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E2" w:rsidRPr="00EA481C" w:rsidRDefault="00D648E2" w:rsidP="00ED1D3A">
      <w:pPr>
        <w:pStyle w:val="a4"/>
        <w:jc w:val="right"/>
        <w:rPr>
          <w:rFonts w:ascii="Times New Roman" w:hAnsi="Times New Roman"/>
          <w:b/>
          <w:sz w:val="25"/>
          <w:szCs w:val="25"/>
        </w:rPr>
      </w:pPr>
      <w:r w:rsidRPr="00EA481C">
        <w:rPr>
          <w:rFonts w:ascii="Times New Roman" w:hAnsi="Times New Roman"/>
          <w:b/>
          <w:sz w:val="25"/>
          <w:szCs w:val="25"/>
        </w:rPr>
        <w:t>проект</w:t>
      </w:r>
    </w:p>
    <w:p w:rsidR="00D648E2" w:rsidRPr="00692A6E" w:rsidRDefault="00D648E2" w:rsidP="00D648E2">
      <w:pPr>
        <w:pStyle w:val="a4"/>
        <w:jc w:val="left"/>
        <w:rPr>
          <w:rFonts w:ascii="Times New Roman" w:hAnsi="Times New Roman"/>
          <w:color w:val="000080"/>
          <w:sz w:val="25"/>
          <w:szCs w:val="25"/>
        </w:rPr>
      </w:pPr>
    </w:p>
    <w:p w:rsidR="00D648E2" w:rsidRPr="00692A6E" w:rsidRDefault="00D648E2" w:rsidP="00D648E2">
      <w:pPr>
        <w:pStyle w:val="1"/>
        <w:jc w:val="center"/>
        <w:rPr>
          <w:b/>
          <w:sz w:val="25"/>
          <w:szCs w:val="25"/>
        </w:rPr>
      </w:pPr>
      <w:r w:rsidRPr="00692A6E">
        <w:rPr>
          <w:rFonts w:ascii="Times New Roman" w:hAnsi="Times New Roman"/>
          <w:b/>
          <w:sz w:val="25"/>
          <w:szCs w:val="25"/>
        </w:rPr>
        <w:t xml:space="preserve">АДМИНИСТРАЦИЯ </w:t>
      </w:r>
      <w:r w:rsidRPr="00692A6E">
        <w:rPr>
          <w:b/>
          <w:sz w:val="25"/>
          <w:szCs w:val="25"/>
        </w:rPr>
        <w:t>КОНДИНСКОГО РАЙОНА</w:t>
      </w:r>
    </w:p>
    <w:p w:rsidR="00D648E2" w:rsidRPr="00692A6E" w:rsidRDefault="00D648E2" w:rsidP="00D648E2">
      <w:pPr>
        <w:suppressAutoHyphens/>
        <w:jc w:val="center"/>
        <w:rPr>
          <w:b/>
          <w:bCs/>
          <w:sz w:val="25"/>
          <w:szCs w:val="25"/>
        </w:rPr>
      </w:pPr>
      <w:r w:rsidRPr="00692A6E">
        <w:rPr>
          <w:rFonts w:ascii="TimesET" w:hAnsi="TimesET"/>
          <w:b/>
          <w:bCs/>
          <w:sz w:val="25"/>
          <w:szCs w:val="25"/>
        </w:rPr>
        <w:t>Ханты-Мансийск</w:t>
      </w:r>
      <w:r w:rsidRPr="00692A6E">
        <w:rPr>
          <w:b/>
          <w:bCs/>
          <w:sz w:val="25"/>
          <w:szCs w:val="25"/>
        </w:rPr>
        <w:t>ого</w:t>
      </w:r>
      <w:r w:rsidRPr="00692A6E">
        <w:rPr>
          <w:rFonts w:ascii="TimesET" w:hAnsi="TimesET"/>
          <w:b/>
          <w:bCs/>
          <w:sz w:val="25"/>
          <w:szCs w:val="25"/>
        </w:rPr>
        <w:t xml:space="preserve"> автономн</w:t>
      </w:r>
      <w:r w:rsidRPr="00692A6E">
        <w:rPr>
          <w:b/>
          <w:bCs/>
          <w:sz w:val="25"/>
          <w:szCs w:val="25"/>
        </w:rPr>
        <w:t>ого</w:t>
      </w:r>
      <w:r w:rsidRPr="00692A6E">
        <w:rPr>
          <w:rFonts w:ascii="TimesET" w:hAnsi="TimesET"/>
          <w:b/>
          <w:bCs/>
          <w:sz w:val="25"/>
          <w:szCs w:val="25"/>
        </w:rPr>
        <w:t xml:space="preserve"> округ</w:t>
      </w:r>
      <w:r w:rsidRPr="00692A6E">
        <w:rPr>
          <w:b/>
          <w:bCs/>
          <w:sz w:val="25"/>
          <w:szCs w:val="25"/>
        </w:rPr>
        <w:t xml:space="preserve">а </w:t>
      </w:r>
      <w:r w:rsidRPr="00692A6E">
        <w:rPr>
          <w:rFonts w:ascii="TimesET" w:hAnsi="TimesET"/>
          <w:b/>
          <w:bCs/>
          <w:sz w:val="25"/>
          <w:szCs w:val="25"/>
        </w:rPr>
        <w:t>–</w:t>
      </w:r>
      <w:r w:rsidRPr="00692A6E">
        <w:rPr>
          <w:b/>
          <w:bCs/>
          <w:sz w:val="25"/>
          <w:szCs w:val="25"/>
        </w:rPr>
        <w:t xml:space="preserve"> </w:t>
      </w:r>
      <w:r w:rsidRPr="00692A6E">
        <w:rPr>
          <w:rFonts w:ascii="TimesET" w:hAnsi="TimesET"/>
          <w:b/>
          <w:bCs/>
          <w:sz w:val="25"/>
          <w:szCs w:val="25"/>
        </w:rPr>
        <w:t>Югр</w:t>
      </w:r>
      <w:r w:rsidRPr="00692A6E">
        <w:rPr>
          <w:b/>
          <w:bCs/>
          <w:sz w:val="25"/>
          <w:szCs w:val="25"/>
        </w:rPr>
        <w:t>ы</w:t>
      </w:r>
    </w:p>
    <w:p w:rsidR="00D648E2" w:rsidRPr="00692A6E" w:rsidRDefault="00D648E2" w:rsidP="00D648E2">
      <w:pPr>
        <w:suppressAutoHyphens/>
        <w:jc w:val="center"/>
        <w:rPr>
          <w:sz w:val="25"/>
          <w:szCs w:val="25"/>
        </w:rPr>
      </w:pPr>
      <w:r w:rsidRPr="00692A6E">
        <w:rPr>
          <w:rFonts w:ascii="TimesET" w:hAnsi="TimesET"/>
          <w:sz w:val="25"/>
          <w:szCs w:val="25"/>
        </w:rPr>
        <w:t xml:space="preserve"> </w:t>
      </w:r>
    </w:p>
    <w:p w:rsidR="00D648E2" w:rsidRPr="00692A6E" w:rsidRDefault="00D648E2" w:rsidP="00D648E2">
      <w:pPr>
        <w:suppressAutoHyphens/>
        <w:jc w:val="center"/>
        <w:rPr>
          <w:sz w:val="25"/>
          <w:szCs w:val="25"/>
        </w:rPr>
      </w:pPr>
      <w:r w:rsidRPr="00692A6E">
        <w:rPr>
          <w:b/>
          <w:sz w:val="25"/>
          <w:szCs w:val="25"/>
        </w:rPr>
        <w:t>ПОСТАНОВЛЕНИЕ</w:t>
      </w:r>
    </w:p>
    <w:p w:rsidR="00D648E2" w:rsidRPr="00692A6E" w:rsidRDefault="00D648E2" w:rsidP="00D648E2">
      <w:pPr>
        <w:suppressAutoHyphens/>
        <w:jc w:val="both"/>
        <w:rPr>
          <w:sz w:val="25"/>
          <w:szCs w:val="25"/>
        </w:rPr>
      </w:pPr>
    </w:p>
    <w:p w:rsidR="00D648E2" w:rsidRPr="00692A6E" w:rsidRDefault="00D648E2" w:rsidP="00D648E2">
      <w:pPr>
        <w:suppressAutoHyphens/>
        <w:jc w:val="both"/>
        <w:rPr>
          <w:sz w:val="25"/>
          <w:szCs w:val="25"/>
        </w:rPr>
      </w:pPr>
      <w:r w:rsidRPr="00692A6E">
        <w:rPr>
          <w:rFonts w:ascii="TimesET" w:hAnsi="TimesET"/>
          <w:sz w:val="25"/>
          <w:szCs w:val="25"/>
        </w:rPr>
        <w:t>от</w:t>
      </w:r>
      <w:r w:rsidR="008E19BF">
        <w:rPr>
          <w:sz w:val="25"/>
          <w:szCs w:val="25"/>
        </w:rPr>
        <w:t xml:space="preserve"> ________2023</w:t>
      </w:r>
      <w:r w:rsidRPr="00692A6E">
        <w:rPr>
          <w:sz w:val="25"/>
          <w:szCs w:val="25"/>
        </w:rPr>
        <w:t xml:space="preserve"> года</w:t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</w:r>
      <w:r w:rsidRPr="00692A6E">
        <w:rPr>
          <w:sz w:val="25"/>
          <w:szCs w:val="25"/>
        </w:rPr>
        <w:tab/>
        <w:t>№ ___</w:t>
      </w:r>
    </w:p>
    <w:p w:rsidR="00D648E2" w:rsidRPr="00692A6E" w:rsidRDefault="005A614D" w:rsidP="00D648E2">
      <w:pPr>
        <w:suppressAutoHyphens/>
        <w:rPr>
          <w:rFonts w:ascii="TimesET" w:hAnsi="TimesET"/>
          <w:sz w:val="25"/>
          <w:szCs w:val="25"/>
        </w:rPr>
      </w:pPr>
      <w:r>
        <w:rPr>
          <w:rFonts w:ascii="Calibri" w:hAnsi="Calibri"/>
          <w:sz w:val="25"/>
          <w:szCs w:val="25"/>
        </w:rPr>
        <w:t xml:space="preserve">                                                                    </w:t>
      </w:r>
      <w:proofErr w:type="spellStart"/>
      <w:r w:rsidR="00D648E2" w:rsidRPr="00692A6E">
        <w:rPr>
          <w:rFonts w:ascii="TimesET" w:hAnsi="TimesET"/>
          <w:sz w:val="25"/>
          <w:szCs w:val="25"/>
        </w:rPr>
        <w:t>пгт</w:t>
      </w:r>
      <w:proofErr w:type="spellEnd"/>
      <w:r w:rsidR="00D648E2" w:rsidRPr="00692A6E">
        <w:rPr>
          <w:rFonts w:ascii="TimesET" w:hAnsi="TimesET"/>
          <w:sz w:val="25"/>
          <w:szCs w:val="25"/>
        </w:rPr>
        <w:t>.</w:t>
      </w:r>
      <w:r w:rsidR="006413E7" w:rsidRPr="00692A6E">
        <w:rPr>
          <w:rFonts w:ascii="Calibri" w:hAnsi="Calibri"/>
          <w:sz w:val="25"/>
          <w:szCs w:val="25"/>
        </w:rPr>
        <w:t xml:space="preserve"> </w:t>
      </w:r>
      <w:r w:rsidR="00D648E2" w:rsidRPr="00692A6E">
        <w:rPr>
          <w:rFonts w:ascii="TimesET" w:hAnsi="TimesET"/>
          <w:sz w:val="25"/>
          <w:szCs w:val="25"/>
        </w:rPr>
        <w:t>Междуреченский</w:t>
      </w:r>
    </w:p>
    <w:p w:rsidR="006413E7" w:rsidRPr="00692A6E" w:rsidRDefault="006413E7" w:rsidP="006413E7">
      <w:pPr>
        <w:jc w:val="both"/>
        <w:rPr>
          <w:sz w:val="25"/>
          <w:szCs w:val="25"/>
        </w:rPr>
      </w:pPr>
    </w:p>
    <w:p w:rsidR="00005BCF" w:rsidRDefault="00005BCF" w:rsidP="008E19BF">
      <w:pPr>
        <w:ind w:right="4818"/>
        <w:jc w:val="both"/>
        <w:rPr>
          <w:sz w:val="26"/>
          <w:szCs w:val="26"/>
        </w:rPr>
      </w:pPr>
    </w:p>
    <w:p w:rsidR="00D648E2" w:rsidRDefault="00673A6A" w:rsidP="00357385">
      <w:pPr>
        <w:ind w:right="482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</w:t>
      </w:r>
      <w:r w:rsidR="008E19BF">
        <w:rPr>
          <w:sz w:val="26"/>
          <w:szCs w:val="26"/>
        </w:rPr>
        <w:t>страции Кондинского района от 30 августа 2013 года № 1847</w:t>
      </w:r>
      <w:r>
        <w:rPr>
          <w:sz w:val="26"/>
          <w:szCs w:val="26"/>
        </w:rPr>
        <w:t xml:space="preserve"> «</w:t>
      </w:r>
      <w:r w:rsidR="008E19BF">
        <w:rPr>
          <w:sz w:val="26"/>
          <w:szCs w:val="26"/>
        </w:rPr>
        <w:t>О дополнительной плате при совмещении должностей, исполнении обязанностей временно отсутствующего работника, увеличении объема работы»</w:t>
      </w:r>
    </w:p>
    <w:p w:rsidR="00E77AF3" w:rsidRPr="001C2908" w:rsidRDefault="00E77AF3" w:rsidP="00D648E2">
      <w:pPr>
        <w:rPr>
          <w:sz w:val="26"/>
          <w:szCs w:val="26"/>
        </w:rPr>
      </w:pPr>
    </w:p>
    <w:p w:rsidR="00005BCF" w:rsidRDefault="00005BCF" w:rsidP="00005BC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</w:p>
    <w:p w:rsidR="00CA6FB9" w:rsidRPr="00CA6FB9" w:rsidRDefault="00CA6FB9" w:rsidP="003573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  <w:r w:rsidRPr="00CA6FB9">
        <w:rPr>
          <w:rFonts w:eastAsiaTheme="minorEastAsia"/>
          <w:sz w:val="26"/>
          <w:szCs w:val="26"/>
        </w:rPr>
        <w:t xml:space="preserve">В соответствии со </w:t>
      </w:r>
      <w:hyperlink r:id="rId9" w:history="1">
        <w:r w:rsidRPr="00CA6FB9">
          <w:rPr>
            <w:rFonts w:eastAsiaTheme="minorEastAsia"/>
            <w:sz w:val="26"/>
            <w:szCs w:val="26"/>
          </w:rPr>
          <w:t>статьями 60.2</w:t>
        </w:r>
      </w:hyperlink>
      <w:r w:rsidRPr="00CA6FB9">
        <w:rPr>
          <w:rFonts w:eastAsiaTheme="minorEastAsia"/>
          <w:sz w:val="26"/>
          <w:szCs w:val="26"/>
        </w:rPr>
        <w:t xml:space="preserve">, </w:t>
      </w:r>
      <w:hyperlink r:id="rId10" w:history="1">
        <w:r w:rsidRPr="00CA6FB9">
          <w:rPr>
            <w:rFonts w:eastAsiaTheme="minorEastAsia"/>
            <w:sz w:val="26"/>
            <w:szCs w:val="26"/>
          </w:rPr>
          <w:t>149</w:t>
        </w:r>
      </w:hyperlink>
      <w:r w:rsidRPr="00CA6FB9">
        <w:rPr>
          <w:rFonts w:eastAsiaTheme="minorEastAsia"/>
          <w:sz w:val="26"/>
          <w:szCs w:val="26"/>
        </w:rPr>
        <w:t xml:space="preserve">, </w:t>
      </w:r>
      <w:hyperlink r:id="rId11" w:history="1">
        <w:r w:rsidRPr="00CA6FB9">
          <w:rPr>
            <w:rFonts w:eastAsiaTheme="minorEastAsia"/>
            <w:sz w:val="26"/>
            <w:szCs w:val="26"/>
          </w:rPr>
          <w:t>151</w:t>
        </w:r>
      </w:hyperlink>
      <w:r w:rsidRPr="00CA6FB9">
        <w:rPr>
          <w:rFonts w:eastAsiaTheme="minorEastAsia"/>
          <w:sz w:val="26"/>
          <w:szCs w:val="26"/>
        </w:rPr>
        <w:t xml:space="preserve"> Трудового кодекса Российской Федерации</w:t>
      </w:r>
      <w:r w:rsidR="00005BCF">
        <w:rPr>
          <w:rFonts w:eastAsiaTheme="minorEastAsia"/>
          <w:sz w:val="26"/>
          <w:szCs w:val="26"/>
        </w:rPr>
        <w:t>,</w:t>
      </w:r>
      <w:r w:rsidRPr="00CA6FB9">
        <w:rPr>
          <w:rFonts w:eastAsiaTheme="minorEastAsia"/>
          <w:sz w:val="26"/>
          <w:szCs w:val="26"/>
        </w:rPr>
        <w:t xml:space="preserve"> </w:t>
      </w:r>
      <w:r w:rsidR="00C60AAA">
        <w:rPr>
          <w:rFonts w:eastAsiaTheme="minorEastAsia"/>
          <w:sz w:val="26"/>
          <w:szCs w:val="26"/>
        </w:rPr>
        <w:t xml:space="preserve">решением Думы Кондинского района </w:t>
      </w:r>
      <w:r w:rsidR="00C60AAA" w:rsidRPr="005A389D">
        <w:rPr>
          <w:rFonts w:eastAsiaTheme="minorEastAsia"/>
          <w:sz w:val="26"/>
          <w:szCs w:val="26"/>
        </w:rPr>
        <w:t xml:space="preserve">от </w:t>
      </w:r>
      <w:r w:rsidR="005A389D" w:rsidRPr="005A389D">
        <w:rPr>
          <w:rFonts w:eastAsiaTheme="minorEastAsia"/>
          <w:sz w:val="26"/>
          <w:szCs w:val="26"/>
        </w:rPr>
        <w:t xml:space="preserve">28 </w:t>
      </w:r>
      <w:r w:rsidR="00C60AAA" w:rsidRPr="005A389D">
        <w:rPr>
          <w:rFonts w:eastAsiaTheme="minorEastAsia"/>
          <w:sz w:val="26"/>
          <w:szCs w:val="26"/>
        </w:rPr>
        <w:t>февраля 2023 года №</w:t>
      </w:r>
      <w:r w:rsidR="00C60AAA">
        <w:rPr>
          <w:rFonts w:eastAsiaTheme="minorEastAsia"/>
          <w:sz w:val="26"/>
          <w:szCs w:val="26"/>
        </w:rPr>
        <w:t xml:space="preserve"> </w:t>
      </w:r>
      <w:r w:rsidR="005A389D">
        <w:rPr>
          <w:rFonts w:eastAsiaTheme="minorEastAsia"/>
          <w:sz w:val="26"/>
          <w:szCs w:val="26"/>
        </w:rPr>
        <w:t xml:space="preserve">989 </w:t>
      </w:r>
      <w:r w:rsidR="00C60AAA">
        <w:rPr>
          <w:rFonts w:eastAsiaTheme="minorEastAsia"/>
          <w:sz w:val="26"/>
          <w:szCs w:val="26"/>
        </w:rPr>
        <w:t>«</w:t>
      </w:r>
      <w:r w:rsidR="00C60AAA" w:rsidRPr="00C60AAA">
        <w:rPr>
          <w:bCs/>
          <w:kern w:val="32"/>
          <w:sz w:val="26"/>
          <w:szCs w:val="26"/>
        </w:rPr>
        <w:t xml:space="preserve">О денежном содержании </w:t>
      </w:r>
      <w:r w:rsidR="00C60AAA" w:rsidRPr="00C60AAA">
        <w:rPr>
          <w:sz w:val="26"/>
          <w:szCs w:val="26"/>
        </w:rPr>
        <w:t>лиц, замещающих муниципальные должности, и</w:t>
      </w:r>
      <w:r w:rsidR="00C60AAA" w:rsidRPr="00C60AAA">
        <w:rPr>
          <w:rFonts w:eastAsia="Calibri"/>
          <w:sz w:val="26"/>
          <w:szCs w:val="26"/>
        </w:rPr>
        <w:t xml:space="preserve"> лиц, замещающих должности муниципальной службы в </w:t>
      </w:r>
      <w:r w:rsidR="00C60AAA" w:rsidRPr="00C60AAA">
        <w:rPr>
          <w:bCs/>
          <w:kern w:val="32"/>
          <w:sz w:val="26"/>
          <w:szCs w:val="26"/>
        </w:rPr>
        <w:t xml:space="preserve">органах местного самоуправления муниципального образования </w:t>
      </w:r>
      <w:proofErr w:type="spellStart"/>
      <w:r w:rsidR="00C60AAA" w:rsidRPr="00C60AAA">
        <w:rPr>
          <w:bCs/>
          <w:kern w:val="32"/>
          <w:sz w:val="26"/>
          <w:szCs w:val="26"/>
        </w:rPr>
        <w:t>Кондинский</w:t>
      </w:r>
      <w:proofErr w:type="spellEnd"/>
      <w:r w:rsidR="00C60AAA" w:rsidRPr="00C60AAA">
        <w:rPr>
          <w:bCs/>
          <w:kern w:val="32"/>
          <w:sz w:val="26"/>
          <w:szCs w:val="26"/>
        </w:rPr>
        <w:t xml:space="preserve"> район</w:t>
      </w:r>
      <w:r w:rsidR="00C60AAA" w:rsidRPr="00C60AAA">
        <w:rPr>
          <w:sz w:val="26"/>
          <w:szCs w:val="26"/>
        </w:rPr>
        <w:t>»</w:t>
      </w:r>
      <w:r w:rsidR="00C60AAA">
        <w:rPr>
          <w:sz w:val="26"/>
          <w:szCs w:val="26"/>
        </w:rPr>
        <w:t xml:space="preserve">, </w:t>
      </w:r>
      <w:r w:rsidRPr="00CA6FB9">
        <w:rPr>
          <w:rFonts w:eastAsiaTheme="minorEastAsia"/>
          <w:sz w:val="26"/>
          <w:szCs w:val="26"/>
        </w:rPr>
        <w:t>администрация Кондинского района постановляет:</w:t>
      </w:r>
    </w:p>
    <w:p w:rsidR="00CA6FB9" w:rsidRPr="00CA6FB9" w:rsidRDefault="00CA6FB9" w:rsidP="003573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6"/>
          <w:szCs w:val="26"/>
        </w:rPr>
      </w:pPr>
      <w:r w:rsidRPr="00CA6FB9">
        <w:rPr>
          <w:rFonts w:eastAsiaTheme="minorEastAsia"/>
          <w:sz w:val="26"/>
          <w:szCs w:val="26"/>
        </w:rPr>
        <w:t xml:space="preserve">1. Внести в </w:t>
      </w:r>
      <w:hyperlink r:id="rId12" w:history="1">
        <w:r w:rsidRPr="00CA6FB9">
          <w:rPr>
            <w:rFonts w:eastAsiaTheme="minorEastAsia"/>
            <w:sz w:val="26"/>
            <w:szCs w:val="26"/>
          </w:rPr>
          <w:t>постановление</w:t>
        </w:r>
      </w:hyperlink>
      <w:r w:rsidRPr="00CA6FB9">
        <w:rPr>
          <w:rFonts w:eastAsiaTheme="minorEastAsia"/>
          <w:sz w:val="26"/>
          <w:szCs w:val="26"/>
        </w:rPr>
        <w:t xml:space="preserve"> администрации Кондинского </w:t>
      </w:r>
      <w:r w:rsidR="00005BCF">
        <w:rPr>
          <w:rFonts w:eastAsiaTheme="minorEastAsia"/>
          <w:sz w:val="26"/>
          <w:szCs w:val="26"/>
        </w:rPr>
        <w:t>района от 30 августа 2013 года № 1847 «</w:t>
      </w:r>
      <w:r w:rsidRPr="00CA6FB9">
        <w:rPr>
          <w:rFonts w:eastAsiaTheme="minorEastAsia"/>
          <w:sz w:val="26"/>
          <w:szCs w:val="26"/>
        </w:rPr>
        <w:t>О дополнительной плате при совмещении должностей, исполнении обязанностей временно отсутствующего работника</w:t>
      </w:r>
      <w:r w:rsidR="00005BCF">
        <w:rPr>
          <w:rFonts w:eastAsiaTheme="minorEastAsia"/>
          <w:sz w:val="26"/>
          <w:szCs w:val="26"/>
        </w:rPr>
        <w:t>, увеличении объема работы»</w:t>
      </w:r>
      <w:r w:rsidRPr="00CA6FB9">
        <w:rPr>
          <w:rFonts w:eastAsiaTheme="minorEastAsia"/>
          <w:sz w:val="26"/>
          <w:szCs w:val="26"/>
        </w:rPr>
        <w:t xml:space="preserve"> следующие изменения:</w:t>
      </w:r>
    </w:p>
    <w:p w:rsidR="00005BCF" w:rsidRDefault="00005BCF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B257AC">
        <w:rPr>
          <w:rFonts w:eastAsiaTheme="minorEastAsia"/>
          <w:sz w:val="26"/>
          <w:szCs w:val="26"/>
        </w:rPr>
        <w:t>1.1</w:t>
      </w:r>
      <w:r w:rsidRPr="00005BCF">
        <w:rPr>
          <w:rFonts w:eastAsiaTheme="minorEastAsia"/>
          <w:sz w:val="26"/>
          <w:szCs w:val="26"/>
        </w:rPr>
        <w:t xml:space="preserve">. </w:t>
      </w:r>
      <w:hyperlink r:id="rId13" w:history="1">
        <w:r w:rsidR="00357385">
          <w:rPr>
            <w:rFonts w:eastAsiaTheme="minorEastAsia"/>
            <w:sz w:val="26"/>
            <w:szCs w:val="26"/>
          </w:rPr>
          <w:t>В абзаце первом п</w:t>
        </w:r>
        <w:r w:rsidR="00B44943">
          <w:rPr>
            <w:rFonts w:eastAsiaTheme="minorEastAsia"/>
            <w:sz w:val="26"/>
            <w:szCs w:val="26"/>
          </w:rPr>
          <w:t>ункт</w:t>
        </w:r>
        <w:r w:rsidR="00357385">
          <w:rPr>
            <w:rFonts w:eastAsiaTheme="minorEastAsia"/>
            <w:sz w:val="26"/>
            <w:szCs w:val="26"/>
          </w:rPr>
          <w:t>а</w:t>
        </w:r>
        <w:r w:rsidRPr="00005BCF">
          <w:rPr>
            <w:rFonts w:eastAsiaTheme="minorEastAsia"/>
            <w:sz w:val="26"/>
            <w:szCs w:val="26"/>
          </w:rPr>
          <w:t xml:space="preserve"> 2.4 статьи 2</w:t>
        </w:r>
      </w:hyperlink>
      <w:r w:rsidRPr="00005BCF">
        <w:rPr>
          <w:rFonts w:eastAsiaTheme="minorEastAsia"/>
          <w:sz w:val="26"/>
          <w:szCs w:val="26"/>
        </w:rPr>
        <w:t xml:space="preserve"> </w:t>
      </w:r>
      <w:r w:rsidR="00744A45">
        <w:rPr>
          <w:rFonts w:eastAsiaTheme="minorEastAsia"/>
          <w:sz w:val="26"/>
          <w:szCs w:val="26"/>
        </w:rPr>
        <w:t xml:space="preserve">приложения к постановлению </w:t>
      </w:r>
      <w:r w:rsidR="00357385">
        <w:rPr>
          <w:rFonts w:eastAsiaTheme="minorEastAsia"/>
          <w:sz w:val="26"/>
          <w:szCs w:val="26"/>
        </w:rPr>
        <w:t>слова «</w:t>
      </w:r>
      <w:r w:rsidR="00357385" w:rsidRPr="00357385">
        <w:rPr>
          <w:rFonts w:eastAsiaTheme="minorEastAsia"/>
          <w:sz w:val="26"/>
          <w:szCs w:val="26"/>
        </w:rPr>
        <w:t>в размере до 20%</w:t>
      </w:r>
      <w:r w:rsidR="00357385">
        <w:rPr>
          <w:rFonts w:eastAsiaTheme="minorEastAsia"/>
          <w:sz w:val="26"/>
          <w:szCs w:val="26"/>
        </w:rPr>
        <w:t>» заменить словами «в размере 5</w:t>
      </w:r>
      <w:r w:rsidR="00357385" w:rsidRPr="00357385">
        <w:rPr>
          <w:rFonts w:eastAsiaTheme="minorEastAsia"/>
          <w:sz w:val="26"/>
          <w:szCs w:val="26"/>
        </w:rPr>
        <w:t>%</w:t>
      </w:r>
      <w:r w:rsidR="00357385">
        <w:rPr>
          <w:rFonts w:eastAsiaTheme="minorEastAsia"/>
          <w:sz w:val="26"/>
          <w:szCs w:val="26"/>
        </w:rPr>
        <w:t>».</w:t>
      </w:r>
    </w:p>
    <w:p w:rsidR="00357385" w:rsidRDefault="00357385" w:rsidP="0035738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1.2. </w:t>
      </w:r>
      <w:hyperlink r:id="rId14" w:history="1">
        <w:r w:rsidRPr="00357385">
          <w:rPr>
            <w:rStyle w:val="af4"/>
            <w:rFonts w:eastAsiaTheme="minorEastAsia"/>
            <w:color w:val="auto"/>
            <w:sz w:val="26"/>
            <w:szCs w:val="26"/>
          </w:rPr>
          <w:t xml:space="preserve">В </w:t>
        </w:r>
        <w:r>
          <w:rPr>
            <w:rStyle w:val="af4"/>
            <w:rFonts w:eastAsiaTheme="minorEastAsia"/>
            <w:color w:val="auto"/>
            <w:sz w:val="26"/>
            <w:szCs w:val="26"/>
          </w:rPr>
          <w:t>абзаце третьем</w:t>
        </w:r>
        <w:r w:rsidRPr="00357385">
          <w:rPr>
            <w:rStyle w:val="af4"/>
            <w:rFonts w:eastAsiaTheme="minorEastAsia"/>
            <w:color w:val="auto"/>
            <w:sz w:val="26"/>
            <w:szCs w:val="26"/>
          </w:rPr>
          <w:t xml:space="preserve"> пункта 2.4 статьи 2</w:t>
        </w:r>
      </w:hyperlink>
      <w:r w:rsidRPr="00357385">
        <w:rPr>
          <w:rFonts w:eastAsiaTheme="minorEastAsia"/>
          <w:sz w:val="26"/>
          <w:szCs w:val="26"/>
        </w:rPr>
        <w:t xml:space="preserve"> приложения к постановлению</w:t>
      </w:r>
      <w:r>
        <w:rPr>
          <w:rFonts w:eastAsiaTheme="minorEastAsia"/>
          <w:sz w:val="26"/>
          <w:szCs w:val="26"/>
        </w:rPr>
        <w:t xml:space="preserve"> слова «</w:t>
      </w:r>
      <w:bookmarkStart w:id="0" w:name="_GoBack"/>
      <w:bookmarkEnd w:id="0"/>
      <w:r w:rsidRPr="00357385">
        <w:rPr>
          <w:rFonts w:eastAsiaTheme="minorEastAsia"/>
          <w:sz w:val="26"/>
          <w:szCs w:val="26"/>
        </w:rPr>
        <w:t>заместителя главы Кондинского района, курирующего вопросы финансов, налоговой политики и межбюджетных отношений</w:t>
      </w:r>
      <w:r>
        <w:rPr>
          <w:rFonts w:eastAsiaTheme="minorEastAsia"/>
          <w:sz w:val="26"/>
          <w:szCs w:val="26"/>
        </w:rPr>
        <w:t>» исключить.</w:t>
      </w:r>
    </w:p>
    <w:p w:rsidR="00355816" w:rsidRDefault="006928D1" w:rsidP="003573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B2FA1">
        <w:rPr>
          <w:sz w:val="26"/>
          <w:szCs w:val="26"/>
        </w:rPr>
        <w:t xml:space="preserve">. </w:t>
      </w:r>
      <w:r w:rsidR="00355816" w:rsidRPr="00355816">
        <w:rPr>
          <w:sz w:val="26"/>
          <w:szCs w:val="26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="00355816" w:rsidRPr="00355816">
        <w:rPr>
          <w:sz w:val="26"/>
          <w:szCs w:val="26"/>
        </w:rPr>
        <w:t>Кондинский</w:t>
      </w:r>
      <w:proofErr w:type="spellEnd"/>
      <w:r w:rsidR="00355816" w:rsidRPr="00355816">
        <w:rPr>
          <w:sz w:val="26"/>
          <w:szCs w:val="26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355816" w:rsidRPr="00355816">
        <w:rPr>
          <w:sz w:val="26"/>
          <w:szCs w:val="26"/>
        </w:rPr>
        <w:t>Кондинский</w:t>
      </w:r>
      <w:proofErr w:type="spellEnd"/>
      <w:r w:rsidR="00355816" w:rsidRPr="00355816">
        <w:rPr>
          <w:sz w:val="26"/>
          <w:szCs w:val="26"/>
        </w:rPr>
        <w:t xml:space="preserve"> район.</w:t>
      </w:r>
    </w:p>
    <w:p w:rsidR="00355816" w:rsidRPr="00005BCF" w:rsidRDefault="006928D1" w:rsidP="0035738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005BCF">
        <w:rPr>
          <w:rFonts w:ascii="Times New Roman" w:hAnsi="Times New Roman" w:cs="Times New Roman"/>
          <w:sz w:val="26"/>
          <w:szCs w:val="26"/>
        </w:rPr>
        <w:t>3</w:t>
      </w:r>
      <w:r w:rsidR="00E71AAF" w:rsidRPr="00005BCF">
        <w:rPr>
          <w:rFonts w:ascii="Times New Roman" w:hAnsi="Times New Roman" w:cs="Times New Roman"/>
          <w:sz w:val="26"/>
          <w:szCs w:val="26"/>
        </w:rPr>
        <w:t xml:space="preserve">. </w:t>
      </w:r>
      <w:r w:rsidR="00355816" w:rsidRPr="00005BCF">
        <w:rPr>
          <w:rFonts w:ascii="Times New Roman" w:hAnsi="Times New Roman" w:cs="Times New Roman"/>
          <w:sz w:val="26"/>
          <w:szCs w:val="26"/>
        </w:rPr>
        <w:t>Настоящее  постановление вступает</w:t>
      </w:r>
      <w:r w:rsidR="004151F3" w:rsidRPr="00005BCF">
        <w:rPr>
          <w:rFonts w:ascii="Times New Roman" w:hAnsi="Times New Roman" w:cs="Times New Roman"/>
          <w:sz w:val="26"/>
          <w:szCs w:val="26"/>
        </w:rPr>
        <w:t xml:space="preserve"> в силу </w:t>
      </w:r>
      <w:r w:rsidR="00A73DEE" w:rsidRPr="00005BCF">
        <w:rPr>
          <w:rFonts w:ascii="Times New Roman" w:hAnsi="Times New Roman" w:cs="Times New Roman"/>
          <w:sz w:val="26"/>
          <w:szCs w:val="26"/>
        </w:rPr>
        <w:t>после его обнародования</w:t>
      </w:r>
      <w:r w:rsidR="00005BCF" w:rsidRPr="00005BC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886A95" w:rsidRDefault="00886A95" w:rsidP="00357385">
      <w:pPr>
        <w:jc w:val="both"/>
        <w:rPr>
          <w:sz w:val="26"/>
          <w:szCs w:val="26"/>
        </w:rPr>
      </w:pPr>
    </w:p>
    <w:p w:rsidR="001960B6" w:rsidRDefault="001960B6" w:rsidP="00357385">
      <w:pPr>
        <w:jc w:val="both"/>
        <w:rPr>
          <w:sz w:val="26"/>
          <w:szCs w:val="26"/>
        </w:rPr>
      </w:pPr>
    </w:p>
    <w:p w:rsidR="00C87325" w:rsidRDefault="00C87325" w:rsidP="00357385">
      <w:pPr>
        <w:jc w:val="both"/>
        <w:rPr>
          <w:sz w:val="26"/>
          <w:szCs w:val="26"/>
        </w:rPr>
      </w:pPr>
    </w:p>
    <w:p w:rsidR="00EC02D8" w:rsidRDefault="00E93D6E" w:rsidP="00357385">
      <w:pPr>
        <w:jc w:val="both"/>
        <w:rPr>
          <w:sz w:val="26"/>
          <w:szCs w:val="26"/>
        </w:rPr>
      </w:pPr>
      <w:r w:rsidRPr="001C2908">
        <w:rPr>
          <w:sz w:val="26"/>
          <w:szCs w:val="26"/>
        </w:rPr>
        <w:t>Глава района</w:t>
      </w:r>
      <w:r w:rsidR="00124524" w:rsidRPr="001C2908">
        <w:rPr>
          <w:sz w:val="26"/>
          <w:szCs w:val="26"/>
        </w:rPr>
        <w:t xml:space="preserve">                                                       </w:t>
      </w:r>
      <w:r w:rsidR="004D199F" w:rsidRPr="001C2908">
        <w:rPr>
          <w:sz w:val="26"/>
          <w:szCs w:val="26"/>
        </w:rPr>
        <w:t xml:space="preserve">    </w:t>
      </w:r>
      <w:r w:rsidR="00124524" w:rsidRPr="001C2908">
        <w:rPr>
          <w:sz w:val="26"/>
          <w:szCs w:val="26"/>
        </w:rPr>
        <w:t xml:space="preserve">                                </w:t>
      </w:r>
      <w:r w:rsidR="00DA49D7" w:rsidRPr="001C2908">
        <w:rPr>
          <w:sz w:val="26"/>
          <w:szCs w:val="26"/>
        </w:rPr>
        <w:t xml:space="preserve">       </w:t>
      </w:r>
      <w:proofErr w:type="spellStart"/>
      <w:r w:rsidR="00C87325">
        <w:rPr>
          <w:sz w:val="26"/>
          <w:szCs w:val="26"/>
        </w:rPr>
        <w:t>А.А.Мухин</w:t>
      </w:r>
      <w:proofErr w:type="spellEnd"/>
    </w:p>
    <w:p w:rsidR="00FF678C" w:rsidRPr="00FF678C" w:rsidRDefault="00FF678C" w:rsidP="00357385">
      <w:pPr>
        <w:pStyle w:val="ConsPlusNormal"/>
        <w:outlineLvl w:val="2"/>
        <w:rPr>
          <w:sz w:val="26"/>
          <w:szCs w:val="26"/>
        </w:rPr>
      </w:pPr>
    </w:p>
    <w:sectPr w:rsidR="00FF678C" w:rsidRPr="00FF678C" w:rsidSect="005E0103">
      <w:headerReference w:type="even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A9" w:rsidRDefault="002C27A9">
      <w:r>
        <w:separator/>
      </w:r>
    </w:p>
  </w:endnote>
  <w:endnote w:type="continuationSeparator" w:id="0">
    <w:p w:rsidR="002C27A9" w:rsidRDefault="002C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A9" w:rsidRDefault="002C27A9">
      <w:r>
        <w:separator/>
      </w:r>
    </w:p>
  </w:footnote>
  <w:footnote w:type="continuationSeparator" w:id="0">
    <w:p w:rsidR="002C27A9" w:rsidRDefault="002C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85" w:rsidRDefault="00531F85" w:rsidP="008B78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1F85" w:rsidRDefault="00531F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C79"/>
    <w:multiLevelType w:val="hybridMultilevel"/>
    <w:tmpl w:val="0D32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90AF1"/>
    <w:multiLevelType w:val="hybridMultilevel"/>
    <w:tmpl w:val="E08E66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8626A7"/>
    <w:multiLevelType w:val="hybridMultilevel"/>
    <w:tmpl w:val="25CEC0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F60F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6DE19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16B5E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3D66E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DE7436B"/>
    <w:multiLevelType w:val="hybridMultilevel"/>
    <w:tmpl w:val="56508F2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5F9E0CEB"/>
    <w:multiLevelType w:val="hybridMultilevel"/>
    <w:tmpl w:val="32A2CE6E"/>
    <w:lvl w:ilvl="0" w:tplc="F280B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E62C6">
      <w:numFmt w:val="none"/>
      <w:lvlText w:val=""/>
      <w:lvlJc w:val="left"/>
      <w:pPr>
        <w:tabs>
          <w:tab w:val="num" w:pos="360"/>
        </w:tabs>
      </w:pPr>
    </w:lvl>
    <w:lvl w:ilvl="2" w:tplc="D7985CB0">
      <w:numFmt w:val="none"/>
      <w:lvlText w:val=""/>
      <w:lvlJc w:val="left"/>
      <w:pPr>
        <w:tabs>
          <w:tab w:val="num" w:pos="360"/>
        </w:tabs>
      </w:pPr>
    </w:lvl>
    <w:lvl w:ilvl="3" w:tplc="3B8CD0A0">
      <w:numFmt w:val="none"/>
      <w:lvlText w:val=""/>
      <w:lvlJc w:val="left"/>
      <w:pPr>
        <w:tabs>
          <w:tab w:val="num" w:pos="360"/>
        </w:tabs>
      </w:pPr>
    </w:lvl>
    <w:lvl w:ilvl="4" w:tplc="30BCF760">
      <w:numFmt w:val="none"/>
      <w:lvlText w:val=""/>
      <w:lvlJc w:val="left"/>
      <w:pPr>
        <w:tabs>
          <w:tab w:val="num" w:pos="360"/>
        </w:tabs>
      </w:pPr>
    </w:lvl>
    <w:lvl w:ilvl="5" w:tplc="C4EE7922">
      <w:numFmt w:val="none"/>
      <w:lvlText w:val=""/>
      <w:lvlJc w:val="left"/>
      <w:pPr>
        <w:tabs>
          <w:tab w:val="num" w:pos="360"/>
        </w:tabs>
      </w:pPr>
    </w:lvl>
    <w:lvl w:ilvl="6" w:tplc="AFA617F8">
      <w:numFmt w:val="none"/>
      <w:lvlText w:val=""/>
      <w:lvlJc w:val="left"/>
      <w:pPr>
        <w:tabs>
          <w:tab w:val="num" w:pos="360"/>
        </w:tabs>
      </w:pPr>
    </w:lvl>
    <w:lvl w:ilvl="7" w:tplc="DD1049D0">
      <w:numFmt w:val="none"/>
      <w:lvlText w:val=""/>
      <w:lvlJc w:val="left"/>
      <w:pPr>
        <w:tabs>
          <w:tab w:val="num" w:pos="360"/>
        </w:tabs>
      </w:pPr>
    </w:lvl>
    <w:lvl w:ilvl="8" w:tplc="0F3271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535776C"/>
    <w:multiLevelType w:val="hybridMultilevel"/>
    <w:tmpl w:val="A4BC559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5EC68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E6F6D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75967C1"/>
    <w:multiLevelType w:val="multilevel"/>
    <w:tmpl w:val="AD5C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2"/>
    <w:rsid w:val="000000A6"/>
    <w:rsid w:val="00001B90"/>
    <w:rsid w:val="00002A6B"/>
    <w:rsid w:val="00003A84"/>
    <w:rsid w:val="000059EB"/>
    <w:rsid w:val="00005BCF"/>
    <w:rsid w:val="00006A3F"/>
    <w:rsid w:val="00007ABE"/>
    <w:rsid w:val="00012218"/>
    <w:rsid w:val="00016EF9"/>
    <w:rsid w:val="00021101"/>
    <w:rsid w:val="000247CB"/>
    <w:rsid w:val="000322FA"/>
    <w:rsid w:val="00034D31"/>
    <w:rsid w:val="000376C3"/>
    <w:rsid w:val="00041D31"/>
    <w:rsid w:val="00052A2E"/>
    <w:rsid w:val="00055DD2"/>
    <w:rsid w:val="00064107"/>
    <w:rsid w:val="0006525E"/>
    <w:rsid w:val="00077E84"/>
    <w:rsid w:val="00080AE3"/>
    <w:rsid w:val="00085773"/>
    <w:rsid w:val="000873D4"/>
    <w:rsid w:val="0009066E"/>
    <w:rsid w:val="000954C6"/>
    <w:rsid w:val="000A018E"/>
    <w:rsid w:val="000A3CC3"/>
    <w:rsid w:val="000A62EF"/>
    <w:rsid w:val="000B77E6"/>
    <w:rsid w:val="000C711E"/>
    <w:rsid w:val="000D7D44"/>
    <w:rsid w:val="000E3879"/>
    <w:rsid w:val="000E3F00"/>
    <w:rsid w:val="000E5113"/>
    <w:rsid w:val="000E57C9"/>
    <w:rsid w:val="000F2BF3"/>
    <w:rsid w:val="000F2CAB"/>
    <w:rsid w:val="000F440F"/>
    <w:rsid w:val="000F78C8"/>
    <w:rsid w:val="001005B3"/>
    <w:rsid w:val="00102D73"/>
    <w:rsid w:val="00104152"/>
    <w:rsid w:val="001109A1"/>
    <w:rsid w:val="001110D8"/>
    <w:rsid w:val="00113B92"/>
    <w:rsid w:val="0011646E"/>
    <w:rsid w:val="00122A91"/>
    <w:rsid w:val="00124524"/>
    <w:rsid w:val="00126BD0"/>
    <w:rsid w:val="00133A39"/>
    <w:rsid w:val="00134381"/>
    <w:rsid w:val="001360F7"/>
    <w:rsid w:val="00142BA6"/>
    <w:rsid w:val="00144536"/>
    <w:rsid w:val="00147433"/>
    <w:rsid w:val="001507B7"/>
    <w:rsid w:val="00150A6F"/>
    <w:rsid w:val="00150CE4"/>
    <w:rsid w:val="001511B7"/>
    <w:rsid w:val="00156C24"/>
    <w:rsid w:val="00157E2D"/>
    <w:rsid w:val="00171CE4"/>
    <w:rsid w:val="00173043"/>
    <w:rsid w:val="001767C4"/>
    <w:rsid w:val="00177CD5"/>
    <w:rsid w:val="0018469D"/>
    <w:rsid w:val="00185E82"/>
    <w:rsid w:val="00186CEA"/>
    <w:rsid w:val="00187957"/>
    <w:rsid w:val="001960B6"/>
    <w:rsid w:val="001A3F42"/>
    <w:rsid w:val="001B0A88"/>
    <w:rsid w:val="001B1612"/>
    <w:rsid w:val="001B1754"/>
    <w:rsid w:val="001B2D41"/>
    <w:rsid w:val="001B3F1F"/>
    <w:rsid w:val="001B5C89"/>
    <w:rsid w:val="001C2908"/>
    <w:rsid w:val="001C66D5"/>
    <w:rsid w:val="001C6C0B"/>
    <w:rsid w:val="001C73E9"/>
    <w:rsid w:val="001C77A4"/>
    <w:rsid w:val="001D4337"/>
    <w:rsid w:val="001D4A0D"/>
    <w:rsid w:val="001D748A"/>
    <w:rsid w:val="001E0DEE"/>
    <w:rsid w:val="001E32A7"/>
    <w:rsid w:val="001E4575"/>
    <w:rsid w:val="001E6C95"/>
    <w:rsid w:val="0020130B"/>
    <w:rsid w:val="00203CA9"/>
    <w:rsid w:val="0021039E"/>
    <w:rsid w:val="00214E96"/>
    <w:rsid w:val="002225B1"/>
    <w:rsid w:val="00224307"/>
    <w:rsid w:val="002368F3"/>
    <w:rsid w:val="00246985"/>
    <w:rsid w:val="00253B13"/>
    <w:rsid w:val="00260510"/>
    <w:rsid w:val="00260DD5"/>
    <w:rsid w:val="0026135C"/>
    <w:rsid w:val="0027281E"/>
    <w:rsid w:val="002776CE"/>
    <w:rsid w:val="00281213"/>
    <w:rsid w:val="002918A7"/>
    <w:rsid w:val="00294CD8"/>
    <w:rsid w:val="00294EE7"/>
    <w:rsid w:val="002A0F35"/>
    <w:rsid w:val="002A1365"/>
    <w:rsid w:val="002A4935"/>
    <w:rsid w:val="002B2168"/>
    <w:rsid w:val="002C27A9"/>
    <w:rsid w:val="002C3234"/>
    <w:rsid w:val="002C4763"/>
    <w:rsid w:val="002D3649"/>
    <w:rsid w:val="002D3E17"/>
    <w:rsid w:val="002E2190"/>
    <w:rsid w:val="002E3EAD"/>
    <w:rsid w:val="00303AE5"/>
    <w:rsid w:val="00305CDB"/>
    <w:rsid w:val="003078B0"/>
    <w:rsid w:val="00312768"/>
    <w:rsid w:val="003140CD"/>
    <w:rsid w:val="0031663D"/>
    <w:rsid w:val="00317626"/>
    <w:rsid w:val="003211A3"/>
    <w:rsid w:val="003253B1"/>
    <w:rsid w:val="003264DF"/>
    <w:rsid w:val="00335602"/>
    <w:rsid w:val="00337EC3"/>
    <w:rsid w:val="003424B8"/>
    <w:rsid w:val="00346952"/>
    <w:rsid w:val="00352ACA"/>
    <w:rsid w:val="00355816"/>
    <w:rsid w:val="00357385"/>
    <w:rsid w:val="00357628"/>
    <w:rsid w:val="00361264"/>
    <w:rsid w:val="00363289"/>
    <w:rsid w:val="00364296"/>
    <w:rsid w:val="00371D42"/>
    <w:rsid w:val="0037235C"/>
    <w:rsid w:val="003776CB"/>
    <w:rsid w:val="00381EAB"/>
    <w:rsid w:val="00384477"/>
    <w:rsid w:val="00386206"/>
    <w:rsid w:val="003920AD"/>
    <w:rsid w:val="00394318"/>
    <w:rsid w:val="003A64E3"/>
    <w:rsid w:val="003A64F0"/>
    <w:rsid w:val="003B6209"/>
    <w:rsid w:val="003C31B9"/>
    <w:rsid w:val="003C4C20"/>
    <w:rsid w:val="003D2677"/>
    <w:rsid w:val="003D63DB"/>
    <w:rsid w:val="003E7EF3"/>
    <w:rsid w:val="00400D41"/>
    <w:rsid w:val="00404581"/>
    <w:rsid w:val="004128DC"/>
    <w:rsid w:val="004151F3"/>
    <w:rsid w:val="0042296B"/>
    <w:rsid w:val="00422DDD"/>
    <w:rsid w:val="004248F7"/>
    <w:rsid w:val="004249E2"/>
    <w:rsid w:val="00426193"/>
    <w:rsid w:val="004279B0"/>
    <w:rsid w:val="00430DCC"/>
    <w:rsid w:val="00431CF3"/>
    <w:rsid w:val="00443985"/>
    <w:rsid w:val="004737AE"/>
    <w:rsid w:val="0048167F"/>
    <w:rsid w:val="00482DB7"/>
    <w:rsid w:val="00482FE9"/>
    <w:rsid w:val="004838CE"/>
    <w:rsid w:val="004A0B93"/>
    <w:rsid w:val="004A2E10"/>
    <w:rsid w:val="004A74A3"/>
    <w:rsid w:val="004B399B"/>
    <w:rsid w:val="004C3784"/>
    <w:rsid w:val="004C3B18"/>
    <w:rsid w:val="004D199F"/>
    <w:rsid w:val="004E0A8B"/>
    <w:rsid w:val="004E23B7"/>
    <w:rsid w:val="004F45D3"/>
    <w:rsid w:val="00510652"/>
    <w:rsid w:val="00514867"/>
    <w:rsid w:val="005205AC"/>
    <w:rsid w:val="00530AA6"/>
    <w:rsid w:val="00530FA7"/>
    <w:rsid w:val="00531F85"/>
    <w:rsid w:val="00532A92"/>
    <w:rsid w:val="00536746"/>
    <w:rsid w:val="0054264A"/>
    <w:rsid w:val="0054628C"/>
    <w:rsid w:val="0055055B"/>
    <w:rsid w:val="00550657"/>
    <w:rsid w:val="005548ED"/>
    <w:rsid w:val="00560B72"/>
    <w:rsid w:val="005659F8"/>
    <w:rsid w:val="00570FB4"/>
    <w:rsid w:val="00572226"/>
    <w:rsid w:val="005727CB"/>
    <w:rsid w:val="005774DC"/>
    <w:rsid w:val="0059191F"/>
    <w:rsid w:val="00597E32"/>
    <w:rsid w:val="00597F06"/>
    <w:rsid w:val="005A01CD"/>
    <w:rsid w:val="005A087C"/>
    <w:rsid w:val="005A389D"/>
    <w:rsid w:val="005A4F85"/>
    <w:rsid w:val="005A614D"/>
    <w:rsid w:val="005B2676"/>
    <w:rsid w:val="005B3257"/>
    <w:rsid w:val="005B423A"/>
    <w:rsid w:val="005B4930"/>
    <w:rsid w:val="005C1118"/>
    <w:rsid w:val="005C5E28"/>
    <w:rsid w:val="005D425E"/>
    <w:rsid w:val="005D6C43"/>
    <w:rsid w:val="005D7BE4"/>
    <w:rsid w:val="005E0103"/>
    <w:rsid w:val="005E0E89"/>
    <w:rsid w:val="005E5F28"/>
    <w:rsid w:val="005E7FB3"/>
    <w:rsid w:val="005F3AE5"/>
    <w:rsid w:val="005F7866"/>
    <w:rsid w:val="00602348"/>
    <w:rsid w:val="00603774"/>
    <w:rsid w:val="00604B4D"/>
    <w:rsid w:val="006106BE"/>
    <w:rsid w:val="006137C4"/>
    <w:rsid w:val="00617857"/>
    <w:rsid w:val="00620B2A"/>
    <w:rsid w:val="00627927"/>
    <w:rsid w:val="00631588"/>
    <w:rsid w:val="0063554D"/>
    <w:rsid w:val="006413E7"/>
    <w:rsid w:val="0064694C"/>
    <w:rsid w:val="00660423"/>
    <w:rsid w:val="00673A6A"/>
    <w:rsid w:val="006778C3"/>
    <w:rsid w:val="006817FA"/>
    <w:rsid w:val="00682D1F"/>
    <w:rsid w:val="00691015"/>
    <w:rsid w:val="006928D1"/>
    <w:rsid w:val="00692A6E"/>
    <w:rsid w:val="0069453A"/>
    <w:rsid w:val="00696433"/>
    <w:rsid w:val="006A2468"/>
    <w:rsid w:val="006A519A"/>
    <w:rsid w:val="006A7B44"/>
    <w:rsid w:val="006B1483"/>
    <w:rsid w:val="006B582B"/>
    <w:rsid w:val="006C4A94"/>
    <w:rsid w:val="006C5225"/>
    <w:rsid w:val="006D1ABF"/>
    <w:rsid w:val="006D67B8"/>
    <w:rsid w:val="006D6B31"/>
    <w:rsid w:val="006E323E"/>
    <w:rsid w:val="006F09F2"/>
    <w:rsid w:val="00701CD5"/>
    <w:rsid w:val="00702E44"/>
    <w:rsid w:val="00703228"/>
    <w:rsid w:val="0070329B"/>
    <w:rsid w:val="007069C7"/>
    <w:rsid w:val="00717394"/>
    <w:rsid w:val="00725EE1"/>
    <w:rsid w:val="00731B9E"/>
    <w:rsid w:val="0073260B"/>
    <w:rsid w:val="00732FB4"/>
    <w:rsid w:val="00744A45"/>
    <w:rsid w:val="007503F0"/>
    <w:rsid w:val="00750707"/>
    <w:rsid w:val="007520C6"/>
    <w:rsid w:val="007533E3"/>
    <w:rsid w:val="0075418D"/>
    <w:rsid w:val="0075426C"/>
    <w:rsid w:val="00777522"/>
    <w:rsid w:val="00780FDB"/>
    <w:rsid w:val="007811BB"/>
    <w:rsid w:val="0078266E"/>
    <w:rsid w:val="00784CDD"/>
    <w:rsid w:val="00785BA1"/>
    <w:rsid w:val="00791A0B"/>
    <w:rsid w:val="00793C91"/>
    <w:rsid w:val="00796BBC"/>
    <w:rsid w:val="007A3F76"/>
    <w:rsid w:val="007B1746"/>
    <w:rsid w:val="007B6E48"/>
    <w:rsid w:val="007B7048"/>
    <w:rsid w:val="007B7213"/>
    <w:rsid w:val="007C0B3C"/>
    <w:rsid w:val="007C1D28"/>
    <w:rsid w:val="007C67DA"/>
    <w:rsid w:val="007E090C"/>
    <w:rsid w:val="007E0D8D"/>
    <w:rsid w:val="007E0FD6"/>
    <w:rsid w:val="007E336F"/>
    <w:rsid w:val="007E3F12"/>
    <w:rsid w:val="007E4327"/>
    <w:rsid w:val="007E696D"/>
    <w:rsid w:val="007F0598"/>
    <w:rsid w:val="007F1FDB"/>
    <w:rsid w:val="007F4505"/>
    <w:rsid w:val="007F71CD"/>
    <w:rsid w:val="00800457"/>
    <w:rsid w:val="00800D65"/>
    <w:rsid w:val="00801776"/>
    <w:rsid w:val="008023B7"/>
    <w:rsid w:val="0080343E"/>
    <w:rsid w:val="00804B10"/>
    <w:rsid w:val="008065DA"/>
    <w:rsid w:val="00806DFB"/>
    <w:rsid w:val="00811895"/>
    <w:rsid w:val="00817212"/>
    <w:rsid w:val="00820632"/>
    <w:rsid w:val="00822BEF"/>
    <w:rsid w:val="0082452C"/>
    <w:rsid w:val="00835CCC"/>
    <w:rsid w:val="0084051F"/>
    <w:rsid w:val="00840980"/>
    <w:rsid w:val="0084395E"/>
    <w:rsid w:val="00844FF1"/>
    <w:rsid w:val="008459B7"/>
    <w:rsid w:val="00847D8A"/>
    <w:rsid w:val="008547F3"/>
    <w:rsid w:val="00855326"/>
    <w:rsid w:val="0085777B"/>
    <w:rsid w:val="00860CB0"/>
    <w:rsid w:val="00863036"/>
    <w:rsid w:val="008639ED"/>
    <w:rsid w:val="00863B33"/>
    <w:rsid w:val="0087043B"/>
    <w:rsid w:val="00874E55"/>
    <w:rsid w:val="00876BCA"/>
    <w:rsid w:val="008807BC"/>
    <w:rsid w:val="00880E05"/>
    <w:rsid w:val="008839F2"/>
    <w:rsid w:val="00886A95"/>
    <w:rsid w:val="0089573F"/>
    <w:rsid w:val="00896D8B"/>
    <w:rsid w:val="008B6151"/>
    <w:rsid w:val="008B7865"/>
    <w:rsid w:val="008C2273"/>
    <w:rsid w:val="008C45E7"/>
    <w:rsid w:val="008D32D7"/>
    <w:rsid w:val="008D3F1C"/>
    <w:rsid w:val="008D3FA0"/>
    <w:rsid w:val="008D5E4B"/>
    <w:rsid w:val="008E19BF"/>
    <w:rsid w:val="008E1C57"/>
    <w:rsid w:val="008E7755"/>
    <w:rsid w:val="008F5F74"/>
    <w:rsid w:val="009018EB"/>
    <w:rsid w:val="00930966"/>
    <w:rsid w:val="00935DCA"/>
    <w:rsid w:val="00942520"/>
    <w:rsid w:val="00951160"/>
    <w:rsid w:val="00954A86"/>
    <w:rsid w:val="00960817"/>
    <w:rsid w:val="009612E3"/>
    <w:rsid w:val="00964D70"/>
    <w:rsid w:val="0096570E"/>
    <w:rsid w:val="009672D5"/>
    <w:rsid w:val="00970103"/>
    <w:rsid w:val="009714C6"/>
    <w:rsid w:val="009777A5"/>
    <w:rsid w:val="00977E37"/>
    <w:rsid w:val="009A0A84"/>
    <w:rsid w:val="009A133E"/>
    <w:rsid w:val="009A3058"/>
    <w:rsid w:val="009A3648"/>
    <w:rsid w:val="009A3C10"/>
    <w:rsid w:val="009A4112"/>
    <w:rsid w:val="009A4CE2"/>
    <w:rsid w:val="009A67B5"/>
    <w:rsid w:val="009A79ED"/>
    <w:rsid w:val="009B4FFC"/>
    <w:rsid w:val="009B5ED6"/>
    <w:rsid w:val="009C01D1"/>
    <w:rsid w:val="009C3099"/>
    <w:rsid w:val="009C64C6"/>
    <w:rsid w:val="009C7D02"/>
    <w:rsid w:val="009D0CDF"/>
    <w:rsid w:val="009D0F59"/>
    <w:rsid w:val="009D2C2B"/>
    <w:rsid w:val="009D3EF0"/>
    <w:rsid w:val="009E2831"/>
    <w:rsid w:val="009E39A8"/>
    <w:rsid w:val="009E5A73"/>
    <w:rsid w:val="009E6C0A"/>
    <w:rsid w:val="009E76A2"/>
    <w:rsid w:val="009F16B9"/>
    <w:rsid w:val="009F1BC8"/>
    <w:rsid w:val="009F274D"/>
    <w:rsid w:val="009F58B1"/>
    <w:rsid w:val="009F76D2"/>
    <w:rsid w:val="00A1306C"/>
    <w:rsid w:val="00A17DDF"/>
    <w:rsid w:val="00A40D00"/>
    <w:rsid w:val="00A40F2F"/>
    <w:rsid w:val="00A50A40"/>
    <w:rsid w:val="00A51FC7"/>
    <w:rsid w:val="00A5201D"/>
    <w:rsid w:val="00A52339"/>
    <w:rsid w:val="00A56509"/>
    <w:rsid w:val="00A6031A"/>
    <w:rsid w:val="00A62A8D"/>
    <w:rsid w:val="00A6413F"/>
    <w:rsid w:val="00A65DF7"/>
    <w:rsid w:val="00A66D61"/>
    <w:rsid w:val="00A73C81"/>
    <w:rsid w:val="00A73DEE"/>
    <w:rsid w:val="00A73EEB"/>
    <w:rsid w:val="00A81376"/>
    <w:rsid w:val="00A83975"/>
    <w:rsid w:val="00A84DA1"/>
    <w:rsid w:val="00A85B6D"/>
    <w:rsid w:val="00A86F23"/>
    <w:rsid w:val="00A90E7E"/>
    <w:rsid w:val="00A929E8"/>
    <w:rsid w:val="00A97660"/>
    <w:rsid w:val="00AA28A2"/>
    <w:rsid w:val="00AA3961"/>
    <w:rsid w:val="00AA4F42"/>
    <w:rsid w:val="00AB5116"/>
    <w:rsid w:val="00AB57E2"/>
    <w:rsid w:val="00AB65D8"/>
    <w:rsid w:val="00AC30E4"/>
    <w:rsid w:val="00AC4E0B"/>
    <w:rsid w:val="00AD7B72"/>
    <w:rsid w:val="00AE0644"/>
    <w:rsid w:val="00AE535C"/>
    <w:rsid w:val="00AF436A"/>
    <w:rsid w:val="00B007C3"/>
    <w:rsid w:val="00B00BBC"/>
    <w:rsid w:val="00B01417"/>
    <w:rsid w:val="00B0348E"/>
    <w:rsid w:val="00B04E8D"/>
    <w:rsid w:val="00B14548"/>
    <w:rsid w:val="00B1552D"/>
    <w:rsid w:val="00B2570E"/>
    <w:rsid w:val="00B257AC"/>
    <w:rsid w:val="00B30351"/>
    <w:rsid w:val="00B333DD"/>
    <w:rsid w:val="00B33C40"/>
    <w:rsid w:val="00B33F57"/>
    <w:rsid w:val="00B40CBE"/>
    <w:rsid w:val="00B44493"/>
    <w:rsid w:val="00B44943"/>
    <w:rsid w:val="00B6441E"/>
    <w:rsid w:val="00B670C8"/>
    <w:rsid w:val="00B70412"/>
    <w:rsid w:val="00B75D85"/>
    <w:rsid w:val="00B82B03"/>
    <w:rsid w:val="00B861BF"/>
    <w:rsid w:val="00B87F54"/>
    <w:rsid w:val="00B93C56"/>
    <w:rsid w:val="00BA238B"/>
    <w:rsid w:val="00BA2C2F"/>
    <w:rsid w:val="00BA2E72"/>
    <w:rsid w:val="00BA654E"/>
    <w:rsid w:val="00BA6573"/>
    <w:rsid w:val="00BB243B"/>
    <w:rsid w:val="00BB2BC6"/>
    <w:rsid w:val="00BB3924"/>
    <w:rsid w:val="00BC117A"/>
    <w:rsid w:val="00BC212D"/>
    <w:rsid w:val="00BC7900"/>
    <w:rsid w:val="00BD245B"/>
    <w:rsid w:val="00BE46C5"/>
    <w:rsid w:val="00BE558D"/>
    <w:rsid w:val="00BF5E97"/>
    <w:rsid w:val="00C052D0"/>
    <w:rsid w:val="00C16228"/>
    <w:rsid w:val="00C20E79"/>
    <w:rsid w:val="00C35CFE"/>
    <w:rsid w:val="00C411BD"/>
    <w:rsid w:val="00C43963"/>
    <w:rsid w:val="00C5595D"/>
    <w:rsid w:val="00C55CF5"/>
    <w:rsid w:val="00C60AAA"/>
    <w:rsid w:val="00C61D7C"/>
    <w:rsid w:val="00C63316"/>
    <w:rsid w:val="00C63999"/>
    <w:rsid w:val="00C668DE"/>
    <w:rsid w:val="00C705D4"/>
    <w:rsid w:val="00C74292"/>
    <w:rsid w:val="00C74733"/>
    <w:rsid w:val="00C76632"/>
    <w:rsid w:val="00C83964"/>
    <w:rsid w:val="00C841D4"/>
    <w:rsid w:val="00C87325"/>
    <w:rsid w:val="00C87B7A"/>
    <w:rsid w:val="00C927C1"/>
    <w:rsid w:val="00C92AB9"/>
    <w:rsid w:val="00C92BDF"/>
    <w:rsid w:val="00C92ED2"/>
    <w:rsid w:val="00C9461A"/>
    <w:rsid w:val="00C979A2"/>
    <w:rsid w:val="00CA3203"/>
    <w:rsid w:val="00CA6FB9"/>
    <w:rsid w:val="00CB0558"/>
    <w:rsid w:val="00CB1F89"/>
    <w:rsid w:val="00CB2FA1"/>
    <w:rsid w:val="00CB35DA"/>
    <w:rsid w:val="00CB60E2"/>
    <w:rsid w:val="00CC0BFF"/>
    <w:rsid w:val="00CC13DF"/>
    <w:rsid w:val="00CC15B5"/>
    <w:rsid w:val="00CC301C"/>
    <w:rsid w:val="00CC6CCE"/>
    <w:rsid w:val="00CD29C6"/>
    <w:rsid w:val="00CD2EDC"/>
    <w:rsid w:val="00CD31D4"/>
    <w:rsid w:val="00CE00B2"/>
    <w:rsid w:val="00CE6595"/>
    <w:rsid w:val="00CF3DE2"/>
    <w:rsid w:val="00CF5C4F"/>
    <w:rsid w:val="00D124AE"/>
    <w:rsid w:val="00D2201C"/>
    <w:rsid w:val="00D332C1"/>
    <w:rsid w:val="00D33F3B"/>
    <w:rsid w:val="00D43552"/>
    <w:rsid w:val="00D43A83"/>
    <w:rsid w:val="00D5462F"/>
    <w:rsid w:val="00D575BF"/>
    <w:rsid w:val="00D63EC0"/>
    <w:rsid w:val="00D648E2"/>
    <w:rsid w:val="00D65135"/>
    <w:rsid w:val="00D75D65"/>
    <w:rsid w:val="00D75EFE"/>
    <w:rsid w:val="00D8212A"/>
    <w:rsid w:val="00D85261"/>
    <w:rsid w:val="00D90F05"/>
    <w:rsid w:val="00DA16C9"/>
    <w:rsid w:val="00DA3AEC"/>
    <w:rsid w:val="00DA49D7"/>
    <w:rsid w:val="00DA4B19"/>
    <w:rsid w:val="00DA714C"/>
    <w:rsid w:val="00DB2175"/>
    <w:rsid w:val="00DB277E"/>
    <w:rsid w:val="00DC0462"/>
    <w:rsid w:val="00DC6721"/>
    <w:rsid w:val="00DD2D50"/>
    <w:rsid w:val="00DE0FE0"/>
    <w:rsid w:val="00DE201C"/>
    <w:rsid w:val="00DE2D44"/>
    <w:rsid w:val="00DE55FD"/>
    <w:rsid w:val="00DE7B56"/>
    <w:rsid w:val="00DF3B93"/>
    <w:rsid w:val="00DF499A"/>
    <w:rsid w:val="00DF4B54"/>
    <w:rsid w:val="00E022BB"/>
    <w:rsid w:val="00E11AEC"/>
    <w:rsid w:val="00E12CF3"/>
    <w:rsid w:val="00E13E1C"/>
    <w:rsid w:val="00E241C3"/>
    <w:rsid w:val="00E2562E"/>
    <w:rsid w:val="00E34D2D"/>
    <w:rsid w:val="00E364A1"/>
    <w:rsid w:val="00E36681"/>
    <w:rsid w:val="00E42F3D"/>
    <w:rsid w:val="00E56E30"/>
    <w:rsid w:val="00E571E0"/>
    <w:rsid w:val="00E62C10"/>
    <w:rsid w:val="00E64810"/>
    <w:rsid w:val="00E662B1"/>
    <w:rsid w:val="00E70362"/>
    <w:rsid w:val="00E708C6"/>
    <w:rsid w:val="00E71AAF"/>
    <w:rsid w:val="00E7270C"/>
    <w:rsid w:val="00E73200"/>
    <w:rsid w:val="00E750A2"/>
    <w:rsid w:val="00E77AF3"/>
    <w:rsid w:val="00E92EC2"/>
    <w:rsid w:val="00E93D6E"/>
    <w:rsid w:val="00E94194"/>
    <w:rsid w:val="00E94AD9"/>
    <w:rsid w:val="00EA481C"/>
    <w:rsid w:val="00EB485E"/>
    <w:rsid w:val="00EB5E91"/>
    <w:rsid w:val="00EB647D"/>
    <w:rsid w:val="00EC02D8"/>
    <w:rsid w:val="00EC0B99"/>
    <w:rsid w:val="00EC13E0"/>
    <w:rsid w:val="00EC274E"/>
    <w:rsid w:val="00EC45C2"/>
    <w:rsid w:val="00EC59F9"/>
    <w:rsid w:val="00EC5BA6"/>
    <w:rsid w:val="00ED1D3A"/>
    <w:rsid w:val="00EE37F6"/>
    <w:rsid w:val="00EE6B30"/>
    <w:rsid w:val="00EE6CDC"/>
    <w:rsid w:val="00EE6E03"/>
    <w:rsid w:val="00EF0348"/>
    <w:rsid w:val="00EF0AD8"/>
    <w:rsid w:val="00EF1276"/>
    <w:rsid w:val="00EF2ADA"/>
    <w:rsid w:val="00EF7B46"/>
    <w:rsid w:val="00F056D1"/>
    <w:rsid w:val="00F0792E"/>
    <w:rsid w:val="00F1092E"/>
    <w:rsid w:val="00F10DE1"/>
    <w:rsid w:val="00F11689"/>
    <w:rsid w:val="00F132D1"/>
    <w:rsid w:val="00F1594B"/>
    <w:rsid w:val="00F259BD"/>
    <w:rsid w:val="00F2741F"/>
    <w:rsid w:val="00F31340"/>
    <w:rsid w:val="00F34E21"/>
    <w:rsid w:val="00F355ED"/>
    <w:rsid w:val="00F40CC3"/>
    <w:rsid w:val="00F50018"/>
    <w:rsid w:val="00F5308A"/>
    <w:rsid w:val="00F60860"/>
    <w:rsid w:val="00F609CA"/>
    <w:rsid w:val="00F617A0"/>
    <w:rsid w:val="00F71BA9"/>
    <w:rsid w:val="00F73CC2"/>
    <w:rsid w:val="00F770D7"/>
    <w:rsid w:val="00F81C4E"/>
    <w:rsid w:val="00F834AF"/>
    <w:rsid w:val="00F8498F"/>
    <w:rsid w:val="00F90EAA"/>
    <w:rsid w:val="00F92B18"/>
    <w:rsid w:val="00F946B2"/>
    <w:rsid w:val="00F94F61"/>
    <w:rsid w:val="00F97768"/>
    <w:rsid w:val="00FA04F9"/>
    <w:rsid w:val="00FA40CC"/>
    <w:rsid w:val="00FB248F"/>
    <w:rsid w:val="00FB487E"/>
    <w:rsid w:val="00FB776E"/>
    <w:rsid w:val="00FC0786"/>
    <w:rsid w:val="00FD04CD"/>
    <w:rsid w:val="00FD4C75"/>
    <w:rsid w:val="00FE3A80"/>
    <w:rsid w:val="00FE545F"/>
    <w:rsid w:val="00FE5BCD"/>
    <w:rsid w:val="00FF2515"/>
    <w:rsid w:val="00FF3562"/>
    <w:rsid w:val="00FF357F"/>
    <w:rsid w:val="00FF678C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87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8795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E2"/>
    <w:rPr>
      <w:sz w:val="24"/>
    </w:rPr>
  </w:style>
  <w:style w:type="paragraph" w:styleId="1">
    <w:name w:val="heading 1"/>
    <w:basedOn w:val="a"/>
    <w:next w:val="a"/>
    <w:qFormat/>
    <w:rsid w:val="00D648E2"/>
    <w:pPr>
      <w:keepNext/>
      <w:suppressAutoHyphens/>
      <w:jc w:val="right"/>
      <w:outlineLvl w:val="0"/>
    </w:pPr>
    <w:rPr>
      <w:rFonts w:ascii="TimesET" w:hAnsi="TimesET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6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Title"/>
    <w:basedOn w:val="a"/>
    <w:qFormat/>
    <w:rsid w:val="00D648E2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rsid w:val="00371D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71D42"/>
  </w:style>
  <w:style w:type="table" w:styleId="a7">
    <w:name w:val="Table Grid"/>
    <w:basedOn w:val="a1"/>
    <w:rsid w:val="00C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2D7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102D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C3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C3234"/>
    <w:rPr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F73CC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d">
    <w:name w:val="Прижатый влево"/>
    <w:basedOn w:val="a"/>
    <w:next w:val="a"/>
    <w:uiPriority w:val="99"/>
    <w:rsid w:val="00F73C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e">
    <w:name w:val="List Paragraph"/>
    <w:basedOn w:val="a"/>
    <w:uiPriority w:val="34"/>
    <w:qFormat/>
    <w:rsid w:val="00326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Гипертекстовая ссылка"/>
    <w:uiPriority w:val="99"/>
    <w:rsid w:val="004C3784"/>
    <w:rPr>
      <w:rFonts w:cs="Times New Roman"/>
      <w:b/>
      <w:color w:val="106BBE"/>
    </w:rPr>
  </w:style>
  <w:style w:type="paragraph" w:customStyle="1" w:styleId="af0">
    <w:name w:val="Комментарий"/>
    <w:basedOn w:val="a"/>
    <w:next w:val="a"/>
    <w:uiPriority w:val="99"/>
    <w:rsid w:val="004C378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C3784"/>
    <w:rPr>
      <w:i/>
      <w:iCs/>
    </w:rPr>
  </w:style>
  <w:style w:type="character" w:customStyle="1" w:styleId="af2">
    <w:name w:val="Цветовое выделение"/>
    <w:uiPriority w:val="99"/>
    <w:rsid w:val="00AC4E0B"/>
    <w:rPr>
      <w:b/>
      <w:color w:val="000080"/>
    </w:rPr>
  </w:style>
  <w:style w:type="paragraph" w:styleId="af3">
    <w:name w:val="No Spacing"/>
    <w:uiPriority w:val="1"/>
    <w:qFormat/>
    <w:rsid w:val="001B2D41"/>
    <w:rPr>
      <w:rFonts w:ascii="Calibri" w:hAnsi="Calibri"/>
      <w:sz w:val="22"/>
      <w:szCs w:val="22"/>
    </w:rPr>
  </w:style>
  <w:style w:type="character" w:styleId="af4">
    <w:name w:val="Hyperlink"/>
    <w:rsid w:val="002A1365"/>
    <w:rPr>
      <w:color w:val="0000FF"/>
      <w:u w:val="none"/>
    </w:rPr>
  </w:style>
  <w:style w:type="paragraph" w:customStyle="1" w:styleId="Table">
    <w:name w:val="Table!"/>
    <w:next w:val="a"/>
    <w:rsid w:val="002225B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87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8795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926&amp;n=120273&amp;date=20.02.2023&amp;dst=100022&amp;fie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120273&amp;date=20.02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1274&amp;date=20.02.2023&amp;dst=709&amp;fie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1274&amp;date=20.02.2023&amp;dst=707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1274&amp;date=20.02.2023&amp;dst=397&amp;field=134" TargetMode="External"/><Relationship Id="rId14" Type="http://schemas.openxmlformats.org/officeDocument/2006/relationships/hyperlink" Target="https://login.consultant.ru/link/?req=doc&amp;base=RLAW926&amp;n=120273&amp;date=20.02.2023&amp;dst=1000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7198-214D-4449-96A8-1565342B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2696</CharactersWithSpaces>
  <SharedDoc>false</SharedDoc>
  <HLinks>
    <vt:vector size="30" baseType="variant">
      <vt:variant>
        <vt:i4>6684771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/document/45214088/entry/1381</vt:lpwstr>
      </vt:variant>
      <vt:variant>
        <vt:i4>6684771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/document/45214088/entry/1381</vt:lpwstr>
      </vt:variant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/document/108125/entry/62</vt:lpwstr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/document/10180093/entry/0</vt:lpwstr>
      </vt:variant>
      <vt:variant>
        <vt:i4>3735595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http://internet.garant.ru/document/redirect/45214088/0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NosovaTV</dc:creator>
  <cp:lastModifiedBy>Носова Татьяна Владимировна</cp:lastModifiedBy>
  <cp:revision>23</cp:revision>
  <cp:lastPrinted>2023-09-05T03:55:00Z</cp:lastPrinted>
  <dcterms:created xsi:type="dcterms:W3CDTF">2023-07-14T10:13:00Z</dcterms:created>
  <dcterms:modified xsi:type="dcterms:W3CDTF">2023-09-05T03:56:00Z</dcterms:modified>
</cp:coreProperties>
</file>