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29833" w14:textId="77777777" w:rsidR="001A685C" w:rsidRPr="00FB619A" w:rsidRDefault="001A685C" w:rsidP="00FF1156">
      <w:pPr>
        <w:pStyle w:val="11"/>
        <w:rPr>
          <w:rFonts w:ascii="Times New Roman" w:hAnsi="Times New Roman"/>
          <w:color w:val="000000"/>
          <w:sz w:val="26"/>
          <w:szCs w:val="26"/>
        </w:rPr>
      </w:pPr>
    </w:p>
    <w:p w14:paraId="59C5AA27" w14:textId="77777777"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14:paraId="0F1D7AE7" w14:textId="77777777"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14:paraId="7900B67F" w14:textId="77777777" w:rsidR="001A685C" w:rsidRDefault="001A685C" w:rsidP="001A685C"/>
    <w:p w14:paraId="2B662A63" w14:textId="77777777" w:rsidR="001A685C" w:rsidRPr="00302B79" w:rsidRDefault="001A685C" w:rsidP="001A685C"/>
    <w:p w14:paraId="0974E25F" w14:textId="77777777" w:rsidR="001A685C" w:rsidRPr="007C276D" w:rsidRDefault="00DA26B1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АДМИНИСТРАЦИЯ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14:paraId="641D1826" w14:textId="77777777" w:rsidR="001A685C" w:rsidRPr="007C276D" w:rsidRDefault="001A685C" w:rsidP="001A685C">
      <w:pPr>
        <w:rPr>
          <w:color w:val="000000"/>
          <w:sz w:val="28"/>
        </w:rPr>
      </w:pPr>
    </w:p>
    <w:p w14:paraId="4B344824" w14:textId="77777777"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14:paraId="2FC05ADB" w14:textId="77777777" w:rsidR="001A685C" w:rsidRDefault="001A685C" w:rsidP="001A685C">
      <w:pPr>
        <w:suppressAutoHyphens/>
        <w:jc w:val="center"/>
        <w:rPr>
          <w:sz w:val="26"/>
          <w:szCs w:val="26"/>
        </w:rPr>
      </w:pPr>
    </w:p>
    <w:p w14:paraId="016A4BDE" w14:textId="77777777" w:rsidR="00E129EC" w:rsidRDefault="00E129EC" w:rsidP="00E129EC">
      <w:pPr>
        <w:suppressAutoHyphen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</w:p>
    <w:p w14:paraId="65ED41FD" w14:textId="77777777" w:rsidR="00E129EC" w:rsidRPr="00B04F8E" w:rsidRDefault="00E129EC" w:rsidP="00E129EC">
      <w:pPr>
        <w:suppressAutoHyphens/>
        <w:jc w:val="right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D63E9B" w:rsidRPr="007A10A3" w14:paraId="00BB522A" w14:textId="77777777" w:rsidTr="003E54A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A09658B" w14:textId="2007AE0E" w:rsidR="00D63E9B" w:rsidRPr="007A10A3" w:rsidRDefault="00D63E9B" w:rsidP="00E129EC">
            <w:pPr>
              <w:rPr>
                <w:color w:val="000000"/>
                <w:sz w:val="28"/>
                <w:szCs w:val="28"/>
              </w:rPr>
            </w:pPr>
            <w:r w:rsidRPr="007A10A3">
              <w:rPr>
                <w:color w:val="000000"/>
                <w:sz w:val="28"/>
                <w:szCs w:val="28"/>
              </w:rPr>
              <w:t xml:space="preserve">от </w:t>
            </w:r>
            <w:r w:rsidR="00E129EC">
              <w:rPr>
                <w:color w:val="000000"/>
                <w:sz w:val="28"/>
                <w:szCs w:val="28"/>
              </w:rPr>
              <w:t xml:space="preserve">              202</w:t>
            </w:r>
            <w:r w:rsidR="00301579">
              <w:rPr>
                <w:color w:val="000000"/>
                <w:sz w:val="28"/>
                <w:szCs w:val="28"/>
              </w:rPr>
              <w:t>3</w:t>
            </w:r>
            <w:r w:rsidRPr="007A10A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5897A9C" w14:textId="77777777" w:rsidR="00D63E9B" w:rsidRPr="007A10A3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763188D6" w14:textId="77777777" w:rsidR="00D63E9B" w:rsidRPr="007A10A3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5B7599" w14:textId="77777777" w:rsidR="00D63E9B" w:rsidRPr="007A10A3" w:rsidRDefault="00D63E9B" w:rsidP="00E129EC">
            <w:pPr>
              <w:rPr>
                <w:color w:val="000000"/>
                <w:sz w:val="28"/>
                <w:szCs w:val="28"/>
              </w:rPr>
            </w:pPr>
            <w:r w:rsidRPr="007A10A3">
              <w:rPr>
                <w:color w:val="000000"/>
                <w:sz w:val="28"/>
                <w:szCs w:val="28"/>
              </w:rPr>
              <w:t>№</w:t>
            </w:r>
            <w:r w:rsidR="006E7D39" w:rsidRPr="007A10A3">
              <w:rPr>
                <w:color w:val="000000"/>
                <w:sz w:val="28"/>
                <w:szCs w:val="28"/>
              </w:rPr>
              <w:t xml:space="preserve"> </w:t>
            </w:r>
            <w:r w:rsidR="00E129EC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1A685C" w:rsidRPr="007A10A3" w14:paraId="56447CF3" w14:textId="7777777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2D4BD818" w14:textId="77777777" w:rsidR="001A685C" w:rsidRPr="007A10A3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1ADEB75" w14:textId="77777777" w:rsidR="001A685C" w:rsidRPr="007A10A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7A10A3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ECB93" w14:textId="77777777" w:rsidR="001A685C" w:rsidRPr="007A10A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1C7A591C" w14:textId="77777777" w:rsidR="00717CB3" w:rsidRPr="007A10A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064" w:rsidRPr="006A36E7" w14:paraId="0E302D96" w14:textId="77777777" w:rsidTr="00710C64">
        <w:tc>
          <w:tcPr>
            <w:tcW w:w="6345" w:type="dxa"/>
          </w:tcPr>
          <w:p w14:paraId="1CB9510E" w14:textId="77777777" w:rsidR="007A10A3" w:rsidRPr="006A36E7" w:rsidRDefault="007A10A3" w:rsidP="007A10A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36E7">
              <w:rPr>
                <w:sz w:val="26"/>
                <w:szCs w:val="26"/>
              </w:rPr>
              <w:t xml:space="preserve">О внесении изменений в постановление </w:t>
            </w:r>
          </w:p>
          <w:p w14:paraId="0C673D50" w14:textId="77777777" w:rsidR="007A10A3" w:rsidRPr="006A36E7" w:rsidRDefault="007A10A3" w:rsidP="007A10A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36E7">
              <w:rPr>
                <w:sz w:val="26"/>
                <w:szCs w:val="26"/>
              </w:rPr>
              <w:t xml:space="preserve">администрации Кондинского района </w:t>
            </w:r>
          </w:p>
          <w:p w14:paraId="6FA7D484" w14:textId="77777777" w:rsidR="007A10A3" w:rsidRPr="006A36E7" w:rsidRDefault="007A10A3" w:rsidP="007A10A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36E7">
              <w:rPr>
                <w:sz w:val="26"/>
                <w:szCs w:val="26"/>
              </w:rPr>
              <w:t xml:space="preserve">от 20 декабря 2012 года № 2173 </w:t>
            </w:r>
          </w:p>
          <w:p w14:paraId="1490BD79" w14:textId="77777777" w:rsidR="007A10A3" w:rsidRPr="006A36E7" w:rsidRDefault="007A10A3" w:rsidP="007A10A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36E7">
              <w:rPr>
                <w:sz w:val="26"/>
                <w:szCs w:val="26"/>
              </w:rPr>
              <w:t xml:space="preserve">«Об утверждении </w:t>
            </w:r>
            <w:r w:rsidR="00E129EC" w:rsidRPr="006A36E7">
              <w:rPr>
                <w:sz w:val="26"/>
                <w:szCs w:val="26"/>
              </w:rPr>
              <w:t>П</w:t>
            </w:r>
            <w:r w:rsidRPr="006A36E7">
              <w:rPr>
                <w:sz w:val="26"/>
                <w:szCs w:val="26"/>
              </w:rPr>
              <w:t>оложения</w:t>
            </w:r>
            <w:r w:rsidR="006A0D44" w:rsidRPr="006A36E7">
              <w:rPr>
                <w:sz w:val="26"/>
                <w:szCs w:val="26"/>
              </w:rPr>
              <w:t xml:space="preserve"> </w:t>
            </w:r>
            <w:r w:rsidRPr="006A36E7">
              <w:rPr>
                <w:sz w:val="26"/>
                <w:szCs w:val="26"/>
              </w:rPr>
              <w:t xml:space="preserve">об </w:t>
            </w:r>
            <w:r w:rsidR="00E129EC" w:rsidRPr="006A36E7">
              <w:rPr>
                <w:sz w:val="26"/>
                <w:szCs w:val="26"/>
              </w:rPr>
              <w:t xml:space="preserve">установлении системы </w:t>
            </w:r>
            <w:r w:rsidRPr="006A36E7">
              <w:rPr>
                <w:sz w:val="26"/>
                <w:szCs w:val="26"/>
              </w:rPr>
              <w:t>оплат</w:t>
            </w:r>
            <w:r w:rsidR="00E129EC" w:rsidRPr="006A36E7">
              <w:rPr>
                <w:sz w:val="26"/>
                <w:szCs w:val="26"/>
              </w:rPr>
              <w:t>ы</w:t>
            </w:r>
            <w:r w:rsidRPr="006A36E7">
              <w:rPr>
                <w:sz w:val="26"/>
                <w:szCs w:val="26"/>
              </w:rPr>
              <w:t xml:space="preserve"> </w:t>
            </w:r>
            <w:r w:rsidR="006A0D44" w:rsidRPr="006A36E7">
              <w:rPr>
                <w:sz w:val="26"/>
                <w:szCs w:val="26"/>
              </w:rPr>
              <w:t xml:space="preserve">труда </w:t>
            </w:r>
            <w:r w:rsidRPr="006A36E7">
              <w:rPr>
                <w:sz w:val="26"/>
                <w:szCs w:val="26"/>
              </w:rPr>
              <w:t xml:space="preserve">работников муниципального казенного учреждения «Центр </w:t>
            </w:r>
            <w:r w:rsidR="00E129EC" w:rsidRPr="006A36E7">
              <w:rPr>
                <w:sz w:val="26"/>
                <w:szCs w:val="26"/>
              </w:rPr>
              <w:t>сопровождения деятельности организаций</w:t>
            </w:r>
            <w:r w:rsidRPr="006A36E7">
              <w:rPr>
                <w:sz w:val="26"/>
                <w:szCs w:val="26"/>
              </w:rPr>
              <w:t>»</w:t>
            </w:r>
          </w:p>
          <w:p w14:paraId="0FC185A1" w14:textId="77777777" w:rsidR="002A3064" w:rsidRPr="006A36E7" w:rsidRDefault="002A3064" w:rsidP="002B67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14:paraId="45406FEB" w14:textId="77777777" w:rsidR="001B6708" w:rsidRPr="006A36E7" w:rsidRDefault="001B6708" w:rsidP="001B6708">
      <w:pPr>
        <w:shd w:val="clear" w:color="auto" w:fill="FFFFFF"/>
        <w:autoSpaceDE w:val="0"/>
        <w:autoSpaceDN w:val="0"/>
        <w:adjustRightInd w:val="0"/>
        <w:spacing w:line="271" w:lineRule="auto"/>
        <w:ind w:firstLine="709"/>
        <w:jc w:val="both"/>
        <w:rPr>
          <w:sz w:val="26"/>
          <w:szCs w:val="26"/>
        </w:rPr>
      </w:pPr>
    </w:p>
    <w:p w14:paraId="561B520A" w14:textId="16DB834F" w:rsidR="00DF7A6E" w:rsidRPr="006A36E7" w:rsidRDefault="00DF7A6E" w:rsidP="006A36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36E7">
        <w:rPr>
          <w:sz w:val="26"/>
          <w:szCs w:val="26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</w:t>
      </w:r>
      <w:r w:rsidR="001B6708" w:rsidRPr="006A36E7">
        <w:rPr>
          <w:sz w:val="26"/>
          <w:szCs w:val="26"/>
        </w:rPr>
        <w:t xml:space="preserve">ции», статьей </w:t>
      </w:r>
      <w:r w:rsidRPr="006A36E7">
        <w:rPr>
          <w:sz w:val="26"/>
          <w:szCs w:val="26"/>
        </w:rPr>
        <w:t xml:space="preserve">144 Трудового кодекса Российской Федерации, </w:t>
      </w:r>
      <w:r w:rsidR="001B6708" w:rsidRPr="006A36E7">
        <w:rPr>
          <w:color w:val="000000"/>
          <w:sz w:val="26"/>
          <w:szCs w:val="26"/>
        </w:rPr>
        <w:t>в целях совершенствования системы оплаты труда работников</w:t>
      </w:r>
      <w:r w:rsidR="001B6708" w:rsidRPr="006A36E7">
        <w:rPr>
          <w:sz w:val="26"/>
          <w:szCs w:val="26"/>
        </w:rPr>
        <w:t xml:space="preserve"> </w:t>
      </w:r>
      <w:r w:rsidR="001B6708" w:rsidRPr="006A36E7">
        <w:rPr>
          <w:color w:val="000000"/>
          <w:sz w:val="26"/>
          <w:szCs w:val="26"/>
        </w:rPr>
        <w:t>муниципального казенного учреждения «Центр сопровождения деятельности организаций»</w:t>
      </w:r>
      <w:r w:rsidRPr="006A36E7">
        <w:rPr>
          <w:sz w:val="26"/>
          <w:szCs w:val="26"/>
        </w:rPr>
        <w:t xml:space="preserve">, </w:t>
      </w:r>
      <w:r w:rsidR="00EA2C00">
        <w:rPr>
          <w:sz w:val="26"/>
          <w:szCs w:val="26"/>
        </w:rPr>
        <w:t xml:space="preserve">постановлением </w:t>
      </w:r>
      <w:r w:rsidR="00362939">
        <w:rPr>
          <w:sz w:val="26"/>
          <w:szCs w:val="26"/>
        </w:rPr>
        <w:t>администрации Кондинского района</w:t>
      </w:r>
      <w:r w:rsidR="00EA2C00">
        <w:rPr>
          <w:sz w:val="26"/>
          <w:szCs w:val="26"/>
        </w:rPr>
        <w:t xml:space="preserve"> от </w:t>
      </w:r>
      <w:r w:rsidR="00362939">
        <w:rPr>
          <w:sz w:val="26"/>
          <w:szCs w:val="26"/>
        </w:rPr>
        <w:t>26 октября</w:t>
      </w:r>
      <w:r w:rsidR="00EA2C00">
        <w:rPr>
          <w:sz w:val="26"/>
          <w:szCs w:val="26"/>
        </w:rPr>
        <w:t xml:space="preserve"> 2023 года № </w:t>
      </w:r>
      <w:r w:rsidR="00362939">
        <w:rPr>
          <w:sz w:val="26"/>
          <w:szCs w:val="26"/>
        </w:rPr>
        <w:t>1142</w:t>
      </w:r>
      <w:r w:rsidR="00EA2C00">
        <w:rPr>
          <w:sz w:val="26"/>
          <w:szCs w:val="26"/>
        </w:rPr>
        <w:t xml:space="preserve"> «Об увеличении фондов оплаты труда </w:t>
      </w:r>
      <w:r w:rsidR="00362939">
        <w:rPr>
          <w:sz w:val="26"/>
          <w:szCs w:val="26"/>
        </w:rPr>
        <w:t>муниципальных учреждений муниципального образования Кондинский район</w:t>
      </w:r>
      <w:r w:rsidR="00EA2C00">
        <w:rPr>
          <w:sz w:val="26"/>
          <w:szCs w:val="26"/>
        </w:rPr>
        <w:t xml:space="preserve">», </w:t>
      </w:r>
      <w:r w:rsidRPr="006A36E7">
        <w:rPr>
          <w:sz w:val="26"/>
          <w:szCs w:val="26"/>
        </w:rPr>
        <w:t>администрация Кондинского района постановляет:</w:t>
      </w:r>
    </w:p>
    <w:p w14:paraId="75D67F3B" w14:textId="5F3BC9ED" w:rsidR="007A10A3" w:rsidRPr="00EA2C00" w:rsidRDefault="007A10A3" w:rsidP="00EA2C00">
      <w:pPr>
        <w:pStyle w:val="af5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2C00">
        <w:rPr>
          <w:rFonts w:ascii="Times New Roman" w:hAnsi="Times New Roman"/>
          <w:sz w:val="26"/>
          <w:szCs w:val="26"/>
        </w:rPr>
        <w:t xml:space="preserve">Внести в </w:t>
      </w:r>
      <w:r w:rsidR="00FC0944" w:rsidRPr="00EA2C00">
        <w:rPr>
          <w:rFonts w:ascii="Times New Roman" w:hAnsi="Times New Roman"/>
          <w:sz w:val="26"/>
          <w:szCs w:val="26"/>
        </w:rPr>
        <w:t>постановление</w:t>
      </w:r>
      <w:r w:rsidRPr="00EA2C00">
        <w:rPr>
          <w:rFonts w:ascii="Times New Roman" w:hAnsi="Times New Roman"/>
          <w:sz w:val="26"/>
          <w:szCs w:val="26"/>
        </w:rPr>
        <w:t xml:space="preserve"> администрации Кондинског</w:t>
      </w:r>
      <w:r w:rsidR="001A63E0" w:rsidRPr="00EA2C00">
        <w:rPr>
          <w:rFonts w:ascii="Times New Roman" w:hAnsi="Times New Roman"/>
          <w:sz w:val="26"/>
          <w:szCs w:val="26"/>
        </w:rPr>
        <w:t>о район</w:t>
      </w:r>
      <w:r w:rsidR="006D4DEE" w:rsidRPr="00EA2C00">
        <w:rPr>
          <w:rFonts w:ascii="Times New Roman" w:hAnsi="Times New Roman"/>
          <w:sz w:val="26"/>
          <w:szCs w:val="26"/>
        </w:rPr>
        <w:t>а</w:t>
      </w:r>
      <w:r w:rsidRPr="00EA2C00">
        <w:rPr>
          <w:rFonts w:ascii="Times New Roman" w:hAnsi="Times New Roman"/>
          <w:sz w:val="26"/>
          <w:szCs w:val="26"/>
        </w:rPr>
        <w:t xml:space="preserve"> от 20 декабря 2012 года № 2173 «Об утверждении </w:t>
      </w:r>
      <w:r w:rsidR="00E129EC" w:rsidRPr="00EA2C00">
        <w:rPr>
          <w:rFonts w:ascii="Times New Roman" w:hAnsi="Times New Roman"/>
          <w:sz w:val="26"/>
          <w:szCs w:val="26"/>
        </w:rPr>
        <w:t>П</w:t>
      </w:r>
      <w:r w:rsidRPr="00EA2C00">
        <w:rPr>
          <w:rFonts w:ascii="Times New Roman" w:hAnsi="Times New Roman"/>
          <w:sz w:val="26"/>
          <w:szCs w:val="26"/>
        </w:rPr>
        <w:t xml:space="preserve">оложения об </w:t>
      </w:r>
      <w:r w:rsidR="00E129EC" w:rsidRPr="00EA2C00">
        <w:rPr>
          <w:rFonts w:ascii="Times New Roman" w:hAnsi="Times New Roman"/>
          <w:sz w:val="26"/>
          <w:szCs w:val="26"/>
        </w:rPr>
        <w:t xml:space="preserve">установлении системы </w:t>
      </w:r>
      <w:r w:rsidRPr="00EA2C00">
        <w:rPr>
          <w:rFonts w:ascii="Times New Roman" w:hAnsi="Times New Roman"/>
          <w:sz w:val="26"/>
          <w:szCs w:val="26"/>
        </w:rPr>
        <w:t>оплат</w:t>
      </w:r>
      <w:r w:rsidR="00E129EC" w:rsidRPr="00EA2C00">
        <w:rPr>
          <w:rFonts w:ascii="Times New Roman" w:hAnsi="Times New Roman"/>
          <w:sz w:val="26"/>
          <w:szCs w:val="26"/>
        </w:rPr>
        <w:t>ы</w:t>
      </w:r>
      <w:r w:rsidRPr="00EA2C00">
        <w:rPr>
          <w:rFonts w:ascii="Times New Roman" w:hAnsi="Times New Roman"/>
          <w:sz w:val="26"/>
          <w:szCs w:val="26"/>
        </w:rPr>
        <w:t xml:space="preserve"> труда работников муниципального казенного учреждения «Центр </w:t>
      </w:r>
      <w:r w:rsidR="00E129EC" w:rsidRPr="00EA2C00">
        <w:rPr>
          <w:rFonts w:ascii="Times New Roman" w:hAnsi="Times New Roman"/>
          <w:sz w:val="26"/>
          <w:szCs w:val="26"/>
        </w:rPr>
        <w:t>сопровождения деятельности организаций</w:t>
      </w:r>
      <w:r w:rsidRPr="00EA2C00">
        <w:rPr>
          <w:rFonts w:ascii="Times New Roman" w:hAnsi="Times New Roman"/>
          <w:sz w:val="26"/>
          <w:szCs w:val="26"/>
        </w:rPr>
        <w:t>» следующие изменения:</w:t>
      </w:r>
    </w:p>
    <w:p w14:paraId="4D4AB49B" w14:textId="77777777" w:rsidR="00EA2C00" w:rsidRPr="00EA2C00" w:rsidRDefault="00EA2C00" w:rsidP="00EA2C00">
      <w:pPr>
        <w:shd w:val="clear" w:color="auto" w:fill="FFFFFF"/>
        <w:ind w:left="709" w:right="41"/>
        <w:jc w:val="both"/>
        <w:rPr>
          <w:sz w:val="26"/>
          <w:szCs w:val="26"/>
        </w:rPr>
      </w:pPr>
      <w:r w:rsidRPr="00EA2C00">
        <w:rPr>
          <w:sz w:val="26"/>
          <w:szCs w:val="26"/>
        </w:rPr>
        <w:t>В приложении к постановлению:</w:t>
      </w:r>
    </w:p>
    <w:p w14:paraId="75A2909C" w14:textId="369E34D6" w:rsidR="00EA2C00" w:rsidRPr="008C27A1" w:rsidRDefault="00EA2C00" w:rsidP="008C27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2C00">
        <w:rPr>
          <w:sz w:val="26"/>
          <w:szCs w:val="26"/>
        </w:rPr>
        <w:t>1.1. Таблицу 1 пункта 2 статьи 2 изложить в следующей редакции:</w:t>
      </w:r>
    </w:p>
    <w:p w14:paraId="7892AF86" w14:textId="76B38324" w:rsidR="00EA2C00" w:rsidRPr="00EA2C00" w:rsidRDefault="008C27A1" w:rsidP="00EA2C00">
      <w:pPr>
        <w:autoSpaceDE w:val="0"/>
        <w:autoSpaceDN w:val="0"/>
        <w:adjustRightInd w:val="0"/>
        <w:ind w:left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EA2C00" w:rsidRPr="00EA2C00">
        <w:rPr>
          <w:bCs/>
          <w:sz w:val="26"/>
          <w:szCs w:val="26"/>
        </w:rPr>
        <w:t>Таблица 1</w:t>
      </w:r>
    </w:p>
    <w:p w14:paraId="2E649573" w14:textId="77777777" w:rsidR="00EA2C00" w:rsidRPr="00EA2C00" w:rsidRDefault="00EA2C00" w:rsidP="00EA2C00">
      <w:pPr>
        <w:pStyle w:val="af5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Cs/>
          <w:sz w:val="26"/>
          <w:szCs w:val="26"/>
        </w:rPr>
      </w:pPr>
    </w:p>
    <w:p w14:paraId="63C63AA9" w14:textId="77777777" w:rsidR="00EA2C00" w:rsidRPr="00EA2C00" w:rsidRDefault="00EA2C00" w:rsidP="00EA2C00">
      <w:pPr>
        <w:pStyle w:val="af5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Cs/>
          <w:sz w:val="26"/>
          <w:szCs w:val="26"/>
        </w:rPr>
      </w:pPr>
      <w:r w:rsidRPr="00EA2C00">
        <w:rPr>
          <w:rFonts w:ascii="Times New Roman" w:hAnsi="Times New Roman"/>
          <w:bCs/>
          <w:kern w:val="36"/>
          <w:sz w:val="26"/>
          <w:szCs w:val="26"/>
        </w:rPr>
        <w:t>Должностные оклады руководителей, специалистов и служащих, отнесенных к ПКГ</w:t>
      </w:r>
    </w:p>
    <w:p w14:paraId="46C55616" w14:textId="77777777" w:rsidR="00EA2C00" w:rsidRPr="00EA2C00" w:rsidRDefault="00EA2C00" w:rsidP="00EA2C00">
      <w:pPr>
        <w:pStyle w:val="af5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14"/>
        <w:gridCol w:w="5331"/>
        <w:gridCol w:w="1908"/>
      </w:tblGrid>
      <w:tr w:rsidR="00EA2C00" w:rsidRPr="00EA2C00" w14:paraId="4EEEAA3A" w14:textId="77777777" w:rsidTr="00A30DE1">
        <w:trPr>
          <w:trHeight w:val="20"/>
        </w:trPr>
        <w:tc>
          <w:tcPr>
            <w:tcW w:w="1328" w:type="pct"/>
            <w:gridSpan w:val="2"/>
          </w:tcPr>
          <w:p w14:paraId="1B846B07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2704" w:type="pct"/>
            <w:vAlign w:val="center"/>
          </w:tcPr>
          <w:p w14:paraId="420AA7A3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>Наименование должности (профессии)</w:t>
            </w:r>
          </w:p>
        </w:tc>
        <w:tc>
          <w:tcPr>
            <w:tcW w:w="968" w:type="pct"/>
            <w:vAlign w:val="center"/>
          </w:tcPr>
          <w:p w14:paraId="2DCDE59E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>Должностной оклад, рублей</w:t>
            </w:r>
          </w:p>
        </w:tc>
      </w:tr>
      <w:tr w:rsidR="00EA2C00" w:rsidRPr="00EA2C00" w14:paraId="265BE437" w14:textId="77777777" w:rsidTr="00A30DE1">
        <w:trPr>
          <w:trHeight w:val="20"/>
        </w:trPr>
        <w:tc>
          <w:tcPr>
            <w:tcW w:w="5000" w:type="pct"/>
            <w:gridSpan w:val="4"/>
          </w:tcPr>
          <w:p w14:paraId="35054604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EA2C00" w:rsidRPr="00EA2C00" w14:paraId="136C71FA" w14:textId="77777777" w:rsidTr="00A30DE1">
        <w:trPr>
          <w:trHeight w:val="20"/>
        </w:trPr>
        <w:tc>
          <w:tcPr>
            <w:tcW w:w="5000" w:type="pct"/>
            <w:gridSpan w:val="4"/>
          </w:tcPr>
          <w:p w14:paraId="2E4EE6E0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 xml:space="preserve">Профессиональная квалификационная группа </w:t>
            </w:r>
          </w:p>
          <w:p w14:paraId="23FBF180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lastRenderedPageBreak/>
              <w:t>«Общеотраслевые должности служащих первого уровня»</w:t>
            </w:r>
          </w:p>
        </w:tc>
      </w:tr>
      <w:tr w:rsidR="00EA2C00" w:rsidRPr="00EA2C00" w14:paraId="0D6CCCCB" w14:textId="77777777" w:rsidTr="00A30DE1">
        <w:trPr>
          <w:trHeight w:val="20"/>
        </w:trPr>
        <w:tc>
          <w:tcPr>
            <w:tcW w:w="5000" w:type="pct"/>
            <w:gridSpan w:val="4"/>
          </w:tcPr>
          <w:p w14:paraId="425D3952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lastRenderedPageBreak/>
              <w:t>1 квалификационный уровень</w:t>
            </w:r>
          </w:p>
        </w:tc>
      </w:tr>
      <w:tr w:rsidR="00EA2C00" w:rsidRPr="00EA2C00" w14:paraId="46B504FD" w14:textId="77777777" w:rsidTr="00A30DE1">
        <w:trPr>
          <w:trHeight w:val="20"/>
        </w:trPr>
        <w:tc>
          <w:tcPr>
            <w:tcW w:w="1328" w:type="pct"/>
            <w:gridSpan w:val="2"/>
          </w:tcPr>
          <w:p w14:paraId="21F93E99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pct"/>
          </w:tcPr>
          <w:p w14:paraId="71E3258E" w14:textId="77777777" w:rsidR="00EA2C00" w:rsidRPr="00EA2C00" w:rsidRDefault="00EA2C00" w:rsidP="00EA2C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>Делопроизводитель</w:t>
            </w:r>
          </w:p>
        </w:tc>
        <w:tc>
          <w:tcPr>
            <w:tcW w:w="968" w:type="pct"/>
          </w:tcPr>
          <w:p w14:paraId="3224BEB5" w14:textId="3E64BCDD" w:rsidR="00EA2C00" w:rsidRPr="00EA2C00" w:rsidRDefault="00047076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9 53</w:t>
            </w:r>
            <w:r w:rsidR="003D651C">
              <w:rPr>
                <w:sz w:val="26"/>
                <w:szCs w:val="26"/>
              </w:rPr>
              <w:t>8</w:t>
            </w:r>
          </w:p>
        </w:tc>
      </w:tr>
      <w:tr w:rsidR="00EA2C00" w:rsidRPr="00EA2C00" w14:paraId="5723882B" w14:textId="77777777" w:rsidTr="00A30DE1">
        <w:trPr>
          <w:trHeight w:val="20"/>
        </w:trPr>
        <w:tc>
          <w:tcPr>
            <w:tcW w:w="5000" w:type="pct"/>
            <w:gridSpan w:val="4"/>
          </w:tcPr>
          <w:p w14:paraId="298D3295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 xml:space="preserve">Профессиональная квалификационная группа </w:t>
            </w:r>
          </w:p>
          <w:p w14:paraId="28DA3B59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>«Общеотраслевые должности служащих второго уровня»</w:t>
            </w:r>
          </w:p>
        </w:tc>
      </w:tr>
      <w:tr w:rsidR="00EA2C00" w:rsidRPr="00EA2C00" w14:paraId="6CB305FC" w14:textId="77777777" w:rsidTr="00A30DE1">
        <w:trPr>
          <w:trHeight w:val="20"/>
        </w:trPr>
        <w:tc>
          <w:tcPr>
            <w:tcW w:w="5000" w:type="pct"/>
            <w:gridSpan w:val="4"/>
          </w:tcPr>
          <w:p w14:paraId="092BB45D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>3 квалификационный уровень</w:t>
            </w:r>
          </w:p>
        </w:tc>
      </w:tr>
      <w:tr w:rsidR="00EA2C00" w:rsidRPr="00EA2C00" w14:paraId="35E14E04" w14:textId="77777777" w:rsidTr="00A30DE1">
        <w:trPr>
          <w:trHeight w:val="20"/>
        </w:trPr>
        <w:tc>
          <w:tcPr>
            <w:tcW w:w="1328" w:type="pct"/>
            <w:gridSpan w:val="2"/>
            <w:vMerge w:val="restart"/>
          </w:tcPr>
          <w:p w14:paraId="2AF98936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4" w:type="pct"/>
          </w:tcPr>
          <w:p w14:paraId="4211AF6A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>Начальник хозяйственного отдела</w:t>
            </w:r>
          </w:p>
        </w:tc>
        <w:tc>
          <w:tcPr>
            <w:tcW w:w="968" w:type="pct"/>
          </w:tcPr>
          <w:p w14:paraId="3B834455" w14:textId="3851B89F" w:rsidR="00EA2C00" w:rsidRPr="00EA2C00" w:rsidRDefault="00047076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10 318</w:t>
            </w:r>
          </w:p>
        </w:tc>
      </w:tr>
      <w:tr w:rsidR="00EA2C00" w:rsidRPr="00EA2C00" w14:paraId="58F75B27" w14:textId="77777777" w:rsidTr="00A30DE1">
        <w:trPr>
          <w:trHeight w:val="20"/>
        </w:trPr>
        <w:tc>
          <w:tcPr>
            <w:tcW w:w="1328" w:type="pct"/>
            <w:gridSpan w:val="2"/>
            <w:vMerge/>
          </w:tcPr>
          <w:p w14:paraId="1F7AC0D4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4" w:type="pct"/>
          </w:tcPr>
          <w:p w14:paraId="43444288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>Заведующий столовой</w:t>
            </w:r>
          </w:p>
        </w:tc>
        <w:tc>
          <w:tcPr>
            <w:tcW w:w="968" w:type="pct"/>
          </w:tcPr>
          <w:p w14:paraId="2CB93A1E" w14:textId="2616F01C" w:rsidR="00EA2C00" w:rsidRPr="00EA2C00" w:rsidRDefault="00047076" w:rsidP="00EA2C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10 318</w:t>
            </w:r>
          </w:p>
        </w:tc>
      </w:tr>
      <w:tr w:rsidR="00EA2C00" w:rsidRPr="00EA2C00" w14:paraId="59B5813F" w14:textId="77777777" w:rsidTr="00A30DE1">
        <w:trPr>
          <w:trHeight w:val="20"/>
        </w:trPr>
        <w:tc>
          <w:tcPr>
            <w:tcW w:w="1328" w:type="pct"/>
            <w:gridSpan w:val="2"/>
            <w:vMerge/>
          </w:tcPr>
          <w:p w14:paraId="2470C13C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4" w:type="pct"/>
          </w:tcPr>
          <w:p w14:paraId="14B1DB03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>Шеф-повар</w:t>
            </w:r>
          </w:p>
        </w:tc>
        <w:tc>
          <w:tcPr>
            <w:tcW w:w="968" w:type="pct"/>
          </w:tcPr>
          <w:p w14:paraId="062BCF1F" w14:textId="3B492B00" w:rsidR="00EA2C00" w:rsidRPr="00EA2C00" w:rsidRDefault="00047076" w:rsidP="00EA2C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10 318</w:t>
            </w:r>
          </w:p>
        </w:tc>
      </w:tr>
      <w:tr w:rsidR="00EA2C00" w:rsidRPr="00EA2C00" w14:paraId="26EFC1E8" w14:textId="77777777" w:rsidTr="00A30DE1">
        <w:trPr>
          <w:trHeight w:val="20"/>
        </w:trPr>
        <w:tc>
          <w:tcPr>
            <w:tcW w:w="5000" w:type="pct"/>
            <w:gridSpan w:val="4"/>
          </w:tcPr>
          <w:p w14:paraId="232C3571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 xml:space="preserve">Профессиональная квалификационная группа </w:t>
            </w:r>
          </w:p>
          <w:p w14:paraId="720AE493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>«Общеотраслевые должности служащих третьего уровня»</w:t>
            </w:r>
          </w:p>
        </w:tc>
      </w:tr>
      <w:tr w:rsidR="00EA2C00" w:rsidRPr="00EA2C00" w14:paraId="1C968814" w14:textId="77777777" w:rsidTr="00A30DE1">
        <w:trPr>
          <w:trHeight w:val="20"/>
        </w:trPr>
        <w:tc>
          <w:tcPr>
            <w:tcW w:w="5000" w:type="pct"/>
            <w:gridSpan w:val="4"/>
          </w:tcPr>
          <w:p w14:paraId="56EEA757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>1 квалификационный уровень</w:t>
            </w:r>
          </w:p>
        </w:tc>
      </w:tr>
      <w:tr w:rsidR="00EA2C00" w:rsidRPr="00EA2C00" w14:paraId="0E66F568" w14:textId="77777777" w:rsidTr="00A30DE1">
        <w:trPr>
          <w:trHeight w:val="20"/>
        </w:trPr>
        <w:tc>
          <w:tcPr>
            <w:tcW w:w="1328" w:type="pct"/>
            <w:gridSpan w:val="2"/>
          </w:tcPr>
          <w:p w14:paraId="55EF2814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4" w:type="pct"/>
          </w:tcPr>
          <w:p w14:paraId="52E165AD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>Бухгалтер</w:t>
            </w:r>
          </w:p>
        </w:tc>
        <w:tc>
          <w:tcPr>
            <w:tcW w:w="968" w:type="pct"/>
          </w:tcPr>
          <w:p w14:paraId="2C067298" w14:textId="6C14922A" w:rsidR="00EA2C00" w:rsidRPr="00EA2C00" w:rsidRDefault="00047076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10 93</w:t>
            </w:r>
            <w:r w:rsidR="003D651C">
              <w:rPr>
                <w:sz w:val="26"/>
                <w:szCs w:val="26"/>
              </w:rPr>
              <w:t>5</w:t>
            </w:r>
          </w:p>
        </w:tc>
      </w:tr>
      <w:tr w:rsidR="00047076" w:rsidRPr="00EA2C00" w14:paraId="2DB43D4E" w14:textId="77777777" w:rsidTr="00A30DE1">
        <w:trPr>
          <w:trHeight w:val="20"/>
        </w:trPr>
        <w:tc>
          <w:tcPr>
            <w:tcW w:w="1328" w:type="pct"/>
            <w:gridSpan w:val="2"/>
          </w:tcPr>
          <w:p w14:paraId="1EE15580" w14:textId="77777777" w:rsidR="00047076" w:rsidRPr="00EA2C00" w:rsidRDefault="00047076" w:rsidP="000470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4" w:type="pct"/>
          </w:tcPr>
          <w:p w14:paraId="4599C440" w14:textId="77777777" w:rsidR="00047076" w:rsidRPr="00EA2C00" w:rsidRDefault="00047076" w:rsidP="000470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>Специалист по кадрам</w:t>
            </w:r>
          </w:p>
        </w:tc>
        <w:tc>
          <w:tcPr>
            <w:tcW w:w="968" w:type="pct"/>
          </w:tcPr>
          <w:p w14:paraId="370AA04B" w14:textId="5B1C448E" w:rsidR="00047076" w:rsidRPr="00705B87" w:rsidRDefault="00047076" w:rsidP="00047076">
            <w:pPr>
              <w:jc w:val="center"/>
              <w:rPr>
                <w:sz w:val="26"/>
                <w:szCs w:val="26"/>
              </w:rPr>
            </w:pPr>
            <w:r w:rsidRPr="00705B87">
              <w:rPr>
                <w:sz w:val="26"/>
                <w:szCs w:val="26"/>
              </w:rPr>
              <w:t>10 93</w:t>
            </w:r>
            <w:r w:rsidR="003D651C" w:rsidRPr="00705B87">
              <w:rPr>
                <w:sz w:val="26"/>
                <w:szCs w:val="26"/>
              </w:rPr>
              <w:t>5</w:t>
            </w:r>
          </w:p>
        </w:tc>
      </w:tr>
      <w:tr w:rsidR="00047076" w:rsidRPr="00EA2C00" w14:paraId="1684F54A" w14:textId="77777777" w:rsidTr="00A30DE1">
        <w:trPr>
          <w:trHeight w:val="20"/>
        </w:trPr>
        <w:tc>
          <w:tcPr>
            <w:tcW w:w="1328" w:type="pct"/>
            <w:gridSpan w:val="2"/>
          </w:tcPr>
          <w:p w14:paraId="76A0ADED" w14:textId="77777777" w:rsidR="00047076" w:rsidRPr="00EA2C00" w:rsidRDefault="00047076" w:rsidP="000470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4" w:type="pct"/>
          </w:tcPr>
          <w:p w14:paraId="0D3D6013" w14:textId="77777777" w:rsidR="00047076" w:rsidRPr="00EA2C00" w:rsidRDefault="00047076" w:rsidP="000470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>Инженер</w:t>
            </w:r>
          </w:p>
        </w:tc>
        <w:tc>
          <w:tcPr>
            <w:tcW w:w="968" w:type="pct"/>
          </w:tcPr>
          <w:p w14:paraId="069B7FDD" w14:textId="7CED83DB" w:rsidR="00047076" w:rsidRPr="00705B87" w:rsidRDefault="00047076" w:rsidP="00047076">
            <w:pPr>
              <w:jc w:val="center"/>
              <w:rPr>
                <w:sz w:val="26"/>
                <w:szCs w:val="26"/>
              </w:rPr>
            </w:pPr>
            <w:r w:rsidRPr="00705B87">
              <w:rPr>
                <w:sz w:val="26"/>
                <w:szCs w:val="26"/>
              </w:rPr>
              <w:t>10 93</w:t>
            </w:r>
            <w:r w:rsidR="003D651C" w:rsidRPr="00705B87">
              <w:rPr>
                <w:sz w:val="26"/>
                <w:szCs w:val="26"/>
              </w:rPr>
              <w:t>5</w:t>
            </w:r>
          </w:p>
        </w:tc>
      </w:tr>
      <w:tr w:rsidR="00047076" w:rsidRPr="00EA2C00" w14:paraId="71A07A7A" w14:textId="77777777" w:rsidTr="00A30DE1">
        <w:trPr>
          <w:trHeight w:val="20"/>
        </w:trPr>
        <w:tc>
          <w:tcPr>
            <w:tcW w:w="1328" w:type="pct"/>
            <w:gridSpan w:val="2"/>
          </w:tcPr>
          <w:p w14:paraId="05C2CD9C" w14:textId="77777777" w:rsidR="00047076" w:rsidRPr="00EA2C00" w:rsidRDefault="00047076" w:rsidP="000470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4" w:type="pct"/>
          </w:tcPr>
          <w:p w14:paraId="1D569637" w14:textId="77777777" w:rsidR="00047076" w:rsidRPr="00EA2C00" w:rsidRDefault="00047076" w:rsidP="000470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968" w:type="pct"/>
          </w:tcPr>
          <w:p w14:paraId="1DCD8CD5" w14:textId="7BE55A85" w:rsidR="00047076" w:rsidRPr="00705B87" w:rsidRDefault="00047076" w:rsidP="00047076">
            <w:pPr>
              <w:jc w:val="center"/>
              <w:rPr>
                <w:sz w:val="26"/>
                <w:szCs w:val="26"/>
              </w:rPr>
            </w:pPr>
            <w:r w:rsidRPr="00705B87">
              <w:rPr>
                <w:sz w:val="26"/>
                <w:szCs w:val="26"/>
              </w:rPr>
              <w:t>10 93</w:t>
            </w:r>
            <w:r w:rsidR="003D651C" w:rsidRPr="00705B87">
              <w:rPr>
                <w:sz w:val="26"/>
                <w:szCs w:val="26"/>
              </w:rPr>
              <w:t>5</w:t>
            </w:r>
          </w:p>
        </w:tc>
      </w:tr>
      <w:tr w:rsidR="00047076" w:rsidRPr="00EA2C00" w14:paraId="13C8ED8A" w14:textId="77777777" w:rsidTr="00A30DE1">
        <w:trPr>
          <w:trHeight w:val="20"/>
        </w:trPr>
        <w:tc>
          <w:tcPr>
            <w:tcW w:w="1328" w:type="pct"/>
            <w:gridSpan w:val="2"/>
          </w:tcPr>
          <w:p w14:paraId="348795E1" w14:textId="77777777" w:rsidR="00047076" w:rsidRPr="00EA2C00" w:rsidRDefault="00047076" w:rsidP="000470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4" w:type="pct"/>
          </w:tcPr>
          <w:p w14:paraId="508DA072" w14:textId="77777777" w:rsidR="00047076" w:rsidRPr="00EA2C00" w:rsidRDefault="00047076" w:rsidP="000470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>Эксперт</w:t>
            </w:r>
          </w:p>
        </w:tc>
        <w:tc>
          <w:tcPr>
            <w:tcW w:w="968" w:type="pct"/>
          </w:tcPr>
          <w:p w14:paraId="645108BC" w14:textId="6E376510" w:rsidR="00047076" w:rsidRPr="00705B87" w:rsidRDefault="00047076" w:rsidP="00047076">
            <w:pPr>
              <w:jc w:val="center"/>
              <w:rPr>
                <w:sz w:val="26"/>
                <w:szCs w:val="26"/>
              </w:rPr>
            </w:pPr>
            <w:r w:rsidRPr="00705B87">
              <w:rPr>
                <w:sz w:val="26"/>
                <w:szCs w:val="26"/>
              </w:rPr>
              <w:t>10 93</w:t>
            </w:r>
            <w:r w:rsidR="003D651C" w:rsidRPr="00705B87">
              <w:rPr>
                <w:sz w:val="26"/>
                <w:szCs w:val="26"/>
              </w:rPr>
              <w:t>5</w:t>
            </w:r>
          </w:p>
        </w:tc>
      </w:tr>
      <w:tr w:rsidR="00047076" w:rsidRPr="00EA2C00" w14:paraId="08081353" w14:textId="77777777" w:rsidTr="00A30DE1">
        <w:trPr>
          <w:trHeight w:val="20"/>
        </w:trPr>
        <w:tc>
          <w:tcPr>
            <w:tcW w:w="1328" w:type="pct"/>
            <w:gridSpan w:val="2"/>
          </w:tcPr>
          <w:p w14:paraId="1E4D876C" w14:textId="77777777" w:rsidR="00047076" w:rsidRPr="00EA2C00" w:rsidRDefault="00047076" w:rsidP="000470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4" w:type="pct"/>
          </w:tcPr>
          <w:p w14:paraId="1F510E3B" w14:textId="77777777" w:rsidR="00047076" w:rsidRPr="00EA2C00" w:rsidRDefault="00047076" w:rsidP="000470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 xml:space="preserve">Психолог </w:t>
            </w:r>
          </w:p>
        </w:tc>
        <w:tc>
          <w:tcPr>
            <w:tcW w:w="968" w:type="pct"/>
          </w:tcPr>
          <w:p w14:paraId="039BB8AA" w14:textId="0637697C" w:rsidR="00047076" w:rsidRPr="00705B87" w:rsidRDefault="00047076" w:rsidP="00047076">
            <w:pPr>
              <w:jc w:val="center"/>
              <w:rPr>
                <w:sz w:val="26"/>
                <w:szCs w:val="26"/>
              </w:rPr>
            </w:pPr>
            <w:r w:rsidRPr="00705B87">
              <w:rPr>
                <w:sz w:val="26"/>
                <w:szCs w:val="26"/>
              </w:rPr>
              <w:t>10 93</w:t>
            </w:r>
            <w:r w:rsidR="003D651C" w:rsidRPr="00705B87">
              <w:rPr>
                <w:sz w:val="26"/>
                <w:szCs w:val="26"/>
              </w:rPr>
              <w:t>5</w:t>
            </w:r>
          </w:p>
        </w:tc>
      </w:tr>
      <w:tr w:rsidR="00EA2C00" w:rsidRPr="00EA2C00" w14:paraId="1F77B86E" w14:textId="77777777" w:rsidTr="00A30DE1">
        <w:trPr>
          <w:trHeight w:val="20"/>
        </w:trPr>
        <w:tc>
          <w:tcPr>
            <w:tcW w:w="5000" w:type="pct"/>
            <w:gridSpan w:val="4"/>
          </w:tcPr>
          <w:p w14:paraId="38DA0828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>4 квалификационный уровень</w:t>
            </w:r>
          </w:p>
        </w:tc>
      </w:tr>
      <w:tr w:rsidR="00EA2C00" w:rsidRPr="00EA2C00" w14:paraId="64456824" w14:textId="77777777" w:rsidTr="00A30DE1">
        <w:trPr>
          <w:trHeight w:val="20"/>
        </w:trPr>
        <w:tc>
          <w:tcPr>
            <w:tcW w:w="1328" w:type="pct"/>
            <w:gridSpan w:val="2"/>
          </w:tcPr>
          <w:p w14:paraId="4EEB1BE4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4" w:type="pct"/>
          </w:tcPr>
          <w:p w14:paraId="2C99E20E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>Ведущий эксперт</w:t>
            </w:r>
          </w:p>
        </w:tc>
        <w:tc>
          <w:tcPr>
            <w:tcW w:w="968" w:type="pct"/>
          </w:tcPr>
          <w:p w14:paraId="2681FFF7" w14:textId="16CEBC51" w:rsidR="00EA2C00" w:rsidRPr="00EA2C00" w:rsidRDefault="00047076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11 525</w:t>
            </w:r>
          </w:p>
        </w:tc>
      </w:tr>
      <w:tr w:rsidR="00EA2C00" w:rsidRPr="00EA2C00" w14:paraId="39957127" w14:textId="77777777" w:rsidTr="00A30DE1">
        <w:trPr>
          <w:trHeight w:val="20"/>
        </w:trPr>
        <w:tc>
          <w:tcPr>
            <w:tcW w:w="5000" w:type="pct"/>
            <w:gridSpan w:val="4"/>
          </w:tcPr>
          <w:p w14:paraId="55B91CDF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>5 квалификационный уровень</w:t>
            </w:r>
          </w:p>
        </w:tc>
      </w:tr>
      <w:tr w:rsidR="00EA2C00" w:rsidRPr="00EA2C00" w14:paraId="56808426" w14:textId="77777777" w:rsidTr="00A30DE1">
        <w:trPr>
          <w:trHeight w:val="364"/>
        </w:trPr>
        <w:tc>
          <w:tcPr>
            <w:tcW w:w="1321" w:type="pct"/>
          </w:tcPr>
          <w:p w14:paraId="3522AC5A" w14:textId="77777777" w:rsidR="00EA2C00" w:rsidRPr="00EA2C00" w:rsidRDefault="00EA2C00" w:rsidP="00EA2C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711" w:type="pct"/>
            <w:gridSpan w:val="2"/>
          </w:tcPr>
          <w:p w14:paraId="0E3AC19B" w14:textId="77777777" w:rsidR="00EA2C00" w:rsidRPr="00EA2C00" w:rsidRDefault="00EA2C00" w:rsidP="00EA2C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 xml:space="preserve">Главный инженер </w:t>
            </w:r>
          </w:p>
        </w:tc>
        <w:tc>
          <w:tcPr>
            <w:tcW w:w="968" w:type="pct"/>
          </w:tcPr>
          <w:p w14:paraId="7F2200AA" w14:textId="677B3EC9" w:rsidR="00EA2C00" w:rsidRPr="00EA2C00" w:rsidRDefault="00047076" w:rsidP="00EA2C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17 55</w:t>
            </w:r>
            <w:r w:rsidR="003D651C">
              <w:rPr>
                <w:sz w:val="26"/>
                <w:szCs w:val="26"/>
              </w:rPr>
              <w:t>7</w:t>
            </w:r>
          </w:p>
        </w:tc>
      </w:tr>
      <w:tr w:rsidR="00EA2C00" w:rsidRPr="00EA2C00" w14:paraId="228AD2E0" w14:textId="77777777" w:rsidTr="00A30DE1">
        <w:trPr>
          <w:trHeight w:val="20"/>
        </w:trPr>
        <w:tc>
          <w:tcPr>
            <w:tcW w:w="5000" w:type="pct"/>
            <w:gridSpan w:val="4"/>
          </w:tcPr>
          <w:p w14:paraId="1B5A9287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 xml:space="preserve">Профессиональная квалификационная группа </w:t>
            </w:r>
          </w:p>
          <w:p w14:paraId="7CB40E05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>«Общеотраслевые должности служащих четвертого уровня»</w:t>
            </w:r>
          </w:p>
        </w:tc>
      </w:tr>
      <w:tr w:rsidR="00EA2C00" w:rsidRPr="00EA2C00" w14:paraId="2408C844" w14:textId="77777777" w:rsidTr="00A30DE1">
        <w:trPr>
          <w:trHeight w:val="20"/>
        </w:trPr>
        <w:tc>
          <w:tcPr>
            <w:tcW w:w="5000" w:type="pct"/>
            <w:gridSpan w:val="4"/>
          </w:tcPr>
          <w:p w14:paraId="42C894FF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>1 квалификационный уровень</w:t>
            </w:r>
          </w:p>
        </w:tc>
      </w:tr>
      <w:tr w:rsidR="00EA2C00" w:rsidRPr="00EA2C00" w14:paraId="1CE37AE6" w14:textId="77777777" w:rsidTr="00A30DE1">
        <w:trPr>
          <w:trHeight w:val="20"/>
        </w:trPr>
        <w:tc>
          <w:tcPr>
            <w:tcW w:w="1328" w:type="pct"/>
            <w:gridSpan w:val="2"/>
          </w:tcPr>
          <w:p w14:paraId="7FF79312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704" w:type="pct"/>
          </w:tcPr>
          <w:p w14:paraId="57D2067C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>Начальник отдела кадров</w:t>
            </w:r>
          </w:p>
        </w:tc>
        <w:tc>
          <w:tcPr>
            <w:tcW w:w="968" w:type="pct"/>
          </w:tcPr>
          <w:p w14:paraId="2F4FA115" w14:textId="6A2F9E5E" w:rsidR="00EA2C00" w:rsidRPr="00EA2C00" w:rsidRDefault="00047076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17 55</w:t>
            </w:r>
            <w:r w:rsidR="003D651C">
              <w:rPr>
                <w:sz w:val="26"/>
                <w:szCs w:val="26"/>
              </w:rPr>
              <w:t>7</w:t>
            </w:r>
          </w:p>
        </w:tc>
      </w:tr>
    </w:tbl>
    <w:p w14:paraId="5DEE7BFB" w14:textId="77777777" w:rsidR="00EA2C00" w:rsidRPr="00EA2C00" w:rsidRDefault="00EA2C00" w:rsidP="00EA2C00">
      <w:pPr>
        <w:pStyle w:val="af5"/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/>
          <w:sz w:val="26"/>
          <w:szCs w:val="26"/>
        </w:rPr>
      </w:pPr>
      <w:r w:rsidRPr="00EA2C00">
        <w:rPr>
          <w:rFonts w:ascii="Times New Roman" w:hAnsi="Times New Roman"/>
          <w:sz w:val="26"/>
          <w:szCs w:val="26"/>
        </w:rPr>
        <w:t>».</w:t>
      </w:r>
    </w:p>
    <w:p w14:paraId="0A246A3C" w14:textId="2682EF13" w:rsidR="00F174AE" w:rsidRPr="008C27A1" w:rsidRDefault="00F174AE" w:rsidP="00F174AE">
      <w:pPr>
        <w:pStyle w:val="af5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bCs/>
          <w:sz w:val="26"/>
          <w:szCs w:val="26"/>
        </w:rPr>
      </w:pPr>
      <w:r w:rsidRPr="00EA2C00">
        <w:rPr>
          <w:rFonts w:ascii="Times New Roman" w:hAnsi="Times New Roman"/>
          <w:bCs/>
          <w:sz w:val="26"/>
          <w:szCs w:val="26"/>
        </w:rPr>
        <w:t xml:space="preserve">1.2. Таблицу </w:t>
      </w:r>
      <w:r>
        <w:rPr>
          <w:rFonts w:ascii="Times New Roman" w:hAnsi="Times New Roman"/>
          <w:bCs/>
          <w:sz w:val="26"/>
          <w:szCs w:val="26"/>
        </w:rPr>
        <w:t>2</w:t>
      </w:r>
      <w:r w:rsidRPr="00EA2C00">
        <w:rPr>
          <w:rFonts w:ascii="Times New Roman" w:hAnsi="Times New Roman"/>
          <w:bCs/>
          <w:sz w:val="26"/>
          <w:szCs w:val="26"/>
        </w:rPr>
        <w:t xml:space="preserve"> пункта </w:t>
      </w:r>
      <w:r>
        <w:rPr>
          <w:rFonts w:ascii="Times New Roman" w:hAnsi="Times New Roman"/>
          <w:bCs/>
          <w:sz w:val="26"/>
          <w:szCs w:val="26"/>
        </w:rPr>
        <w:t>3</w:t>
      </w:r>
      <w:r w:rsidRPr="00EA2C00">
        <w:rPr>
          <w:rFonts w:ascii="Times New Roman" w:hAnsi="Times New Roman"/>
          <w:bCs/>
          <w:sz w:val="26"/>
          <w:szCs w:val="26"/>
        </w:rPr>
        <w:t xml:space="preserve"> статьи 2 изложить в следующей редакции:</w:t>
      </w:r>
    </w:p>
    <w:p w14:paraId="0F1945AA" w14:textId="77777777" w:rsidR="00F174AE" w:rsidRDefault="00F174AE" w:rsidP="00F174AE">
      <w:pPr>
        <w:autoSpaceDE w:val="0"/>
        <w:autoSpaceDN w:val="0"/>
        <w:adjustRightInd w:val="0"/>
        <w:jc w:val="right"/>
        <w:rPr>
          <w:rFonts w:cs="Arial"/>
          <w:b/>
          <w:bCs/>
          <w:sz w:val="32"/>
          <w:szCs w:val="32"/>
        </w:rPr>
      </w:pPr>
    </w:p>
    <w:p w14:paraId="310119C8" w14:textId="3CBB5DB6" w:rsidR="00F174AE" w:rsidRPr="00F174AE" w:rsidRDefault="00F174AE" w:rsidP="00F174AE">
      <w:pPr>
        <w:autoSpaceDE w:val="0"/>
        <w:autoSpaceDN w:val="0"/>
        <w:adjustRightInd w:val="0"/>
        <w:jc w:val="right"/>
        <w:rPr>
          <w:rFonts w:cs="Arial"/>
          <w:bCs/>
          <w:sz w:val="26"/>
          <w:szCs w:val="26"/>
        </w:rPr>
      </w:pPr>
      <w:r w:rsidRPr="00F174AE">
        <w:rPr>
          <w:rFonts w:cs="Arial"/>
          <w:bCs/>
          <w:sz w:val="26"/>
          <w:szCs w:val="26"/>
        </w:rPr>
        <w:t>«Таблица 2</w:t>
      </w:r>
    </w:p>
    <w:p w14:paraId="1246ED6B" w14:textId="77777777" w:rsidR="00F174AE" w:rsidRDefault="00F174AE" w:rsidP="00F174AE">
      <w:pPr>
        <w:autoSpaceDE w:val="0"/>
        <w:autoSpaceDN w:val="0"/>
        <w:adjustRightInd w:val="0"/>
        <w:ind w:firstLine="709"/>
        <w:jc w:val="center"/>
        <w:rPr>
          <w:rFonts w:cs="Arial"/>
          <w:bCs/>
          <w:kern w:val="36"/>
          <w:szCs w:val="26"/>
        </w:rPr>
      </w:pPr>
    </w:p>
    <w:p w14:paraId="460EDA97" w14:textId="77777777" w:rsidR="00F174AE" w:rsidRPr="00F174AE" w:rsidRDefault="00F174AE" w:rsidP="00F174AE">
      <w:pPr>
        <w:autoSpaceDE w:val="0"/>
        <w:autoSpaceDN w:val="0"/>
        <w:adjustRightInd w:val="0"/>
        <w:jc w:val="center"/>
        <w:rPr>
          <w:rFonts w:cs="Arial"/>
          <w:bCs/>
          <w:kern w:val="36"/>
          <w:sz w:val="26"/>
          <w:szCs w:val="26"/>
        </w:rPr>
      </w:pPr>
      <w:r w:rsidRPr="00F174AE">
        <w:rPr>
          <w:rFonts w:cs="Arial"/>
          <w:bCs/>
          <w:kern w:val="36"/>
          <w:sz w:val="26"/>
          <w:szCs w:val="26"/>
        </w:rPr>
        <w:t xml:space="preserve">Должностные оклады работников образования </w:t>
      </w:r>
    </w:p>
    <w:p w14:paraId="42E4BFF4" w14:textId="77777777" w:rsidR="00F174AE" w:rsidRPr="00F174AE" w:rsidRDefault="00F174AE" w:rsidP="00F174AE">
      <w:pPr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  <w:r w:rsidRPr="00F174AE">
        <w:rPr>
          <w:rFonts w:cs="Arial"/>
          <w:bCs/>
          <w:kern w:val="36"/>
          <w:sz w:val="26"/>
          <w:szCs w:val="26"/>
        </w:rPr>
        <w:t>и педагогических работников, отнесенных к ПКГ</w:t>
      </w:r>
    </w:p>
    <w:p w14:paraId="5CA4B919" w14:textId="77777777" w:rsidR="00F174AE" w:rsidRPr="00F174AE" w:rsidRDefault="00F174AE" w:rsidP="00F174AE">
      <w:pPr>
        <w:autoSpaceDE w:val="0"/>
        <w:autoSpaceDN w:val="0"/>
        <w:adjustRightInd w:val="0"/>
        <w:ind w:firstLine="709"/>
        <w:jc w:val="right"/>
        <w:rPr>
          <w:rFonts w:cs="Arial"/>
          <w:bCs/>
          <w:sz w:val="26"/>
          <w:szCs w:val="26"/>
        </w:rPr>
      </w:pPr>
    </w:p>
    <w:tbl>
      <w:tblPr>
        <w:tblW w:w="4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5046"/>
        <w:gridCol w:w="75"/>
        <w:gridCol w:w="1894"/>
      </w:tblGrid>
      <w:tr w:rsidR="00F174AE" w:rsidRPr="00F174AE" w14:paraId="7B87B8BF" w14:textId="77777777" w:rsidTr="00087337">
        <w:trPr>
          <w:trHeight w:val="68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DC88" w14:textId="77777777" w:rsidR="00F174AE" w:rsidRPr="00F174AE" w:rsidRDefault="00F174AE" w:rsidP="0008733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F174AE">
              <w:rPr>
                <w:rFonts w:eastAsia="Calibri" w:cs="Arial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2F30" w14:textId="77777777" w:rsidR="00F174AE" w:rsidRPr="00F174AE" w:rsidRDefault="00F174AE" w:rsidP="0008733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F174AE">
              <w:rPr>
                <w:rFonts w:eastAsia="Calibri" w:cs="Arial"/>
                <w:sz w:val="26"/>
                <w:szCs w:val="26"/>
              </w:rPr>
              <w:t>Наименование должности (профессии)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1FDB" w14:textId="77777777" w:rsidR="00F174AE" w:rsidRPr="00F174AE" w:rsidRDefault="00F174AE" w:rsidP="0008733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F174AE">
              <w:rPr>
                <w:rFonts w:eastAsia="Calibri" w:cs="Arial"/>
                <w:sz w:val="26"/>
                <w:szCs w:val="26"/>
              </w:rPr>
              <w:t>Должностной оклад, рублей</w:t>
            </w:r>
          </w:p>
        </w:tc>
      </w:tr>
      <w:tr w:rsidR="00F174AE" w:rsidRPr="00F174AE" w14:paraId="7EBC0226" w14:textId="77777777" w:rsidTr="00087337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6D53" w14:textId="77777777" w:rsidR="00F174AE" w:rsidRPr="00F174AE" w:rsidRDefault="00F174AE" w:rsidP="00087337">
            <w:pPr>
              <w:jc w:val="center"/>
              <w:rPr>
                <w:rFonts w:eastAsia="Calibri" w:cs="Arial"/>
                <w:sz w:val="26"/>
                <w:szCs w:val="26"/>
              </w:rPr>
            </w:pPr>
            <w:r w:rsidRPr="00F174AE">
              <w:rPr>
                <w:rFonts w:eastAsia="Calibri" w:cs="Arial"/>
                <w:sz w:val="26"/>
                <w:szCs w:val="26"/>
              </w:rPr>
              <w:t xml:space="preserve">Профессиональная квалификационная группа </w:t>
            </w:r>
          </w:p>
          <w:p w14:paraId="1DB9DF66" w14:textId="77777777" w:rsidR="00F174AE" w:rsidRPr="00F174AE" w:rsidRDefault="00F174AE" w:rsidP="00087337">
            <w:pPr>
              <w:jc w:val="center"/>
              <w:rPr>
                <w:rFonts w:eastAsia="Calibri" w:cs="Arial"/>
                <w:sz w:val="26"/>
                <w:szCs w:val="26"/>
              </w:rPr>
            </w:pPr>
            <w:r w:rsidRPr="00F174AE">
              <w:rPr>
                <w:rFonts w:eastAsia="Calibri" w:cs="Arial"/>
                <w:sz w:val="26"/>
                <w:szCs w:val="26"/>
              </w:rPr>
              <w:t>должностей педагогических работников</w:t>
            </w:r>
          </w:p>
        </w:tc>
      </w:tr>
      <w:tr w:rsidR="00F174AE" w:rsidRPr="00F174AE" w14:paraId="053010E8" w14:textId="77777777" w:rsidTr="00087337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718E" w14:textId="77777777" w:rsidR="00F174AE" w:rsidRPr="00F174AE" w:rsidRDefault="00F174AE" w:rsidP="0008733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F174AE">
              <w:rPr>
                <w:rFonts w:eastAsia="Calibri" w:cs="Arial"/>
                <w:sz w:val="26"/>
                <w:szCs w:val="26"/>
              </w:rPr>
              <w:t>3 квалификационный уровень</w:t>
            </w:r>
          </w:p>
        </w:tc>
      </w:tr>
      <w:tr w:rsidR="00F174AE" w:rsidRPr="00F174AE" w14:paraId="47EC994D" w14:textId="77777777" w:rsidTr="00087337">
        <w:trPr>
          <w:trHeight w:val="68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503A" w14:textId="77777777" w:rsidR="00F174AE" w:rsidRPr="00F174AE" w:rsidRDefault="00F174AE" w:rsidP="00087337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  <w:tc>
          <w:tcPr>
            <w:tcW w:w="2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808A" w14:textId="77777777" w:rsidR="00F174AE" w:rsidRPr="00F174AE" w:rsidRDefault="00F174AE" w:rsidP="00087337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F174AE">
              <w:rPr>
                <w:rFonts w:eastAsia="Calibri" w:cs="Arial"/>
                <w:sz w:val="26"/>
                <w:szCs w:val="26"/>
              </w:rPr>
              <w:t xml:space="preserve">Методист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DBD6" w14:textId="12E5091C" w:rsidR="00F174AE" w:rsidRPr="00F174AE" w:rsidRDefault="00F174AE" w:rsidP="0008733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>
              <w:rPr>
                <w:rFonts w:eastAsia="Calibri" w:cs="Arial"/>
                <w:sz w:val="26"/>
                <w:szCs w:val="26"/>
              </w:rPr>
              <w:t>10 935</w:t>
            </w:r>
          </w:p>
        </w:tc>
      </w:tr>
      <w:tr w:rsidR="00F174AE" w:rsidRPr="00F174AE" w14:paraId="5FF16408" w14:textId="77777777" w:rsidTr="00087337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02C7" w14:textId="77777777" w:rsidR="00F174AE" w:rsidRPr="00F174AE" w:rsidRDefault="00F174AE" w:rsidP="0008733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 w:rsidRPr="00F174AE">
              <w:rPr>
                <w:rFonts w:eastAsia="Calibri" w:cs="Arial"/>
                <w:sz w:val="26"/>
                <w:szCs w:val="26"/>
              </w:rPr>
              <w:t>4 квалификационный уровень</w:t>
            </w:r>
          </w:p>
        </w:tc>
      </w:tr>
      <w:tr w:rsidR="00F174AE" w:rsidRPr="00F174AE" w14:paraId="6028D01F" w14:textId="77777777" w:rsidTr="00087337">
        <w:trPr>
          <w:trHeight w:val="68"/>
          <w:jc w:val="center"/>
        </w:trPr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7BA5" w14:textId="77777777" w:rsidR="00F174AE" w:rsidRPr="00F174AE" w:rsidRDefault="00F174AE" w:rsidP="00087337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</w:p>
        </w:tc>
        <w:tc>
          <w:tcPr>
            <w:tcW w:w="2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42A2" w14:textId="77777777" w:rsidR="00F174AE" w:rsidRPr="00F174AE" w:rsidRDefault="00F174AE" w:rsidP="00087337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F174AE">
              <w:rPr>
                <w:rFonts w:eastAsia="Calibri" w:cs="Arial"/>
                <w:sz w:val="26"/>
                <w:szCs w:val="26"/>
              </w:rPr>
              <w:t>Учитель-дефектолог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0496" w14:textId="6F378505" w:rsidR="00F174AE" w:rsidRPr="00F174AE" w:rsidRDefault="00F174AE" w:rsidP="0008733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>
              <w:rPr>
                <w:rFonts w:eastAsia="Calibri" w:cs="Arial"/>
                <w:sz w:val="26"/>
                <w:szCs w:val="26"/>
              </w:rPr>
              <w:t>10 935</w:t>
            </w:r>
          </w:p>
        </w:tc>
      </w:tr>
      <w:tr w:rsidR="00F174AE" w:rsidRPr="00F174AE" w14:paraId="68B18D77" w14:textId="77777777" w:rsidTr="00087337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291B" w14:textId="77777777" w:rsidR="00F174AE" w:rsidRPr="00F174AE" w:rsidRDefault="00F174AE" w:rsidP="00087337">
            <w:pPr>
              <w:rPr>
                <w:rFonts w:eastAsia="Calibri" w:cs="Arial"/>
                <w:sz w:val="26"/>
                <w:szCs w:val="26"/>
              </w:rPr>
            </w:pPr>
          </w:p>
        </w:tc>
        <w:tc>
          <w:tcPr>
            <w:tcW w:w="2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9D3D" w14:textId="77777777" w:rsidR="00F174AE" w:rsidRPr="00F174AE" w:rsidRDefault="00F174AE" w:rsidP="00087337">
            <w:pPr>
              <w:autoSpaceDE w:val="0"/>
              <w:autoSpaceDN w:val="0"/>
              <w:adjustRightInd w:val="0"/>
              <w:rPr>
                <w:rFonts w:eastAsia="Calibri" w:cs="Arial"/>
                <w:sz w:val="26"/>
                <w:szCs w:val="26"/>
              </w:rPr>
            </w:pPr>
            <w:r w:rsidRPr="00F174AE">
              <w:rPr>
                <w:rFonts w:eastAsia="Calibri" w:cs="Arial"/>
                <w:sz w:val="26"/>
                <w:szCs w:val="26"/>
              </w:rPr>
              <w:t>Логопед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225A" w14:textId="62E7831B" w:rsidR="00F174AE" w:rsidRPr="00F174AE" w:rsidRDefault="00F174AE" w:rsidP="0008733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6"/>
                <w:szCs w:val="26"/>
              </w:rPr>
            </w:pPr>
            <w:r>
              <w:rPr>
                <w:rFonts w:eastAsia="Calibri" w:cs="Arial"/>
                <w:sz w:val="26"/>
                <w:szCs w:val="26"/>
              </w:rPr>
              <w:t>10 935</w:t>
            </w:r>
            <w:bookmarkStart w:id="0" w:name="_GoBack"/>
            <w:bookmarkEnd w:id="0"/>
          </w:p>
        </w:tc>
      </w:tr>
    </w:tbl>
    <w:p w14:paraId="00C7FD79" w14:textId="18AF7E88" w:rsidR="00F174AE" w:rsidRPr="00F174AE" w:rsidRDefault="00F174AE" w:rsidP="00F174AE">
      <w:pPr>
        <w:pStyle w:val="af5"/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/>
          <w:bCs/>
          <w:sz w:val="26"/>
          <w:szCs w:val="26"/>
        </w:rPr>
      </w:pPr>
      <w:r w:rsidRPr="00F174AE">
        <w:rPr>
          <w:rFonts w:ascii="Times New Roman" w:hAnsi="Times New Roman"/>
          <w:bCs/>
          <w:sz w:val="26"/>
          <w:szCs w:val="26"/>
        </w:rPr>
        <w:t>».</w:t>
      </w:r>
    </w:p>
    <w:p w14:paraId="1181D5B0" w14:textId="4CDC833F" w:rsidR="00EA2C00" w:rsidRPr="008C27A1" w:rsidRDefault="00EA2C00" w:rsidP="008C27A1">
      <w:pPr>
        <w:pStyle w:val="af5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bCs/>
          <w:sz w:val="26"/>
          <w:szCs w:val="26"/>
        </w:rPr>
      </w:pPr>
      <w:r w:rsidRPr="00EA2C00">
        <w:rPr>
          <w:rFonts w:ascii="Times New Roman" w:hAnsi="Times New Roman"/>
          <w:bCs/>
          <w:sz w:val="26"/>
          <w:szCs w:val="26"/>
        </w:rPr>
        <w:t>1.</w:t>
      </w:r>
      <w:r w:rsidR="00F174AE">
        <w:rPr>
          <w:rFonts w:ascii="Times New Roman" w:hAnsi="Times New Roman"/>
          <w:bCs/>
          <w:sz w:val="26"/>
          <w:szCs w:val="26"/>
        </w:rPr>
        <w:t>3</w:t>
      </w:r>
      <w:r w:rsidRPr="00EA2C00">
        <w:rPr>
          <w:rFonts w:ascii="Times New Roman" w:hAnsi="Times New Roman"/>
          <w:bCs/>
          <w:sz w:val="26"/>
          <w:szCs w:val="26"/>
        </w:rPr>
        <w:t>. Таблицу 3 пункта 5 статьи 2 изложить в следующей редакции:</w:t>
      </w:r>
    </w:p>
    <w:p w14:paraId="3CEF89EB" w14:textId="34998822" w:rsidR="00EA2C00" w:rsidRPr="00EA2C00" w:rsidRDefault="008C27A1" w:rsidP="00EA2C00">
      <w:pPr>
        <w:pStyle w:val="af5"/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EA2C00" w:rsidRPr="00EA2C00">
        <w:rPr>
          <w:rFonts w:ascii="Times New Roman" w:hAnsi="Times New Roman"/>
          <w:sz w:val="26"/>
          <w:szCs w:val="26"/>
        </w:rPr>
        <w:t>Таблица 3</w:t>
      </w:r>
    </w:p>
    <w:p w14:paraId="4C8AD310" w14:textId="77777777" w:rsidR="00EA2C00" w:rsidRPr="00EA2C00" w:rsidRDefault="00EA2C00" w:rsidP="00EA2C00">
      <w:pPr>
        <w:pStyle w:val="af5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z w:val="26"/>
          <w:szCs w:val="26"/>
        </w:rPr>
      </w:pPr>
    </w:p>
    <w:p w14:paraId="04CFECBA" w14:textId="77777777" w:rsidR="00EA2C00" w:rsidRPr="00EA2C00" w:rsidRDefault="00EA2C00" w:rsidP="00EA2C00">
      <w:pPr>
        <w:pStyle w:val="af5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sz w:val="26"/>
          <w:szCs w:val="26"/>
        </w:rPr>
      </w:pPr>
      <w:r w:rsidRPr="00EA2C00">
        <w:rPr>
          <w:rFonts w:ascii="Times New Roman" w:hAnsi="Times New Roman"/>
          <w:sz w:val="26"/>
          <w:szCs w:val="26"/>
        </w:rPr>
        <w:t>Должностные оклады (оклады) рабочих</w:t>
      </w:r>
    </w:p>
    <w:p w14:paraId="37B93BDE" w14:textId="77777777" w:rsidR="00EA2C00" w:rsidRPr="00EA2C00" w:rsidRDefault="00EA2C00" w:rsidP="00EA2C00">
      <w:pPr>
        <w:pStyle w:val="af5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sz w:val="26"/>
          <w:szCs w:val="26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8"/>
        <w:gridCol w:w="2880"/>
        <w:gridCol w:w="1857"/>
        <w:gridCol w:w="2616"/>
      </w:tblGrid>
      <w:tr w:rsidR="00EA2C00" w:rsidRPr="00EA2C00" w14:paraId="69DC0B10" w14:textId="77777777" w:rsidTr="00A30DE1">
        <w:trPr>
          <w:trHeight w:val="20"/>
        </w:trPr>
        <w:tc>
          <w:tcPr>
            <w:tcW w:w="1313" w:type="pct"/>
            <w:shd w:val="clear" w:color="auto" w:fill="auto"/>
            <w:hideMark/>
          </w:tcPr>
          <w:p w14:paraId="583A7223" w14:textId="77777777" w:rsidR="00EA2C00" w:rsidRPr="00EA2C00" w:rsidRDefault="00EA2C00" w:rsidP="00EA2C00">
            <w:pPr>
              <w:jc w:val="center"/>
              <w:rPr>
                <w:sz w:val="26"/>
                <w:szCs w:val="26"/>
                <w:lang w:eastAsia="en-US"/>
              </w:rPr>
            </w:pPr>
            <w:r w:rsidRPr="00EA2C00">
              <w:rPr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1444" w:type="pct"/>
            <w:shd w:val="clear" w:color="auto" w:fill="auto"/>
            <w:hideMark/>
          </w:tcPr>
          <w:p w14:paraId="55399549" w14:textId="77777777" w:rsidR="00EA2C00" w:rsidRPr="00EA2C00" w:rsidRDefault="00EA2C00" w:rsidP="00EA2C00">
            <w:pPr>
              <w:jc w:val="center"/>
              <w:rPr>
                <w:sz w:val="26"/>
                <w:szCs w:val="26"/>
                <w:lang w:eastAsia="en-US"/>
              </w:rPr>
            </w:pPr>
            <w:r w:rsidRPr="00EA2C00">
              <w:rPr>
                <w:sz w:val="26"/>
                <w:szCs w:val="26"/>
              </w:rPr>
              <w:t>Наименование должности (профессии)</w:t>
            </w:r>
          </w:p>
        </w:tc>
        <w:tc>
          <w:tcPr>
            <w:tcW w:w="931" w:type="pct"/>
            <w:shd w:val="clear" w:color="auto" w:fill="auto"/>
            <w:hideMark/>
          </w:tcPr>
          <w:p w14:paraId="1D20F2EE" w14:textId="77777777" w:rsidR="00EA2C00" w:rsidRPr="00EA2C00" w:rsidRDefault="00EA2C00" w:rsidP="00EA2C00">
            <w:pPr>
              <w:jc w:val="center"/>
              <w:rPr>
                <w:sz w:val="26"/>
                <w:szCs w:val="26"/>
                <w:lang w:eastAsia="en-US"/>
              </w:rPr>
            </w:pPr>
            <w:r w:rsidRPr="00EA2C00">
              <w:rPr>
                <w:sz w:val="26"/>
                <w:szCs w:val="26"/>
              </w:rPr>
              <w:t>Должностной оклад (оклад), руб.</w:t>
            </w:r>
          </w:p>
        </w:tc>
        <w:tc>
          <w:tcPr>
            <w:tcW w:w="1313" w:type="pct"/>
            <w:shd w:val="clear" w:color="auto" w:fill="auto"/>
          </w:tcPr>
          <w:p w14:paraId="14144D09" w14:textId="77777777" w:rsidR="00EA2C00" w:rsidRPr="00EA2C00" w:rsidRDefault="00EA2C00" w:rsidP="00EA2C00">
            <w:pPr>
              <w:jc w:val="center"/>
              <w:rPr>
                <w:sz w:val="26"/>
                <w:szCs w:val="26"/>
                <w:lang w:eastAsia="en-US"/>
              </w:rPr>
            </w:pPr>
            <w:r w:rsidRPr="00EA2C00">
              <w:rPr>
                <w:sz w:val="26"/>
                <w:szCs w:val="26"/>
                <w:lang w:eastAsia="en-US"/>
              </w:rPr>
              <w:t>Квалификационный разряд</w:t>
            </w:r>
          </w:p>
        </w:tc>
      </w:tr>
      <w:tr w:rsidR="00EA2C00" w:rsidRPr="00EA2C00" w14:paraId="7DDB7113" w14:textId="77777777" w:rsidTr="00A30DE1">
        <w:trPr>
          <w:trHeight w:val="20"/>
        </w:trPr>
        <w:tc>
          <w:tcPr>
            <w:tcW w:w="5000" w:type="pct"/>
            <w:gridSpan w:val="4"/>
            <w:shd w:val="clear" w:color="auto" w:fill="auto"/>
            <w:hideMark/>
          </w:tcPr>
          <w:p w14:paraId="39A158E1" w14:textId="77777777" w:rsidR="00EA2C00" w:rsidRPr="00EA2C00" w:rsidRDefault="00EA2C00" w:rsidP="00EA2C00">
            <w:pPr>
              <w:jc w:val="center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>Профессиональная квалификационная группа профессий рабочих первого уровня</w:t>
            </w:r>
          </w:p>
        </w:tc>
      </w:tr>
      <w:tr w:rsidR="00EA2C00" w:rsidRPr="00EA2C00" w14:paraId="694093E7" w14:textId="77777777" w:rsidTr="00A30DE1">
        <w:trPr>
          <w:trHeight w:val="20"/>
        </w:trPr>
        <w:tc>
          <w:tcPr>
            <w:tcW w:w="5000" w:type="pct"/>
            <w:gridSpan w:val="4"/>
            <w:shd w:val="clear" w:color="auto" w:fill="auto"/>
            <w:hideMark/>
          </w:tcPr>
          <w:p w14:paraId="668DCEBA" w14:textId="77777777" w:rsidR="00EA2C00" w:rsidRPr="00EA2C00" w:rsidRDefault="00EA2C00" w:rsidP="00EA2C00">
            <w:pPr>
              <w:jc w:val="center"/>
              <w:rPr>
                <w:sz w:val="26"/>
                <w:szCs w:val="26"/>
                <w:lang w:eastAsia="en-US"/>
              </w:rPr>
            </w:pPr>
            <w:r w:rsidRPr="00EA2C00">
              <w:rPr>
                <w:sz w:val="26"/>
                <w:szCs w:val="26"/>
              </w:rPr>
              <w:t>1 квалификационный уровень</w:t>
            </w:r>
          </w:p>
        </w:tc>
      </w:tr>
      <w:tr w:rsidR="00EA2C00" w:rsidRPr="00EA2C00" w14:paraId="400DED7D" w14:textId="77777777" w:rsidTr="00A30DE1">
        <w:trPr>
          <w:trHeight w:val="20"/>
        </w:trPr>
        <w:tc>
          <w:tcPr>
            <w:tcW w:w="1313" w:type="pct"/>
            <w:vMerge w:val="restart"/>
            <w:shd w:val="clear" w:color="auto" w:fill="auto"/>
            <w:hideMark/>
          </w:tcPr>
          <w:p w14:paraId="6D76F90E" w14:textId="77777777" w:rsidR="00EA2C00" w:rsidRPr="00EA2C00" w:rsidRDefault="00EA2C00" w:rsidP="00EA2C0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pct"/>
            <w:shd w:val="clear" w:color="auto" w:fill="auto"/>
            <w:hideMark/>
          </w:tcPr>
          <w:p w14:paraId="083D7CC2" w14:textId="77777777" w:rsidR="00EA2C00" w:rsidRPr="00EA2C00" w:rsidRDefault="00EA2C00" w:rsidP="00EA2C00">
            <w:pPr>
              <w:rPr>
                <w:sz w:val="26"/>
                <w:szCs w:val="26"/>
                <w:lang w:eastAsia="en-US"/>
              </w:rPr>
            </w:pPr>
            <w:r w:rsidRPr="00EA2C00">
              <w:rPr>
                <w:sz w:val="26"/>
                <w:szCs w:val="26"/>
                <w:lang w:eastAsia="en-US"/>
              </w:rPr>
              <w:t>Гардеробщик, дворник, сторож (вахтер), уборщик служебных помещений</w:t>
            </w:r>
          </w:p>
        </w:tc>
        <w:tc>
          <w:tcPr>
            <w:tcW w:w="931" w:type="pct"/>
            <w:shd w:val="clear" w:color="auto" w:fill="auto"/>
            <w:hideMark/>
          </w:tcPr>
          <w:p w14:paraId="39E7DCE4" w14:textId="54E660F3" w:rsidR="00EA2C00" w:rsidRPr="00EA2C00" w:rsidRDefault="00047076" w:rsidP="00EA2C0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6 85</w:t>
            </w:r>
            <w:r w:rsidR="003D651C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313" w:type="pct"/>
            <w:shd w:val="clear" w:color="auto" w:fill="auto"/>
          </w:tcPr>
          <w:p w14:paraId="0F11FC6F" w14:textId="77777777" w:rsidR="00EA2C00" w:rsidRPr="00EA2C00" w:rsidRDefault="00EA2C00" w:rsidP="00EA2C00">
            <w:pPr>
              <w:jc w:val="center"/>
              <w:rPr>
                <w:sz w:val="26"/>
                <w:szCs w:val="26"/>
                <w:lang w:eastAsia="en-US"/>
              </w:rPr>
            </w:pPr>
            <w:r w:rsidRPr="00EA2C00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A2C00" w:rsidRPr="00EA2C00" w14:paraId="6EF5BB15" w14:textId="77777777" w:rsidTr="00A30DE1">
        <w:trPr>
          <w:trHeight w:val="20"/>
        </w:trPr>
        <w:tc>
          <w:tcPr>
            <w:tcW w:w="1313" w:type="pct"/>
            <w:vMerge/>
            <w:shd w:val="clear" w:color="auto" w:fill="auto"/>
            <w:hideMark/>
          </w:tcPr>
          <w:p w14:paraId="715CB2F8" w14:textId="77777777" w:rsidR="00EA2C00" w:rsidRPr="00EA2C00" w:rsidRDefault="00EA2C00" w:rsidP="00EA2C00">
            <w:pPr>
              <w:rPr>
                <w:sz w:val="26"/>
                <w:szCs w:val="26"/>
              </w:rPr>
            </w:pPr>
          </w:p>
        </w:tc>
        <w:tc>
          <w:tcPr>
            <w:tcW w:w="1444" w:type="pct"/>
            <w:shd w:val="clear" w:color="auto" w:fill="auto"/>
            <w:hideMark/>
          </w:tcPr>
          <w:p w14:paraId="0C4AB6C7" w14:textId="77777777" w:rsidR="00EA2C00" w:rsidRPr="00EA2C00" w:rsidRDefault="00EA2C00" w:rsidP="00EA2C00">
            <w:pPr>
              <w:rPr>
                <w:sz w:val="26"/>
                <w:szCs w:val="26"/>
                <w:lang w:eastAsia="en-US"/>
              </w:rPr>
            </w:pPr>
            <w:r w:rsidRPr="00EA2C00">
              <w:rPr>
                <w:sz w:val="26"/>
                <w:szCs w:val="26"/>
                <w:lang w:eastAsia="en-US"/>
              </w:rPr>
              <w:t>Кухонный рабочий, кладовщик, кастелянша, мойщик посуды, машинист по стирке и ремонту спецодежды</w:t>
            </w:r>
          </w:p>
        </w:tc>
        <w:tc>
          <w:tcPr>
            <w:tcW w:w="931" w:type="pct"/>
            <w:shd w:val="clear" w:color="auto" w:fill="auto"/>
            <w:hideMark/>
          </w:tcPr>
          <w:p w14:paraId="2952AC50" w14:textId="4322145E" w:rsidR="00EA2C00" w:rsidRPr="00EA2C00" w:rsidRDefault="00047076" w:rsidP="00EA2C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7 19</w:t>
            </w:r>
            <w:r w:rsidR="003D651C">
              <w:rPr>
                <w:sz w:val="26"/>
                <w:szCs w:val="26"/>
              </w:rPr>
              <w:t>9</w:t>
            </w:r>
          </w:p>
        </w:tc>
        <w:tc>
          <w:tcPr>
            <w:tcW w:w="1313" w:type="pct"/>
            <w:shd w:val="clear" w:color="auto" w:fill="auto"/>
          </w:tcPr>
          <w:p w14:paraId="63A93F7E" w14:textId="77777777" w:rsidR="00EA2C00" w:rsidRPr="00EA2C00" w:rsidRDefault="00EA2C00" w:rsidP="00EA2C00">
            <w:pPr>
              <w:jc w:val="center"/>
              <w:rPr>
                <w:sz w:val="26"/>
                <w:szCs w:val="26"/>
                <w:lang w:eastAsia="en-US"/>
              </w:rPr>
            </w:pPr>
            <w:r w:rsidRPr="00EA2C00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EA2C00" w:rsidRPr="00EA2C00" w14:paraId="564EFF02" w14:textId="77777777" w:rsidTr="00A30DE1">
        <w:trPr>
          <w:trHeight w:val="20"/>
        </w:trPr>
        <w:tc>
          <w:tcPr>
            <w:tcW w:w="1313" w:type="pct"/>
            <w:vMerge/>
            <w:shd w:val="clear" w:color="auto" w:fill="auto"/>
            <w:hideMark/>
          </w:tcPr>
          <w:p w14:paraId="64170D90" w14:textId="77777777" w:rsidR="00EA2C00" w:rsidRPr="00EA2C00" w:rsidRDefault="00EA2C00" w:rsidP="00EA2C00">
            <w:pPr>
              <w:rPr>
                <w:sz w:val="26"/>
                <w:szCs w:val="26"/>
              </w:rPr>
            </w:pPr>
          </w:p>
        </w:tc>
        <w:tc>
          <w:tcPr>
            <w:tcW w:w="1444" w:type="pct"/>
            <w:shd w:val="clear" w:color="auto" w:fill="auto"/>
            <w:hideMark/>
          </w:tcPr>
          <w:p w14:paraId="63702DBE" w14:textId="77777777" w:rsidR="00EA2C00" w:rsidRPr="00EA2C00" w:rsidRDefault="00EA2C00" w:rsidP="00EA2C00">
            <w:pPr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 xml:space="preserve">Повар, слесарь-сантехник, электромонтер по ремонту </w:t>
            </w:r>
          </w:p>
          <w:p w14:paraId="6197C975" w14:textId="77777777" w:rsidR="00EA2C00" w:rsidRPr="00EA2C00" w:rsidRDefault="00EA2C00" w:rsidP="00EA2C00">
            <w:pPr>
              <w:rPr>
                <w:sz w:val="26"/>
                <w:szCs w:val="26"/>
                <w:lang w:eastAsia="en-US"/>
              </w:rPr>
            </w:pPr>
            <w:r w:rsidRPr="00EA2C00">
              <w:rPr>
                <w:sz w:val="26"/>
                <w:szCs w:val="26"/>
              </w:rPr>
              <w:t>и обслуживанию электрооборудования</w:t>
            </w:r>
          </w:p>
        </w:tc>
        <w:tc>
          <w:tcPr>
            <w:tcW w:w="931" w:type="pct"/>
            <w:shd w:val="clear" w:color="auto" w:fill="auto"/>
            <w:hideMark/>
          </w:tcPr>
          <w:p w14:paraId="17187BE0" w14:textId="3C224CA8" w:rsidR="00EA2C00" w:rsidRPr="00EA2C00" w:rsidRDefault="00EA2C00" w:rsidP="00047076">
            <w:pPr>
              <w:jc w:val="center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 xml:space="preserve">7 </w:t>
            </w:r>
            <w:r w:rsidR="00047076">
              <w:rPr>
                <w:sz w:val="26"/>
                <w:szCs w:val="26"/>
              </w:rPr>
              <w:t>54</w:t>
            </w:r>
            <w:r w:rsidR="003D651C">
              <w:rPr>
                <w:sz w:val="26"/>
                <w:szCs w:val="26"/>
              </w:rPr>
              <w:t>4</w:t>
            </w:r>
          </w:p>
        </w:tc>
        <w:tc>
          <w:tcPr>
            <w:tcW w:w="1313" w:type="pct"/>
            <w:shd w:val="clear" w:color="auto" w:fill="auto"/>
          </w:tcPr>
          <w:p w14:paraId="21550935" w14:textId="77777777" w:rsidR="00EA2C00" w:rsidRPr="00EA2C00" w:rsidRDefault="00EA2C00" w:rsidP="00EA2C00">
            <w:pPr>
              <w:jc w:val="center"/>
              <w:rPr>
                <w:sz w:val="26"/>
                <w:szCs w:val="26"/>
                <w:lang w:eastAsia="en-US"/>
              </w:rPr>
            </w:pPr>
            <w:r w:rsidRPr="00EA2C00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EA2C00" w:rsidRPr="00EA2C00" w14:paraId="3BFB98A6" w14:textId="77777777" w:rsidTr="00A30DE1">
        <w:trPr>
          <w:trHeight w:val="20"/>
        </w:trPr>
        <w:tc>
          <w:tcPr>
            <w:tcW w:w="5000" w:type="pct"/>
            <w:gridSpan w:val="4"/>
            <w:shd w:val="clear" w:color="auto" w:fill="auto"/>
            <w:hideMark/>
          </w:tcPr>
          <w:p w14:paraId="2F99D7E1" w14:textId="77777777" w:rsidR="00EA2C00" w:rsidRPr="00EA2C00" w:rsidRDefault="00EA2C00" w:rsidP="00EA2C00">
            <w:pPr>
              <w:jc w:val="center"/>
              <w:rPr>
                <w:sz w:val="26"/>
                <w:szCs w:val="26"/>
                <w:lang w:eastAsia="en-US"/>
              </w:rPr>
            </w:pPr>
            <w:r w:rsidRPr="00EA2C00">
              <w:rPr>
                <w:sz w:val="26"/>
                <w:szCs w:val="26"/>
              </w:rPr>
              <w:t>Профессиональная квалификационная группа профессий рабочих второго уровня</w:t>
            </w:r>
          </w:p>
        </w:tc>
      </w:tr>
      <w:tr w:rsidR="00EA2C00" w:rsidRPr="00EA2C00" w14:paraId="4E1A4A29" w14:textId="77777777" w:rsidTr="00A30DE1">
        <w:trPr>
          <w:trHeight w:val="20"/>
        </w:trPr>
        <w:tc>
          <w:tcPr>
            <w:tcW w:w="5000" w:type="pct"/>
            <w:gridSpan w:val="4"/>
            <w:shd w:val="clear" w:color="auto" w:fill="auto"/>
            <w:hideMark/>
          </w:tcPr>
          <w:p w14:paraId="3E1BDDD7" w14:textId="77777777" w:rsidR="00EA2C00" w:rsidRPr="00EA2C00" w:rsidRDefault="00EA2C00" w:rsidP="00EA2C00">
            <w:pPr>
              <w:jc w:val="center"/>
              <w:rPr>
                <w:sz w:val="26"/>
                <w:szCs w:val="26"/>
                <w:lang w:eastAsia="en-US"/>
              </w:rPr>
            </w:pPr>
            <w:r w:rsidRPr="00EA2C00">
              <w:rPr>
                <w:sz w:val="26"/>
                <w:szCs w:val="26"/>
              </w:rPr>
              <w:t>1 квалификационный уровень</w:t>
            </w:r>
          </w:p>
        </w:tc>
      </w:tr>
      <w:tr w:rsidR="00EA2C00" w:rsidRPr="00EA2C00" w14:paraId="7173028E" w14:textId="77777777" w:rsidTr="00A30DE1">
        <w:trPr>
          <w:trHeight w:val="20"/>
        </w:trPr>
        <w:tc>
          <w:tcPr>
            <w:tcW w:w="1313" w:type="pct"/>
            <w:vMerge w:val="restart"/>
            <w:shd w:val="clear" w:color="auto" w:fill="auto"/>
            <w:hideMark/>
          </w:tcPr>
          <w:p w14:paraId="619BE48E" w14:textId="77777777" w:rsidR="00EA2C00" w:rsidRPr="00EA2C00" w:rsidRDefault="00EA2C00" w:rsidP="00EA2C0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pct"/>
            <w:shd w:val="clear" w:color="auto" w:fill="auto"/>
            <w:hideMark/>
          </w:tcPr>
          <w:p w14:paraId="349BF760" w14:textId="77777777" w:rsidR="00EA2C00" w:rsidRPr="00EA2C00" w:rsidRDefault="00EA2C00" w:rsidP="00EA2C00">
            <w:pPr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 xml:space="preserve">Рабочий по комплексному обслуживанию и ремонту здания, повар, слесарь-сантехник, электромонтер по ремонту </w:t>
            </w:r>
          </w:p>
          <w:p w14:paraId="5E6DE4E8" w14:textId="77777777" w:rsidR="00EA2C00" w:rsidRPr="00EA2C00" w:rsidRDefault="00EA2C00" w:rsidP="00EA2C00">
            <w:pPr>
              <w:rPr>
                <w:sz w:val="26"/>
                <w:szCs w:val="26"/>
                <w:lang w:eastAsia="en-US"/>
              </w:rPr>
            </w:pPr>
            <w:r w:rsidRPr="00EA2C00">
              <w:rPr>
                <w:sz w:val="26"/>
                <w:szCs w:val="26"/>
              </w:rPr>
              <w:t xml:space="preserve">и обслуживанию электрооборудования, водитель автомобиля, </w:t>
            </w:r>
            <w:r w:rsidRPr="00EA2C00">
              <w:rPr>
                <w:sz w:val="26"/>
                <w:szCs w:val="26"/>
                <w:lang w:eastAsia="en-US"/>
              </w:rPr>
              <w:t xml:space="preserve">слесарь-электрик </w:t>
            </w:r>
          </w:p>
          <w:p w14:paraId="38F3799D" w14:textId="77777777" w:rsidR="00EA2C00" w:rsidRPr="00EA2C00" w:rsidRDefault="00EA2C00" w:rsidP="00EA2C00">
            <w:pPr>
              <w:rPr>
                <w:sz w:val="26"/>
                <w:szCs w:val="26"/>
                <w:lang w:eastAsia="en-US"/>
              </w:rPr>
            </w:pPr>
            <w:r w:rsidRPr="00EA2C00">
              <w:rPr>
                <w:sz w:val="26"/>
                <w:szCs w:val="26"/>
                <w:lang w:eastAsia="en-US"/>
              </w:rPr>
              <w:t>по ремонту электрооборудования</w:t>
            </w:r>
          </w:p>
        </w:tc>
        <w:tc>
          <w:tcPr>
            <w:tcW w:w="931" w:type="pct"/>
            <w:shd w:val="clear" w:color="auto" w:fill="auto"/>
            <w:hideMark/>
          </w:tcPr>
          <w:p w14:paraId="6F8D5400" w14:textId="0A9FDD95" w:rsidR="00EA2C00" w:rsidRPr="00EA2C00" w:rsidRDefault="00EA2C00" w:rsidP="00047076">
            <w:pPr>
              <w:jc w:val="center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 xml:space="preserve">7 </w:t>
            </w:r>
            <w:r w:rsidR="00047076">
              <w:rPr>
                <w:sz w:val="26"/>
                <w:szCs w:val="26"/>
              </w:rPr>
              <w:t>88</w:t>
            </w:r>
            <w:r w:rsidR="003D651C">
              <w:rPr>
                <w:sz w:val="26"/>
                <w:szCs w:val="26"/>
              </w:rPr>
              <w:t>9</w:t>
            </w:r>
          </w:p>
        </w:tc>
        <w:tc>
          <w:tcPr>
            <w:tcW w:w="1313" w:type="pct"/>
            <w:shd w:val="clear" w:color="auto" w:fill="auto"/>
          </w:tcPr>
          <w:p w14:paraId="1BDC6748" w14:textId="77777777" w:rsidR="00EA2C00" w:rsidRPr="00EA2C00" w:rsidRDefault="00EA2C00" w:rsidP="00EA2C00">
            <w:pPr>
              <w:jc w:val="center"/>
              <w:rPr>
                <w:sz w:val="26"/>
                <w:szCs w:val="26"/>
                <w:lang w:eastAsia="en-US"/>
              </w:rPr>
            </w:pPr>
            <w:r w:rsidRPr="00EA2C00"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EA2C00" w:rsidRPr="00EA2C00" w14:paraId="61E6B89C" w14:textId="77777777" w:rsidTr="00A30DE1">
        <w:trPr>
          <w:trHeight w:val="20"/>
        </w:trPr>
        <w:tc>
          <w:tcPr>
            <w:tcW w:w="1313" w:type="pct"/>
            <w:vMerge/>
            <w:shd w:val="clear" w:color="auto" w:fill="auto"/>
            <w:hideMark/>
          </w:tcPr>
          <w:p w14:paraId="6435F3C6" w14:textId="77777777" w:rsidR="00EA2C00" w:rsidRPr="00EA2C00" w:rsidRDefault="00EA2C00" w:rsidP="00EA2C00">
            <w:pPr>
              <w:rPr>
                <w:sz w:val="26"/>
                <w:szCs w:val="26"/>
              </w:rPr>
            </w:pPr>
          </w:p>
        </w:tc>
        <w:tc>
          <w:tcPr>
            <w:tcW w:w="1444" w:type="pct"/>
            <w:shd w:val="clear" w:color="auto" w:fill="auto"/>
            <w:hideMark/>
          </w:tcPr>
          <w:p w14:paraId="04D5EC3E" w14:textId="77777777" w:rsidR="00EA2C00" w:rsidRPr="00EA2C00" w:rsidRDefault="00EA2C00" w:rsidP="00EA2C00">
            <w:pPr>
              <w:rPr>
                <w:sz w:val="26"/>
                <w:szCs w:val="26"/>
                <w:lang w:eastAsia="en-US"/>
              </w:rPr>
            </w:pPr>
            <w:r w:rsidRPr="00EA2C00">
              <w:rPr>
                <w:sz w:val="26"/>
                <w:szCs w:val="26"/>
                <w:lang w:eastAsia="en-US"/>
              </w:rPr>
              <w:t>Повар</w:t>
            </w:r>
          </w:p>
        </w:tc>
        <w:tc>
          <w:tcPr>
            <w:tcW w:w="931" w:type="pct"/>
            <w:shd w:val="clear" w:color="auto" w:fill="auto"/>
            <w:hideMark/>
          </w:tcPr>
          <w:p w14:paraId="1DD4BCEC" w14:textId="3B759B29" w:rsidR="00EA2C00" w:rsidRPr="00EA2C00" w:rsidRDefault="00047076" w:rsidP="00EA2C0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8 569</w:t>
            </w:r>
          </w:p>
        </w:tc>
        <w:tc>
          <w:tcPr>
            <w:tcW w:w="1313" w:type="pct"/>
            <w:shd w:val="clear" w:color="auto" w:fill="auto"/>
          </w:tcPr>
          <w:p w14:paraId="05607EA2" w14:textId="77777777" w:rsidR="00EA2C00" w:rsidRPr="00EA2C00" w:rsidRDefault="00EA2C00" w:rsidP="00EA2C00">
            <w:pPr>
              <w:jc w:val="center"/>
              <w:rPr>
                <w:sz w:val="26"/>
                <w:szCs w:val="26"/>
                <w:lang w:eastAsia="en-US"/>
              </w:rPr>
            </w:pPr>
            <w:r w:rsidRPr="00EA2C00"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EA2C00" w:rsidRPr="00EA2C00" w14:paraId="5456F816" w14:textId="77777777" w:rsidTr="00A30DE1">
        <w:trPr>
          <w:trHeight w:val="20"/>
        </w:trPr>
        <w:tc>
          <w:tcPr>
            <w:tcW w:w="5000" w:type="pct"/>
            <w:gridSpan w:val="4"/>
            <w:shd w:val="clear" w:color="auto" w:fill="auto"/>
            <w:hideMark/>
          </w:tcPr>
          <w:p w14:paraId="6B451581" w14:textId="77777777" w:rsidR="00EA2C00" w:rsidRPr="00EA2C00" w:rsidRDefault="00EA2C00" w:rsidP="00EA2C00">
            <w:pPr>
              <w:jc w:val="center"/>
              <w:rPr>
                <w:sz w:val="26"/>
                <w:szCs w:val="26"/>
                <w:lang w:eastAsia="en-US"/>
              </w:rPr>
            </w:pPr>
            <w:r w:rsidRPr="00EA2C00">
              <w:rPr>
                <w:sz w:val="26"/>
                <w:szCs w:val="26"/>
              </w:rPr>
              <w:t>2 квалификационный уровень</w:t>
            </w:r>
          </w:p>
        </w:tc>
      </w:tr>
      <w:tr w:rsidR="00EA2C00" w:rsidRPr="00EA2C00" w14:paraId="0F2AFBF5" w14:textId="77777777" w:rsidTr="00A30DE1">
        <w:trPr>
          <w:trHeight w:val="20"/>
        </w:trPr>
        <w:tc>
          <w:tcPr>
            <w:tcW w:w="1313" w:type="pct"/>
            <w:shd w:val="clear" w:color="auto" w:fill="auto"/>
            <w:hideMark/>
          </w:tcPr>
          <w:p w14:paraId="27785882" w14:textId="77777777" w:rsidR="00EA2C00" w:rsidRPr="00EA2C00" w:rsidRDefault="00EA2C00" w:rsidP="00EA2C0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pct"/>
            <w:shd w:val="clear" w:color="auto" w:fill="auto"/>
            <w:hideMark/>
          </w:tcPr>
          <w:p w14:paraId="4EE83803" w14:textId="77777777" w:rsidR="00EA2C00" w:rsidRPr="00EA2C00" w:rsidRDefault="00EA2C00" w:rsidP="00EA2C00">
            <w:pPr>
              <w:rPr>
                <w:sz w:val="26"/>
                <w:szCs w:val="26"/>
                <w:lang w:eastAsia="en-US"/>
              </w:rPr>
            </w:pPr>
            <w:r w:rsidRPr="00EA2C00">
              <w:rPr>
                <w:sz w:val="26"/>
                <w:szCs w:val="26"/>
                <w:lang w:eastAsia="en-US"/>
              </w:rPr>
              <w:t>Слесарь-сантехник, слесарь-электрик по ремонту электрооборудования, водитель автомобиля, повар</w:t>
            </w:r>
          </w:p>
        </w:tc>
        <w:tc>
          <w:tcPr>
            <w:tcW w:w="931" w:type="pct"/>
            <w:shd w:val="clear" w:color="auto" w:fill="auto"/>
            <w:hideMark/>
          </w:tcPr>
          <w:p w14:paraId="3DB99B30" w14:textId="4628A757" w:rsidR="00EA2C00" w:rsidRPr="00EA2C00" w:rsidRDefault="00047076" w:rsidP="00EA2C0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8 914</w:t>
            </w:r>
          </w:p>
        </w:tc>
        <w:tc>
          <w:tcPr>
            <w:tcW w:w="1313" w:type="pct"/>
            <w:shd w:val="clear" w:color="auto" w:fill="auto"/>
          </w:tcPr>
          <w:p w14:paraId="148360F3" w14:textId="77777777" w:rsidR="00EA2C00" w:rsidRPr="00EA2C00" w:rsidRDefault="00EA2C00" w:rsidP="00EA2C00">
            <w:pPr>
              <w:jc w:val="center"/>
              <w:rPr>
                <w:sz w:val="26"/>
                <w:szCs w:val="26"/>
                <w:lang w:eastAsia="en-US"/>
              </w:rPr>
            </w:pPr>
            <w:r w:rsidRPr="00EA2C00">
              <w:rPr>
                <w:sz w:val="26"/>
                <w:szCs w:val="26"/>
                <w:lang w:eastAsia="en-US"/>
              </w:rPr>
              <w:t>6</w:t>
            </w:r>
          </w:p>
        </w:tc>
      </w:tr>
    </w:tbl>
    <w:p w14:paraId="7F10A9E3" w14:textId="77777777" w:rsidR="00EA2C00" w:rsidRPr="00EA2C00" w:rsidRDefault="00EA2C00" w:rsidP="00EA2C00">
      <w:pPr>
        <w:pStyle w:val="af5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/>
          <w:sz w:val="26"/>
          <w:szCs w:val="26"/>
        </w:rPr>
      </w:pPr>
      <w:r w:rsidRPr="00EA2C00">
        <w:rPr>
          <w:rFonts w:ascii="Times New Roman" w:hAnsi="Times New Roman"/>
          <w:sz w:val="26"/>
          <w:szCs w:val="26"/>
        </w:rPr>
        <w:lastRenderedPageBreak/>
        <w:t>».</w:t>
      </w:r>
    </w:p>
    <w:p w14:paraId="1B2E7395" w14:textId="226169E3" w:rsidR="00EA2C00" w:rsidRPr="008C27A1" w:rsidRDefault="00F174AE" w:rsidP="008C27A1">
      <w:pPr>
        <w:pStyle w:val="af5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</w:t>
      </w:r>
      <w:r w:rsidR="00EA2C00" w:rsidRPr="00EA2C00">
        <w:rPr>
          <w:rFonts w:ascii="Times New Roman" w:hAnsi="Times New Roman"/>
          <w:sz w:val="26"/>
          <w:szCs w:val="26"/>
        </w:rPr>
        <w:t>. Таблицу 4 пункта 6 статьи 2 изложить в следующей редакции:</w:t>
      </w:r>
    </w:p>
    <w:p w14:paraId="6014CF47" w14:textId="2F665CC5" w:rsidR="00EA2C00" w:rsidRPr="00EA2C00" w:rsidRDefault="008C27A1" w:rsidP="00EA2C00">
      <w:pPr>
        <w:pStyle w:val="af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EA2C00" w:rsidRPr="00EA2C00">
        <w:rPr>
          <w:rFonts w:ascii="Times New Roman" w:hAnsi="Times New Roman"/>
          <w:sz w:val="26"/>
          <w:szCs w:val="26"/>
        </w:rPr>
        <w:t>Таблица 4</w:t>
      </w:r>
    </w:p>
    <w:p w14:paraId="1960C0D2" w14:textId="77777777" w:rsidR="00EA2C00" w:rsidRPr="00EA2C00" w:rsidRDefault="00EA2C00" w:rsidP="00EA2C00">
      <w:pPr>
        <w:pStyle w:val="af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z w:val="26"/>
          <w:szCs w:val="26"/>
        </w:rPr>
      </w:pPr>
    </w:p>
    <w:p w14:paraId="2FD1EC97" w14:textId="77777777" w:rsidR="00EA2C00" w:rsidRPr="00EA2C00" w:rsidRDefault="00EA2C00" w:rsidP="00EA2C00">
      <w:pPr>
        <w:pStyle w:val="af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z w:val="26"/>
          <w:szCs w:val="26"/>
        </w:rPr>
      </w:pPr>
      <w:r w:rsidRPr="00EA2C00">
        <w:rPr>
          <w:rFonts w:ascii="Times New Roman" w:hAnsi="Times New Roman"/>
          <w:sz w:val="26"/>
          <w:szCs w:val="26"/>
        </w:rPr>
        <w:t>Должностные оклады специалистов, не отнесенных к ПКГ</w:t>
      </w:r>
    </w:p>
    <w:p w14:paraId="236E2E74" w14:textId="77777777" w:rsidR="00EA2C00" w:rsidRPr="00EA2C00" w:rsidRDefault="00EA2C00" w:rsidP="00EA2C00">
      <w:pPr>
        <w:pStyle w:val="af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3"/>
        <w:gridCol w:w="2084"/>
      </w:tblGrid>
      <w:tr w:rsidR="00EA2C00" w:rsidRPr="00EA2C00" w14:paraId="23FAE6C6" w14:textId="77777777" w:rsidTr="00A30DE1">
        <w:tc>
          <w:tcPr>
            <w:tcW w:w="3943" w:type="pct"/>
          </w:tcPr>
          <w:p w14:paraId="54F8EA90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1057" w:type="pct"/>
          </w:tcPr>
          <w:p w14:paraId="6C4B68A8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>Должностной оклад, руб.</w:t>
            </w:r>
          </w:p>
        </w:tc>
      </w:tr>
      <w:tr w:rsidR="00EA2C00" w:rsidRPr="00EA2C00" w14:paraId="6A234291" w14:textId="77777777" w:rsidTr="00A30DE1">
        <w:tc>
          <w:tcPr>
            <w:tcW w:w="3943" w:type="pct"/>
          </w:tcPr>
          <w:p w14:paraId="6B740993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>Начальник отдела психолого-педагогического сопровождения</w:t>
            </w:r>
          </w:p>
        </w:tc>
        <w:tc>
          <w:tcPr>
            <w:tcW w:w="1057" w:type="pct"/>
          </w:tcPr>
          <w:p w14:paraId="5DA04FD3" w14:textId="59A77C76" w:rsidR="00EA2C00" w:rsidRPr="00EA2C00" w:rsidRDefault="00047076" w:rsidP="00EA2C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17 55</w:t>
            </w:r>
            <w:r w:rsidR="003D651C">
              <w:rPr>
                <w:sz w:val="26"/>
                <w:szCs w:val="26"/>
              </w:rPr>
              <w:t>7</w:t>
            </w:r>
          </w:p>
        </w:tc>
      </w:tr>
      <w:tr w:rsidR="00EA2C00" w:rsidRPr="00EA2C00" w14:paraId="1B820384" w14:textId="77777777" w:rsidTr="00A30DE1">
        <w:tc>
          <w:tcPr>
            <w:tcW w:w="3943" w:type="pct"/>
          </w:tcPr>
          <w:p w14:paraId="65BDAA9C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>Начальник информационно-методического отдела</w:t>
            </w:r>
          </w:p>
        </w:tc>
        <w:tc>
          <w:tcPr>
            <w:tcW w:w="1057" w:type="pct"/>
          </w:tcPr>
          <w:p w14:paraId="38471F21" w14:textId="196E396C" w:rsidR="00EA2C00" w:rsidRPr="00EA2C00" w:rsidRDefault="00047076" w:rsidP="00EA2C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17 55</w:t>
            </w:r>
            <w:r w:rsidR="003D651C">
              <w:rPr>
                <w:sz w:val="26"/>
                <w:szCs w:val="26"/>
              </w:rPr>
              <w:t>7</w:t>
            </w:r>
          </w:p>
        </w:tc>
      </w:tr>
      <w:tr w:rsidR="00EA2C00" w:rsidRPr="00EA2C00" w14:paraId="3205D720" w14:textId="77777777" w:rsidTr="00A30DE1">
        <w:tc>
          <w:tcPr>
            <w:tcW w:w="3943" w:type="pct"/>
          </w:tcPr>
          <w:p w14:paraId="65CDA037" w14:textId="77777777" w:rsidR="00EA2C00" w:rsidRPr="00EA2C00" w:rsidRDefault="00EA2C00" w:rsidP="00EA2C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A2C00">
              <w:rPr>
                <w:sz w:val="26"/>
                <w:szCs w:val="26"/>
              </w:rPr>
              <w:t>Заместитель начальника информационно-методического отдела</w:t>
            </w:r>
          </w:p>
        </w:tc>
        <w:tc>
          <w:tcPr>
            <w:tcW w:w="1057" w:type="pct"/>
          </w:tcPr>
          <w:p w14:paraId="1C883FD7" w14:textId="7B24ED35" w:rsidR="00EA2C00" w:rsidRPr="00047076" w:rsidRDefault="00047076" w:rsidP="000470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15 801</w:t>
            </w:r>
          </w:p>
        </w:tc>
      </w:tr>
      <w:tr w:rsidR="003B6646" w:rsidRPr="00EA2C00" w14:paraId="658AF2E3" w14:textId="77777777" w:rsidTr="00A30DE1">
        <w:tc>
          <w:tcPr>
            <w:tcW w:w="3943" w:type="pct"/>
          </w:tcPr>
          <w:p w14:paraId="55D43078" w14:textId="737A3904" w:rsidR="003B6646" w:rsidRPr="00EA2C00" w:rsidRDefault="003B6646" w:rsidP="00EA2C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Контрактный управляющий</w:t>
            </w:r>
          </w:p>
        </w:tc>
        <w:tc>
          <w:tcPr>
            <w:tcW w:w="1057" w:type="pct"/>
          </w:tcPr>
          <w:p w14:paraId="48544FEC" w14:textId="06771F41" w:rsidR="003B6646" w:rsidRDefault="003B6646" w:rsidP="000470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10 93</w:t>
            </w:r>
            <w:r w:rsidR="003D651C">
              <w:rPr>
                <w:sz w:val="26"/>
                <w:szCs w:val="26"/>
              </w:rPr>
              <w:t>5</w:t>
            </w:r>
          </w:p>
        </w:tc>
      </w:tr>
    </w:tbl>
    <w:p w14:paraId="251AAD0F" w14:textId="22DFA88E" w:rsidR="00EA2C00" w:rsidRDefault="00EA2C00" w:rsidP="00EA2C00">
      <w:pPr>
        <w:shd w:val="clear" w:color="auto" w:fill="FFFFFF"/>
        <w:autoSpaceDE w:val="0"/>
        <w:autoSpaceDN w:val="0"/>
        <w:adjustRightInd w:val="0"/>
        <w:ind w:left="709"/>
        <w:jc w:val="right"/>
        <w:rPr>
          <w:sz w:val="26"/>
          <w:szCs w:val="26"/>
        </w:rPr>
      </w:pPr>
      <w:r w:rsidRPr="00EA2C00">
        <w:rPr>
          <w:sz w:val="26"/>
          <w:szCs w:val="26"/>
        </w:rPr>
        <w:t>».</w:t>
      </w:r>
    </w:p>
    <w:p w14:paraId="4C6939E6" w14:textId="3CCFAA5F" w:rsidR="004A55C5" w:rsidRPr="004A55C5" w:rsidRDefault="00BE138A" w:rsidP="004A55C5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BE138A">
        <w:rPr>
          <w:sz w:val="26"/>
          <w:szCs w:val="26"/>
        </w:rPr>
        <w:t>1.</w:t>
      </w:r>
      <w:r w:rsidR="00F174AE">
        <w:rPr>
          <w:sz w:val="26"/>
          <w:szCs w:val="26"/>
        </w:rPr>
        <w:t>5</w:t>
      </w:r>
      <w:r w:rsidRPr="00BE138A">
        <w:rPr>
          <w:sz w:val="26"/>
          <w:szCs w:val="26"/>
        </w:rPr>
        <w:t xml:space="preserve">. </w:t>
      </w:r>
      <w:r w:rsidR="004A55C5" w:rsidRPr="004A55C5">
        <w:rPr>
          <w:sz w:val="26"/>
          <w:szCs w:val="26"/>
        </w:rPr>
        <w:t>Пункт 4 статьи 3 изложить в следующей редакции:</w:t>
      </w:r>
    </w:p>
    <w:p w14:paraId="7BDF1779" w14:textId="77777777" w:rsidR="004A55C5" w:rsidRPr="004A55C5" w:rsidRDefault="004A55C5" w:rsidP="004A55C5">
      <w:pPr>
        <w:shd w:val="clear" w:color="auto" w:fill="FFFFFF"/>
        <w:ind w:firstLine="708"/>
        <w:jc w:val="both"/>
        <w:outlineLvl w:val="2"/>
        <w:rPr>
          <w:sz w:val="26"/>
          <w:szCs w:val="26"/>
        </w:rPr>
      </w:pPr>
      <w:r w:rsidRPr="004A55C5">
        <w:rPr>
          <w:sz w:val="26"/>
          <w:szCs w:val="26"/>
        </w:rPr>
        <w:t xml:space="preserve">«4. Выплаты за работу в условиях, отклоняющихся от нормальных, осуществляются в соответствии со </w:t>
      </w:r>
      <w:hyperlink r:id="rId8" w:history="1">
        <w:r w:rsidRPr="004A55C5">
          <w:rPr>
            <w:rStyle w:val="af"/>
            <w:color w:val="auto"/>
            <w:sz w:val="26"/>
            <w:szCs w:val="26"/>
            <w:u w:val="none"/>
          </w:rPr>
          <w:t>статьями 149</w:t>
        </w:r>
      </w:hyperlink>
      <w:r w:rsidRPr="004A55C5">
        <w:rPr>
          <w:sz w:val="26"/>
          <w:szCs w:val="26"/>
        </w:rPr>
        <w:t>-</w:t>
      </w:r>
      <w:hyperlink r:id="rId9" w:history="1">
        <w:r w:rsidRPr="004A55C5">
          <w:rPr>
            <w:rStyle w:val="af"/>
            <w:color w:val="auto"/>
            <w:sz w:val="26"/>
            <w:szCs w:val="26"/>
            <w:u w:val="none"/>
          </w:rPr>
          <w:t>154</w:t>
        </w:r>
      </w:hyperlink>
      <w:r w:rsidRPr="004A55C5">
        <w:rPr>
          <w:sz w:val="26"/>
          <w:szCs w:val="26"/>
        </w:rPr>
        <w:t xml:space="preserve"> </w:t>
      </w:r>
      <w:hyperlink r:id="rId10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4A55C5">
          <w:rPr>
            <w:rStyle w:val="af"/>
            <w:color w:val="auto"/>
            <w:sz w:val="26"/>
            <w:szCs w:val="26"/>
            <w:u w:val="none"/>
          </w:rPr>
          <w:t>Трудового кодекса Российской Федерации</w:t>
        </w:r>
      </w:hyperlink>
      <w:r w:rsidRPr="004A55C5">
        <w:rPr>
          <w:sz w:val="26"/>
          <w:szCs w:val="26"/>
        </w:rPr>
        <w:t xml:space="preserve"> и с учетом положений </w:t>
      </w:r>
      <w:hyperlink r:id="rId11" w:history="1">
        <w:r w:rsidRPr="004A55C5">
          <w:rPr>
            <w:sz w:val="26"/>
            <w:szCs w:val="26"/>
          </w:rPr>
          <w:t>постановления</w:t>
        </w:r>
      </w:hyperlink>
      <w:r w:rsidRPr="004A55C5">
        <w:rPr>
          <w:sz w:val="26"/>
          <w:szCs w:val="26"/>
        </w:rPr>
        <w:t xml:space="preserve"> Конституционного Суда Российской Федерации от 27 июня 2023 года № 35-п. Вид выплаты, размер и срок, на который они устанавливаются, определяются по соглашению сторон трудового договора с учетом содержания и (или) объема дополнительной работы, в соответствии с </w:t>
      </w:r>
      <w:hyperlink w:anchor="P563" w:history="1">
        <w:r w:rsidRPr="004A55C5">
          <w:rPr>
            <w:rStyle w:val="af"/>
            <w:color w:val="auto"/>
            <w:sz w:val="26"/>
            <w:szCs w:val="26"/>
            <w:u w:val="none"/>
          </w:rPr>
          <w:t>таблицей</w:t>
        </w:r>
      </w:hyperlink>
      <w:r w:rsidRPr="004A55C5">
        <w:rPr>
          <w:sz w:val="26"/>
          <w:szCs w:val="26"/>
        </w:rPr>
        <w:t xml:space="preserve"> 4</w:t>
      </w:r>
      <w:r w:rsidRPr="004A55C5">
        <w:rPr>
          <w:sz w:val="26"/>
          <w:szCs w:val="26"/>
          <w:vertAlign w:val="superscript"/>
        </w:rPr>
        <w:t>1</w:t>
      </w:r>
      <w:r w:rsidRPr="004A55C5">
        <w:rPr>
          <w:sz w:val="26"/>
          <w:szCs w:val="26"/>
        </w:rPr>
        <w:t xml:space="preserve"> Положения.</w:t>
      </w:r>
    </w:p>
    <w:p w14:paraId="389484E1" w14:textId="77777777" w:rsidR="004A55C5" w:rsidRPr="004A55C5" w:rsidRDefault="004A55C5" w:rsidP="004A55C5">
      <w:pPr>
        <w:shd w:val="clear" w:color="auto" w:fill="FFFFFF"/>
        <w:ind w:firstLine="708"/>
        <w:jc w:val="both"/>
        <w:outlineLvl w:val="2"/>
        <w:rPr>
          <w:sz w:val="26"/>
          <w:szCs w:val="26"/>
        </w:rPr>
      </w:pPr>
      <w:r w:rsidRPr="004A55C5">
        <w:rPr>
          <w:sz w:val="26"/>
          <w:szCs w:val="26"/>
        </w:rPr>
        <w:t xml:space="preserve">При определении минимальных размеров повышения оплаты труда за работу в ночное время учитываются положения </w:t>
      </w:r>
      <w:hyperlink r:id="rId12" w:history="1">
        <w:r w:rsidRPr="004A55C5">
          <w:rPr>
            <w:rStyle w:val="af"/>
            <w:color w:val="auto"/>
            <w:sz w:val="26"/>
            <w:szCs w:val="26"/>
            <w:u w:val="none"/>
          </w:rPr>
          <w:t>статьи 154</w:t>
        </w:r>
      </w:hyperlink>
      <w:r w:rsidRPr="004A55C5">
        <w:rPr>
          <w:sz w:val="26"/>
          <w:szCs w:val="26"/>
        </w:rPr>
        <w:t xml:space="preserve"> Трудового кодекса Российской Федерации, </w:t>
      </w:r>
      <w:hyperlink r:id="rId13" w:history="1">
        <w:r w:rsidRPr="004A55C5">
          <w:rPr>
            <w:rStyle w:val="af"/>
            <w:color w:val="auto"/>
            <w:sz w:val="26"/>
            <w:szCs w:val="26"/>
            <w:u w:val="none"/>
          </w:rPr>
          <w:t>Постановление</w:t>
        </w:r>
      </w:hyperlink>
      <w:r w:rsidRPr="004A55C5">
        <w:rPr>
          <w:sz w:val="26"/>
          <w:szCs w:val="26"/>
        </w:rPr>
        <w:t xml:space="preserve"> Правительства Российской Федерации от 22 июля 2008 года № 554 «О минимальном размере повышения оплаты труда за работу в ночное время».».</w:t>
      </w:r>
    </w:p>
    <w:p w14:paraId="34BA723F" w14:textId="0E40CEC5" w:rsidR="004A55C5" w:rsidRPr="004A55C5" w:rsidRDefault="004A55C5" w:rsidP="004A55C5">
      <w:pPr>
        <w:shd w:val="clear" w:color="auto" w:fill="FFFFFF"/>
        <w:ind w:firstLine="708"/>
        <w:jc w:val="both"/>
        <w:outlineLvl w:val="2"/>
        <w:rPr>
          <w:sz w:val="26"/>
          <w:szCs w:val="26"/>
        </w:rPr>
      </w:pPr>
      <w:r w:rsidRPr="004A55C5">
        <w:rPr>
          <w:sz w:val="26"/>
          <w:szCs w:val="26"/>
        </w:rPr>
        <w:t>1.</w:t>
      </w:r>
      <w:r w:rsidR="00F174AE">
        <w:rPr>
          <w:sz w:val="26"/>
          <w:szCs w:val="26"/>
        </w:rPr>
        <w:t>6</w:t>
      </w:r>
      <w:r w:rsidRPr="004A55C5">
        <w:rPr>
          <w:sz w:val="26"/>
          <w:szCs w:val="26"/>
        </w:rPr>
        <w:t>. Статью 3 дополнить пунктом 5 следующего содержания:</w:t>
      </w:r>
    </w:p>
    <w:p w14:paraId="6FBDB1CD" w14:textId="77777777" w:rsidR="004A55C5" w:rsidRPr="004A55C5" w:rsidRDefault="004A55C5" w:rsidP="004A55C5">
      <w:pPr>
        <w:shd w:val="clear" w:color="auto" w:fill="FFFFFF"/>
        <w:ind w:firstLine="708"/>
        <w:jc w:val="both"/>
        <w:outlineLvl w:val="2"/>
        <w:rPr>
          <w:bCs/>
          <w:sz w:val="26"/>
          <w:szCs w:val="26"/>
          <w:lang w:val="x-none"/>
        </w:rPr>
      </w:pPr>
      <w:r w:rsidRPr="004A55C5">
        <w:rPr>
          <w:sz w:val="26"/>
          <w:szCs w:val="26"/>
        </w:rPr>
        <w:t xml:space="preserve">«5. </w:t>
      </w:r>
      <w:r w:rsidRPr="004A55C5">
        <w:rPr>
          <w:bCs/>
          <w:sz w:val="26"/>
          <w:szCs w:val="26"/>
          <w:lang w:val="x-none"/>
        </w:rPr>
        <w:t xml:space="preserve">Размер компенсационных выплат, а также перечень и условия их предоставления устанавливаются коллективным договором, соглашением или локальным нормативным актом муниципального учреждения с учетом мнения выборного органа первичной профсоюзной организации или иного представительного органа работников и в соответствии с таблицей </w:t>
      </w:r>
      <w:hyperlink w:anchor="P563" w:history="1">
        <w:r w:rsidRPr="004A55C5">
          <w:rPr>
            <w:rStyle w:val="af"/>
            <w:bCs/>
            <w:color w:val="auto"/>
            <w:sz w:val="26"/>
            <w:szCs w:val="26"/>
            <w:u w:val="none"/>
            <w:lang w:val="x-none"/>
          </w:rPr>
          <w:t>4</w:t>
        </w:r>
      </w:hyperlink>
      <w:r w:rsidRPr="004A55C5">
        <w:rPr>
          <w:bCs/>
          <w:sz w:val="26"/>
          <w:szCs w:val="26"/>
          <w:vertAlign w:val="superscript"/>
        </w:rPr>
        <w:t>1</w:t>
      </w:r>
      <w:r w:rsidRPr="004A55C5">
        <w:rPr>
          <w:bCs/>
          <w:sz w:val="26"/>
          <w:szCs w:val="26"/>
          <w:lang w:val="x-none"/>
        </w:rPr>
        <w:t xml:space="preserve"> Положения.</w:t>
      </w:r>
    </w:p>
    <w:p w14:paraId="5B5AFA49" w14:textId="77777777" w:rsidR="004A55C5" w:rsidRPr="004A55C5" w:rsidRDefault="004A55C5" w:rsidP="004A55C5">
      <w:pPr>
        <w:shd w:val="clear" w:color="auto" w:fill="FFFFFF"/>
        <w:ind w:firstLine="708"/>
        <w:jc w:val="both"/>
        <w:outlineLvl w:val="2"/>
        <w:rPr>
          <w:sz w:val="26"/>
          <w:szCs w:val="26"/>
        </w:rPr>
      </w:pPr>
    </w:p>
    <w:p w14:paraId="4C40A340" w14:textId="77777777" w:rsidR="004A55C5" w:rsidRPr="008C27A1" w:rsidRDefault="004A55C5" w:rsidP="004A55C5">
      <w:pPr>
        <w:shd w:val="clear" w:color="auto" w:fill="FFFFFF"/>
        <w:ind w:firstLine="708"/>
        <w:jc w:val="right"/>
        <w:outlineLvl w:val="2"/>
        <w:rPr>
          <w:sz w:val="26"/>
          <w:szCs w:val="26"/>
          <w:vertAlign w:val="superscript"/>
        </w:rPr>
      </w:pPr>
      <w:r w:rsidRPr="008C27A1">
        <w:rPr>
          <w:sz w:val="26"/>
          <w:szCs w:val="26"/>
        </w:rPr>
        <w:t>Таблица 4</w:t>
      </w:r>
      <w:r w:rsidRPr="008C27A1">
        <w:rPr>
          <w:sz w:val="26"/>
          <w:szCs w:val="26"/>
          <w:vertAlign w:val="superscript"/>
        </w:rPr>
        <w:t>1</w:t>
      </w:r>
    </w:p>
    <w:p w14:paraId="66C3BB32" w14:textId="77777777" w:rsidR="004A55C5" w:rsidRPr="008C27A1" w:rsidRDefault="004A55C5" w:rsidP="004A55C5">
      <w:pPr>
        <w:shd w:val="clear" w:color="auto" w:fill="FFFFFF"/>
        <w:ind w:firstLine="708"/>
        <w:jc w:val="both"/>
        <w:outlineLvl w:val="2"/>
        <w:rPr>
          <w:sz w:val="26"/>
          <w:szCs w:val="26"/>
        </w:rPr>
      </w:pPr>
    </w:p>
    <w:p w14:paraId="7DF14B0C" w14:textId="77777777" w:rsidR="004A55C5" w:rsidRPr="008C27A1" w:rsidRDefault="004A55C5" w:rsidP="004A55C5">
      <w:pPr>
        <w:shd w:val="clear" w:color="auto" w:fill="FFFFFF"/>
        <w:ind w:firstLine="708"/>
        <w:jc w:val="center"/>
        <w:outlineLvl w:val="2"/>
        <w:rPr>
          <w:sz w:val="26"/>
          <w:szCs w:val="26"/>
        </w:rPr>
      </w:pPr>
      <w:bookmarkStart w:id="1" w:name="P563"/>
      <w:bookmarkEnd w:id="1"/>
      <w:r w:rsidRPr="008C27A1">
        <w:rPr>
          <w:sz w:val="26"/>
          <w:szCs w:val="26"/>
        </w:rPr>
        <w:t>Перечень, предельные размеры и условия осуществления</w:t>
      </w:r>
    </w:p>
    <w:p w14:paraId="2CD8FC0E" w14:textId="77777777" w:rsidR="004A55C5" w:rsidRPr="008C27A1" w:rsidRDefault="004A55C5" w:rsidP="004A55C5">
      <w:pPr>
        <w:shd w:val="clear" w:color="auto" w:fill="FFFFFF"/>
        <w:ind w:firstLine="708"/>
        <w:jc w:val="center"/>
        <w:outlineLvl w:val="2"/>
        <w:rPr>
          <w:sz w:val="26"/>
          <w:szCs w:val="26"/>
        </w:rPr>
      </w:pPr>
      <w:r w:rsidRPr="008C27A1">
        <w:rPr>
          <w:sz w:val="26"/>
          <w:szCs w:val="26"/>
        </w:rPr>
        <w:t>компенсационных выплат</w:t>
      </w:r>
    </w:p>
    <w:p w14:paraId="1B4A5FC2" w14:textId="77777777" w:rsidR="004A55C5" w:rsidRPr="004A55C5" w:rsidRDefault="004A55C5" w:rsidP="004A55C5">
      <w:pPr>
        <w:shd w:val="clear" w:color="auto" w:fill="FFFFFF"/>
        <w:ind w:firstLine="708"/>
        <w:jc w:val="both"/>
        <w:outlineLvl w:val="2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1"/>
        <w:gridCol w:w="3353"/>
        <w:gridCol w:w="3418"/>
      </w:tblGrid>
      <w:tr w:rsidR="004A55C5" w:rsidRPr="004A55C5" w14:paraId="32B873C8" w14:textId="77777777" w:rsidTr="00AF54CB">
        <w:trPr>
          <w:trHeight w:val="68"/>
          <w:jc w:val="center"/>
        </w:trPr>
        <w:tc>
          <w:tcPr>
            <w:tcW w:w="271" w:type="pct"/>
          </w:tcPr>
          <w:p w14:paraId="0F485193" w14:textId="77777777" w:rsidR="004A55C5" w:rsidRPr="004A55C5" w:rsidRDefault="004A55C5" w:rsidP="00AF54CB">
            <w:pPr>
              <w:shd w:val="clear" w:color="auto" w:fill="FFFFFF"/>
              <w:jc w:val="both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>№</w:t>
            </w:r>
          </w:p>
          <w:p w14:paraId="646E1B70" w14:textId="77777777" w:rsidR="004A55C5" w:rsidRPr="004A55C5" w:rsidRDefault="004A55C5" w:rsidP="00AF54CB">
            <w:pPr>
              <w:shd w:val="clear" w:color="auto" w:fill="FFFFFF"/>
              <w:jc w:val="both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>п/п</w:t>
            </w:r>
          </w:p>
        </w:tc>
        <w:tc>
          <w:tcPr>
            <w:tcW w:w="1294" w:type="pct"/>
          </w:tcPr>
          <w:p w14:paraId="6F1F89E0" w14:textId="77777777" w:rsidR="004A55C5" w:rsidRPr="004A55C5" w:rsidRDefault="004A55C5" w:rsidP="00AF54CB">
            <w:pPr>
              <w:shd w:val="clear" w:color="auto" w:fill="FFFFFF"/>
              <w:jc w:val="center"/>
              <w:outlineLvl w:val="2"/>
              <w:rPr>
                <w:sz w:val="26"/>
                <w:szCs w:val="26"/>
              </w:rPr>
            </w:pPr>
          </w:p>
          <w:p w14:paraId="27F94FB0" w14:textId="77777777" w:rsidR="004A55C5" w:rsidRPr="004A55C5" w:rsidRDefault="004A55C5" w:rsidP="00AF54CB">
            <w:pPr>
              <w:shd w:val="clear" w:color="auto" w:fill="FFFFFF"/>
              <w:jc w:val="center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>Наименование выплаты</w:t>
            </w:r>
          </w:p>
        </w:tc>
        <w:tc>
          <w:tcPr>
            <w:tcW w:w="1701" w:type="pct"/>
          </w:tcPr>
          <w:p w14:paraId="2272C96A" w14:textId="77777777" w:rsidR="004A55C5" w:rsidRPr="004A55C5" w:rsidRDefault="004A55C5" w:rsidP="00AF54CB">
            <w:pPr>
              <w:shd w:val="clear" w:color="auto" w:fill="FFFFFF"/>
              <w:ind w:firstLine="708"/>
              <w:jc w:val="both"/>
              <w:outlineLvl w:val="2"/>
              <w:rPr>
                <w:sz w:val="26"/>
                <w:szCs w:val="26"/>
              </w:rPr>
            </w:pPr>
          </w:p>
          <w:p w14:paraId="28A59D02" w14:textId="77777777" w:rsidR="004A55C5" w:rsidRPr="004A55C5" w:rsidRDefault="004A55C5" w:rsidP="00AF54CB">
            <w:pPr>
              <w:shd w:val="clear" w:color="auto" w:fill="FFFFFF"/>
              <w:ind w:firstLine="708"/>
              <w:jc w:val="both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>Размер выплаты</w:t>
            </w:r>
          </w:p>
        </w:tc>
        <w:tc>
          <w:tcPr>
            <w:tcW w:w="1734" w:type="pct"/>
          </w:tcPr>
          <w:p w14:paraId="748523B9" w14:textId="77777777" w:rsidR="004A55C5" w:rsidRPr="004A55C5" w:rsidRDefault="004A55C5" w:rsidP="00AF54CB">
            <w:pPr>
              <w:shd w:val="clear" w:color="auto" w:fill="FFFFFF"/>
              <w:ind w:firstLine="708"/>
              <w:jc w:val="both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 xml:space="preserve">   Условия осуществления выплаты (фактор, обуславливающий получение выплаты)</w:t>
            </w:r>
          </w:p>
        </w:tc>
      </w:tr>
      <w:tr w:rsidR="004A55C5" w:rsidRPr="004A55C5" w14:paraId="305E1974" w14:textId="77777777" w:rsidTr="00AF54CB">
        <w:trPr>
          <w:trHeight w:val="68"/>
          <w:jc w:val="center"/>
        </w:trPr>
        <w:tc>
          <w:tcPr>
            <w:tcW w:w="271" w:type="pct"/>
          </w:tcPr>
          <w:p w14:paraId="693E97FF" w14:textId="77777777" w:rsidR="004A55C5" w:rsidRPr="004A55C5" w:rsidRDefault="004A55C5" w:rsidP="00AF54CB">
            <w:pPr>
              <w:shd w:val="clear" w:color="auto" w:fill="FFFFFF"/>
              <w:jc w:val="center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>1</w:t>
            </w:r>
          </w:p>
        </w:tc>
        <w:tc>
          <w:tcPr>
            <w:tcW w:w="1294" w:type="pct"/>
          </w:tcPr>
          <w:p w14:paraId="2159F166" w14:textId="77777777" w:rsidR="004A55C5" w:rsidRPr="004A55C5" w:rsidRDefault="004A55C5" w:rsidP="00AF54CB">
            <w:pPr>
              <w:shd w:val="clear" w:color="auto" w:fill="FFFFFF"/>
              <w:jc w:val="both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>За работу в ночное время</w:t>
            </w:r>
          </w:p>
        </w:tc>
        <w:tc>
          <w:tcPr>
            <w:tcW w:w="1701" w:type="pct"/>
          </w:tcPr>
          <w:p w14:paraId="128E8EC7" w14:textId="77777777" w:rsidR="004A55C5" w:rsidRPr="004A55C5" w:rsidRDefault="004A55C5" w:rsidP="00AF54CB">
            <w:pPr>
              <w:shd w:val="clear" w:color="auto" w:fill="FFFFFF"/>
              <w:jc w:val="both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 xml:space="preserve">    Не менее 20% должностного оклада, рассчитанного за каждый час работы</w:t>
            </w:r>
          </w:p>
        </w:tc>
        <w:tc>
          <w:tcPr>
            <w:tcW w:w="1734" w:type="pct"/>
          </w:tcPr>
          <w:p w14:paraId="02082F08" w14:textId="77777777" w:rsidR="004A55C5" w:rsidRPr="004A55C5" w:rsidRDefault="004A55C5" w:rsidP="00AF54CB">
            <w:pPr>
              <w:shd w:val="clear" w:color="auto" w:fill="FFFFFF"/>
              <w:jc w:val="both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 xml:space="preserve">       За каждый час работы в ночное время с 22 часов до 6 часов, на основании табеля учета рабочего времени.</w:t>
            </w:r>
          </w:p>
          <w:p w14:paraId="0F00E501" w14:textId="77777777" w:rsidR="004A55C5" w:rsidRPr="004A55C5" w:rsidRDefault="004A55C5" w:rsidP="00AF54CB">
            <w:pPr>
              <w:shd w:val="clear" w:color="auto" w:fill="FFFFFF"/>
              <w:jc w:val="both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lastRenderedPageBreak/>
              <w:t xml:space="preserve">      </w:t>
            </w:r>
            <w:hyperlink r:id="rId14" w:history="1">
              <w:r w:rsidRPr="004A55C5">
                <w:rPr>
                  <w:rStyle w:val="af"/>
                  <w:color w:val="auto"/>
                  <w:sz w:val="26"/>
                  <w:szCs w:val="26"/>
                  <w:u w:val="none"/>
                </w:rPr>
                <w:t>Статья 154</w:t>
              </w:r>
            </w:hyperlink>
            <w:r w:rsidRPr="004A55C5">
              <w:rPr>
                <w:sz w:val="26"/>
                <w:szCs w:val="26"/>
              </w:rPr>
              <w:t xml:space="preserve"> </w:t>
            </w:r>
            <w:hyperlink r:id="rId15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4A55C5">
                <w:rPr>
                  <w:rStyle w:val="af"/>
                  <w:color w:val="auto"/>
                  <w:sz w:val="26"/>
                  <w:szCs w:val="26"/>
                  <w:u w:val="none"/>
                </w:rPr>
                <w:t>Трудового кодекса Российской Федерации</w:t>
              </w:r>
            </w:hyperlink>
          </w:p>
        </w:tc>
      </w:tr>
      <w:tr w:rsidR="004A55C5" w:rsidRPr="004A55C5" w14:paraId="7850C111" w14:textId="77777777" w:rsidTr="00AF54CB">
        <w:trPr>
          <w:trHeight w:val="68"/>
          <w:jc w:val="center"/>
        </w:trPr>
        <w:tc>
          <w:tcPr>
            <w:tcW w:w="271" w:type="pct"/>
          </w:tcPr>
          <w:p w14:paraId="25034990" w14:textId="77777777" w:rsidR="004A55C5" w:rsidRPr="004A55C5" w:rsidRDefault="004A55C5" w:rsidP="00AF54CB">
            <w:pPr>
              <w:shd w:val="clear" w:color="auto" w:fill="FFFFFF"/>
              <w:jc w:val="center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294" w:type="pct"/>
          </w:tcPr>
          <w:p w14:paraId="0A29EBAA" w14:textId="77777777" w:rsidR="004A55C5" w:rsidRPr="004A55C5" w:rsidRDefault="004A55C5" w:rsidP="00AF54CB">
            <w:pPr>
              <w:shd w:val="clear" w:color="auto" w:fill="FFFFFF"/>
              <w:jc w:val="both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>За работу в выходной или нерабочий праздничный день</w:t>
            </w:r>
          </w:p>
        </w:tc>
        <w:tc>
          <w:tcPr>
            <w:tcW w:w="1701" w:type="pct"/>
          </w:tcPr>
          <w:p w14:paraId="05427DC7" w14:textId="77777777" w:rsidR="004A55C5" w:rsidRPr="004A55C5" w:rsidRDefault="004A55C5" w:rsidP="00AF54CB">
            <w:pPr>
              <w:shd w:val="clear" w:color="auto" w:fill="FFFFFF"/>
              <w:jc w:val="both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 xml:space="preserve">    По согласованию сторон в размере:</w:t>
            </w:r>
          </w:p>
          <w:p w14:paraId="62DFE46D" w14:textId="77777777" w:rsidR="004A55C5" w:rsidRPr="004A55C5" w:rsidRDefault="004A55C5" w:rsidP="00AF54CB">
            <w:pPr>
              <w:shd w:val="clear" w:color="auto" w:fill="FFFFFF"/>
              <w:jc w:val="both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 xml:space="preserve">   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времени;</w:t>
            </w:r>
          </w:p>
          <w:p w14:paraId="424B1F16" w14:textId="77777777" w:rsidR="004A55C5" w:rsidRPr="004A55C5" w:rsidRDefault="004A55C5" w:rsidP="00AF54CB">
            <w:pPr>
              <w:shd w:val="clear" w:color="auto" w:fill="FFFFFF"/>
              <w:jc w:val="both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 xml:space="preserve">    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      </w:r>
          </w:p>
          <w:p w14:paraId="56F461A3" w14:textId="77777777" w:rsidR="004A55C5" w:rsidRPr="004A55C5" w:rsidRDefault="004A55C5" w:rsidP="00AF54CB">
            <w:pPr>
              <w:shd w:val="clear" w:color="auto" w:fill="FFFFFF"/>
              <w:jc w:val="both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 xml:space="preserve">     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</w:t>
            </w:r>
          </w:p>
        </w:tc>
        <w:tc>
          <w:tcPr>
            <w:tcW w:w="1734" w:type="pct"/>
          </w:tcPr>
          <w:p w14:paraId="78529177" w14:textId="77777777" w:rsidR="004A55C5" w:rsidRPr="004A55C5" w:rsidRDefault="004A55C5" w:rsidP="00AF54CB">
            <w:pPr>
              <w:shd w:val="clear" w:color="auto" w:fill="FFFFFF"/>
              <w:jc w:val="both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 xml:space="preserve">       Статья 153 </w:t>
            </w:r>
            <w:hyperlink r:id="rId16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4A55C5">
                <w:rPr>
                  <w:rStyle w:val="af"/>
                  <w:color w:val="auto"/>
                  <w:sz w:val="26"/>
                  <w:szCs w:val="26"/>
                  <w:u w:val="none"/>
                </w:rPr>
                <w:t>Трудового кодекса Российской Федерации</w:t>
              </w:r>
            </w:hyperlink>
            <w:r w:rsidRPr="004A55C5">
              <w:rPr>
                <w:sz w:val="26"/>
                <w:szCs w:val="26"/>
              </w:rPr>
              <w:t>.</w:t>
            </w:r>
          </w:p>
          <w:p w14:paraId="12A3679D" w14:textId="77777777" w:rsidR="004A55C5" w:rsidRPr="004A55C5" w:rsidRDefault="004A55C5" w:rsidP="00AF54CB">
            <w:pPr>
              <w:shd w:val="clear" w:color="auto" w:fill="FFFFFF"/>
              <w:jc w:val="both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 xml:space="preserve">      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      </w:r>
          </w:p>
          <w:p w14:paraId="21CA9C5F" w14:textId="77777777" w:rsidR="004A55C5" w:rsidRPr="004A55C5" w:rsidRDefault="004A55C5" w:rsidP="00AF54CB">
            <w:pPr>
              <w:shd w:val="clear" w:color="auto" w:fill="FFFFFF"/>
              <w:jc w:val="both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 xml:space="preserve">        Работа в выходной или нерабочий праздничный день оформляется приказом директора муниципального учреждения (при сменной работе дополнительно оплачиваются только праздничные дни)</w:t>
            </w:r>
          </w:p>
          <w:p w14:paraId="74DDB409" w14:textId="77777777" w:rsidR="004A55C5" w:rsidRPr="004A55C5" w:rsidRDefault="004A55C5" w:rsidP="00AF54CB">
            <w:pPr>
              <w:shd w:val="clear" w:color="auto" w:fill="FFFFFF"/>
              <w:ind w:firstLine="708"/>
              <w:jc w:val="both"/>
              <w:outlineLvl w:val="2"/>
              <w:rPr>
                <w:sz w:val="26"/>
                <w:szCs w:val="26"/>
              </w:rPr>
            </w:pPr>
          </w:p>
        </w:tc>
      </w:tr>
      <w:tr w:rsidR="004A55C5" w:rsidRPr="004A55C5" w14:paraId="446FFAC0" w14:textId="77777777" w:rsidTr="00AF54CB">
        <w:trPr>
          <w:trHeight w:val="68"/>
          <w:jc w:val="center"/>
        </w:trPr>
        <w:tc>
          <w:tcPr>
            <w:tcW w:w="271" w:type="pct"/>
          </w:tcPr>
          <w:p w14:paraId="4D0B967F" w14:textId="77777777" w:rsidR="004A55C5" w:rsidRPr="004A55C5" w:rsidRDefault="004A55C5" w:rsidP="00AF54CB">
            <w:pPr>
              <w:shd w:val="clear" w:color="auto" w:fill="FFFFFF"/>
              <w:jc w:val="center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>3</w:t>
            </w:r>
          </w:p>
        </w:tc>
        <w:tc>
          <w:tcPr>
            <w:tcW w:w="1294" w:type="pct"/>
          </w:tcPr>
          <w:p w14:paraId="50996093" w14:textId="77777777" w:rsidR="004A55C5" w:rsidRPr="004A55C5" w:rsidRDefault="004A55C5" w:rsidP="00AF54CB">
            <w:pPr>
              <w:shd w:val="clear" w:color="auto" w:fill="FFFFFF"/>
              <w:jc w:val="both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>Выплата за работу с вредными и (или) опасными условиями труда</w:t>
            </w:r>
          </w:p>
        </w:tc>
        <w:tc>
          <w:tcPr>
            <w:tcW w:w="1701" w:type="pct"/>
          </w:tcPr>
          <w:p w14:paraId="271ACA76" w14:textId="77777777" w:rsidR="004A55C5" w:rsidRPr="004A55C5" w:rsidRDefault="004A55C5" w:rsidP="00AF54CB">
            <w:pPr>
              <w:shd w:val="clear" w:color="auto" w:fill="FFFFFF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 xml:space="preserve">    Не менее 4%</w:t>
            </w:r>
            <w:r w:rsidRPr="004A55C5">
              <w:t xml:space="preserve"> </w:t>
            </w:r>
            <w:r w:rsidRPr="004A55C5">
              <w:rPr>
                <w:sz w:val="26"/>
                <w:szCs w:val="26"/>
              </w:rPr>
              <w:t xml:space="preserve">должностного оклада </w:t>
            </w:r>
          </w:p>
          <w:p w14:paraId="49D5C94A" w14:textId="77777777" w:rsidR="004A55C5" w:rsidRPr="004A55C5" w:rsidRDefault="004A55C5" w:rsidP="00AF54CB">
            <w:pPr>
              <w:shd w:val="clear" w:color="auto" w:fill="FFFFFF"/>
              <w:ind w:firstLine="708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734" w:type="pct"/>
          </w:tcPr>
          <w:p w14:paraId="2997ED1B" w14:textId="77777777" w:rsidR="004A55C5" w:rsidRPr="004A55C5" w:rsidRDefault="004A55C5" w:rsidP="00AF54CB">
            <w:pPr>
              <w:shd w:val="clear" w:color="auto" w:fill="FFFFFF"/>
              <w:jc w:val="both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 xml:space="preserve">       По результатам специальной оценки условий труда работника</w:t>
            </w:r>
          </w:p>
        </w:tc>
      </w:tr>
      <w:tr w:rsidR="004A55C5" w:rsidRPr="004A55C5" w14:paraId="26302D48" w14:textId="77777777" w:rsidTr="00AF54CB">
        <w:trPr>
          <w:trHeight w:val="68"/>
          <w:jc w:val="center"/>
        </w:trPr>
        <w:tc>
          <w:tcPr>
            <w:tcW w:w="271" w:type="pct"/>
          </w:tcPr>
          <w:p w14:paraId="16F37EB4" w14:textId="77777777" w:rsidR="004A55C5" w:rsidRPr="004A55C5" w:rsidRDefault="004A55C5" w:rsidP="00AF54CB">
            <w:pPr>
              <w:shd w:val="clear" w:color="auto" w:fill="FFFFFF"/>
              <w:jc w:val="center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>4</w:t>
            </w:r>
          </w:p>
        </w:tc>
        <w:tc>
          <w:tcPr>
            <w:tcW w:w="1294" w:type="pct"/>
          </w:tcPr>
          <w:p w14:paraId="165088E6" w14:textId="77777777" w:rsidR="004A55C5" w:rsidRPr="004A55C5" w:rsidRDefault="004A55C5" w:rsidP="00AF54CB">
            <w:pPr>
              <w:shd w:val="clear" w:color="auto" w:fill="FFFFFF"/>
              <w:jc w:val="both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 xml:space="preserve">За работу за пределами установленной для работника продолжительности рабочего времени: </w:t>
            </w:r>
            <w:r w:rsidRPr="004A55C5">
              <w:rPr>
                <w:sz w:val="26"/>
                <w:szCs w:val="26"/>
              </w:rPr>
              <w:lastRenderedPageBreak/>
              <w:t>ежедневной работы (смены), а при суммированном учете рабочего времени - сверх нормального числа рабочих часов за учетный период</w:t>
            </w:r>
          </w:p>
        </w:tc>
        <w:tc>
          <w:tcPr>
            <w:tcW w:w="1701" w:type="pct"/>
          </w:tcPr>
          <w:p w14:paraId="2AA09A4D" w14:textId="77777777" w:rsidR="004A55C5" w:rsidRPr="004A55C5" w:rsidRDefault="004A55C5" w:rsidP="00AF54CB">
            <w:pPr>
              <w:shd w:val="clear" w:color="auto" w:fill="FFFFFF"/>
              <w:jc w:val="both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lastRenderedPageBreak/>
              <w:t xml:space="preserve">      Не менее чем в полуторном размере за первые два часа работы;</w:t>
            </w:r>
          </w:p>
          <w:p w14:paraId="6E4C3F08" w14:textId="77777777" w:rsidR="004A55C5" w:rsidRPr="004A55C5" w:rsidRDefault="004A55C5" w:rsidP="00AF54CB">
            <w:pPr>
              <w:shd w:val="clear" w:color="auto" w:fill="FFFFFF"/>
              <w:jc w:val="both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 xml:space="preserve">      не менее чем в двойном размере за последующие часы работы</w:t>
            </w:r>
          </w:p>
        </w:tc>
        <w:tc>
          <w:tcPr>
            <w:tcW w:w="1734" w:type="pct"/>
          </w:tcPr>
          <w:p w14:paraId="7E1B058C" w14:textId="77777777" w:rsidR="004A55C5" w:rsidRPr="004A55C5" w:rsidRDefault="004A55C5" w:rsidP="00AF54CB">
            <w:pPr>
              <w:shd w:val="clear" w:color="auto" w:fill="FFFFFF"/>
              <w:jc w:val="both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 xml:space="preserve">     Статья 152 </w:t>
            </w:r>
            <w:hyperlink r:id="rId17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4A55C5">
                <w:rPr>
                  <w:rStyle w:val="af"/>
                  <w:color w:val="auto"/>
                  <w:sz w:val="26"/>
                  <w:szCs w:val="26"/>
                  <w:u w:val="none"/>
                </w:rPr>
                <w:t>Трудового кодекса Российской Федерации</w:t>
              </w:r>
            </w:hyperlink>
            <w:r w:rsidRPr="004A55C5">
              <w:rPr>
                <w:sz w:val="26"/>
                <w:szCs w:val="26"/>
              </w:rPr>
              <w:t xml:space="preserve"> с учетом положений </w:t>
            </w:r>
            <w:hyperlink r:id="rId18" w:history="1">
              <w:r w:rsidRPr="004A55C5">
                <w:rPr>
                  <w:rStyle w:val="af"/>
                  <w:color w:val="auto"/>
                  <w:sz w:val="26"/>
                  <w:szCs w:val="26"/>
                  <w:u w:val="none"/>
                </w:rPr>
                <w:t>постановления</w:t>
              </w:r>
            </w:hyperlink>
            <w:r w:rsidRPr="004A55C5">
              <w:rPr>
                <w:sz w:val="26"/>
                <w:szCs w:val="26"/>
              </w:rPr>
              <w:t xml:space="preserve"> Конституционного Суда Российской Федерации от </w:t>
            </w:r>
            <w:r w:rsidRPr="004A55C5">
              <w:rPr>
                <w:sz w:val="26"/>
                <w:szCs w:val="26"/>
              </w:rPr>
              <w:lastRenderedPageBreak/>
              <w:t>27 июня 2023 года № 35-п.</w:t>
            </w:r>
          </w:p>
          <w:p w14:paraId="6DB0BE6C" w14:textId="77777777" w:rsidR="004A55C5" w:rsidRPr="004A55C5" w:rsidRDefault="004A55C5" w:rsidP="00AF54CB">
            <w:pPr>
              <w:shd w:val="clear" w:color="auto" w:fill="FFFFFF"/>
              <w:jc w:val="both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 xml:space="preserve">     Работа за пределами рабочего времени оформляется приказом директора муниципального учреждения по согласованию сторон.</w:t>
            </w:r>
          </w:p>
          <w:p w14:paraId="30862B19" w14:textId="77777777" w:rsidR="004A55C5" w:rsidRPr="004A55C5" w:rsidRDefault="004A55C5" w:rsidP="00AF54CB">
            <w:pPr>
              <w:shd w:val="clear" w:color="auto" w:fill="FFFFFF"/>
              <w:jc w:val="both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 xml:space="preserve">     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</w:t>
            </w:r>
            <w:hyperlink r:id="rId19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4A55C5">
                <w:rPr>
                  <w:rStyle w:val="af"/>
                  <w:color w:val="auto"/>
                  <w:sz w:val="26"/>
                  <w:szCs w:val="26"/>
                  <w:u w:val="none"/>
                </w:rPr>
                <w:t>Трудовым кодексом Российской Федерации</w:t>
              </w:r>
            </w:hyperlink>
          </w:p>
        </w:tc>
      </w:tr>
      <w:tr w:rsidR="004A55C5" w:rsidRPr="004A55C5" w14:paraId="7C74ACAE" w14:textId="77777777" w:rsidTr="00AF54CB">
        <w:trPr>
          <w:trHeight w:val="68"/>
          <w:jc w:val="center"/>
        </w:trPr>
        <w:tc>
          <w:tcPr>
            <w:tcW w:w="271" w:type="pct"/>
          </w:tcPr>
          <w:p w14:paraId="2145FCC6" w14:textId="77777777" w:rsidR="004A55C5" w:rsidRPr="004A55C5" w:rsidRDefault="004A55C5" w:rsidP="00AF54CB">
            <w:pPr>
              <w:shd w:val="clear" w:color="auto" w:fill="FFFFFF"/>
              <w:jc w:val="center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1294" w:type="pct"/>
          </w:tcPr>
          <w:p w14:paraId="14FEF4B3" w14:textId="77777777" w:rsidR="004A55C5" w:rsidRPr="004A55C5" w:rsidRDefault="004A55C5" w:rsidP="00AF54CB">
            <w:pPr>
              <w:shd w:val="clear" w:color="auto" w:fill="FFFFFF"/>
              <w:jc w:val="both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>Доплата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1701" w:type="pct"/>
          </w:tcPr>
          <w:p w14:paraId="13FE366B" w14:textId="77777777" w:rsidR="004A55C5" w:rsidRPr="004A55C5" w:rsidRDefault="004A55C5" w:rsidP="00AF54CB">
            <w:pPr>
              <w:shd w:val="clear" w:color="auto" w:fill="FFFFFF"/>
              <w:jc w:val="both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 xml:space="preserve">    Размер устанавливается в коллективном договоре, соглашении или локальном нормативном акте и по соглашению сторон трудового договора с учетом содержания и (или) объема дополнительной работы</w:t>
            </w:r>
          </w:p>
        </w:tc>
        <w:tc>
          <w:tcPr>
            <w:tcW w:w="1734" w:type="pct"/>
          </w:tcPr>
          <w:p w14:paraId="1A7A73FA" w14:textId="77777777" w:rsidR="004A55C5" w:rsidRPr="004A55C5" w:rsidRDefault="004A55C5" w:rsidP="00AF54CB">
            <w:pPr>
              <w:shd w:val="clear" w:color="auto" w:fill="FFFFFF"/>
              <w:jc w:val="both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 xml:space="preserve">     Статьи 60.2, 149, 151, 152 </w:t>
            </w:r>
            <w:hyperlink r:id="rId20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4A55C5">
                <w:rPr>
                  <w:rStyle w:val="af"/>
                  <w:color w:val="auto"/>
                  <w:sz w:val="26"/>
                  <w:szCs w:val="26"/>
                  <w:u w:val="none"/>
                </w:rPr>
                <w:t>Трудового кодекса Российской Федерации</w:t>
              </w:r>
            </w:hyperlink>
            <w:r w:rsidRPr="004A55C5">
              <w:rPr>
                <w:sz w:val="26"/>
                <w:szCs w:val="26"/>
              </w:rPr>
              <w:t>.</w:t>
            </w:r>
          </w:p>
          <w:p w14:paraId="66BFEDC6" w14:textId="77777777" w:rsidR="004A55C5" w:rsidRPr="004A55C5" w:rsidRDefault="004A55C5" w:rsidP="00AF54CB">
            <w:pPr>
              <w:shd w:val="clear" w:color="auto" w:fill="FFFFFF"/>
              <w:jc w:val="both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 xml:space="preserve">     Оформляется приказом директора муниципального учреждения по согласованию сторон в зависимости от содержания и объема (нормы) выполняемой работы и в пределах имеющегося объема бюджетных ассигнований</w:t>
            </w:r>
          </w:p>
          <w:p w14:paraId="6C11A85B" w14:textId="77777777" w:rsidR="004A55C5" w:rsidRPr="004A55C5" w:rsidRDefault="004A55C5" w:rsidP="00AF54CB">
            <w:pPr>
              <w:shd w:val="clear" w:color="auto" w:fill="FFFFFF"/>
              <w:ind w:firstLine="708"/>
              <w:jc w:val="both"/>
              <w:outlineLvl w:val="2"/>
              <w:rPr>
                <w:sz w:val="26"/>
                <w:szCs w:val="26"/>
              </w:rPr>
            </w:pPr>
          </w:p>
        </w:tc>
      </w:tr>
      <w:tr w:rsidR="004A55C5" w:rsidRPr="004A55C5" w14:paraId="1090FD89" w14:textId="77777777" w:rsidTr="00AF54CB">
        <w:trPr>
          <w:trHeight w:val="68"/>
          <w:jc w:val="center"/>
        </w:trPr>
        <w:tc>
          <w:tcPr>
            <w:tcW w:w="271" w:type="pct"/>
          </w:tcPr>
          <w:p w14:paraId="2311988E" w14:textId="77777777" w:rsidR="004A55C5" w:rsidRPr="004A55C5" w:rsidRDefault="004A55C5" w:rsidP="00AF54CB">
            <w:pPr>
              <w:shd w:val="clear" w:color="auto" w:fill="FFFFFF"/>
              <w:jc w:val="center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>6</w:t>
            </w:r>
          </w:p>
        </w:tc>
        <w:tc>
          <w:tcPr>
            <w:tcW w:w="1294" w:type="pct"/>
          </w:tcPr>
          <w:p w14:paraId="75165779" w14:textId="77777777" w:rsidR="004A55C5" w:rsidRPr="004A55C5" w:rsidRDefault="004A55C5" w:rsidP="00AF54CB">
            <w:pPr>
              <w:shd w:val="clear" w:color="auto" w:fill="FFFFFF"/>
              <w:jc w:val="both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>Районный коэффициент за работу в местностях с особыми климатическими условиями.</w:t>
            </w:r>
          </w:p>
        </w:tc>
        <w:tc>
          <w:tcPr>
            <w:tcW w:w="1701" w:type="pct"/>
          </w:tcPr>
          <w:p w14:paraId="7526BFA1" w14:textId="77777777" w:rsidR="004A55C5" w:rsidRPr="004A55C5" w:rsidRDefault="004A55C5" w:rsidP="00AF54CB">
            <w:pPr>
              <w:shd w:val="clear" w:color="auto" w:fill="FFFFFF"/>
              <w:ind w:firstLine="708"/>
              <w:jc w:val="both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>1,7</w:t>
            </w:r>
          </w:p>
        </w:tc>
        <w:tc>
          <w:tcPr>
            <w:tcW w:w="1734" w:type="pct"/>
            <w:vMerge w:val="restart"/>
          </w:tcPr>
          <w:p w14:paraId="6A927B4C" w14:textId="77777777" w:rsidR="004A55C5" w:rsidRPr="004A55C5" w:rsidRDefault="004A55C5" w:rsidP="00AF54CB">
            <w:pPr>
              <w:shd w:val="clear" w:color="auto" w:fill="FFFFFF"/>
              <w:jc w:val="both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 xml:space="preserve">     Статьи 315-317 </w:t>
            </w:r>
            <w:hyperlink r:id="rId21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4A55C5">
                <w:rPr>
                  <w:rStyle w:val="af"/>
                  <w:color w:val="auto"/>
                  <w:sz w:val="26"/>
                  <w:szCs w:val="26"/>
                  <w:u w:val="none"/>
                </w:rPr>
                <w:t>Трудового кодекса Российской Федерации</w:t>
              </w:r>
            </w:hyperlink>
            <w:r w:rsidRPr="004A55C5">
              <w:rPr>
                <w:sz w:val="26"/>
                <w:szCs w:val="26"/>
              </w:rPr>
              <w:t xml:space="preserve">, постановление администрации Кондинского района </w:t>
            </w:r>
            <w:hyperlink r:id="rId22" w:history="1">
              <w:r w:rsidRPr="004A55C5">
                <w:rPr>
                  <w:rStyle w:val="af"/>
                  <w:color w:val="auto"/>
                  <w:sz w:val="26"/>
                  <w:szCs w:val="26"/>
                  <w:u w:val="none"/>
                </w:rPr>
                <w:t>от 14 декабря 2015 года № 1660</w:t>
              </w:r>
            </w:hyperlink>
            <w:r w:rsidRPr="004A55C5">
              <w:rPr>
                <w:sz w:val="26"/>
                <w:szCs w:val="26"/>
              </w:rPr>
              <w:t xml:space="preserve"> «Об утверждении Положения о гарантиях и компенсациях для лиц, </w:t>
            </w:r>
            <w:r w:rsidRPr="004A55C5">
              <w:rPr>
                <w:sz w:val="26"/>
                <w:szCs w:val="26"/>
              </w:rPr>
              <w:lastRenderedPageBreak/>
              <w:t>проживающих в муниципальном образовании Кондинский район и работающих в организациях, финансируемых из бюджета Кондинского района»</w:t>
            </w:r>
          </w:p>
        </w:tc>
      </w:tr>
      <w:tr w:rsidR="004A55C5" w:rsidRPr="004A55C5" w14:paraId="0568E624" w14:textId="77777777" w:rsidTr="00AF54CB">
        <w:trPr>
          <w:trHeight w:val="68"/>
          <w:jc w:val="center"/>
        </w:trPr>
        <w:tc>
          <w:tcPr>
            <w:tcW w:w="271" w:type="pct"/>
          </w:tcPr>
          <w:p w14:paraId="255B2BF7" w14:textId="77777777" w:rsidR="004A55C5" w:rsidRPr="004A55C5" w:rsidRDefault="004A55C5" w:rsidP="00AF54CB">
            <w:pPr>
              <w:shd w:val="clear" w:color="auto" w:fill="FFFFFF"/>
              <w:ind w:firstLine="708"/>
              <w:jc w:val="center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>77</w:t>
            </w:r>
          </w:p>
        </w:tc>
        <w:tc>
          <w:tcPr>
            <w:tcW w:w="1294" w:type="pct"/>
          </w:tcPr>
          <w:p w14:paraId="35B2693D" w14:textId="77777777" w:rsidR="004A55C5" w:rsidRPr="004A55C5" w:rsidRDefault="004A55C5" w:rsidP="00AF54CB">
            <w:pPr>
              <w:shd w:val="clear" w:color="auto" w:fill="FFFFFF"/>
              <w:jc w:val="both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t xml:space="preserve">Процентная надбавка за работу в районах Крайнего Севера и </w:t>
            </w:r>
            <w:r w:rsidRPr="004A55C5">
              <w:rPr>
                <w:sz w:val="26"/>
                <w:szCs w:val="26"/>
              </w:rPr>
              <w:lastRenderedPageBreak/>
              <w:t>приравненных к ним местностях</w:t>
            </w:r>
          </w:p>
        </w:tc>
        <w:tc>
          <w:tcPr>
            <w:tcW w:w="1701" w:type="pct"/>
          </w:tcPr>
          <w:p w14:paraId="187C2014" w14:textId="77777777" w:rsidR="004A55C5" w:rsidRPr="004A55C5" w:rsidRDefault="004A55C5" w:rsidP="00AF54CB">
            <w:pPr>
              <w:shd w:val="clear" w:color="auto" w:fill="FFFFFF"/>
              <w:ind w:firstLine="708"/>
              <w:jc w:val="both"/>
              <w:outlineLvl w:val="2"/>
              <w:rPr>
                <w:sz w:val="26"/>
                <w:szCs w:val="26"/>
              </w:rPr>
            </w:pPr>
            <w:r w:rsidRPr="004A55C5">
              <w:rPr>
                <w:sz w:val="26"/>
                <w:szCs w:val="26"/>
              </w:rPr>
              <w:lastRenderedPageBreak/>
              <w:t>до 50%</w:t>
            </w:r>
          </w:p>
        </w:tc>
        <w:tc>
          <w:tcPr>
            <w:tcW w:w="1734" w:type="pct"/>
            <w:vMerge/>
          </w:tcPr>
          <w:p w14:paraId="6CE76DB7" w14:textId="77777777" w:rsidR="004A55C5" w:rsidRPr="004A55C5" w:rsidRDefault="004A55C5" w:rsidP="00AF54CB">
            <w:pPr>
              <w:shd w:val="clear" w:color="auto" w:fill="FFFFFF"/>
              <w:ind w:firstLine="708"/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14:paraId="2451B2B2" w14:textId="77777777" w:rsidR="004A55C5" w:rsidRPr="006A36E7" w:rsidRDefault="004A55C5" w:rsidP="004A55C5">
      <w:pPr>
        <w:shd w:val="clear" w:color="auto" w:fill="FFFFFF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 w:rsidRPr="004A55C5">
        <w:rPr>
          <w:sz w:val="26"/>
          <w:szCs w:val="26"/>
        </w:rPr>
        <w:lastRenderedPageBreak/>
        <w:t>».</w:t>
      </w:r>
    </w:p>
    <w:p w14:paraId="0B6DE867" w14:textId="21E62218" w:rsidR="00EA2C00" w:rsidRPr="00BE138A" w:rsidRDefault="00EA2C00" w:rsidP="004A55C5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BE138A">
        <w:rPr>
          <w:sz w:val="26"/>
          <w:szCs w:val="26"/>
        </w:rPr>
        <w:t>1.</w:t>
      </w:r>
      <w:r w:rsidR="00F174AE">
        <w:rPr>
          <w:sz w:val="26"/>
          <w:szCs w:val="26"/>
        </w:rPr>
        <w:t>7</w:t>
      </w:r>
      <w:r w:rsidRPr="00BE138A">
        <w:rPr>
          <w:sz w:val="26"/>
          <w:szCs w:val="26"/>
        </w:rPr>
        <w:t>. Таблицу 6 пункта 4 статьи 6 изложить в следующей редакции:</w:t>
      </w:r>
    </w:p>
    <w:p w14:paraId="127963A1" w14:textId="77777777" w:rsidR="00EA2C00" w:rsidRPr="008C27A1" w:rsidRDefault="00EA2C00" w:rsidP="00EA2C00">
      <w:pPr>
        <w:pStyle w:val="af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/>
          <w:sz w:val="26"/>
          <w:szCs w:val="26"/>
        </w:rPr>
      </w:pPr>
      <w:r w:rsidRPr="00BE138A">
        <w:rPr>
          <w:rFonts w:ascii="Times New Roman" w:hAnsi="Times New Roman"/>
          <w:sz w:val="26"/>
          <w:szCs w:val="26"/>
        </w:rPr>
        <w:t>«</w:t>
      </w:r>
      <w:r w:rsidRPr="008C27A1">
        <w:rPr>
          <w:rFonts w:ascii="Times New Roman" w:hAnsi="Times New Roman"/>
          <w:sz w:val="26"/>
          <w:szCs w:val="26"/>
        </w:rPr>
        <w:t>Таблица 6</w:t>
      </w:r>
    </w:p>
    <w:p w14:paraId="55EFD168" w14:textId="77777777" w:rsidR="00EA2C00" w:rsidRPr="00BE138A" w:rsidRDefault="00EA2C00" w:rsidP="00EA2C00">
      <w:pPr>
        <w:pStyle w:val="af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Cs/>
          <w:kern w:val="36"/>
          <w:sz w:val="26"/>
          <w:szCs w:val="26"/>
        </w:rPr>
      </w:pPr>
    </w:p>
    <w:p w14:paraId="6C416C47" w14:textId="77777777" w:rsidR="00EA2C00" w:rsidRPr="00BE138A" w:rsidRDefault="00EA2C00" w:rsidP="00EA2C00">
      <w:pPr>
        <w:pStyle w:val="af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sz w:val="26"/>
          <w:szCs w:val="26"/>
        </w:rPr>
      </w:pPr>
      <w:r w:rsidRPr="00BE138A">
        <w:rPr>
          <w:rFonts w:ascii="Times New Roman" w:hAnsi="Times New Roman"/>
          <w:kern w:val="36"/>
          <w:sz w:val="26"/>
          <w:szCs w:val="26"/>
        </w:rPr>
        <w:t>Размер должностного оклада руководителя Учреждения</w:t>
      </w:r>
    </w:p>
    <w:p w14:paraId="24E3D668" w14:textId="77777777" w:rsidR="00EA2C00" w:rsidRPr="00BE138A" w:rsidRDefault="00EA2C00" w:rsidP="00EA2C00">
      <w:pPr>
        <w:tabs>
          <w:tab w:val="left" w:pos="1418"/>
        </w:tabs>
        <w:autoSpaceDE w:val="0"/>
        <w:autoSpaceDN w:val="0"/>
        <w:adjustRightInd w:val="0"/>
        <w:ind w:left="709"/>
        <w:jc w:val="right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7688"/>
        <w:gridCol w:w="2159"/>
      </w:tblGrid>
      <w:tr w:rsidR="00EA2C00" w:rsidRPr="00BE138A" w14:paraId="70EB2384" w14:textId="77777777" w:rsidTr="00A30DE1">
        <w:trPr>
          <w:jc w:val="center"/>
        </w:trPr>
        <w:tc>
          <w:tcPr>
            <w:tcW w:w="3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1BF0" w14:textId="77777777" w:rsidR="00EA2C00" w:rsidRPr="00BE138A" w:rsidRDefault="00EA2C00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138A"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9CF5" w14:textId="77777777" w:rsidR="00EA2C00" w:rsidRPr="00BE138A" w:rsidRDefault="00EA2C00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138A">
              <w:rPr>
                <w:sz w:val="26"/>
                <w:szCs w:val="26"/>
              </w:rPr>
              <w:t>Должностной оклад, руб.</w:t>
            </w:r>
          </w:p>
        </w:tc>
      </w:tr>
      <w:tr w:rsidR="00EA2C00" w:rsidRPr="00BE138A" w14:paraId="3FBC2E74" w14:textId="77777777" w:rsidTr="00A30DE1">
        <w:trPr>
          <w:gridBefore w:val="1"/>
          <w:wBefore w:w="5" w:type="pct"/>
          <w:jc w:val="center"/>
        </w:trPr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67DC" w14:textId="77777777" w:rsidR="00EA2C00" w:rsidRPr="00BE138A" w:rsidRDefault="00EA2C00" w:rsidP="00EA2C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E138A">
              <w:rPr>
                <w:sz w:val="26"/>
                <w:szCs w:val="26"/>
              </w:rPr>
              <w:t>Директор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09D0" w14:textId="0360C4AF" w:rsidR="00EA2C00" w:rsidRPr="00BE138A" w:rsidRDefault="00047076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138A">
              <w:rPr>
                <w:sz w:val="26"/>
                <w:szCs w:val="26"/>
              </w:rPr>
              <w:t>18 586</w:t>
            </w:r>
          </w:p>
        </w:tc>
      </w:tr>
    </w:tbl>
    <w:p w14:paraId="314EF354" w14:textId="77777777" w:rsidR="00EA2C00" w:rsidRPr="00BE138A" w:rsidRDefault="00EA2C00" w:rsidP="00EA2C00">
      <w:pPr>
        <w:pStyle w:val="af5"/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/>
          <w:bCs/>
          <w:kern w:val="36"/>
          <w:sz w:val="26"/>
          <w:szCs w:val="26"/>
        </w:rPr>
      </w:pPr>
      <w:r w:rsidRPr="00BE138A">
        <w:rPr>
          <w:rFonts w:ascii="Times New Roman" w:hAnsi="Times New Roman"/>
          <w:bCs/>
          <w:kern w:val="36"/>
          <w:sz w:val="26"/>
          <w:szCs w:val="26"/>
        </w:rPr>
        <w:t>».</w:t>
      </w:r>
    </w:p>
    <w:p w14:paraId="3CD9B987" w14:textId="0129B199" w:rsidR="00EA2C00" w:rsidRPr="00BE138A" w:rsidRDefault="004A55C5" w:rsidP="004A55C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174AE">
        <w:rPr>
          <w:sz w:val="26"/>
          <w:szCs w:val="26"/>
        </w:rPr>
        <w:t>8</w:t>
      </w:r>
      <w:r w:rsidR="00EA2C00" w:rsidRPr="00BE138A">
        <w:rPr>
          <w:sz w:val="26"/>
          <w:szCs w:val="26"/>
        </w:rPr>
        <w:t>. Таблицу 7 пункта 5 статьи 6 изложить в следующей редакции:</w:t>
      </w:r>
    </w:p>
    <w:p w14:paraId="07AF4BFC" w14:textId="77777777" w:rsidR="00EA2C00" w:rsidRPr="008C27A1" w:rsidRDefault="00EA2C00" w:rsidP="00EA2C00">
      <w:pPr>
        <w:pStyle w:val="af5"/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/>
          <w:sz w:val="26"/>
          <w:szCs w:val="26"/>
        </w:rPr>
      </w:pPr>
      <w:r w:rsidRPr="008C27A1">
        <w:rPr>
          <w:rFonts w:ascii="Times New Roman" w:hAnsi="Times New Roman"/>
          <w:sz w:val="26"/>
          <w:szCs w:val="26"/>
        </w:rPr>
        <w:t>«Таблица 7</w:t>
      </w:r>
    </w:p>
    <w:p w14:paraId="6B02B126" w14:textId="77777777" w:rsidR="00EA2C00" w:rsidRPr="00BE138A" w:rsidRDefault="00EA2C00" w:rsidP="00EA2C00">
      <w:pPr>
        <w:pStyle w:val="af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sz w:val="26"/>
          <w:szCs w:val="26"/>
        </w:rPr>
      </w:pPr>
    </w:p>
    <w:p w14:paraId="6152FE42" w14:textId="77777777" w:rsidR="00EA2C00" w:rsidRPr="00BE138A" w:rsidRDefault="00EA2C00" w:rsidP="00EA2C00">
      <w:pPr>
        <w:pStyle w:val="af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Cs/>
          <w:sz w:val="26"/>
          <w:szCs w:val="26"/>
        </w:rPr>
      </w:pPr>
      <w:r w:rsidRPr="00BE138A">
        <w:rPr>
          <w:rFonts w:ascii="Times New Roman" w:hAnsi="Times New Roman"/>
          <w:bCs/>
          <w:sz w:val="26"/>
          <w:szCs w:val="26"/>
        </w:rPr>
        <w:t>Размеры должностных окладов заместителей директора, главного бухгалтера</w:t>
      </w:r>
    </w:p>
    <w:p w14:paraId="47F102C4" w14:textId="77777777" w:rsidR="00EA2C00" w:rsidRPr="00BE138A" w:rsidRDefault="00EA2C00" w:rsidP="00EA2C00">
      <w:pPr>
        <w:pStyle w:val="af5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0"/>
        <w:gridCol w:w="2137"/>
      </w:tblGrid>
      <w:tr w:rsidR="00EA2C00" w:rsidRPr="00BE138A" w14:paraId="4BF433D8" w14:textId="77777777" w:rsidTr="00A30DE1">
        <w:trPr>
          <w:jc w:val="center"/>
        </w:trPr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FC6A" w14:textId="77777777" w:rsidR="00EA2C00" w:rsidRPr="00BE138A" w:rsidRDefault="00EA2C00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138A"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0E81" w14:textId="77777777" w:rsidR="00EA2C00" w:rsidRPr="00BE138A" w:rsidRDefault="00EA2C00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138A">
              <w:rPr>
                <w:sz w:val="26"/>
                <w:szCs w:val="26"/>
              </w:rPr>
              <w:t>Должностной оклад, руб.</w:t>
            </w:r>
          </w:p>
        </w:tc>
      </w:tr>
      <w:tr w:rsidR="00EA2C00" w:rsidRPr="00BE138A" w14:paraId="51E8B57E" w14:textId="77777777" w:rsidTr="00A30DE1">
        <w:trPr>
          <w:jc w:val="center"/>
        </w:trPr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BC28" w14:textId="77777777" w:rsidR="00EA2C00" w:rsidRPr="00BE138A" w:rsidRDefault="00EA2C00" w:rsidP="00EA2C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E138A">
              <w:rPr>
                <w:sz w:val="26"/>
                <w:szCs w:val="26"/>
              </w:rPr>
              <w:t>Заместитель директора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50CE" w14:textId="6F6E6BF1" w:rsidR="00EA2C00" w:rsidRPr="00BE138A" w:rsidRDefault="00047076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138A">
              <w:rPr>
                <w:sz w:val="26"/>
                <w:szCs w:val="26"/>
              </w:rPr>
              <w:t>17 55</w:t>
            </w:r>
            <w:r w:rsidR="003D651C" w:rsidRPr="00BE138A">
              <w:rPr>
                <w:sz w:val="26"/>
                <w:szCs w:val="26"/>
              </w:rPr>
              <w:t>7</w:t>
            </w:r>
          </w:p>
        </w:tc>
      </w:tr>
      <w:tr w:rsidR="00EA2C00" w:rsidRPr="00BE138A" w14:paraId="02C71B13" w14:textId="77777777" w:rsidTr="00A30DE1">
        <w:trPr>
          <w:jc w:val="center"/>
        </w:trPr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87A0" w14:textId="77777777" w:rsidR="00EA2C00" w:rsidRPr="00BE138A" w:rsidRDefault="00EA2C00" w:rsidP="00EA2C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E138A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F1B2" w14:textId="259AADC5" w:rsidR="00EA2C00" w:rsidRPr="00BE138A" w:rsidRDefault="00047076" w:rsidP="00EA2C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BE138A">
              <w:rPr>
                <w:sz w:val="26"/>
                <w:szCs w:val="26"/>
              </w:rPr>
              <w:t>17 55</w:t>
            </w:r>
            <w:r w:rsidR="003D651C" w:rsidRPr="00BE138A">
              <w:rPr>
                <w:sz w:val="26"/>
                <w:szCs w:val="26"/>
              </w:rPr>
              <w:t>7</w:t>
            </w:r>
          </w:p>
        </w:tc>
      </w:tr>
    </w:tbl>
    <w:p w14:paraId="2B66607A" w14:textId="3212A4B4" w:rsidR="00EA2C00" w:rsidRPr="00BE138A" w:rsidRDefault="00EA2C00" w:rsidP="00EA2C00">
      <w:pPr>
        <w:pStyle w:val="af5"/>
        <w:spacing w:after="0" w:line="240" w:lineRule="auto"/>
        <w:ind w:left="1069"/>
        <w:jc w:val="right"/>
        <w:rPr>
          <w:rFonts w:ascii="Times New Roman" w:hAnsi="Times New Roman"/>
          <w:sz w:val="26"/>
          <w:szCs w:val="26"/>
        </w:rPr>
      </w:pPr>
      <w:r w:rsidRPr="00BE138A">
        <w:rPr>
          <w:rFonts w:ascii="Times New Roman" w:hAnsi="Times New Roman"/>
          <w:sz w:val="26"/>
          <w:szCs w:val="26"/>
        </w:rPr>
        <w:t>».</w:t>
      </w:r>
    </w:p>
    <w:p w14:paraId="7857A3A6" w14:textId="5AE472A3" w:rsidR="007A10A3" w:rsidRPr="00BE138A" w:rsidRDefault="007A10A3" w:rsidP="00EA2C0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138A">
        <w:rPr>
          <w:sz w:val="26"/>
          <w:szCs w:val="26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14:paraId="552E0500" w14:textId="1404A40A" w:rsidR="007A10A3" w:rsidRPr="00BE138A" w:rsidRDefault="007A10A3" w:rsidP="00EA2C00">
      <w:pPr>
        <w:ind w:firstLine="709"/>
        <w:contextualSpacing/>
        <w:jc w:val="both"/>
        <w:rPr>
          <w:sz w:val="26"/>
          <w:szCs w:val="26"/>
        </w:rPr>
      </w:pPr>
      <w:r w:rsidRPr="00BE138A">
        <w:rPr>
          <w:sz w:val="26"/>
          <w:szCs w:val="26"/>
        </w:rPr>
        <w:t>3. Постановление вступает в силу после его</w:t>
      </w:r>
      <w:r w:rsidR="00543AEA" w:rsidRPr="00BE138A">
        <w:rPr>
          <w:sz w:val="26"/>
          <w:szCs w:val="26"/>
        </w:rPr>
        <w:t xml:space="preserve"> обнародования</w:t>
      </w:r>
      <w:r w:rsidR="003D651C" w:rsidRPr="00BE138A">
        <w:rPr>
          <w:sz w:val="26"/>
          <w:szCs w:val="26"/>
        </w:rPr>
        <w:t xml:space="preserve"> и распространяется на правоотношения</w:t>
      </w:r>
      <w:r w:rsidR="004A55C5">
        <w:rPr>
          <w:sz w:val="26"/>
          <w:szCs w:val="26"/>
        </w:rPr>
        <w:t xml:space="preserve">, возникшие </w:t>
      </w:r>
      <w:r w:rsidR="003D651C" w:rsidRPr="00BE138A">
        <w:rPr>
          <w:sz w:val="26"/>
          <w:szCs w:val="26"/>
        </w:rPr>
        <w:t xml:space="preserve"> с 01 октября 2023 года</w:t>
      </w:r>
      <w:r w:rsidRPr="00BE138A">
        <w:rPr>
          <w:sz w:val="26"/>
          <w:szCs w:val="26"/>
        </w:rPr>
        <w:t xml:space="preserve">. </w:t>
      </w:r>
    </w:p>
    <w:p w14:paraId="6182A7D7" w14:textId="77777777" w:rsidR="00C72229" w:rsidRPr="00BE138A" w:rsidRDefault="00C72229" w:rsidP="00EA2C00">
      <w:pPr>
        <w:rPr>
          <w:color w:val="000000"/>
          <w:sz w:val="26"/>
          <w:szCs w:val="26"/>
        </w:rPr>
      </w:pPr>
    </w:p>
    <w:p w14:paraId="6C6DD0F3" w14:textId="77777777" w:rsidR="001D246B" w:rsidRPr="00BE138A" w:rsidRDefault="001D246B" w:rsidP="00EA2C00">
      <w:pPr>
        <w:rPr>
          <w:color w:val="000000"/>
          <w:sz w:val="26"/>
          <w:szCs w:val="26"/>
        </w:rPr>
      </w:pPr>
    </w:p>
    <w:p w14:paraId="4BF5DF0E" w14:textId="77777777" w:rsidR="007A10A3" w:rsidRPr="00BE138A" w:rsidRDefault="007A10A3" w:rsidP="00EA2C00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4"/>
        <w:gridCol w:w="1874"/>
        <w:gridCol w:w="3299"/>
      </w:tblGrid>
      <w:tr w:rsidR="008A0693" w:rsidRPr="00EA2C00" w14:paraId="3A25B144" w14:textId="77777777" w:rsidTr="0003392A">
        <w:tc>
          <w:tcPr>
            <w:tcW w:w="4785" w:type="dxa"/>
          </w:tcPr>
          <w:p w14:paraId="327B01C4" w14:textId="77777777" w:rsidR="008A0693" w:rsidRPr="00BE138A" w:rsidRDefault="008A0693" w:rsidP="00EA2C00">
            <w:pPr>
              <w:jc w:val="both"/>
              <w:rPr>
                <w:color w:val="000000"/>
                <w:sz w:val="26"/>
                <w:szCs w:val="26"/>
              </w:rPr>
            </w:pPr>
            <w:r w:rsidRPr="00BE138A">
              <w:rPr>
                <w:sz w:val="26"/>
                <w:szCs w:val="26"/>
              </w:rPr>
              <w:t xml:space="preserve">Глава </w:t>
            </w:r>
            <w:r w:rsidR="00C03B7A" w:rsidRPr="00BE138A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14:paraId="33FF8256" w14:textId="77777777" w:rsidR="008A0693" w:rsidRPr="00BE138A" w:rsidRDefault="008A0693" w:rsidP="00EA2C0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14:paraId="6C37F7AE" w14:textId="77777777" w:rsidR="008A0693" w:rsidRPr="00EA2C00" w:rsidRDefault="00C03B7A" w:rsidP="00EA2C00">
            <w:pPr>
              <w:jc w:val="right"/>
              <w:rPr>
                <w:sz w:val="26"/>
                <w:szCs w:val="26"/>
                <w:lang w:val="en-US"/>
              </w:rPr>
            </w:pPr>
            <w:r w:rsidRPr="00BE138A">
              <w:rPr>
                <w:sz w:val="26"/>
                <w:szCs w:val="26"/>
              </w:rPr>
              <w:t>А</w:t>
            </w:r>
            <w:r w:rsidR="00357DEB" w:rsidRPr="00BE138A">
              <w:rPr>
                <w:sz w:val="26"/>
                <w:szCs w:val="26"/>
              </w:rPr>
              <w:t>.А. Мухин</w:t>
            </w:r>
          </w:p>
        </w:tc>
      </w:tr>
    </w:tbl>
    <w:p w14:paraId="0FCB2F95" w14:textId="77777777" w:rsidR="007A10A3" w:rsidRPr="00EA2C00" w:rsidRDefault="007A10A3" w:rsidP="00EA2C00">
      <w:pPr>
        <w:rPr>
          <w:color w:val="000000"/>
          <w:sz w:val="26"/>
          <w:szCs w:val="26"/>
        </w:rPr>
      </w:pPr>
    </w:p>
    <w:sectPr w:rsidR="007A10A3" w:rsidRPr="00EA2C00" w:rsidSect="00662FA9">
      <w:headerReference w:type="even" r:id="rId23"/>
      <w:headerReference w:type="default" r:id="rId24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ED7BD" w14:textId="77777777" w:rsidR="004820E7" w:rsidRDefault="004820E7">
      <w:r>
        <w:separator/>
      </w:r>
    </w:p>
  </w:endnote>
  <w:endnote w:type="continuationSeparator" w:id="0">
    <w:p w14:paraId="0585435C" w14:textId="77777777" w:rsidR="004820E7" w:rsidRDefault="0048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D619A" w14:textId="77777777" w:rsidR="004820E7" w:rsidRDefault="004820E7">
      <w:r>
        <w:separator/>
      </w:r>
    </w:p>
  </w:footnote>
  <w:footnote w:type="continuationSeparator" w:id="0">
    <w:p w14:paraId="52316FAD" w14:textId="77777777" w:rsidR="004820E7" w:rsidRDefault="00482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CA60E" w14:textId="77777777" w:rsidR="00D527EB" w:rsidRDefault="00D527E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A8B4353" w14:textId="77777777" w:rsidR="00D527EB" w:rsidRDefault="00D527E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9BC76" w14:textId="67E3587E" w:rsidR="00D527EB" w:rsidRDefault="00D527E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74AE">
      <w:rPr>
        <w:noProof/>
      </w:rPr>
      <w:t>2</w:t>
    </w:r>
    <w:r>
      <w:fldChar w:fldCharType="end"/>
    </w:r>
  </w:p>
  <w:p w14:paraId="1E7FAEB8" w14:textId="77777777" w:rsidR="00D527EB" w:rsidRDefault="00D527EB" w:rsidP="00AB38F0">
    <w:pPr>
      <w:pStyle w:val="a4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3BE0CD7"/>
    <w:multiLevelType w:val="multilevel"/>
    <w:tmpl w:val="25B864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FD67A8"/>
    <w:multiLevelType w:val="multilevel"/>
    <w:tmpl w:val="3EEE868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7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F344349"/>
    <w:multiLevelType w:val="hybridMultilevel"/>
    <w:tmpl w:val="84CE39F4"/>
    <w:lvl w:ilvl="0" w:tplc="E3F6E31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5"/>
  </w:num>
  <w:num w:numId="4">
    <w:abstractNumId w:val="27"/>
  </w:num>
  <w:num w:numId="5">
    <w:abstractNumId w:val="22"/>
  </w:num>
  <w:num w:numId="6">
    <w:abstractNumId w:val="18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8"/>
  </w:num>
  <w:num w:numId="16">
    <w:abstractNumId w:val="24"/>
  </w:num>
  <w:num w:numId="17">
    <w:abstractNumId w:val="23"/>
  </w:num>
  <w:num w:numId="18">
    <w:abstractNumId w:val="26"/>
  </w:num>
  <w:num w:numId="19">
    <w:abstractNumId w:val="13"/>
  </w:num>
  <w:num w:numId="20">
    <w:abstractNumId w:val="19"/>
  </w:num>
  <w:num w:numId="21">
    <w:abstractNumId w:val="7"/>
  </w:num>
  <w:num w:numId="22">
    <w:abstractNumId w:val="21"/>
  </w:num>
  <w:num w:numId="23">
    <w:abstractNumId w:val="14"/>
  </w:num>
  <w:num w:numId="24">
    <w:abstractNumId w:val="16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0"/>
  </w:num>
  <w:num w:numId="28">
    <w:abstractNumId w:val="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0428"/>
    <w:rsid w:val="000210ED"/>
    <w:rsid w:val="00022766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5AEC"/>
    <w:rsid w:val="00037DA3"/>
    <w:rsid w:val="0004176A"/>
    <w:rsid w:val="0004258E"/>
    <w:rsid w:val="00043E76"/>
    <w:rsid w:val="00044749"/>
    <w:rsid w:val="00044A9A"/>
    <w:rsid w:val="00044D3E"/>
    <w:rsid w:val="00046FAD"/>
    <w:rsid w:val="00047076"/>
    <w:rsid w:val="0004711C"/>
    <w:rsid w:val="00050F84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5604"/>
    <w:rsid w:val="000670D1"/>
    <w:rsid w:val="00070C55"/>
    <w:rsid w:val="00070F5F"/>
    <w:rsid w:val="00071677"/>
    <w:rsid w:val="00071736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1922"/>
    <w:rsid w:val="00082FFD"/>
    <w:rsid w:val="000842C0"/>
    <w:rsid w:val="00085A18"/>
    <w:rsid w:val="00085AC6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F21"/>
    <w:rsid w:val="000A24E1"/>
    <w:rsid w:val="000A38C9"/>
    <w:rsid w:val="000A484D"/>
    <w:rsid w:val="000A5AA5"/>
    <w:rsid w:val="000A5BE4"/>
    <w:rsid w:val="000A6CB3"/>
    <w:rsid w:val="000A7452"/>
    <w:rsid w:val="000A7C45"/>
    <w:rsid w:val="000B05AB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27E6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FA8"/>
    <w:rsid w:val="00142311"/>
    <w:rsid w:val="00142BB9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5A51"/>
    <w:rsid w:val="00167967"/>
    <w:rsid w:val="00167A67"/>
    <w:rsid w:val="0017106D"/>
    <w:rsid w:val="00171E44"/>
    <w:rsid w:val="001732F8"/>
    <w:rsid w:val="00173426"/>
    <w:rsid w:val="00174058"/>
    <w:rsid w:val="00174DE0"/>
    <w:rsid w:val="0017506F"/>
    <w:rsid w:val="00175969"/>
    <w:rsid w:val="001764AE"/>
    <w:rsid w:val="001777BA"/>
    <w:rsid w:val="00177E40"/>
    <w:rsid w:val="00180362"/>
    <w:rsid w:val="00180E8C"/>
    <w:rsid w:val="0018266E"/>
    <w:rsid w:val="00182BBB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3E0"/>
    <w:rsid w:val="001A685C"/>
    <w:rsid w:val="001A6CE7"/>
    <w:rsid w:val="001A7A3B"/>
    <w:rsid w:val="001A7D60"/>
    <w:rsid w:val="001B004C"/>
    <w:rsid w:val="001B099B"/>
    <w:rsid w:val="001B14E2"/>
    <w:rsid w:val="001B1FF0"/>
    <w:rsid w:val="001B2163"/>
    <w:rsid w:val="001B43F3"/>
    <w:rsid w:val="001B53E7"/>
    <w:rsid w:val="001B6708"/>
    <w:rsid w:val="001B79DA"/>
    <w:rsid w:val="001B7A79"/>
    <w:rsid w:val="001B7E94"/>
    <w:rsid w:val="001C067D"/>
    <w:rsid w:val="001C0AC8"/>
    <w:rsid w:val="001C0D3A"/>
    <w:rsid w:val="001C1482"/>
    <w:rsid w:val="001C1B61"/>
    <w:rsid w:val="001C24AC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246B"/>
    <w:rsid w:val="001D35DB"/>
    <w:rsid w:val="001D3A58"/>
    <w:rsid w:val="001D3CC1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526B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D3E"/>
    <w:rsid w:val="00236989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B5C"/>
    <w:rsid w:val="002712E5"/>
    <w:rsid w:val="002713FE"/>
    <w:rsid w:val="00271BC7"/>
    <w:rsid w:val="00272489"/>
    <w:rsid w:val="002741CE"/>
    <w:rsid w:val="00274C5D"/>
    <w:rsid w:val="002767EE"/>
    <w:rsid w:val="0027762E"/>
    <w:rsid w:val="00277FD8"/>
    <w:rsid w:val="002806B3"/>
    <w:rsid w:val="00282E89"/>
    <w:rsid w:val="002834D5"/>
    <w:rsid w:val="00283AC7"/>
    <w:rsid w:val="002846D1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C18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48C"/>
    <w:rsid w:val="002F5C18"/>
    <w:rsid w:val="002F701E"/>
    <w:rsid w:val="00301579"/>
    <w:rsid w:val="00302AA1"/>
    <w:rsid w:val="00302F1E"/>
    <w:rsid w:val="003042AA"/>
    <w:rsid w:val="00304C58"/>
    <w:rsid w:val="00305442"/>
    <w:rsid w:val="003073DD"/>
    <w:rsid w:val="00310FEA"/>
    <w:rsid w:val="003139B3"/>
    <w:rsid w:val="00314EE0"/>
    <w:rsid w:val="003166A1"/>
    <w:rsid w:val="00317151"/>
    <w:rsid w:val="003172AE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6A5"/>
    <w:rsid w:val="00354CEE"/>
    <w:rsid w:val="00355258"/>
    <w:rsid w:val="0035559E"/>
    <w:rsid w:val="003555D7"/>
    <w:rsid w:val="0035566D"/>
    <w:rsid w:val="0035603E"/>
    <w:rsid w:val="003561B9"/>
    <w:rsid w:val="003568BD"/>
    <w:rsid w:val="00357DEB"/>
    <w:rsid w:val="00360089"/>
    <w:rsid w:val="003606DB"/>
    <w:rsid w:val="0036096A"/>
    <w:rsid w:val="003612D3"/>
    <w:rsid w:val="00361D2A"/>
    <w:rsid w:val="00362939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A7D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867"/>
    <w:rsid w:val="003A5E50"/>
    <w:rsid w:val="003A62B1"/>
    <w:rsid w:val="003A664E"/>
    <w:rsid w:val="003A7487"/>
    <w:rsid w:val="003B0332"/>
    <w:rsid w:val="003B0B16"/>
    <w:rsid w:val="003B0E54"/>
    <w:rsid w:val="003B133C"/>
    <w:rsid w:val="003B1368"/>
    <w:rsid w:val="003B2FD8"/>
    <w:rsid w:val="003B5750"/>
    <w:rsid w:val="003B5775"/>
    <w:rsid w:val="003B5DA2"/>
    <w:rsid w:val="003B6646"/>
    <w:rsid w:val="003B664C"/>
    <w:rsid w:val="003C0381"/>
    <w:rsid w:val="003C1544"/>
    <w:rsid w:val="003C1677"/>
    <w:rsid w:val="003C2535"/>
    <w:rsid w:val="003C2B89"/>
    <w:rsid w:val="003C2E1D"/>
    <w:rsid w:val="003C2F40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5335"/>
    <w:rsid w:val="003D64B3"/>
    <w:rsid w:val="003D651C"/>
    <w:rsid w:val="003D68F3"/>
    <w:rsid w:val="003D7388"/>
    <w:rsid w:val="003D7EAB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5A94"/>
    <w:rsid w:val="003E6B1C"/>
    <w:rsid w:val="003F1A6C"/>
    <w:rsid w:val="003F1ACB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1757D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BBF"/>
    <w:rsid w:val="0043540A"/>
    <w:rsid w:val="0043653E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5EBE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0E7"/>
    <w:rsid w:val="004824FA"/>
    <w:rsid w:val="00482780"/>
    <w:rsid w:val="00482F98"/>
    <w:rsid w:val="00483AD9"/>
    <w:rsid w:val="00483E87"/>
    <w:rsid w:val="00484E93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644D"/>
    <w:rsid w:val="00497829"/>
    <w:rsid w:val="0049785D"/>
    <w:rsid w:val="00497986"/>
    <w:rsid w:val="004A046E"/>
    <w:rsid w:val="004A0A03"/>
    <w:rsid w:val="004A1A8E"/>
    <w:rsid w:val="004A1BB8"/>
    <w:rsid w:val="004A2BCA"/>
    <w:rsid w:val="004A2CD2"/>
    <w:rsid w:val="004A3AF6"/>
    <w:rsid w:val="004A4E90"/>
    <w:rsid w:val="004A55C5"/>
    <w:rsid w:val="004A6C3D"/>
    <w:rsid w:val="004A7E83"/>
    <w:rsid w:val="004A7EB6"/>
    <w:rsid w:val="004B1910"/>
    <w:rsid w:val="004B1AE6"/>
    <w:rsid w:val="004B3168"/>
    <w:rsid w:val="004B3EBF"/>
    <w:rsid w:val="004B4AB4"/>
    <w:rsid w:val="004B53C3"/>
    <w:rsid w:val="004B5717"/>
    <w:rsid w:val="004B6305"/>
    <w:rsid w:val="004B7025"/>
    <w:rsid w:val="004B7981"/>
    <w:rsid w:val="004C05D0"/>
    <w:rsid w:val="004C25D0"/>
    <w:rsid w:val="004C37E2"/>
    <w:rsid w:val="004C3D2D"/>
    <w:rsid w:val="004C4236"/>
    <w:rsid w:val="004C4B47"/>
    <w:rsid w:val="004C4F0E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8D5"/>
    <w:rsid w:val="00531C9F"/>
    <w:rsid w:val="005338AB"/>
    <w:rsid w:val="00542856"/>
    <w:rsid w:val="00543AEA"/>
    <w:rsid w:val="00545338"/>
    <w:rsid w:val="00547082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425"/>
    <w:rsid w:val="00581A93"/>
    <w:rsid w:val="00583184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6BA8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B66D2"/>
    <w:rsid w:val="005C0964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1F0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383E"/>
    <w:rsid w:val="005F54D3"/>
    <w:rsid w:val="005F5C91"/>
    <w:rsid w:val="005F5E7A"/>
    <w:rsid w:val="005F6270"/>
    <w:rsid w:val="005F682C"/>
    <w:rsid w:val="005F6AE0"/>
    <w:rsid w:val="005F6F4D"/>
    <w:rsid w:val="005F7162"/>
    <w:rsid w:val="005F7FBF"/>
    <w:rsid w:val="006020F7"/>
    <w:rsid w:val="006022DE"/>
    <w:rsid w:val="00602F91"/>
    <w:rsid w:val="00603FB7"/>
    <w:rsid w:val="006052EF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90D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31BF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2BD9"/>
    <w:rsid w:val="00653BE4"/>
    <w:rsid w:val="00654CAD"/>
    <w:rsid w:val="00655424"/>
    <w:rsid w:val="006556DF"/>
    <w:rsid w:val="00660511"/>
    <w:rsid w:val="00660668"/>
    <w:rsid w:val="00662FA9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426A"/>
    <w:rsid w:val="00684B36"/>
    <w:rsid w:val="0068542C"/>
    <w:rsid w:val="00685D7E"/>
    <w:rsid w:val="00686649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97440"/>
    <w:rsid w:val="006A0D44"/>
    <w:rsid w:val="006A128B"/>
    <w:rsid w:val="006A1377"/>
    <w:rsid w:val="006A1CAF"/>
    <w:rsid w:val="006A1D6C"/>
    <w:rsid w:val="006A1F76"/>
    <w:rsid w:val="006A2062"/>
    <w:rsid w:val="006A2457"/>
    <w:rsid w:val="006A3279"/>
    <w:rsid w:val="006A36E7"/>
    <w:rsid w:val="006A3E8F"/>
    <w:rsid w:val="006A6EDF"/>
    <w:rsid w:val="006A7B06"/>
    <w:rsid w:val="006B063C"/>
    <w:rsid w:val="006B0A43"/>
    <w:rsid w:val="006B0B41"/>
    <w:rsid w:val="006B172D"/>
    <w:rsid w:val="006B283D"/>
    <w:rsid w:val="006B50D4"/>
    <w:rsid w:val="006B5D6B"/>
    <w:rsid w:val="006B61E0"/>
    <w:rsid w:val="006B678C"/>
    <w:rsid w:val="006B7026"/>
    <w:rsid w:val="006B76C3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DEE"/>
    <w:rsid w:val="006D4E7D"/>
    <w:rsid w:val="006D5DD6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1D6"/>
    <w:rsid w:val="00703418"/>
    <w:rsid w:val="00703B89"/>
    <w:rsid w:val="00704EE6"/>
    <w:rsid w:val="00705039"/>
    <w:rsid w:val="00705B87"/>
    <w:rsid w:val="00706852"/>
    <w:rsid w:val="00706DF8"/>
    <w:rsid w:val="00706F4F"/>
    <w:rsid w:val="007070FA"/>
    <w:rsid w:val="00710C64"/>
    <w:rsid w:val="00710C6A"/>
    <w:rsid w:val="00712CBC"/>
    <w:rsid w:val="007166FD"/>
    <w:rsid w:val="007169D2"/>
    <w:rsid w:val="00716B72"/>
    <w:rsid w:val="00716B7B"/>
    <w:rsid w:val="00717B27"/>
    <w:rsid w:val="00717CB3"/>
    <w:rsid w:val="00720095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5D65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480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0AD"/>
    <w:rsid w:val="0075347F"/>
    <w:rsid w:val="0075381D"/>
    <w:rsid w:val="007539CE"/>
    <w:rsid w:val="00754B1C"/>
    <w:rsid w:val="00755283"/>
    <w:rsid w:val="007557B3"/>
    <w:rsid w:val="00755AF6"/>
    <w:rsid w:val="00760E70"/>
    <w:rsid w:val="007616CD"/>
    <w:rsid w:val="007629DB"/>
    <w:rsid w:val="007634C6"/>
    <w:rsid w:val="0076362A"/>
    <w:rsid w:val="00763654"/>
    <w:rsid w:val="00763E0C"/>
    <w:rsid w:val="00763E9B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1A3"/>
    <w:rsid w:val="00773DB9"/>
    <w:rsid w:val="007762E4"/>
    <w:rsid w:val="00776FE9"/>
    <w:rsid w:val="00780D0E"/>
    <w:rsid w:val="00782669"/>
    <w:rsid w:val="0078343E"/>
    <w:rsid w:val="00783634"/>
    <w:rsid w:val="00783B88"/>
    <w:rsid w:val="0078424C"/>
    <w:rsid w:val="00784BBD"/>
    <w:rsid w:val="00786B40"/>
    <w:rsid w:val="00787737"/>
    <w:rsid w:val="0079064B"/>
    <w:rsid w:val="00792AE7"/>
    <w:rsid w:val="00792E17"/>
    <w:rsid w:val="00794981"/>
    <w:rsid w:val="00794996"/>
    <w:rsid w:val="00795B2C"/>
    <w:rsid w:val="007A10A3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56B"/>
    <w:rsid w:val="007E561D"/>
    <w:rsid w:val="007E61A2"/>
    <w:rsid w:val="007E69A4"/>
    <w:rsid w:val="007E6FD1"/>
    <w:rsid w:val="007F0F12"/>
    <w:rsid w:val="007F1163"/>
    <w:rsid w:val="007F1300"/>
    <w:rsid w:val="007F167D"/>
    <w:rsid w:val="007F3478"/>
    <w:rsid w:val="007F39DF"/>
    <w:rsid w:val="007F4088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8A0"/>
    <w:rsid w:val="00810FCF"/>
    <w:rsid w:val="008117C1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2044F"/>
    <w:rsid w:val="00821916"/>
    <w:rsid w:val="00822006"/>
    <w:rsid w:val="0082207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1A5C"/>
    <w:rsid w:val="0085271E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519"/>
    <w:rsid w:val="00871A7F"/>
    <w:rsid w:val="008722A2"/>
    <w:rsid w:val="00872DC7"/>
    <w:rsid w:val="00873C23"/>
    <w:rsid w:val="00876E81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2921"/>
    <w:rsid w:val="0089422C"/>
    <w:rsid w:val="00894A82"/>
    <w:rsid w:val="008954DE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7944"/>
    <w:rsid w:val="008B7C37"/>
    <w:rsid w:val="008C0501"/>
    <w:rsid w:val="008C2264"/>
    <w:rsid w:val="008C27A1"/>
    <w:rsid w:val="008C3880"/>
    <w:rsid w:val="008C57B6"/>
    <w:rsid w:val="008C6360"/>
    <w:rsid w:val="008C6ABD"/>
    <w:rsid w:val="008C7862"/>
    <w:rsid w:val="008D0E34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E7A4F"/>
    <w:rsid w:val="008E7ACF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7180"/>
    <w:rsid w:val="00907348"/>
    <w:rsid w:val="009073B3"/>
    <w:rsid w:val="00910202"/>
    <w:rsid w:val="00910D45"/>
    <w:rsid w:val="0091141E"/>
    <w:rsid w:val="0091237A"/>
    <w:rsid w:val="009142E8"/>
    <w:rsid w:val="00915AAD"/>
    <w:rsid w:val="00916578"/>
    <w:rsid w:val="009170F6"/>
    <w:rsid w:val="00917F4E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70C2"/>
    <w:rsid w:val="0093790F"/>
    <w:rsid w:val="00937F36"/>
    <w:rsid w:val="00940001"/>
    <w:rsid w:val="009431A6"/>
    <w:rsid w:val="00944ED3"/>
    <w:rsid w:val="009468EC"/>
    <w:rsid w:val="00950744"/>
    <w:rsid w:val="0095082D"/>
    <w:rsid w:val="009510BF"/>
    <w:rsid w:val="00952B6C"/>
    <w:rsid w:val="00953C7A"/>
    <w:rsid w:val="00953E17"/>
    <w:rsid w:val="0095479D"/>
    <w:rsid w:val="009555B5"/>
    <w:rsid w:val="00955BFE"/>
    <w:rsid w:val="00955D58"/>
    <w:rsid w:val="00960073"/>
    <w:rsid w:val="00960A0E"/>
    <w:rsid w:val="00960D4A"/>
    <w:rsid w:val="009615EC"/>
    <w:rsid w:val="0096348A"/>
    <w:rsid w:val="009639D5"/>
    <w:rsid w:val="00965273"/>
    <w:rsid w:val="00965722"/>
    <w:rsid w:val="00965ACF"/>
    <w:rsid w:val="0096612D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98F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5ECA"/>
    <w:rsid w:val="009970D7"/>
    <w:rsid w:val="0099712E"/>
    <w:rsid w:val="009A087B"/>
    <w:rsid w:val="009A0D43"/>
    <w:rsid w:val="009A451B"/>
    <w:rsid w:val="009A4DE1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1A8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384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69DF"/>
    <w:rsid w:val="00A77163"/>
    <w:rsid w:val="00A77BAD"/>
    <w:rsid w:val="00A77ECE"/>
    <w:rsid w:val="00A80530"/>
    <w:rsid w:val="00A8061F"/>
    <w:rsid w:val="00A81160"/>
    <w:rsid w:val="00A83DA9"/>
    <w:rsid w:val="00A85472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E2B"/>
    <w:rsid w:val="00AA46F4"/>
    <w:rsid w:val="00AA48A9"/>
    <w:rsid w:val="00AA6D09"/>
    <w:rsid w:val="00AA7CAE"/>
    <w:rsid w:val="00AB04EC"/>
    <w:rsid w:val="00AB1B96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4CA0"/>
    <w:rsid w:val="00AC5D07"/>
    <w:rsid w:val="00AC7002"/>
    <w:rsid w:val="00AD024E"/>
    <w:rsid w:val="00AD07F6"/>
    <w:rsid w:val="00AD08B5"/>
    <w:rsid w:val="00AD1021"/>
    <w:rsid w:val="00AD18D4"/>
    <w:rsid w:val="00AD18DB"/>
    <w:rsid w:val="00AD1A71"/>
    <w:rsid w:val="00AD2971"/>
    <w:rsid w:val="00AD3CDA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24D"/>
    <w:rsid w:val="00AF79AA"/>
    <w:rsid w:val="00B02B78"/>
    <w:rsid w:val="00B03429"/>
    <w:rsid w:val="00B063A7"/>
    <w:rsid w:val="00B07064"/>
    <w:rsid w:val="00B071E2"/>
    <w:rsid w:val="00B10703"/>
    <w:rsid w:val="00B10ECE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17F"/>
    <w:rsid w:val="00B2262C"/>
    <w:rsid w:val="00B23095"/>
    <w:rsid w:val="00B239EC"/>
    <w:rsid w:val="00B24928"/>
    <w:rsid w:val="00B253AA"/>
    <w:rsid w:val="00B259ED"/>
    <w:rsid w:val="00B25D9C"/>
    <w:rsid w:val="00B25E24"/>
    <w:rsid w:val="00B26C1D"/>
    <w:rsid w:val="00B2748F"/>
    <w:rsid w:val="00B30AE1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87C31"/>
    <w:rsid w:val="00B913B0"/>
    <w:rsid w:val="00B91A2A"/>
    <w:rsid w:val="00B92E49"/>
    <w:rsid w:val="00B93CE1"/>
    <w:rsid w:val="00B93FEA"/>
    <w:rsid w:val="00B9503E"/>
    <w:rsid w:val="00B95166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38A"/>
    <w:rsid w:val="00BE1CF0"/>
    <w:rsid w:val="00BE4394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4DD1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E71"/>
    <w:rsid w:val="00C14E2B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64E1"/>
    <w:rsid w:val="00C376DA"/>
    <w:rsid w:val="00C37EC8"/>
    <w:rsid w:val="00C421DA"/>
    <w:rsid w:val="00C42692"/>
    <w:rsid w:val="00C42741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57109"/>
    <w:rsid w:val="00C6120E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5DDB"/>
    <w:rsid w:val="00C76220"/>
    <w:rsid w:val="00C8292E"/>
    <w:rsid w:val="00C856F5"/>
    <w:rsid w:val="00C859B8"/>
    <w:rsid w:val="00C85A98"/>
    <w:rsid w:val="00C90A44"/>
    <w:rsid w:val="00C914CF"/>
    <w:rsid w:val="00C919D1"/>
    <w:rsid w:val="00C923F0"/>
    <w:rsid w:val="00C92C6D"/>
    <w:rsid w:val="00C93992"/>
    <w:rsid w:val="00C93A5D"/>
    <w:rsid w:val="00C93EBF"/>
    <w:rsid w:val="00C9461B"/>
    <w:rsid w:val="00C9528C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F8"/>
    <w:rsid w:val="00CC3982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0A18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2F10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7FD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4660E"/>
    <w:rsid w:val="00D507FC"/>
    <w:rsid w:val="00D50F0A"/>
    <w:rsid w:val="00D51495"/>
    <w:rsid w:val="00D51617"/>
    <w:rsid w:val="00D516C7"/>
    <w:rsid w:val="00D521A5"/>
    <w:rsid w:val="00D52363"/>
    <w:rsid w:val="00D527EB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3F94"/>
    <w:rsid w:val="00D64D09"/>
    <w:rsid w:val="00D66333"/>
    <w:rsid w:val="00D6652F"/>
    <w:rsid w:val="00D66849"/>
    <w:rsid w:val="00D71AC4"/>
    <w:rsid w:val="00D71FEC"/>
    <w:rsid w:val="00D72C9D"/>
    <w:rsid w:val="00D72E8F"/>
    <w:rsid w:val="00D73A22"/>
    <w:rsid w:val="00D73C9B"/>
    <w:rsid w:val="00D756BB"/>
    <w:rsid w:val="00D77CCA"/>
    <w:rsid w:val="00D8013C"/>
    <w:rsid w:val="00D81A87"/>
    <w:rsid w:val="00D8212F"/>
    <w:rsid w:val="00D82C86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4E8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7EC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1E62"/>
    <w:rsid w:val="00DF24A6"/>
    <w:rsid w:val="00DF2C98"/>
    <w:rsid w:val="00DF39D6"/>
    <w:rsid w:val="00DF46A9"/>
    <w:rsid w:val="00DF4CBA"/>
    <w:rsid w:val="00DF5259"/>
    <w:rsid w:val="00DF7A6E"/>
    <w:rsid w:val="00DF7EFA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29EC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758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1F26"/>
    <w:rsid w:val="00E93048"/>
    <w:rsid w:val="00E94DE8"/>
    <w:rsid w:val="00E94F2F"/>
    <w:rsid w:val="00E94FC8"/>
    <w:rsid w:val="00E95168"/>
    <w:rsid w:val="00E957BC"/>
    <w:rsid w:val="00E95BA8"/>
    <w:rsid w:val="00E95D7F"/>
    <w:rsid w:val="00EA1A43"/>
    <w:rsid w:val="00EA2C00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5831"/>
    <w:rsid w:val="00EB6065"/>
    <w:rsid w:val="00EB78DF"/>
    <w:rsid w:val="00EC069B"/>
    <w:rsid w:val="00EC0FDA"/>
    <w:rsid w:val="00EC14E1"/>
    <w:rsid w:val="00EC1848"/>
    <w:rsid w:val="00EC1C0E"/>
    <w:rsid w:val="00EC1FD1"/>
    <w:rsid w:val="00EC2237"/>
    <w:rsid w:val="00EC2311"/>
    <w:rsid w:val="00EC48A2"/>
    <w:rsid w:val="00EC60DC"/>
    <w:rsid w:val="00EC658C"/>
    <w:rsid w:val="00EC7FB2"/>
    <w:rsid w:val="00ED0D4A"/>
    <w:rsid w:val="00ED168A"/>
    <w:rsid w:val="00ED2ACA"/>
    <w:rsid w:val="00ED2E90"/>
    <w:rsid w:val="00ED35C7"/>
    <w:rsid w:val="00ED3ACB"/>
    <w:rsid w:val="00ED6881"/>
    <w:rsid w:val="00ED72C1"/>
    <w:rsid w:val="00ED771B"/>
    <w:rsid w:val="00ED7E57"/>
    <w:rsid w:val="00EE1DAC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74AE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5EA1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FF"/>
    <w:rsid w:val="00F67C9F"/>
    <w:rsid w:val="00F67F85"/>
    <w:rsid w:val="00F70358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19A"/>
    <w:rsid w:val="00FB6B35"/>
    <w:rsid w:val="00FB75DD"/>
    <w:rsid w:val="00FC0944"/>
    <w:rsid w:val="00FC0DC2"/>
    <w:rsid w:val="00FC0E55"/>
    <w:rsid w:val="00FC2FE5"/>
    <w:rsid w:val="00FC32E5"/>
    <w:rsid w:val="00FC44D0"/>
    <w:rsid w:val="00FC5B3C"/>
    <w:rsid w:val="00FC5D00"/>
    <w:rsid w:val="00FC65D0"/>
    <w:rsid w:val="00FC69FD"/>
    <w:rsid w:val="00FC6F17"/>
    <w:rsid w:val="00FC6FD0"/>
    <w:rsid w:val="00FC7071"/>
    <w:rsid w:val="00FC7730"/>
    <w:rsid w:val="00FD02A8"/>
    <w:rsid w:val="00FD0FED"/>
    <w:rsid w:val="00FD26B6"/>
    <w:rsid w:val="00FD2D2A"/>
    <w:rsid w:val="00FD3922"/>
    <w:rsid w:val="00FD4711"/>
    <w:rsid w:val="00FD4EF5"/>
    <w:rsid w:val="00FD65CB"/>
    <w:rsid w:val="00FD6F9E"/>
    <w:rsid w:val="00FE0F4E"/>
    <w:rsid w:val="00FE156F"/>
    <w:rsid w:val="00FE16DE"/>
    <w:rsid w:val="00FE1734"/>
    <w:rsid w:val="00FE218E"/>
    <w:rsid w:val="00FE25AC"/>
    <w:rsid w:val="00FE490E"/>
    <w:rsid w:val="00FE4B14"/>
    <w:rsid w:val="00FE5700"/>
    <w:rsid w:val="00FE6439"/>
    <w:rsid w:val="00FF07EE"/>
    <w:rsid w:val="00FF0812"/>
    <w:rsid w:val="00FF1156"/>
    <w:rsid w:val="00FF2163"/>
    <w:rsid w:val="00FF4566"/>
    <w:rsid w:val="00FF46CD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B4176"/>
  <w15:docId w15:val="{59B03614-C1F4-4ACD-A9E8-97F63A20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customStyle="1" w:styleId="11">
    <w:name w:val="Название1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7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c">
    <w:name w:val="Гипертекстовая ссылка"/>
    <w:rsid w:val="003F29D4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rsid w:val="003F29D4"/>
    <w:rPr>
      <w:color w:val="0000FF"/>
      <w:u w:val="single"/>
    </w:rPr>
  </w:style>
  <w:style w:type="paragraph" w:styleId="af0">
    <w:name w:val="footer"/>
    <w:basedOn w:val="a"/>
    <w:link w:val="af1"/>
    <w:rsid w:val="00AB38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B38F0"/>
    <w:rPr>
      <w:sz w:val="24"/>
      <w:szCs w:val="24"/>
    </w:rPr>
  </w:style>
  <w:style w:type="character" w:customStyle="1" w:styleId="a5">
    <w:name w:val="Верхний колонтитул Знак"/>
    <w:link w:val="a4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Plain Text"/>
    <w:basedOn w:val="a"/>
    <w:link w:val="af3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4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Body Text"/>
    <w:basedOn w:val="a"/>
    <w:link w:val="af7"/>
    <w:rsid w:val="00BC4B51"/>
    <w:pPr>
      <w:spacing w:after="120"/>
    </w:pPr>
  </w:style>
  <w:style w:type="character" w:customStyle="1" w:styleId="af7">
    <w:name w:val="Основной текст Знак"/>
    <w:link w:val="af6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8">
    <w:name w:val="Emphasis"/>
    <w:uiPriority w:val="20"/>
    <w:qFormat/>
    <w:rsid w:val="00C72229"/>
    <w:rPr>
      <w:i/>
      <w:iCs/>
    </w:rPr>
  </w:style>
  <w:style w:type="paragraph" w:styleId="af9">
    <w:name w:val="Balloon Text"/>
    <w:basedOn w:val="a"/>
    <w:link w:val="afa"/>
    <w:semiHidden/>
    <w:unhideWhenUsed/>
    <w:rsid w:val="00141FA8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sid w:val="00141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5E63259E05C3B4B26A09DB2034FA1EAE29EA62857CBFE1DE69DFB9EFFC8CBBCF1E9FBE5NEpDL" TargetMode="External"/><Relationship Id="rId13" Type="http://schemas.openxmlformats.org/officeDocument/2006/relationships/hyperlink" Target="https://login.consultant.ru/link/?req=doc&amp;base=LAW&amp;n=78659&amp;date=01.11.2023" TargetMode="External"/><Relationship Id="rId18" Type="http://schemas.openxmlformats.org/officeDocument/2006/relationships/hyperlink" Target="https://login.consultant.ru/link/?req=doc&amp;base=LAW&amp;n=449849&amp;date=21.08.202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/content/act/b11798ff-43b9-49db-b06c-4223f9d555e2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89887&amp;dst=101008&amp;field=134&amp;date=01.11.2023" TargetMode="External"/><Relationship Id="rId17" Type="http://schemas.openxmlformats.org/officeDocument/2006/relationships/hyperlink" Target="/content/act/b11798ff-43b9-49db-b06c-4223f9d555e2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/content/act/b11798ff-43b9-49db-b06c-4223f9d555e2.html" TargetMode="External"/><Relationship Id="rId20" Type="http://schemas.openxmlformats.org/officeDocument/2006/relationships/hyperlink" Target="/content/act/b11798ff-43b9-49db-b06c-4223f9d555e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9849&amp;date=21.08.2023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/content/act/b11798ff-43b9-49db-b06c-4223f9d555e2.html" TargetMode="External"/><Relationship Id="rId23" Type="http://schemas.openxmlformats.org/officeDocument/2006/relationships/header" Target="header1.xml"/><Relationship Id="rId10" Type="http://schemas.openxmlformats.org/officeDocument/2006/relationships/hyperlink" Target="/content/act/b11798ff-43b9-49db-b06c-4223f9d555e2.html" TargetMode="External"/><Relationship Id="rId19" Type="http://schemas.openxmlformats.org/officeDocument/2006/relationships/hyperlink" Target="file:///C:\content\act\b11798ff-43b9-49db-b06c-4223f9d555e2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65E63259E05C3B4B26A09DB2034FA1EAE29EA62857CBFE1DE69DFB9EFFC8CBBCF1E9FDE5EBC924NEp5L" TargetMode="External"/><Relationship Id="rId14" Type="http://schemas.openxmlformats.org/officeDocument/2006/relationships/hyperlink" Target="consultantplus://offline/ref=F70FE347B83302124D5F08E6D49CCCEBF9C77E1E71CB36E521166662D015F049F45300A4EA50BB2FNDA5K" TargetMode="External"/><Relationship Id="rId22" Type="http://schemas.openxmlformats.org/officeDocument/2006/relationships/hyperlink" Target="/content/act/917c1cd3-07a1-4ed4-bd45-50298895b78b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7A03C-E8F7-4CDD-8285-F9DA858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Райгердт Анна Петровна</cp:lastModifiedBy>
  <cp:revision>12</cp:revision>
  <cp:lastPrinted>2023-11-08T11:55:00Z</cp:lastPrinted>
  <dcterms:created xsi:type="dcterms:W3CDTF">2023-10-26T12:10:00Z</dcterms:created>
  <dcterms:modified xsi:type="dcterms:W3CDTF">2023-11-08T11:55:00Z</dcterms:modified>
</cp:coreProperties>
</file>