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1" w:rsidRDefault="00C040E1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80E8C">
        <w:rPr>
          <w:rFonts w:ascii="Times New Roman" w:hAnsi="Times New Roman"/>
          <w:sz w:val="16"/>
          <w:szCs w:val="16"/>
        </w:rPr>
        <w:t xml:space="preserve">управления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РЕШЕНИЕ</w:t>
      </w:r>
    </w:p>
    <w:p w:rsidR="000F5314" w:rsidRPr="007C5C15" w:rsidRDefault="000F5314" w:rsidP="000F531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4E2C08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85ED4" w:rsidRPr="00A85ED4" w:rsidRDefault="00A85ED4" w:rsidP="00A85ED4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решение Думы </w:t>
      </w:r>
      <w:proofErr w:type="spellStart"/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>Кондинского</w:t>
      </w:r>
      <w:proofErr w:type="spellEnd"/>
      <w:r w:rsidRPr="00A85E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от 29 октября 2021 года № 843 «О принятии осуществления части полномочий по решению вопросов местного значения»</w:t>
      </w:r>
    </w:p>
    <w:p w:rsidR="00A85ED4" w:rsidRPr="00A85ED4" w:rsidRDefault="00A85ED4" w:rsidP="00A85E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5ED4" w:rsidRPr="00A85ED4" w:rsidRDefault="00A85ED4" w:rsidP="00A8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554D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</w:t>
      </w:r>
      <w:proofErr w:type="spellStart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29.05.2013 № 353 «О Порядке заключения соглашений с органами местного самоуправления поселений, входящих в состав </w:t>
      </w:r>
      <w:proofErr w:type="spellStart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955B8C" w:rsidRPr="00955B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 передаче (принятии) осуществления части полномочий по решению вопросов местного значения</w:t>
      </w:r>
      <w:r w:rsidR="00024857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A85E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Дума </w:t>
      </w:r>
      <w:proofErr w:type="spellStart"/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решила:</w:t>
      </w:r>
    </w:p>
    <w:p w:rsidR="00A85ED4" w:rsidRDefault="00527FF8" w:rsidP="00A85ED4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ункт 1.14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1 </w:t>
      </w:r>
      <w:bookmarkStart w:id="0" w:name="_GoBack"/>
      <w:bookmarkEnd w:id="0"/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приложения № 2 к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</w:t>
      </w:r>
      <w:proofErr w:type="spellStart"/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29 октября 2021 года № 843 «О принятии осуществления части полномочий по решению вопросов местного значения» </w:t>
      </w:r>
      <w:r w:rsidR="001438DF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</w:t>
      </w:r>
      <w:r w:rsidR="00A85ED4" w:rsidRPr="00A85E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38DF" w:rsidRDefault="001438DF" w:rsidP="001438DF">
      <w:pPr>
        <w:pStyle w:val="afa"/>
        <w:spacing w:before="0" w:beforeAutospacing="0" w:after="0" w:afterAutospacing="0" w:line="288" w:lineRule="atLeast"/>
        <w:ind w:firstLine="540"/>
        <w:jc w:val="both"/>
      </w:pPr>
      <w:r>
        <w:t>«1.14. разработки схем водоснабжения и водоотведения, актуализация схем теплоснабжения и водоснабжения, кроме проведения общественных обсуждений и утверждения;»</w:t>
      </w:r>
      <w:r w:rsidR="00C6420B">
        <w:t>.</w:t>
      </w:r>
    </w:p>
    <w:p w:rsidR="007C5C15" w:rsidRPr="007C5C15" w:rsidRDefault="007C5C15" w:rsidP="00A85ED4">
      <w:pPr>
        <w:pStyle w:val="af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Администрации </w:t>
      </w:r>
      <w:proofErr w:type="spellStart"/>
      <w:r w:rsidRPr="007C5C15">
        <w:rPr>
          <w:rFonts w:eastAsia="Calibri"/>
          <w:lang w:eastAsia="en-US"/>
        </w:rPr>
        <w:t>Кондинского</w:t>
      </w:r>
      <w:proofErr w:type="spellEnd"/>
      <w:r w:rsidRPr="007C5C15">
        <w:rPr>
          <w:rFonts w:eastAsia="Calibri"/>
          <w:lang w:eastAsia="en-US"/>
        </w:rPr>
        <w:t xml:space="preserve"> района заключить </w:t>
      </w:r>
      <w:r w:rsidR="004E2C08">
        <w:rPr>
          <w:rFonts w:eastAsia="Calibri"/>
          <w:lang w:eastAsia="en-US"/>
        </w:rPr>
        <w:t>дополнительн</w:t>
      </w:r>
      <w:r w:rsidR="003E34D8">
        <w:rPr>
          <w:rFonts w:eastAsia="Calibri"/>
          <w:lang w:eastAsia="en-US"/>
        </w:rPr>
        <w:t>о</w:t>
      </w:r>
      <w:r w:rsidR="004E2C08">
        <w:rPr>
          <w:rFonts w:eastAsia="Calibri"/>
          <w:lang w:eastAsia="en-US"/>
        </w:rPr>
        <w:t xml:space="preserve">е </w:t>
      </w:r>
      <w:r w:rsidRPr="007C5C15">
        <w:rPr>
          <w:rFonts w:eastAsia="Calibri"/>
          <w:lang w:eastAsia="en-US"/>
        </w:rPr>
        <w:t>соглашени</w:t>
      </w:r>
      <w:r w:rsidR="003E34D8">
        <w:rPr>
          <w:rFonts w:eastAsia="Calibri"/>
          <w:lang w:eastAsia="en-US"/>
        </w:rPr>
        <w:t>е</w:t>
      </w:r>
      <w:r w:rsidRPr="007C5C15">
        <w:rPr>
          <w:rFonts w:eastAsia="Calibri"/>
          <w:lang w:eastAsia="en-US"/>
        </w:rPr>
        <w:t xml:space="preserve"> о передаче осуществления части полномочий органов местного самоуправления </w:t>
      </w:r>
      <w:r w:rsidR="003E34D8">
        <w:rPr>
          <w:rFonts w:eastAsia="Calibri"/>
          <w:lang w:eastAsia="en-US"/>
        </w:rPr>
        <w:t xml:space="preserve">городского поселения </w:t>
      </w:r>
      <w:proofErr w:type="spellStart"/>
      <w:r w:rsidR="003E34D8">
        <w:rPr>
          <w:rFonts w:eastAsia="Calibri"/>
          <w:lang w:eastAsia="en-US"/>
        </w:rPr>
        <w:t>К</w:t>
      </w:r>
      <w:r w:rsidR="00236B5B">
        <w:rPr>
          <w:rFonts w:eastAsia="Calibri"/>
          <w:lang w:eastAsia="en-US"/>
        </w:rPr>
        <w:t>ондинское</w:t>
      </w:r>
      <w:proofErr w:type="spellEnd"/>
      <w:r w:rsidR="006F4A24" w:rsidRPr="007C5C15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>органам местного самоуправления муниципального образования Кондинский район.</w:t>
      </w:r>
    </w:p>
    <w:p w:rsidR="007C5C15" w:rsidRPr="007C5C15" w:rsidRDefault="007C5C15" w:rsidP="00A85ED4">
      <w:pPr>
        <w:pStyle w:val="af8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C5C15" w:rsidRPr="007C5C15" w:rsidRDefault="007C5C15" w:rsidP="00A85ED4">
      <w:pPr>
        <w:pStyle w:val="af8"/>
        <w:numPr>
          <w:ilvl w:val="0"/>
          <w:numId w:val="16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Настоящее решение вступает в силу после его обнародования. </w:t>
      </w:r>
    </w:p>
    <w:p w:rsidR="007C5C15" w:rsidRPr="007C5C15" w:rsidRDefault="007C5C15" w:rsidP="00A85ED4">
      <w:pPr>
        <w:pStyle w:val="af8"/>
        <w:numPr>
          <w:ilvl w:val="0"/>
          <w:numId w:val="16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 Контроль за выполнением настоящего решения возложить на председателя Думы Кондинского района Р.</w:t>
      </w:r>
      <w:r w:rsidR="00555977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 xml:space="preserve">В. </w:t>
      </w:r>
      <w:proofErr w:type="spellStart"/>
      <w:r w:rsidRPr="007C5C15">
        <w:rPr>
          <w:rFonts w:eastAsia="Calibri"/>
          <w:lang w:eastAsia="en-US"/>
        </w:rPr>
        <w:t>Бринстера</w:t>
      </w:r>
      <w:proofErr w:type="spellEnd"/>
      <w:r w:rsidRPr="007C5C15">
        <w:rPr>
          <w:rFonts w:eastAsia="Calibri"/>
          <w:lang w:eastAsia="en-US"/>
        </w:rPr>
        <w:t xml:space="preserve"> и главу </w:t>
      </w:r>
      <w:proofErr w:type="spellStart"/>
      <w:r w:rsidRPr="007C5C15">
        <w:rPr>
          <w:rFonts w:eastAsia="Calibri"/>
          <w:lang w:eastAsia="en-US"/>
        </w:rPr>
        <w:t>Кондинского</w:t>
      </w:r>
      <w:proofErr w:type="spellEnd"/>
      <w:r w:rsidRPr="007C5C15">
        <w:rPr>
          <w:rFonts w:eastAsia="Calibri"/>
          <w:lang w:eastAsia="en-US"/>
        </w:rPr>
        <w:t xml:space="preserve"> района </w:t>
      </w:r>
      <w:r w:rsidR="00236B5B">
        <w:rPr>
          <w:rFonts w:eastAsia="Calibri"/>
          <w:lang w:eastAsia="en-US"/>
        </w:rPr>
        <w:t>А</w:t>
      </w:r>
      <w:r w:rsidRPr="007C5C15">
        <w:rPr>
          <w:rFonts w:eastAsia="Calibri"/>
          <w:lang w:eastAsia="en-US"/>
        </w:rPr>
        <w:t>.</w:t>
      </w:r>
      <w:r w:rsidR="00236B5B">
        <w:rPr>
          <w:rFonts w:eastAsia="Calibri"/>
          <w:lang w:eastAsia="en-US"/>
        </w:rPr>
        <w:t>А</w:t>
      </w:r>
      <w:r w:rsidRPr="007C5C15">
        <w:rPr>
          <w:rFonts w:eastAsia="Calibri"/>
          <w:lang w:eastAsia="en-US"/>
        </w:rPr>
        <w:t xml:space="preserve">. </w:t>
      </w:r>
      <w:r w:rsidR="00236B5B">
        <w:rPr>
          <w:rFonts w:eastAsia="Calibri"/>
          <w:lang w:eastAsia="en-US"/>
        </w:rPr>
        <w:t>Мухина</w:t>
      </w:r>
      <w:r w:rsidRPr="007C5C15">
        <w:rPr>
          <w:rFonts w:eastAsia="Calibri"/>
          <w:lang w:eastAsia="en-US"/>
        </w:rPr>
        <w:t xml:space="preserve"> в соответствии с их компетенцией.</w:t>
      </w:r>
    </w:p>
    <w:p w:rsidR="005B7ABB" w:rsidRPr="007C5C15" w:rsidRDefault="005B7ABB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7C5C15" w:rsidRPr="007C5C15" w:rsidRDefault="007C5C15" w:rsidP="007C5C15">
      <w:pPr>
        <w:pStyle w:val="aff"/>
        <w:spacing w:line="240" w:lineRule="auto"/>
        <w:ind w:firstLine="0"/>
        <w:jc w:val="both"/>
        <w:rPr>
          <w:rFonts w:eastAsia="Calibri"/>
          <w:sz w:val="24"/>
          <w:lang w:eastAsia="en-US"/>
        </w:rPr>
      </w:pPr>
      <w:r w:rsidRPr="007C5C15">
        <w:rPr>
          <w:rFonts w:eastAsia="Calibri"/>
          <w:sz w:val="24"/>
          <w:lang w:eastAsia="en-US"/>
        </w:rPr>
        <w:t>Председатель Думы Кондинского района</w:t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  <w:t xml:space="preserve">              </w:t>
      </w:r>
      <w:r>
        <w:rPr>
          <w:rFonts w:eastAsia="Calibri"/>
          <w:sz w:val="24"/>
          <w:lang w:eastAsia="en-US"/>
        </w:rPr>
        <w:t xml:space="preserve">                 </w:t>
      </w:r>
      <w:r w:rsidR="00555977">
        <w:rPr>
          <w:rFonts w:eastAsia="Calibri"/>
          <w:sz w:val="24"/>
          <w:lang w:eastAsia="en-US"/>
        </w:rPr>
        <w:t xml:space="preserve">   </w:t>
      </w:r>
      <w:r w:rsidRPr="007C5C15">
        <w:rPr>
          <w:rFonts w:eastAsia="Calibri"/>
          <w:sz w:val="24"/>
          <w:lang w:eastAsia="en-US"/>
        </w:rPr>
        <w:t xml:space="preserve">  Р.</w:t>
      </w:r>
      <w:r w:rsidR="00555977">
        <w:rPr>
          <w:rFonts w:eastAsia="Calibri"/>
          <w:sz w:val="24"/>
          <w:lang w:eastAsia="en-US"/>
        </w:rPr>
        <w:t xml:space="preserve"> </w:t>
      </w:r>
      <w:r w:rsidRPr="007C5C15">
        <w:rPr>
          <w:rFonts w:eastAsia="Calibri"/>
          <w:sz w:val="24"/>
          <w:lang w:eastAsia="en-US"/>
        </w:rPr>
        <w:t xml:space="preserve">В. Бринстер                                </w:t>
      </w:r>
    </w:p>
    <w:p w:rsidR="007C5C15" w:rsidRPr="007C5C15" w:rsidRDefault="007C5C15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 w:val="24"/>
          <w:lang w:eastAsia="en-US"/>
        </w:rPr>
      </w:pPr>
    </w:p>
    <w:p w:rsidR="00694DB0" w:rsidRDefault="00694DB0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C02219" w:rsidRDefault="007C5C15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C5C1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7C5C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919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236B5B">
        <w:rPr>
          <w:rFonts w:ascii="Times New Roman" w:eastAsia="Calibri" w:hAnsi="Times New Roman" w:cs="Times New Roman"/>
          <w:sz w:val="24"/>
          <w:szCs w:val="24"/>
        </w:rPr>
        <w:t>А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6B5B">
        <w:rPr>
          <w:rFonts w:ascii="Times New Roman" w:eastAsia="Calibri" w:hAnsi="Times New Roman" w:cs="Times New Roman"/>
          <w:sz w:val="24"/>
          <w:szCs w:val="24"/>
        </w:rPr>
        <w:t>Мухин</w:t>
      </w:r>
    </w:p>
    <w:sectPr w:rsidR="00C02219" w:rsidSect="00694D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091344"/>
    <w:multiLevelType w:val="multilevel"/>
    <w:tmpl w:val="7C06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6E7506D"/>
    <w:multiLevelType w:val="multilevel"/>
    <w:tmpl w:val="268C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58736EC"/>
    <w:multiLevelType w:val="multilevel"/>
    <w:tmpl w:val="666CD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6F0CD1"/>
    <w:multiLevelType w:val="multilevel"/>
    <w:tmpl w:val="E2A0A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46329B"/>
    <w:multiLevelType w:val="hybridMultilevel"/>
    <w:tmpl w:val="218EB3C4"/>
    <w:lvl w:ilvl="0" w:tplc="17462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033FB"/>
    <w:multiLevelType w:val="hybridMultilevel"/>
    <w:tmpl w:val="991A215E"/>
    <w:lvl w:ilvl="0" w:tplc="6B46F4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40846"/>
    <w:multiLevelType w:val="hybridMultilevel"/>
    <w:tmpl w:val="DAC09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037C50"/>
    <w:multiLevelType w:val="multilevel"/>
    <w:tmpl w:val="9890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8"/>
  </w:num>
  <w:num w:numId="6">
    <w:abstractNumId w:val="6"/>
  </w:num>
  <w:num w:numId="7">
    <w:abstractNumId w:val="24"/>
  </w:num>
  <w:num w:numId="8">
    <w:abstractNumId w:val="11"/>
  </w:num>
  <w:num w:numId="9">
    <w:abstractNumId w:val="27"/>
  </w:num>
  <w:num w:numId="10">
    <w:abstractNumId w:val="1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7"/>
  </w:num>
  <w:num w:numId="14">
    <w:abstractNumId w:val="17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8"/>
  </w:num>
  <w:num w:numId="22">
    <w:abstractNumId w:val="4"/>
  </w:num>
  <w:num w:numId="23">
    <w:abstractNumId w:val="19"/>
  </w:num>
  <w:num w:numId="24">
    <w:abstractNumId w:val="2"/>
  </w:num>
  <w:num w:numId="25">
    <w:abstractNumId w:val="25"/>
  </w:num>
  <w:num w:numId="26">
    <w:abstractNumId w:val="1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24857"/>
    <w:rsid w:val="000C1078"/>
    <w:rsid w:val="000F5314"/>
    <w:rsid w:val="001421C7"/>
    <w:rsid w:val="001438DF"/>
    <w:rsid w:val="001557F0"/>
    <w:rsid w:val="00166F0D"/>
    <w:rsid w:val="001B415F"/>
    <w:rsid w:val="00207A04"/>
    <w:rsid w:val="00212A05"/>
    <w:rsid w:val="002158B4"/>
    <w:rsid w:val="00221EEE"/>
    <w:rsid w:val="00236B5B"/>
    <w:rsid w:val="002407EE"/>
    <w:rsid w:val="00270DCD"/>
    <w:rsid w:val="002F3DBF"/>
    <w:rsid w:val="00347A9A"/>
    <w:rsid w:val="00354446"/>
    <w:rsid w:val="00366F43"/>
    <w:rsid w:val="003E34D8"/>
    <w:rsid w:val="00402162"/>
    <w:rsid w:val="0041320F"/>
    <w:rsid w:val="00421DF4"/>
    <w:rsid w:val="00465EF8"/>
    <w:rsid w:val="004A57E1"/>
    <w:rsid w:val="004E2C08"/>
    <w:rsid w:val="005277A0"/>
    <w:rsid w:val="00527FF8"/>
    <w:rsid w:val="005554D1"/>
    <w:rsid w:val="00555977"/>
    <w:rsid w:val="0057249B"/>
    <w:rsid w:val="00586717"/>
    <w:rsid w:val="00595804"/>
    <w:rsid w:val="005B4C5D"/>
    <w:rsid w:val="005B7ABB"/>
    <w:rsid w:val="005C7041"/>
    <w:rsid w:val="005D1209"/>
    <w:rsid w:val="00636FF0"/>
    <w:rsid w:val="006417DA"/>
    <w:rsid w:val="006433B4"/>
    <w:rsid w:val="006651F8"/>
    <w:rsid w:val="00680E8C"/>
    <w:rsid w:val="00694DB0"/>
    <w:rsid w:val="006D316A"/>
    <w:rsid w:val="006F4A24"/>
    <w:rsid w:val="0070620E"/>
    <w:rsid w:val="00715378"/>
    <w:rsid w:val="00763A9D"/>
    <w:rsid w:val="0076710A"/>
    <w:rsid w:val="007B1A99"/>
    <w:rsid w:val="007B6E51"/>
    <w:rsid w:val="007C5C15"/>
    <w:rsid w:val="00852457"/>
    <w:rsid w:val="0086108C"/>
    <w:rsid w:val="008A7ECE"/>
    <w:rsid w:val="008F2ED2"/>
    <w:rsid w:val="00955B8C"/>
    <w:rsid w:val="009E2C6E"/>
    <w:rsid w:val="009E3CE7"/>
    <w:rsid w:val="009F297C"/>
    <w:rsid w:val="009F3AB4"/>
    <w:rsid w:val="00A06F70"/>
    <w:rsid w:val="00A166F5"/>
    <w:rsid w:val="00A43206"/>
    <w:rsid w:val="00A85ED4"/>
    <w:rsid w:val="00B15CE9"/>
    <w:rsid w:val="00B1636A"/>
    <w:rsid w:val="00BA325E"/>
    <w:rsid w:val="00BE1398"/>
    <w:rsid w:val="00C02219"/>
    <w:rsid w:val="00C040E1"/>
    <w:rsid w:val="00C30A3B"/>
    <w:rsid w:val="00C41D2F"/>
    <w:rsid w:val="00C6420B"/>
    <w:rsid w:val="00C86ACE"/>
    <w:rsid w:val="00D32050"/>
    <w:rsid w:val="00D357C0"/>
    <w:rsid w:val="00D919CA"/>
    <w:rsid w:val="00DC1C02"/>
    <w:rsid w:val="00DF6652"/>
    <w:rsid w:val="00E50BD3"/>
    <w:rsid w:val="00E81D62"/>
    <w:rsid w:val="00EC25D6"/>
    <w:rsid w:val="00EC43F3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75B9-01C1-458F-9FFB-0F1D1DC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48F7-B8F1-4455-A4CA-AE299C2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Бутова Марина Сергеевна</cp:lastModifiedBy>
  <cp:revision>53</cp:revision>
  <cp:lastPrinted>2020-06-16T06:54:00Z</cp:lastPrinted>
  <dcterms:created xsi:type="dcterms:W3CDTF">2017-01-27T08:48:00Z</dcterms:created>
  <dcterms:modified xsi:type="dcterms:W3CDTF">2024-03-11T12:03:00Z</dcterms:modified>
</cp:coreProperties>
</file>