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B7" w:rsidRPr="00171ADB" w:rsidRDefault="002316B7" w:rsidP="002316B7">
      <w:pPr>
        <w:pStyle w:val="a4"/>
        <w:jc w:val="right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 w:rsidRPr="00171ADB">
        <w:rPr>
          <w:rFonts w:ascii="Times New Roman" w:hAnsi="Times New Roman"/>
          <w:noProof/>
          <w:sz w:val="28"/>
          <w:szCs w:val="28"/>
        </w:rPr>
        <w:t>ПРОЕКТ</w:t>
      </w:r>
    </w:p>
    <w:p w:rsidR="001A685C" w:rsidRPr="00171ADB" w:rsidRDefault="001A685C" w:rsidP="00FF1156">
      <w:pPr>
        <w:pStyle w:val="a4"/>
        <w:rPr>
          <w:rFonts w:ascii="Times New Roman" w:hAnsi="Times New Roman"/>
          <w:sz w:val="26"/>
          <w:szCs w:val="26"/>
        </w:rPr>
      </w:pPr>
    </w:p>
    <w:p w:rsidR="001A685C" w:rsidRPr="00171ADB" w:rsidRDefault="001A685C" w:rsidP="001A685C">
      <w:pPr>
        <w:suppressAutoHyphens/>
        <w:jc w:val="center"/>
        <w:rPr>
          <w:b/>
          <w:bCs/>
          <w:sz w:val="28"/>
          <w:szCs w:val="28"/>
        </w:rPr>
      </w:pPr>
      <w:r w:rsidRPr="00171ADB">
        <w:rPr>
          <w:b/>
          <w:bCs/>
          <w:sz w:val="28"/>
          <w:szCs w:val="28"/>
        </w:rPr>
        <w:t>Муниципальное образование Кондинский район</w:t>
      </w:r>
    </w:p>
    <w:p w:rsidR="001A685C" w:rsidRPr="00171ADB" w:rsidRDefault="001A685C" w:rsidP="001A685C">
      <w:pPr>
        <w:jc w:val="center"/>
        <w:rPr>
          <w:b/>
        </w:rPr>
      </w:pPr>
      <w:r w:rsidRPr="00171ADB">
        <w:rPr>
          <w:b/>
        </w:rPr>
        <w:t>Ханты-Мансийского автономного округа – Югры</w:t>
      </w:r>
    </w:p>
    <w:p w:rsidR="001A685C" w:rsidRPr="00171ADB" w:rsidRDefault="001A685C" w:rsidP="001A685C"/>
    <w:p w:rsidR="001A685C" w:rsidRPr="00171ADB" w:rsidRDefault="001A685C" w:rsidP="001A685C"/>
    <w:p w:rsidR="00DC4135" w:rsidRPr="00171ADB" w:rsidRDefault="00DC4135" w:rsidP="00DC4135">
      <w:pPr>
        <w:pStyle w:val="1"/>
        <w:rPr>
          <w:rFonts w:ascii="Times New Roman" w:hAnsi="Times New Roman"/>
          <w:b/>
          <w:bCs/>
          <w:szCs w:val="32"/>
        </w:rPr>
      </w:pPr>
      <w:r w:rsidRPr="00171ADB">
        <w:rPr>
          <w:rFonts w:ascii="Times New Roman" w:hAnsi="Times New Roman"/>
          <w:b/>
          <w:bCs/>
          <w:szCs w:val="32"/>
        </w:rPr>
        <w:t>АДМИНИСТРАЦИЯ КОНДИНСКОГО РАЙОНА</w:t>
      </w:r>
    </w:p>
    <w:p w:rsidR="001A685C" w:rsidRPr="00171ADB" w:rsidRDefault="001A685C" w:rsidP="001A685C">
      <w:pPr>
        <w:rPr>
          <w:sz w:val="28"/>
        </w:rPr>
      </w:pPr>
    </w:p>
    <w:p w:rsidR="001A685C" w:rsidRPr="00171ADB" w:rsidRDefault="001A685C" w:rsidP="001A685C">
      <w:pPr>
        <w:pStyle w:val="3"/>
        <w:rPr>
          <w:rFonts w:ascii="Times New Roman" w:hAnsi="Times New Roman"/>
          <w:b/>
          <w:sz w:val="32"/>
        </w:rPr>
      </w:pPr>
      <w:r w:rsidRPr="00171ADB">
        <w:rPr>
          <w:rFonts w:ascii="Times New Roman" w:hAnsi="Times New Roman"/>
          <w:b/>
          <w:sz w:val="32"/>
        </w:rPr>
        <w:t>ПОСТАНОВЛЕНИЕ</w:t>
      </w:r>
    </w:p>
    <w:p w:rsidR="001A685C" w:rsidRPr="00171ADB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71AD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71ADB" w:rsidRDefault="00D63E9B" w:rsidP="00B24600">
            <w:pPr>
              <w:rPr>
                <w:sz w:val="28"/>
                <w:szCs w:val="28"/>
              </w:rPr>
            </w:pPr>
            <w:r w:rsidRPr="00171ADB">
              <w:rPr>
                <w:sz w:val="28"/>
                <w:szCs w:val="28"/>
              </w:rPr>
              <w:t xml:space="preserve">от </w:t>
            </w:r>
            <w:r w:rsidR="00366201" w:rsidRPr="00171ADB">
              <w:rPr>
                <w:sz w:val="28"/>
                <w:szCs w:val="28"/>
              </w:rPr>
              <w:t>«__»_____202</w:t>
            </w:r>
            <w:r w:rsidR="00B24600" w:rsidRPr="00171ADB">
              <w:rPr>
                <w:sz w:val="28"/>
                <w:szCs w:val="28"/>
              </w:rPr>
              <w:t>4</w:t>
            </w:r>
            <w:r w:rsidRPr="00171AD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71ADB" w:rsidRDefault="00D63E9B" w:rsidP="00A67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71ADB" w:rsidRDefault="00D63E9B" w:rsidP="00A33AF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71ADB" w:rsidRDefault="00F71244" w:rsidP="00366201">
            <w:pPr>
              <w:jc w:val="right"/>
              <w:rPr>
                <w:sz w:val="28"/>
                <w:szCs w:val="28"/>
              </w:rPr>
            </w:pPr>
            <w:r w:rsidRPr="00171ADB">
              <w:rPr>
                <w:sz w:val="28"/>
                <w:szCs w:val="28"/>
              </w:rPr>
              <w:t xml:space="preserve">№ </w:t>
            </w:r>
            <w:r w:rsidR="00366201" w:rsidRPr="00171ADB">
              <w:rPr>
                <w:sz w:val="28"/>
                <w:szCs w:val="28"/>
              </w:rPr>
              <w:t>____</w:t>
            </w:r>
            <w:r w:rsidR="00CF3CE0" w:rsidRPr="00171ADB">
              <w:rPr>
                <w:sz w:val="28"/>
                <w:szCs w:val="28"/>
              </w:rPr>
              <w:t xml:space="preserve"> </w:t>
            </w:r>
          </w:p>
        </w:tc>
      </w:tr>
      <w:tr w:rsidR="001A685C" w:rsidRPr="00171AD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71ADB" w:rsidRDefault="001A685C" w:rsidP="00A67FF2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71ADB" w:rsidRDefault="001A685C" w:rsidP="00A67FF2">
            <w:pPr>
              <w:jc w:val="center"/>
              <w:rPr>
                <w:sz w:val="28"/>
                <w:szCs w:val="28"/>
              </w:rPr>
            </w:pPr>
            <w:r w:rsidRPr="00171ADB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71ADB" w:rsidRDefault="001A685C" w:rsidP="00A67FF2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171ADB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171ADB" w:rsidTr="00CD1981">
        <w:tc>
          <w:tcPr>
            <w:tcW w:w="6062" w:type="dxa"/>
          </w:tcPr>
          <w:p w:rsidR="003E3AB0" w:rsidRPr="00171ADB" w:rsidRDefault="002316B7" w:rsidP="003A32D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1ADB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  <w:r w:rsidR="00366201" w:rsidRPr="00171ADB">
              <w:rPr>
                <w:sz w:val="28"/>
                <w:szCs w:val="28"/>
              </w:rPr>
              <w:t xml:space="preserve">                         </w:t>
            </w:r>
            <w:r w:rsidRPr="00171ADB">
              <w:rPr>
                <w:sz w:val="28"/>
                <w:szCs w:val="28"/>
              </w:rPr>
              <w:t xml:space="preserve">от </w:t>
            </w:r>
            <w:r w:rsidR="003A32D7">
              <w:rPr>
                <w:sz w:val="28"/>
                <w:szCs w:val="28"/>
              </w:rPr>
              <w:t>05 июня 2017</w:t>
            </w:r>
            <w:r w:rsidRPr="00171ADB">
              <w:rPr>
                <w:sz w:val="28"/>
                <w:szCs w:val="28"/>
              </w:rPr>
              <w:t xml:space="preserve"> года № </w:t>
            </w:r>
            <w:r w:rsidR="003A32D7">
              <w:rPr>
                <w:sz w:val="28"/>
                <w:szCs w:val="28"/>
              </w:rPr>
              <w:t>738</w:t>
            </w:r>
            <w:r w:rsidR="00366201" w:rsidRPr="00171ADB">
              <w:rPr>
                <w:sz w:val="28"/>
                <w:szCs w:val="28"/>
              </w:rPr>
              <w:t xml:space="preserve">                                   </w:t>
            </w:r>
            <w:r w:rsidRPr="00171ADB">
              <w:rPr>
                <w:sz w:val="28"/>
                <w:szCs w:val="28"/>
              </w:rPr>
              <w:t>«</w:t>
            </w:r>
            <w:r w:rsidR="003A32D7">
              <w:rPr>
                <w:sz w:val="28"/>
                <w:szCs w:val="28"/>
              </w:rPr>
              <w:t>О комиссии по соблюдению требований к служебному поведению муниципальных служащих и урегулированию конфликта интересов</w:t>
            </w:r>
            <w:r w:rsidRPr="00171ADB">
              <w:rPr>
                <w:sz w:val="28"/>
                <w:szCs w:val="28"/>
              </w:rPr>
              <w:t>»</w:t>
            </w:r>
          </w:p>
          <w:p w:rsidR="00814E24" w:rsidRPr="00171ADB" w:rsidRDefault="00814E24" w:rsidP="00B47F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316B7" w:rsidRPr="003A32D7" w:rsidRDefault="002316B7" w:rsidP="003A32D7">
      <w:pPr>
        <w:ind w:firstLine="709"/>
        <w:jc w:val="both"/>
        <w:rPr>
          <w:rFonts w:eastAsia="Calibri"/>
          <w:sz w:val="28"/>
          <w:szCs w:val="28"/>
        </w:rPr>
      </w:pPr>
      <w:r w:rsidRPr="003A32D7">
        <w:rPr>
          <w:rFonts w:eastAsia="Calibri"/>
          <w:sz w:val="28"/>
          <w:szCs w:val="28"/>
        </w:rPr>
        <w:t xml:space="preserve">Руководствуясь </w:t>
      </w:r>
      <w:r w:rsidR="003A32D7" w:rsidRPr="003A32D7">
        <w:rPr>
          <w:sz w:val="28"/>
          <w:szCs w:val="28"/>
        </w:rPr>
        <w:t>Указ</w:t>
      </w:r>
      <w:r w:rsidR="003A32D7">
        <w:rPr>
          <w:sz w:val="28"/>
          <w:szCs w:val="28"/>
        </w:rPr>
        <w:t>ом</w:t>
      </w:r>
      <w:r w:rsidR="003A32D7" w:rsidRPr="003A32D7">
        <w:rPr>
          <w:sz w:val="28"/>
          <w:szCs w:val="28"/>
        </w:rPr>
        <w:t xml:space="preserve"> Президента </w:t>
      </w:r>
      <w:r w:rsidR="003A32D7">
        <w:rPr>
          <w:sz w:val="28"/>
          <w:szCs w:val="28"/>
        </w:rPr>
        <w:t>Российской Федерации</w:t>
      </w:r>
      <w:r w:rsidR="003A32D7" w:rsidRPr="003A32D7">
        <w:rPr>
          <w:sz w:val="28"/>
          <w:szCs w:val="28"/>
        </w:rPr>
        <w:t xml:space="preserve"> от </w:t>
      </w:r>
      <w:r w:rsidR="003A32D7">
        <w:rPr>
          <w:sz w:val="28"/>
          <w:szCs w:val="28"/>
        </w:rPr>
        <w:t>25 января 2024 года № 71 «</w:t>
      </w:r>
      <w:r w:rsidR="003A32D7" w:rsidRPr="003A32D7">
        <w:rPr>
          <w:sz w:val="28"/>
          <w:szCs w:val="28"/>
        </w:rPr>
        <w:t>О внесении изменений в некоторые акты Президента Российской Федерации</w:t>
      </w:r>
      <w:r w:rsidR="003A32D7">
        <w:rPr>
          <w:sz w:val="28"/>
          <w:szCs w:val="28"/>
        </w:rPr>
        <w:t>»</w:t>
      </w:r>
      <w:r w:rsidR="00366201" w:rsidRPr="003A32D7">
        <w:rPr>
          <w:rFonts w:eastAsia="Calibri"/>
          <w:sz w:val="28"/>
          <w:szCs w:val="28"/>
        </w:rPr>
        <w:t xml:space="preserve">, </w:t>
      </w:r>
      <w:r w:rsidR="00366201" w:rsidRPr="003A32D7">
        <w:rPr>
          <w:rFonts w:eastAsia="Calibri"/>
          <w:b/>
          <w:sz w:val="28"/>
          <w:szCs w:val="28"/>
        </w:rPr>
        <w:t>администрация Кондинского района постановляет</w:t>
      </w:r>
      <w:r w:rsidR="00366201" w:rsidRPr="003A32D7">
        <w:rPr>
          <w:rFonts w:eastAsia="Calibri"/>
          <w:sz w:val="28"/>
          <w:szCs w:val="28"/>
        </w:rPr>
        <w:t>:</w:t>
      </w:r>
    </w:p>
    <w:p w:rsidR="002316B7" w:rsidRPr="00171ADB" w:rsidRDefault="003834C8" w:rsidP="002316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1ADB">
        <w:rPr>
          <w:rFonts w:eastAsia="Calibri"/>
          <w:sz w:val="28"/>
          <w:szCs w:val="28"/>
          <w:lang w:eastAsia="en-US"/>
        </w:rPr>
        <w:t xml:space="preserve">1. </w:t>
      </w:r>
      <w:r w:rsidR="002316B7" w:rsidRPr="00171ADB">
        <w:rPr>
          <w:rFonts w:eastAsia="Calibri"/>
          <w:sz w:val="28"/>
          <w:szCs w:val="28"/>
          <w:lang w:eastAsia="en-US"/>
        </w:rPr>
        <w:t xml:space="preserve">Внести в  </w:t>
      </w:r>
      <w:r w:rsidR="002316B7" w:rsidRPr="00171ADB">
        <w:rPr>
          <w:sz w:val="28"/>
          <w:szCs w:val="28"/>
        </w:rPr>
        <w:t xml:space="preserve">постановление администрации Кондинского района </w:t>
      </w:r>
      <w:r w:rsidR="00366201" w:rsidRPr="00171ADB">
        <w:rPr>
          <w:sz w:val="28"/>
          <w:szCs w:val="28"/>
        </w:rPr>
        <w:t xml:space="preserve">                              </w:t>
      </w:r>
      <w:r w:rsidR="002316B7" w:rsidRPr="00171ADB">
        <w:rPr>
          <w:sz w:val="28"/>
          <w:szCs w:val="28"/>
        </w:rPr>
        <w:t xml:space="preserve">от </w:t>
      </w:r>
      <w:r w:rsidR="003A32D7">
        <w:rPr>
          <w:sz w:val="28"/>
          <w:szCs w:val="28"/>
        </w:rPr>
        <w:t>05 июня 2017</w:t>
      </w:r>
      <w:r w:rsidR="003A32D7" w:rsidRPr="00171ADB">
        <w:rPr>
          <w:sz w:val="28"/>
          <w:szCs w:val="28"/>
        </w:rPr>
        <w:t xml:space="preserve"> года № </w:t>
      </w:r>
      <w:r w:rsidR="003A32D7">
        <w:rPr>
          <w:sz w:val="28"/>
          <w:szCs w:val="28"/>
        </w:rPr>
        <w:t>738</w:t>
      </w:r>
      <w:r w:rsidR="003A32D7" w:rsidRPr="00171ADB">
        <w:rPr>
          <w:sz w:val="28"/>
          <w:szCs w:val="28"/>
        </w:rPr>
        <w:t xml:space="preserve"> «</w:t>
      </w:r>
      <w:r w:rsidR="003A32D7">
        <w:rPr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3A32D7" w:rsidRPr="00171ADB">
        <w:rPr>
          <w:sz w:val="28"/>
          <w:szCs w:val="28"/>
        </w:rPr>
        <w:t>»</w:t>
      </w:r>
      <w:r w:rsidR="003A32D7">
        <w:rPr>
          <w:sz w:val="28"/>
          <w:szCs w:val="28"/>
        </w:rPr>
        <w:t xml:space="preserve"> </w:t>
      </w:r>
      <w:r w:rsidR="002316B7" w:rsidRPr="00171ADB">
        <w:rPr>
          <w:sz w:val="28"/>
          <w:szCs w:val="28"/>
        </w:rPr>
        <w:t xml:space="preserve">следующие изменения: </w:t>
      </w:r>
    </w:p>
    <w:p w:rsidR="003A32D7" w:rsidRDefault="007F68FF" w:rsidP="007F6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="003A32D7">
        <w:rPr>
          <w:rFonts w:eastAsia="Calibri"/>
          <w:sz w:val="28"/>
          <w:szCs w:val="28"/>
          <w:lang w:eastAsia="en-US"/>
        </w:rPr>
        <w:t>Преамбулу постановления изложить в следующей редакции:</w:t>
      </w:r>
    </w:p>
    <w:p w:rsidR="003A32D7" w:rsidRDefault="003A32D7" w:rsidP="003A32D7">
      <w:pPr>
        <w:pStyle w:val="afa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cs="Arial"/>
          <w:sz w:val="28"/>
          <w:szCs w:val="28"/>
        </w:rPr>
        <w:t>«</w:t>
      </w:r>
      <w:r w:rsidRPr="003A32D7">
        <w:rPr>
          <w:rFonts w:cs="Arial"/>
          <w:sz w:val="28"/>
          <w:szCs w:val="28"/>
        </w:rPr>
        <w:t xml:space="preserve">На основании федеральных законов </w:t>
      </w:r>
      <w:hyperlink r:id="rId8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3A32D7">
          <w:rPr>
            <w:rStyle w:val="af0"/>
            <w:rFonts w:cs="Arial"/>
            <w:color w:val="auto"/>
            <w:sz w:val="28"/>
            <w:szCs w:val="28"/>
            <w:u w:val="none"/>
          </w:rPr>
          <w:t>от 02 марта 2007 года № 25-ФЗ</w:t>
        </w:r>
      </w:hyperlink>
      <w:r w:rsidR="000C18F4">
        <w:rPr>
          <w:rFonts w:cs="Arial"/>
          <w:sz w:val="28"/>
          <w:szCs w:val="28"/>
        </w:rPr>
        <w:t xml:space="preserve">             </w:t>
      </w:r>
      <w:r w:rsidRPr="003A32D7">
        <w:rPr>
          <w:rFonts w:cs="Arial"/>
          <w:sz w:val="28"/>
          <w:szCs w:val="28"/>
        </w:rPr>
        <w:t xml:space="preserve"> «О муниципальной службе в Российской Федерации», </w:t>
      </w:r>
      <w:hyperlink r:id="rId9" w:tooltip="ФЕДЕРАЛЬНЫЙ ЗАКОН от 25.12.2008 № 273-ФЗ&#10;ГОСУДАРСТВЕННАЯ ДУМА ФЕДЕРАЛЬНОГО СОБРАНИЯ РФ&#10;&#10;О противодействии коррупции" w:history="1">
        <w:r w:rsidRPr="003A32D7">
          <w:rPr>
            <w:rStyle w:val="af0"/>
            <w:rFonts w:cs="Arial"/>
            <w:color w:val="auto"/>
            <w:sz w:val="28"/>
            <w:szCs w:val="28"/>
            <w:u w:val="none"/>
          </w:rPr>
          <w:t>от 25 декабря 2008 года № 273-ФЗ</w:t>
        </w:r>
      </w:hyperlink>
      <w:r w:rsidRPr="003A32D7">
        <w:rPr>
          <w:rFonts w:cs="Arial"/>
          <w:sz w:val="28"/>
          <w:szCs w:val="28"/>
        </w:rPr>
        <w:t xml:space="preserve"> «О противодействии коррупции», Указа Президента Российской Федерации </w:t>
      </w:r>
      <w:hyperlink r:id="rId10" w:tooltip="УКАЗ от 01.07.2010 № 821&#10;ПРЕЗИДЕНТ РФ&#10;&#10;О комиссиях по соблюдению требований к служебному поведению федеральных государственных служащих и урегулированию конфликта интересов" w:history="1">
        <w:r w:rsidRPr="003A32D7">
          <w:rPr>
            <w:rStyle w:val="af0"/>
            <w:rFonts w:cs="Arial"/>
            <w:color w:val="auto"/>
            <w:sz w:val="28"/>
            <w:szCs w:val="28"/>
            <w:u w:val="none"/>
          </w:rPr>
          <w:t>от 01 июля 2010 года № 821</w:t>
        </w:r>
      </w:hyperlink>
      <w:r w:rsidRPr="003A32D7">
        <w:rPr>
          <w:rFonts w:cs="Arial"/>
          <w:sz w:val="28"/>
          <w:szCs w:val="28"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интересов», Закона Ханты-Мансийского автономного округа - Югры </w:t>
      </w:r>
      <w:hyperlink r:id="rId11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3A32D7">
          <w:rPr>
            <w:rStyle w:val="af0"/>
            <w:rFonts w:cs="Arial"/>
            <w:color w:val="auto"/>
            <w:sz w:val="28"/>
            <w:szCs w:val="28"/>
            <w:u w:val="none"/>
          </w:rPr>
          <w:t>от 20 июля 2007 года № 113-оз</w:t>
        </w:r>
      </w:hyperlink>
      <w:r w:rsidRPr="003A32D7">
        <w:rPr>
          <w:rFonts w:cs="Arial"/>
          <w:sz w:val="28"/>
          <w:szCs w:val="28"/>
        </w:rPr>
        <w:t xml:space="preserve"> «Об отдельных вопросах муниципальной службы в Ханты-Мансийском автономном округе - Югре», постановления Губернатора Ханты-Мансийского автономного округа - Югры от 23 мая 2011 года № 79 «О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интересов», руководствуясь </w:t>
      </w:r>
      <w:r w:rsidRPr="003A32D7">
        <w:rPr>
          <w:rStyle w:val="afe"/>
          <w:sz w:val="28"/>
          <w:szCs w:val="28"/>
        </w:rPr>
        <w:t>решением Думы</w:t>
      </w:r>
      <w:r w:rsidRPr="006F78AC">
        <w:rPr>
          <w:rStyle w:val="afe"/>
          <w:sz w:val="28"/>
          <w:szCs w:val="28"/>
        </w:rPr>
        <w:t xml:space="preserve"> Кондинского</w:t>
      </w:r>
      <w:r w:rsidRPr="00F91717">
        <w:rPr>
          <w:rFonts w:cs="Arial"/>
          <w:sz w:val="28"/>
          <w:szCs w:val="28"/>
        </w:rPr>
        <w:t xml:space="preserve"> района </w:t>
      </w:r>
      <w:r w:rsidR="000C18F4">
        <w:rPr>
          <w:rFonts w:cs="Arial"/>
          <w:sz w:val="28"/>
          <w:szCs w:val="28"/>
        </w:rPr>
        <w:t xml:space="preserve">                      </w:t>
      </w:r>
      <w:hyperlink r:id="rId12" w:tooltip="РЕШЕНИЕ от 29.10.2021 № 843 Дума Кондинского района&#10;&#10;О принятии осуществления части полномочий по решению вопросов местного значения" w:history="1">
        <w:r w:rsidRPr="003A32D7">
          <w:rPr>
            <w:rStyle w:val="af0"/>
            <w:rFonts w:cs="Arial"/>
            <w:color w:val="000000"/>
            <w:sz w:val="28"/>
            <w:szCs w:val="28"/>
            <w:u w:val="none"/>
          </w:rPr>
          <w:t>от 29 октября 2021 года № 843</w:t>
        </w:r>
      </w:hyperlink>
      <w:r w:rsidRPr="00F91717">
        <w:rPr>
          <w:rFonts w:cs="Arial"/>
          <w:sz w:val="28"/>
          <w:szCs w:val="28"/>
        </w:rPr>
        <w:t xml:space="preserve"> «О принятии осуществления части полномочий по решению вопросов местного значения», постановлени</w:t>
      </w:r>
      <w:r>
        <w:rPr>
          <w:rFonts w:cs="Arial"/>
          <w:sz w:val="28"/>
          <w:szCs w:val="28"/>
        </w:rPr>
        <w:t>ем</w:t>
      </w:r>
      <w:r w:rsidRPr="00F91717">
        <w:rPr>
          <w:rFonts w:cs="Arial"/>
          <w:sz w:val="28"/>
          <w:szCs w:val="28"/>
        </w:rPr>
        <w:t xml:space="preserve"> главы Кондинского района от 27 января 2022 года № 3-п «</w:t>
      </w:r>
      <w:r w:rsidRPr="00F91717">
        <w:rPr>
          <w:rFonts w:cs="Arial"/>
          <w:bCs/>
          <w:sz w:val="28"/>
          <w:szCs w:val="28"/>
        </w:rPr>
        <w:t xml:space="preserve">О закреплении полномочий по решению вопросов местного значения органов местного самоуправления городского </w:t>
      </w:r>
      <w:r w:rsidRPr="00F91717">
        <w:rPr>
          <w:rFonts w:cs="Arial"/>
          <w:bCs/>
          <w:sz w:val="28"/>
          <w:szCs w:val="28"/>
        </w:rPr>
        <w:lastRenderedPageBreak/>
        <w:t>поселения Междуреченский на 2022-2024 годы»</w:t>
      </w:r>
      <w:r w:rsidRPr="00F91717">
        <w:rPr>
          <w:rFonts w:cs="Arial"/>
          <w:sz w:val="28"/>
          <w:szCs w:val="28"/>
        </w:rPr>
        <w:t>,</w:t>
      </w:r>
      <w:bookmarkStart w:id="1" w:name="sub_111"/>
      <w:r w:rsidRPr="00F91717">
        <w:rPr>
          <w:rFonts w:cs="Arial"/>
          <w:sz w:val="28"/>
          <w:szCs w:val="28"/>
        </w:rPr>
        <w:t xml:space="preserve"> соглашени</w:t>
      </w:r>
      <w:r>
        <w:rPr>
          <w:rFonts w:cs="Arial"/>
          <w:sz w:val="28"/>
          <w:szCs w:val="28"/>
        </w:rPr>
        <w:t>ями</w:t>
      </w:r>
      <w:bookmarkEnd w:id="1"/>
      <w:r>
        <w:rPr>
          <w:rFonts w:cs="Arial"/>
          <w:sz w:val="28"/>
          <w:szCs w:val="28"/>
        </w:rPr>
        <w:t xml:space="preserve"> с </w:t>
      </w:r>
      <w:r w:rsidRPr="00F91717">
        <w:rPr>
          <w:rFonts w:cs="Arial"/>
          <w:sz w:val="28"/>
          <w:szCs w:val="28"/>
        </w:rPr>
        <w:t xml:space="preserve">Контрольно-счетной палатой Кондинского района от 29 апреля 2022 года, с администрацией городского поселения </w:t>
      </w:r>
      <w:r w:rsidRPr="002E4E7C">
        <w:rPr>
          <w:rFonts w:cs="Arial"/>
          <w:sz w:val="28"/>
          <w:szCs w:val="28"/>
        </w:rPr>
        <w:t xml:space="preserve">Междуреченский от 30 декабря 2021 года, с органами администрации Кондинского района от 14 апреля 2017 года </w:t>
      </w:r>
      <w:r w:rsidRPr="00F91717">
        <w:rPr>
          <w:rFonts w:cs="Arial"/>
          <w:sz w:val="28"/>
          <w:szCs w:val="28"/>
        </w:rPr>
        <w:t>о взаимодействии, кадровом обслуживании, вопросам реализации требований законодательства о муниципальной службе, о противодействии коррупции, о ведении воинского учета и бронировании работников</w:t>
      </w:r>
      <w:r>
        <w:rPr>
          <w:color w:val="1A1A1A"/>
          <w:sz w:val="28"/>
          <w:szCs w:val="28"/>
        </w:rPr>
        <w:t xml:space="preserve">, </w:t>
      </w:r>
      <w:r w:rsidRPr="008B3A21">
        <w:rPr>
          <w:b/>
          <w:sz w:val="28"/>
          <w:szCs w:val="28"/>
        </w:rPr>
        <w:t>администрация Кондинского района постановляет:</w:t>
      </w:r>
      <w:r w:rsidRPr="003A32D7">
        <w:rPr>
          <w:sz w:val="28"/>
          <w:szCs w:val="28"/>
        </w:rPr>
        <w:t>».</w:t>
      </w:r>
    </w:p>
    <w:p w:rsidR="007F68FF" w:rsidRPr="00814E24" w:rsidRDefault="003A32D7" w:rsidP="007F6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F68FF">
        <w:rPr>
          <w:sz w:val="28"/>
          <w:szCs w:val="28"/>
        </w:rPr>
        <w:t xml:space="preserve">Пункт 6 постановления изложить в следующей редакции: </w:t>
      </w:r>
    </w:p>
    <w:p w:rsidR="007F68FF" w:rsidRDefault="007F68FF" w:rsidP="007F68FF">
      <w:pPr>
        <w:ind w:right="2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«6. Контроль за выполнением постановления возложить на первого заместителя главы района, курирующего вопросы кадровой политики.».</w:t>
      </w:r>
    </w:p>
    <w:p w:rsidR="004B12A2" w:rsidRPr="00171ADB" w:rsidRDefault="007F68FF" w:rsidP="002316B7">
      <w:pPr>
        <w:ind w:right="2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3A32D7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2B0723" w:rsidRPr="00171ADB">
        <w:rPr>
          <w:rFonts w:eastAsia="Calibri"/>
          <w:sz w:val="28"/>
          <w:szCs w:val="28"/>
          <w:lang w:eastAsia="en-US"/>
        </w:rPr>
        <w:t>П</w:t>
      </w:r>
      <w:r w:rsidR="004B12A2" w:rsidRPr="00171ADB">
        <w:rPr>
          <w:rFonts w:eastAsia="Calibri"/>
          <w:sz w:val="28"/>
          <w:szCs w:val="28"/>
          <w:lang w:eastAsia="en-US"/>
        </w:rPr>
        <w:t>риложени</w:t>
      </w:r>
      <w:r w:rsidR="002B0723" w:rsidRPr="00171ADB">
        <w:rPr>
          <w:rFonts w:eastAsia="Calibri"/>
          <w:sz w:val="28"/>
          <w:szCs w:val="28"/>
          <w:lang w:eastAsia="en-US"/>
        </w:rPr>
        <w:t>е</w:t>
      </w:r>
      <w:r w:rsidR="003A32D7">
        <w:rPr>
          <w:rFonts w:eastAsia="Calibri"/>
          <w:sz w:val="28"/>
          <w:szCs w:val="28"/>
          <w:lang w:eastAsia="en-US"/>
        </w:rPr>
        <w:t xml:space="preserve"> 1</w:t>
      </w:r>
      <w:r w:rsidR="002B0723" w:rsidRPr="00171ADB">
        <w:rPr>
          <w:rFonts w:eastAsia="Calibri"/>
          <w:sz w:val="28"/>
          <w:szCs w:val="28"/>
          <w:lang w:eastAsia="en-US"/>
        </w:rPr>
        <w:t xml:space="preserve"> к постановлению изложить в новой редакции (приложение).</w:t>
      </w:r>
    </w:p>
    <w:p w:rsidR="002B0723" w:rsidRPr="00171ADB" w:rsidRDefault="002B0723" w:rsidP="002B0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1ADB">
        <w:rPr>
          <w:sz w:val="28"/>
          <w:szCs w:val="28"/>
        </w:rPr>
        <w:t>2.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2B0723" w:rsidRPr="00171ADB" w:rsidRDefault="002B0723" w:rsidP="002B0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1ADB">
        <w:rPr>
          <w:sz w:val="28"/>
          <w:szCs w:val="28"/>
        </w:rPr>
        <w:t>3. Постановление вступает в силу после его обнародования.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99"/>
        <w:gridCol w:w="1444"/>
        <w:gridCol w:w="4128"/>
      </w:tblGrid>
      <w:tr w:rsidR="00171ADB" w:rsidRPr="00171ADB" w:rsidTr="00905ADE">
        <w:trPr>
          <w:trHeight w:val="364"/>
        </w:trPr>
        <w:tc>
          <w:tcPr>
            <w:tcW w:w="3999" w:type="dxa"/>
          </w:tcPr>
          <w:p w:rsidR="002B0723" w:rsidRPr="00171ADB" w:rsidRDefault="002B0723" w:rsidP="00905ADE">
            <w:pPr>
              <w:jc w:val="both"/>
              <w:rPr>
                <w:sz w:val="28"/>
                <w:szCs w:val="28"/>
              </w:rPr>
            </w:pPr>
          </w:p>
          <w:p w:rsidR="002B0723" w:rsidRPr="00171ADB" w:rsidRDefault="002B0723" w:rsidP="00905ADE">
            <w:pPr>
              <w:jc w:val="both"/>
              <w:rPr>
                <w:sz w:val="28"/>
                <w:szCs w:val="28"/>
              </w:rPr>
            </w:pPr>
          </w:p>
          <w:p w:rsidR="002B0723" w:rsidRPr="00171ADB" w:rsidRDefault="002B0723" w:rsidP="00905ADE">
            <w:pPr>
              <w:jc w:val="both"/>
              <w:rPr>
                <w:sz w:val="28"/>
                <w:szCs w:val="28"/>
              </w:rPr>
            </w:pPr>
          </w:p>
          <w:p w:rsidR="002B0723" w:rsidRPr="00171ADB" w:rsidRDefault="002B0723" w:rsidP="00905ADE">
            <w:pPr>
              <w:jc w:val="both"/>
              <w:rPr>
                <w:sz w:val="28"/>
                <w:szCs w:val="28"/>
              </w:rPr>
            </w:pPr>
            <w:r w:rsidRPr="00171ADB">
              <w:rPr>
                <w:sz w:val="28"/>
                <w:szCs w:val="28"/>
              </w:rPr>
              <w:t>Глава Кондинского района</w:t>
            </w:r>
          </w:p>
        </w:tc>
        <w:tc>
          <w:tcPr>
            <w:tcW w:w="1444" w:type="dxa"/>
          </w:tcPr>
          <w:p w:rsidR="002B0723" w:rsidRPr="00171ADB" w:rsidRDefault="002B0723" w:rsidP="00905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nil"/>
            </w:tcBorders>
          </w:tcPr>
          <w:p w:rsidR="002B0723" w:rsidRPr="00171ADB" w:rsidRDefault="002B0723" w:rsidP="00905ADE">
            <w:pPr>
              <w:jc w:val="right"/>
              <w:rPr>
                <w:sz w:val="28"/>
                <w:szCs w:val="28"/>
              </w:rPr>
            </w:pPr>
          </w:p>
          <w:p w:rsidR="002B0723" w:rsidRPr="00171ADB" w:rsidRDefault="002B0723" w:rsidP="00905ADE">
            <w:pPr>
              <w:jc w:val="right"/>
              <w:rPr>
                <w:sz w:val="28"/>
                <w:szCs w:val="28"/>
              </w:rPr>
            </w:pPr>
          </w:p>
          <w:p w:rsidR="002B0723" w:rsidRPr="00171ADB" w:rsidRDefault="002B0723" w:rsidP="00905ADE">
            <w:pPr>
              <w:jc w:val="right"/>
              <w:rPr>
                <w:sz w:val="28"/>
                <w:szCs w:val="28"/>
              </w:rPr>
            </w:pPr>
          </w:p>
          <w:p w:rsidR="002B0723" w:rsidRPr="00171ADB" w:rsidRDefault="002B0723" w:rsidP="00905ADE">
            <w:pPr>
              <w:jc w:val="right"/>
              <w:rPr>
                <w:sz w:val="28"/>
                <w:szCs w:val="28"/>
              </w:rPr>
            </w:pPr>
          </w:p>
          <w:p w:rsidR="002B0723" w:rsidRPr="00171ADB" w:rsidRDefault="002B0723" w:rsidP="00905ADE">
            <w:pPr>
              <w:jc w:val="right"/>
              <w:rPr>
                <w:sz w:val="28"/>
                <w:szCs w:val="28"/>
              </w:rPr>
            </w:pPr>
            <w:r w:rsidRPr="00171ADB">
              <w:rPr>
                <w:sz w:val="28"/>
                <w:szCs w:val="28"/>
              </w:rPr>
              <w:t>А.А. Мухин</w:t>
            </w:r>
          </w:p>
        </w:tc>
      </w:tr>
    </w:tbl>
    <w:p w:rsidR="002B0723" w:rsidRPr="00171ADB" w:rsidRDefault="002B0723" w:rsidP="002316B7">
      <w:pPr>
        <w:ind w:right="27" w:firstLine="709"/>
        <w:jc w:val="both"/>
        <w:rPr>
          <w:rFonts w:eastAsia="Calibri"/>
          <w:sz w:val="28"/>
          <w:szCs w:val="28"/>
          <w:lang w:eastAsia="en-US"/>
        </w:rPr>
      </w:pPr>
    </w:p>
    <w:p w:rsidR="002B0723" w:rsidRPr="00171ADB" w:rsidRDefault="002B0723" w:rsidP="002316B7">
      <w:pPr>
        <w:ind w:right="27" w:firstLine="709"/>
        <w:jc w:val="both"/>
        <w:rPr>
          <w:rFonts w:eastAsia="Calibri"/>
          <w:sz w:val="28"/>
          <w:szCs w:val="28"/>
          <w:lang w:eastAsia="en-US"/>
        </w:rPr>
      </w:pPr>
    </w:p>
    <w:p w:rsidR="002B0723" w:rsidRPr="00171ADB" w:rsidRDefault="002B0723" w:rsidP="002316B7">
      <w:pPr>
        <w:ind w:right="27" w:firstLine="709"/>
        <w:jc w:val="both"/>
        <w:rPr>
          <w:rFonts w:eastAsia="Calibri"/>
          <w:sz w:val="28"/>
          <w:szCs w:val="28"/>
          <w:lang w:eastAsia="en-US"/>
        </w:rPr>
      </w:pPr>
    </w:p>
    <w:p w:rsidR="002B0723" w:rsidRPr="00171ADB" w:rsidRDefault="002B0723" w:rsidP="002316B7">
      <w:pPr>
        <w:ind w:right="27" w:firstLine="709"/>
        <w:jc w:val="both"/>
        <w:rPr>
          <w:rFonts w:eastAsia="Calibri"/>
          <w:sz w:val="28"/>
          <w:szCs w:val="28"/>
          <w:lang w:eastAsia="en-US"/>
        </w:rPr>
      </w:pPr>
    </w:p>
    <w:p w:rsidR="002B0723" w:rsidRPr="00171ADB" w:rsidRDefault="002B0723" w:rsidP="002316B7">
      <w:pPr>
        <w:ind w:right="27" w:firstLine="709"/>
        <w:jc w:val="both"/>
        <w:rPr>
          <w:rFonts w:eastAsia="Calibri"/>
          <w:sz w:val="28"/>
          <w:szCs w:val="28"/>
          <w:lang w:eastAsia="en-US"/>
        </w:rPr>
      </w:pPr>
    </w:p>
    <w:p w:rsidR="002B0723" w:rsidRPr="00171ADB" w:rsidRDefault="002B0723" w:rsidP="002316B7">
      <w:pPr>
        <w:ind w:right="27" w:firstLine="709"/>
        <w:jc w:val="both"/>
        <w:rPr>
          <w:rFonts w:eastAsia="Calibri"/>
          <w:sz w:val="28"/>
          <w:szCs w:val="28"/>
          <w:lang w:eastAsia="en-US"/>
        </w:rPr>
      </w:pPr>
    </w:p>
    <w:p w:rsidR="002B0723" w:rsidRPr="00171ADB" w:rsidRDefault="002B0723" w:rsidP="002316B7">
      <w:pPr>
        <w:ind w:right="27" w:firstLine="709"/>
        <w:jc w:val="both"/>
        <w:rPr>
          <w:rFonts w:eastAsia="Calibri"/>
          <w:sz w:val="28"/>
          <w:szCs w:val="28"/>
          <w:lang w:eastAsia="en-US"/>
        </w:rPr>
      </w:pPr>
    </w:p>
    <w:p w:rsidR="002B0723" w:rsidRPr="00171ADB" w:rsidRDefault="002B0723" w:rsidP="002316B7">
      <w:pPr>
        <w:ind w:right="27" w:firstLine="709"/>
        <w:jc w:val="both"/>
        <w:rPr>
          <w:rFonts w:eastAsia="Calibri"/>
          <w:sz w:val="28"/>
          <w:szCs w:val="28"/>
          <w:lang w:eastAsia="en-US"/>
        </w:rPr>
      </w:pPr>
    </w:p>
    <w:p w:rsidR="002B0723" w:rsidRPr="00171ADB" w:rsidRDefault="002B0723" w:rsidP="002316B7">
      <w:pPr>
        <w:ind w:right="27" w:firstLine="709"/>
        <w:jc w:val="both"/>
        <w:rPr>
          <w:rFonts w:eastAsia="Calibri"/>
          <w:sz w:val="28"/>
          <w:szCs w:val="28"/>
          <w:lang w:eastAsia="en-US"/>
        </w:rPr>
      </w:pPr>
    </w:p>
    <w:p w:rsidR="002B0723" w:rsidRPr="00171ADB" w:rsidRDefault="002B0723" w:rsidP="002316B7">
      <w:pPr>
        <w:ind w:right="27" w:firstLine="709"/>
        <w:jc w:val="both"/>
        <w:rPr>
          <w:rFonts w:eastAsia="Calibri"/>
          <w:sz w:val="28"/>
          <w:szCs w:val="28"/>
          <w:lang w:eastAsia="en-US"/>
        </w:rPr>
      </w:pPr>
    </w:p>
    <w:p w:rsidR="002B0723" w:rsidRPr="00171ADB" w:rsidRDefault="002B0723" w:rsidP="002316B7">
      <w:pPr>
        <w:ind w:right="27" w:firstLine="709"/>
        <w:jc w:val="both"/>
        <w:rPr>
          <w:rFonts w:eastAsia="Calibri"/>
          <w:sz w:val="28"/>
          <w:szCs w:val="28"/>
          <w:lang w:eastAsia="en-US"/>
        </w:rPr>
      </w:pPr>
    </w:p>
    <w:p w:rsidR="002B0723" w:rsidRPr="00171ADB" w:rsidRDefault="002B0723" w:rsidP="002316B7">
      <w:pPr>
        <w:ind w:right="27" w:firstLine="709"/>
        <w:jc w:val="both"/>
        <w:rPr>
          <w:rFonts w:eastAsia="Calibri"/>
          <w:sz w:val="28"/>
          <w:szCs w:val="28"/>
          <w:lang w:eastAsia="en-US"/>
        </w:rPr>
      </w:pPr>
    </w:p>
    <w:p w:rsidR="002B0723" w:rsidRPr="00171ADB" w:rsidRDefault="002B0723" w:rsidP="002316B7">
      <w:pPr>
        <w:ind w:right="27" w:firstLine="709"/>
        <w:jc w:val="both"/>
        <w:rPr>
          <w:rFonts w:eastAsia="Calibri"/>
          <w:sz w:val="28"/>
          <w:szCs w:val="28"/>
          <w:lang w:eastAsia="en-US"/>
        </w:rPr>
      </w:pPr>
    </w:p>
    <w:p w:rsidR="002B0723" w:rsidRPr="00171ADB" w:rsidRDefault="002B0723" w:rsidP="002316B7">
      <w:pPr>
        <w:ind w:right="27" w:firstLine="709"/>
        <w:jc w:val="both"/>
        <w:rPr>
          <w:rFonts w:eastAsia="Calibri"/>
          <w:sz w:val="28"/>
          <w:szCs w:val="28"/>
          <w:lang w:eastAsia="en-US"/>
        </w:rPr>
      </w:pPr>
    </w:p>
    <w:p w:rsidR="002B0723" w:rsidRPr="00171ADB" w:rsidRDefault="002B0723" w:rsidP="002316B7">
      <w:pPr>
        <w:ind w:right="27" w:firstLine="709"/>
        <w:jc w:val="both"/>
        <w:rPr>
          <w:rFonts w:eastAsia="Calibri"/>
          <w:sz w:val="28"/>
          <w:szCs w:val="28"/>
          <w:lang w:eastAsia="en-US"/>
        </w:rPr>
      </w:pPr>
    </w:p>
    <w:p w:rsidR="002B0723" w:rsidRPr="00171ADB" w:rsidRDefault="002B0723" w:rsidP="002316B7">
      <w:pPr>
        <w:ind w:right="27" w:firstLine="709"/>
        <w:jc w:val="both"/>
        <w:rPr>
          <w:rFonts w:eastAsia="Calibri"/>
          <w:sz w:val="28"/>
          <w:szCs w:val="28"/>
          <w:lang w:eastAsia="en-US"/>
        </w:rPr>
      </w:pPr>
    </w:p>
    <w:p w:rsidR="002B0723" w:rsidRPr="00171ADB" w:rsidRDefault="002B0723" w:rsidP="002316B7">
      <w:pPr>
        <w:ind w:right="27" w:firstLine="709"/>
        <w:jc w:val="both"/>
        <w:rPr>
          <w:rFonts w:eastAsia="Calibri"/>
          <w:sz w:val="28"/>
          <w:szCs w:val="28"/>
          <w:lang w:eastAsia="en-US"/>
        </w:rPr>
      </w:pPr>
    </w:p>
    <w:p w:rsidR="002B0723" w:rsidRPr="00171ADB" w:rsidRDefault="002B0723" w:rsidP="002316B7">
      <w:pPr>
        <w:ind w:right="27" w:firstLine="709"/>
        <w:jc w:val="both"/>
        <w:rPr>
          <w:rFonts w:eastAsia="Calibri"/>
          <w:sz w:val="28"/>
          <w:szCs w:val="28"/>
          <w:lang w:eastAsia="en-US"/>
        </w:rPr>
      </w:pPr>
    </w:p>
    <w:p w:rsidR="002B0723" w:rsidRPr="00171ADB" w:rsidRDefault="002B0723" w:rsidP="002316B7">
      <w:pPr>
        <w:ind w:right="27"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</w:tblGrid>
      <w:tr w:rsidR="00171ADB" w:rsidRPr="00171ADB" w:rsidTr="00DB4653">
        <w:tc>
          <w:tcPr>
            <w:tcW w:w="4928" w:type="dxa"/>
            <w:shd w:val="clear" w:color="auto" w:fill="auto"/>
          </w:tcPr>
          <w:p w:rsidR="002B0723" w:rsidRPr="00171ADB" w:rsidRDefault="002B0723" w:rsidP="00DB4653">
            <w:pPr>
              <w:ind w:right="2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  <w:shd w:val="clear" w:color="auto" w:fill="auto"/>
          </w:tcPr>
          <w:p w:rsidR="002B0723" w:rsidRPr="00171ADB" w:rsidRDefault="002B0723" w:rsidP="00DB4653">
            <w:pPr>
              <w:ind w:right="27"/>
              <w:rPr>
                <w:rFonts w:eastAsia="Calibri"/>
                <w:sz w:val="28"/>
                <w:szCs w:val="28"/>
                <w:lang w:eastAsia="en-US"/>
              </w:rPr>
            </w:pPr>
            <w:r w:rsidRPr="00171ADB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</w:p>
          <w:p w:rsidR="00752D5A" w:rsidRPr="00171ADB" w:rsidRDefault="002B0723" w:rsidP="00DB4653">
            <w:pPr>
              <w:ind w:right="27"/>
              <w:rPr>
                <w:rFonts w:eastAsia="Calibri"/>
                <w:sz w:val="28"/>
                <w:szCs w:val="28"/>
                <w:lang w:eastAsia="en-US"/>
              </w:rPr>
            </w:pPr>
            <w:r w:rsidRPr="00171ADB">
              <w:rPr>
                <w:rFonts w:eastAsia="Calibri"/>
                <w:sz w:val="28"/>
                <w:szCs w:val="28"/>
                <w:lang w:eastAsia="en-US"/>
              </w:rPr>
              <w:t xml:space="preserve">к постановлению администрации Кондинского района </w:t>
            </w:r>
          </w:p>
          <w:p w:rsidR="002B0723" w:rsidRPr="00171ADB" w:rsidRDefault="002B0723" w:rsidP="00DB4653">
            <w:pPr>
              <w:ind w:right="27"/>
              <w:rPr>
                <w:rFonts w:eastAsia="Calibri"/>
                <w:sz w:val="28"/>
                <w:szCs w:val="28"/>
                <w:lang w:eastAsia="en-US"/>
              </w:rPr>
            </w:pPr>
            <w:r w:rsidRPr="00171ADB">
              <w:rPr>
                <w:rFonts w:eastAsia="Calibri"/>
                <w:sz w:val="28"/>
                <w:szCs w:val="28"/>
                <w:lang w:eastAsia="en-US"/>
              </w:rPr>
              <w:t>от «__» _______2024 года № ___</w:t>
            </w:r>
          </w:p>
        </w:tc>
      </w:tr>
    </w:tbl>
    <w:p w:rsidR="003A32D7" w:rsidRDefault="003A32D7" w:rsidP="003A32D7">
      <w:pPr>
        <w:pStyle w:val="Title"/>
        <w:spacing w:before="0" w:after="0"/>
        <w:ind w:firstLine="0"/>
        <w:rPr>
          <w:color w:val="000000"/>
        </w:rPr>
      </w:pPr>
    </w:p>
    <w:p w:rsidR="003A32D7" w:rsidRPr="003A32D7" w:rsidRDefault="003A32D7" w:rsidP="003A32D7">
      <w:pPr>
        <w:pStyle w:val="afa"/>
        <w:jc w:val="center"/>
        <w:rPr>
          <w:sz w:val="28"/>
          <w:szCs w:val="28"/>
        </w:rPr>
      </w:pPr>
      <w:r w:rsidRPr="003A32D7">
        <w:rPr>
          <w:sz w:val="28"/>
          <w:szCs w:val="28"/>
        </w:rPr>
        <w:t>Положение</w:t>
      </w:r>
    </w:p>
    <w:p w:rsidR="003A32D7" w:rsidRPr="003A32D7" w:rsidRDefault="003A32D7" w:rsidP="003A32D7">
      <w:pPr>
        <w:pStyle w:val="afa"/>
        <w:jc w:val="center"/>
        <w:rPr>
          <w:sz w:val="28"/>
          <w:szCs w:val="28"/>
        </w:rPr>
      </w:pPr>
      <w:r w:rsidRPr="003A32D7">
        <w:rPr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3A32D7" w:rsidRPr="003A32D7" w:rsidRDefault="003A32D7" w:rsidP="003A32D7">
      <w:pPr>
        <w:pStyle w:val="afa"/>
        <w:jc w:val="center"/>
        <w:rPr>
          <w:b/>
          <w:sz w:val="28"/>
          <w:szCs w:val="28"/>
        </w:rPr>
      </w:pPr>
      <w:r w:rsidRPr="003A32D7">
        <w:rPr>
          <w:sz w:val="28"/>
          <w:szCs w:val="28"/>
        </w:rPr>
        <w:t>(далее - Положение)</w:t>
      </w:r>
    </w:p>
    <w:p w:rsidR="003A32D7" w:rsidRPr="003A32D7" w:rsidRDefault="003A32D7" w:rsidP="003A32D7">
      <w:pPr>
        <w:pStyle w:val="afa"/>
        <w:jc w:val="both"/>
        <w:rPr>
          <w:rFonts w:cs="Arial"/>
          <w:bCs/>
          <w:sz w:val="28"/>
          <w:szCs w:val="28"/>
        </w:rPr>
      </w:pPr>
    </w:p>
    <w:p w:rsidR="003A32D7" w:rsidRPr="003A32D7" w:rsidRDefault="003A32D7" w:rsidP="003A32D7">
      <w:pPr>
        <w:pStyle w:val="afa"/>
        <w:jc w:val="center"/>
        <w:rPr>
          <w:sz w:val="28"/>
          <w:szCs w:val="28"/>
        </w:rPr>
      </w:pPr>
      <w:r w:rsidRPr="003A32D7">
        <w:rPr>
          <w:sz w:val="28"/>
          <w:szCs w:val="28"/>
        </w:rPr>
        <w:t>1. Общие положения</w:t>
      </w:r>
    </w:p>
    <w:p w:rsidR="003A32D7" w:rsidRPr="003A32D7" w:rsidRDefault="003A32D7" w:rsidP="003A32D7">
      <w:pPr>
        <w:pStyle w:val="afa"/>
        <w:jc w:val="both"/>
        <w:rPr>
          <w:rFonts w:cs="Arial"/>
          <w:sz w:val="28"/>
          <w:szCs w:val="28"/>
        </w:rPr>
      </w:pPr>
    </w:p>
    <w:p w:rsidR="003A32D7" w:rsidRPr="003A32D7" w:rsidRDefault="003A32D7" w:rsidP="003A32D7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bCs/>
          <w:sz w:val="28"/>
          <w:szCs w:val="28"/>
        </w:rPr>
        <w:t xml:space="preserve">1.1. </w:t>
      </w:r>
      <w:r w:rsidRPr="003A32D7">
        <w:rPr>
          <w:rFonts w:cs="Arial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Кондинского района, органах администрации Кондинского района, администрации городского поселения Междуреченский и Контрольно-счетной палате Кондинского района (далее - комиссия), образуемой в соответствии с Федеральными законами </w:t>
      </w:r>
      <w:hyperlink r:id="rId13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3A32D7">
          <w:rPr>
            <w:rStyle w:val="af0"/>
            <w:rFonts w:cs="Arial"/>
            <w:color w:val="auto"/>
            <w:sz w:val="28"/>
            <w:szCs w:val="28"/>
            <w:u w:val="none"/>
          </w:rPr>
          <w:t>от 02 марта 2007 года № 25-ФЗ</w:t>
        </w:r>
      </w:hyperlink>
      <w:r w:rsidRPr="003A32D7">
        <w:rPr>
          <w:rFonts w:cs="Arial"/>
          <w:sz w:val="28"/>
          <w:szCs w:val="28"/>
        </w:rPr>
        <w:t xml:space="preserve">  «О муниципальной службе в Российской Федерации», </w:t>
      </w:r>
      <w:hyperlink r:id="rId14" w:tooltip="ФЕДЕРАЛЬНЫЙ ЗАКОН от 25.12.2008 № 273-ФЗ&#10;ГОСУДАРСТВЕННАЯ ДУМА ФЕДЕРАЛЬНОГО СОБРАНИЯ РФ&#10;&#10;О противодействии коррупции" w:history="1">
        <w:r w:rsidRPr="003A32D7">
          <w:rPr>
            <w:rStyle w:val="af0"/>
            <w:rFonts w:cs="Arial"/>
            <w:color w:val="auto"/>
            <w:sz w:val="28"/>
            <w:szCs w:val="28"/>
            <w:u w:val="none"/>
          </w:rPr>
          <w:t>от 25 декабря 2008 года № 273-ФЗ</w:t>
        </w:r>
      </w:hyperlink>
      <w:r w:rsidRPr="003A32D7">
        <w:rPr>
          <w:rFonts w:cs="Arial"/>
          <w:sz w:val="28"/>
          <w:szCs w:val="28"/>
        </w:rPr>
        <w:t xml:space="preserve"> «О противодействии коррупции».</w:t>
      </w:r>
    </w:p>
    <w:p w:rsidR="003A32D7" w:rsidRPr="003A32D7" w:rsidRDefault="003A32D7" w:rsidP="003A32D7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1.2. Комиссия в своей деятельности руководствуется законодательством Российской Федерации, Ханты-Мансийского автономного округа - Югры, нормативными правовыми актами администрации Кондинского района, настоящим Положением.</w:t>
      </w:r>
    </w:p>
    <w:p w:rsidR="003A32D7" w:rsidRPr="003A32D7" w:rsidRDefault="003A32D7" w:rsidP="003A32D7">
      <w:pPr>
        <w:pStyle w:val="afa"/>
        <w:jc w:val="both"/>
        <w:rPr>
          <w:rFonts w:cs="Arial"/>
          <w:sz w:val="28"/>
          <w:szCs w:val="28"/>
        </w:rPr>
      </w:pPr>
    </w:p>
    <w:p w:rsidR="003A32D7" w:rsidRPr="003A32D7" w:rsidRDefault="003A32D7" w:rsidP="003A32D7">
      <w:pPr>
        <w:pStyle w:val="afa"/>
        <w:jc w:val="center"/>
        <w:rPr>
          <w:sz w:val="28"/>
          <w:szCs w:val="28"/>
        </w:rPr>
      </w:pPr>
      <w:r w:rsidRPr="003A32D7">
        <w:rPr>
          <w:sz w:val="28"/>
          <w:szCs w:val="28"/>
        </w:rPr>
        <w:t>2. Основные задачи комиссии</w:t>
      </w:r>
    </w:p>
    <w:p w:rsidR="003A32D7" w:rsidRPr="003A32D7" w:rsidRDefault="003A32D7" w:rsidP="003A32D7">
      <w:pPr>
        <w:pStyle w:val="afa"/>
        <w:jc w:val="both"/>
        <w:rPr>
          <w:rFonts w:cs="Arial"/>
          <w:sz w:val="28"/>
          <w:szCs w:val="28"/>
        </w:rPr>
      </w:pPr>
    </w:p>
    <w:p w:rsidR="003A32D7" w:rsidRPr="003A32D7" w:rsidRDefault="003A32D7" w:rsidP="003A32D7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2.1. Основной задачей комиссии является содействие администрации Кондинского района, органам администрации Кондинского района, администрации городского поселения Междуреченский, Контрольно-счетной палате Кондинского района (далее - органы власти):</w:t>
      </w:r>
    </w:p>
    <w:p w:rsidR="003A32D7" w:rsidRPr="003A32D7" w:rsidRDefault="003A32D7" w:rsidP="003A32D7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2.1.1. В обеспечении соблюдения муниципальными служащими органов власти (далее - муниципальный(ые) служащий(ие)) ограничений и запретов, требований о предотвращении или </w:t>
      </w:r>
      <w:r>
        <w:rPr>
          <w:rFonts w:cs="Arial"/>
          <w:sz w:val="28"/>
          <w:szCs w:val="28"/>
        </w:rPr>
        <w:t xml:space="preserve">об </w:t>
      </w:r>
      <w:r w:rsidRPr="003A32D7">
        <w:rPr>
          <w:rFonts w:cs="Arial"/>
          <w:sz w:val="28"/>
          <w:szCs w:val="28"/>
        </w:rPr>
        <w:t xml:space="preserve">урегулировании конфликта интересов, исполнения обязанностей, установленных Федеральными законами </w:t>
      </w:r>
      <w:hyperlink r:id="rId15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3A32D7">
          <w:rPr>
            <w:rStyle w:val="af0"/>
            <w:rFonts w:cs="Arial"/>
            <w:color w:val="auto"/>
            <w:sz w:val="28"/>
            <w:szCs w:val="28"/>
            <w:u w:val="none"/>
          </w:rPr>
          <w:t>от 02 марта 2007 года № 25-ФЗ</w:t>
        </w:r>
      </w:hyperlink>
      <w:r w:rsidRPr="003A32D7">
        <w:rPr>
          <w:rFonts w:cs="Arial"/>
          <w:sz w:val="28"/>
          <w:szCs w:val="28"/>
        </w:rPr>
        <w:t xml:space="preserve"> «О муниципальной службе в Российской Федерации», </w:t>
      </w:r>
      <w:hyperlink r:id="rId16" w:tooltip="ФЕДЕРАЛЬНЫЙ ЗАКОН от 25.12.2008 № 273-ФЗ&#10;ГОСУДАРСТВЕННАЯ ДУМА ФЕДЕРАЛЬНОГО СОБРАНИЯ РФ&#10;&#10;О противодействии коррупции" w:history="1">
        <w:r w:rsidRPr="003A32D7">
          <w:rPr>
            <w:rStyle w:val="af0"/>
            <w:rFonts w:cs="Arial"/>
            <w:color w:val="auto"/>
            <w:sz w:val="28"/>
            <w:szCs w:val="28"/>
            <w:u w:val="none"/>
          </w:rPr>
          <w:t>от 25 декабря 2008 года № 273-ФЗ</w:t>
        </w:r>
      </w:hyperlink>
      <w:r w:rsidRPr="003A32D7">
        <w:rPr>
          <w:rFonts w:cs="Arial"/>
          <w:sz w:val="28"/>
          <w:szCs w:val="28"/>
        </w:rPr>
        <w:t xml:space="preserve"> «О противодействии коррупции» (далее - требования к служебному поведению и (или) требования об урегулировании конфликта интересов).</w:t>
      </w:r>
    </w:p>
    <w:p w:rsidR="003A32D7" w:rsidRPr="003A32D7" w:rsidRDefault="003A32D7" w:rsidP="003A32D7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2.1.2. В осуществлении в органах власти мер по предупреждению коррупции.</w:t>
      </w:r>
    </w:p>
    <w:p w:rsidR="003A32D7" w:rsidRDefault="003A32D7" w:rsidP="003A32D7">
      <w:pPr>
        <w:pStyle w:val="afa"/>
        <w:jc w:val="both"/>
        <w:rPr>
          <w:rFonts w:cs="Arial"/>
          <w:sz w:val="28"/>
          <w:szCs w:val="28"/>
        </w:rPr>
      </w:pPr>
    </w:p>
    <w:p w:rsidR="00E218DD" w:rsidRDefault="00E218DD" w:rsidP="003A32D7">
      <w:pPr>
        <w:pStyle w:val="afa"/>
        <w:jc w:val="both"/>
        <w:rPr>
          <w:rFonts w:cs="Arial"/>
          <w:sz w:val="28"/>
          <w:szCs w:val="28"/>
        </w:rPr>
      </w:pPr>
    </w:p>
    <w:p w:rsidR="00E218DD" w:rsidRPr="003A32D7" w:rsidRDefault="00E218DD" w:rsidP="003A32D7">
      <w:pPr>
        <w:pStyle w:val="afa"/>
        <w:jc w:val="both"/>
        <w:rPr>
          <w:rFonts w:cs="Arial"/>
          <w:sz w:val="28"/>
          <w:szCs w:val="28"/>
        </w:rPr>
      </w:pPr>
    </w:p>
    <w:p w:rsidR="003A32D7" w:rsidRPr="003A32D7" w:rsidRDefault="003A32D7" w:rsidP="003A32D7">
      <w:pPr>
        <w:pStyle w:val="afa"/>
        <w:jc w:val="center"/>
        <w:rPr>
          <w:sz w:val="28"/>
          <w:szCs w:val="28"/>
        </w:rPr>
      </w:pPr>
      <w:r w:rsidRPr="003A32D7">
        <w:rPr>
          <w:sz w:val="28"/>
          <w:szCs w:val="28"/>
        </w:rPr>
        <w:lastRenderedPageBreak/>
        <w:t>3. Деятельность комиссии</w:t>
      </w:r>
    </w:p>
    <w:p w:rsidR="003A32D7" w:rsidRPr="003A32D7" w:rsidRDefault="003A32D7" w:rsidP="003A32D7">
      <w:pPr>
        <w:pStyle w:val="afa"/>
        <w:jc w:val="both"/>
        <w:rPr>
          <w:rFonts w:cs="Arial"/>
          <w:sz w:val="28"/>
          <w:szCs w:val="28"/>
        </w:rPr>
      </w:pPr>
    </w:p>
    <w:p w:rsidR="003A32D7" w:rsidRPr="003A32D7" w:rsidRDefault="003A32D7" w:rsidP="003A32D7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3.1.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органах власти.</w:t>
      </w:r>
    </w:p>
    <w:p w:rsidR="003A32D7" w:rsidRPr="003A32D7" w:rsidRDefault="003A32D7" w:rsidP="003A32D7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3.2. Состав комиссии утверждается распоряжением администрации Кондинского района.</w:t>
      </w:r>
    </w:p>
    <w:p w:rsidR="003A32D7" w:rsidRPr="003A32D7" w:rsidRDefault="003A32D7" w:rsidP="003A32D7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3.3. Состав комиссии формируется таким образом, чтобы исключить возможность возникновения конфликта интересов, который мог бы повлиять на принимаемые ею решения.</w:t>
      </w:r>
    </w:p>
    <w:p w:rsidR="003A32D7" w:rsidRPr="003A32D7" w:rsidRDefault="003A32D7" w:rsidP="003A32D7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3.4. В состав комиссии входят: </w:t>
      </w:r>
    </w:p>
    <w:p w:rsidR="003A32D7" w:rsidRPr="003A32D7" w:rsidRDefault="003A32D7" w:rsidP="003A32D7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3.4.1. </w:t>
      </w:r>
      <w:r>
        <w:rPr>
          <w:rFonts w:cs="Arial"/>
          <w:sz w:val="28"/>
          <w:szCs w:val="28"/>
        </w:rPr>
        <w:t>Первый з</w:t>
      </w:r>
      <w:r w:rsidRPr="003A32D7">
        <w:rPr>
          <w:rFonts w:cs="Arial"/>
          <w:sz w:val="28"/>
          <w:szCs w:val="28"/>
        </w:rPr>
        <w:t>аместитель главы Кондинского района, курирующий вопросы кадровой политики (председатель комиссии).</w:t>
      </w:r>
    </w:p>
    <w:p w:rsidR="003A32D7" w:rsidRPr="003A32D7" w:rsidRDefault="003A32D7" w:rsidP="003A32D7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3.4.2. Заместитель главы Кондинского района, курирующий </w:t>
      </w:r>
      <w:r w:rsidRPr="008C501E">
        <w:rPr>
          <w:bCs/>
          <w:sz w:val="28"/>
          <w:szCs w:val="28"/>
        </w:rPr>
        <w:t>вопросы социальной сферы, архивного отдела</w:t>
      </w:r>
      <w:r w:rsidRPr="008C501E">
        <w:rPr>
          <w:sz w:val="28"/>
          <w:szCs w:val="28"/>
        </w:rPr>
        <w:t xml:space="preserve"> и отдела записи актов гражданского состояния</w:t>
      </w:r>
      <w:r w:rsidRPr="003A32D7">
        <w:rPr>
          <w:rFonts w:cs="Arial"/>
          <w:sz w:val="28"/>
          <w:szCs w:val="28"/>
        </w:rPr>
        <w:t xml:space="preserve"> (заместитель председателя комиссии).</w:t>
      </w:r>
    </w:p>
    <w:p w:rsidR="003A32D7" w:rsidRPr="003A32D7" w:rsidRDefault="003A32D7" w:rsidP="003A32D7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3.4.3. Руководитель кадровой службы администрации Кондинского района.</w:t>
      </w:r>
    </w:p>
    <w:p w:rsidR="003A32D7" w:rsidRPr="003A32D7" w:rsidRDefault="003A32D7" w:rsidP="003A32D7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3.4.4. Муниципальный служащий кадровой службы</w:t>
      </w:r>
      <w:r w:rsidR="00E218DD" w:rsidRPr="00E218DD">
        <w:rPr>
          <w:rFonts w:cs="Arial"/>
          <w:sz w:val="28"/>
          <w:szCs w:val="28"/>
        </w:rPr>
        <w:t xml:space="preserve"> </w:t>
      </w:r>
      <w:r w:rsidR="00E218DD" w:rsidRPr="003A32D7">
        <w:rPr>
          <w:rFonts w:cs="Arial"/>
          <w:sz w:val="28"/>
          <w:szCs w:val="28"/>
        </w:rPr>
        <w:t>администрации Кондинского района</w:t>
      </w:r>
      <w:r w:rsidRPr="003A32D7">
        <w:rPr>
          <w:rFonts w:cs="Arial"/>
          <w:sz w:val="28"/>
          <w:szCs w:val="28"/>
        </w:rPr>
        <w:t xml:space="preserve">, ответственный за работу по профилактике </w:t>
      </w:r>
      <w:r>
        <w:rPr>
          <w:rFonts w:cs="Arial"/>
          <w:sz w:val="28"/>
          <w:szCs w:val="28"/>
        </w:rPr>
        <w:t xml:space="preserve">коррупционных и иных правонарушений </w:t>
      </w:r>
      <w:r w:rsidR="00434108">
        <w:rPr>
          <w:rFonts w:cs="Arial"/>
          <w:sz w:val="28"/>
          <w:szCs w:val="28"/>
        </w:rPr>
        <w:t xml:space="preserve">в органах власти </w:t>
      </w:r>
      <w:r w:rsidRPr="003A32D7">
        <w:rPr>
          <w:rFonts w:cs="Arial"/>
          <w:sz w:val="28"/>
          <w:szCs w:val="28"/>
        </w:rPr>
        <w:t>(секретарь комиссии).</w:t>
      </w:r>
    </w:p>
    <w:p w:rsidR="003A32D7" w:rsidRPr="003A32D7" w:rsidRDefault="003A32D7" w:rsidP="003A32D7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3.4.5. Муниципальные служащие из </w:t>
      </w:r>
      <w:r>
        <w:rPr>
          <w:rFonts w:cs="Arial"/>
          <w:sz w:val="28"/>
          <w:szCs w:val="28"/>
        </w:rPr>
        <w:t>кадровой службы</w:t>
      </w:r>
      <w:r w:rsidR="00E218DD">
        <w:rPr>
          <w:rFonts w:cs="Arial"/>
          <w:sz w:val="28"/>
          <w:szCs w:val="28"/>
        </w:rPr>
        <w:t xml:space="preserve"> </w:t>
      </w:r>
      <w:r w:rsidR="00E218DD" w:rsidRPr="003A32D7">
        <w:rPr>
          <w:rFonts w:cs="Arial"/>
          <w:sz w:val="28"/>
          <w:szCs w:val="28"/>
        </w:rPr>
        <w:t>администрации Кондинского района</w:t>
      </w:r>
      <w:r w:rsidR="00E218DD">
        <w:rPr>
          <w:rFonts w:cs="Arial"/>
          <w:sz w:val="28"/>
          <w:szCs w:val="28"/>
        </w:rPr>
        <w:t xml:space="preserve"> (далее – кадровая служба)</w:t>
      </w:r>
      <w:r>
        <w:rPr>
          <w:rFonts w:cs="Arial"/>
          <w:sz w:val="28"/>
          <w:szCs w:val="28"/>
        </w:rPr>
        <w:t xml:space="preserve">, </w:t>
      </w:r>
      <w:r w:rsidRPr="003A32D7">
        <w:rPr>
          <w:rFonts w:cs="Arial"/>
          <w:sz w:val="28"/>
          <w:szCs w:val="28"/>
        </w:rPr>
        <w:t>подразделени</w:t>
      </w:r>
      <w:r>
        <w:rPr>
          <w:rFonts w:cs="Arial"/>
          <w:sz w:val="28"/>
          <w:szCs w:val="28"/>
        </w:rPr>
        <w:t xml:space="preserve">я </w:t>
      </w:r>
      <w:r w:rsidRPr="003A32D7">
        <w:rPr>
          <w:rFonts w:cs="Arial"/>
          <w:sz w:val="28"/>
          <w:szCs w:val="28"/>
        </w:rPr>
        <w:t>по правовым вопросам</w:t>
      </w:r>
      <w:r w:rsidR="00E218DD">
        <w:rPr>
          <w:rFonts w:cs="Arial"/>
          <w:sz w:val="28"/>
          <w:szCs w:val="28"/>
        </w:rPr>
        <w:t xml:space="preserve"> администрации Кондинского района</w:t>
      </w:r>
      <w:r w:rsidRPr="003A32D7">
        <w:rPr>
          <w:rFonts w:cs="Arial"/>
          <w:sz w:val="28"/>
          <w:szCs w:val="28"/>
        </w:rPr>
        <w:t>, других подразделений органов власти.</w:t>
      </w:r>
    </w:p>
    <w:p w:rsidR="003A32D7" w:rsidRPr="003A32D7" w:rsidRDefault="003A32D7" w:rsidP="003A32D7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3.4.6.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3A32D7" w:rsidRPr="003A32D7" w:rsidRDefault="003A32D7" w:rsidP="003A32D7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3.5. По решению главы Кондинского района в состав комиссии включаются:</w:t>
      </w:r>
    </w:p>
    <w:p w:rsidR="003A32D7" w:rsidRPr="003A32D7" w:rsidRDefault="003A32D7" w:rsidP="003A32D7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3.5.1. Представители общественного Совета Кондинского района.</w:t>
      </w:r>
    </w:p>
    <w:p w:rsidR="003A32D7" w:rsidRPr="003A32D7" w:rsidRDefault="003A32D7" w:rsidP="003A32D7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3.5.2. Представители общественной организации ветеранов.</w:t>
      </w:r>
    </w:p>
    <w:p w:rsidR="003A32D7" w:rsidRPr="003A32D7" w:rsidRDefault="003A32D7" w:rsidP="003A32D7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3.5.3. Представители профсоюзной организации, действующей в установленном порядке.</w:t>
      </w:r>
    </w:p>
    <w:p w:rsidR="003A32D7" w:rsidRPr="003A32D7" w:rsidRDefault="003A32D7" w:rsidP="003A32D7">
      <w:pPr>
        <w:pStyle w:val="afa"/>
        <w:ind w:firstLine="709"/>
        <w:jc w:val="both"/>
        <w:rPr>
          <w:sz w:val="28"/>
          <w:szCs w:val="28"/>
        </w:rPr>
      </w:pPr>
      <w:r w:rsidRPr="003A32D7">
        <w:rPr>
          <w:sz w:val="28"/>
          <w:szCs w:val="28"/>
        </w:rPr>
        <w:t>3.5.4. Представители общественной палаты Ханты-Мансийского автономного округа - Югры.</w:t>
      </w:r>
    </w:p>
    <w:p w:rsidR="003A32D7" w:rsidRPr="003A32D7" w:rsidRDefault="003A32D7" w:rsidP="003A32D7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3.6. Все члены комиссии при принятии решения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A32D7" w:rsidRPr="003A32D7" w:rsidRDefault="003A32D7" w:rsidP="003A32D7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3.7. Лица, указанные в подпункте 3.4.6 и в подпунктах 3.5.1-3.5.3 пункта 3.5 раздела 3 настоящего Положения, включаются в состав комиссии по согласованию с организациями деятельность, в которых они осуществляют. </w:t>
      </w:r>
    </w:p>
    <w:p w:rsidR="003A32D7" w:rsidRPr="003A32D7" w:rsidRDefault="003A32D7" w:rsidP="003A32D7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lastRenderedPageBreak/>
        <w:t xml:space="preserve">3.8. Число членов комиссии, не замещающих должности муниципальной службы в органах власти, должно составлять не менее </w:t>
      </w:r>
      <w:r w:rsidR="00434108">
        <w:rPr>
          <w:rFonts w:cs="Arial"/>
          <w:sz w:val="28"/>
          <w:szCs w:val="28"/>
        </w:rPr>
        <w:t>одной четверти</w:t>
      </w:r>
      <w:r w:rsidRPr="003A32D7">
        <w:rPr>
          <w:rFonts w:cs="Arial"/>
          <w:sz w:val="28"/>
          <w:szCs w:val="28"/>
        </w:rPr>
        <w:t xml:space="preserve"> от общего числа членов комиссии. Проведение заседаний комиссии без участия лиц, указанных в подпункте 3.4.6 пункта 3.4 и </w:t>
      </w:r>
      <w:r w:rsidR="003B481F">
        <w:rPr>
          <w:rFonts w:cs="Arial"/>
          <w:sz w:val="28"/>
          <w:szCs w:val="28"/>
        </w:rPr>
        <w:t>под</w:t>
      </w:r>
      <w:r w:rsidRPr="003A32D7">
        <w:rPr>
          <w:rFonts w:cs="Arial"/>
          <w:sz w:val="28"/>
          <w:szCs w:val="28"/>
        </w:rPr>
        <w:t xml:space="preserve">пункте 3.4.3 пункта 3.4 раздела 3 </w:t>
      </w:r>
      <w:r w:rsidR="00434108">
        <w:rPr>
          <w:rFonts w:cs="Arial"/>
          <w:sz w:val="28"/>
          <w:szCs w:val="28"/>
        </w:rPr>
        <w:t xml:space="preserve">настоящего Положения </w:t>
      </w:r>
      <w:r w:rsidRPr="003A32D7">
        <w:rPr>
          <w:rFonts w:cs="Arial"/>
          <w:sz w:val="28"/>
          <w:szCs w:val="28"/>
        </w:rPr>
        <w:t>недопустимо.</w:t>
      </w:r>
    </w:p>
    <w:p w:rsidR="003A32D7" w:rsidRPr="003A32D7" w:rsidRDefault="003A32D7" w:rsidP="003A32D7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3.9. В заседаниях комиссии с правом совещательного голоса участвуют:</w:t>
      </w:r>
    </w:p>
    <w:p w:rsidR="003A32D7" w:rsidRPr="003A32D7" w:rsidRDefault="003A32D7" w:rsidP="003A32D7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3.9.1.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и определяемые председателем комиссии два муниципальных служащих, замещающих в органах власти должности муниципальной службы, аналогичные должности, замещаемой муниципальным служащим, в отношении которого комиссией рассматривается вопрос.</w:t>
      </w:r>
    </w:p>
    <w:p w:rsidR="003A32D7" w:rsidRPr="003A32D7" w:rsidRDefault="003A32D7" w:rsidP="003A32D7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3.9.2. Другие муниципальные служащие, замещающие должности муниципальной службы в органах власти; специалисты, которые могут дать пояснения по вопросам муниципальной службы и вопросам, рассматриваемым комиссией; представители других органов местного самоуправления, представители заинтересованных организаций, представитель муниципального служащего, в отношении которого рассматривается вопрос о соблюдении требований к служебному поведению и (или) требований конфликта интересов, по решению председателя комиссии, принимаемому в каждом конкретном случае отдельно не менее, чем за три дня до дня заседания на основании ходатайства муниципального служащего, в отношении которого рассматривается этот вопрос, или любого члена комиссии.</w:t>
      </w:r>
    </w:p>
    <w:p w:rsidR="003A32D7" w:rsidRPr="003A32D7" w:rsidRDefault="003A32D7" w:rsidP="003A32D7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3.10. При рассмотрении комиссией вопроса в отношении муниципального служащего, сообщившего в правоохранительные или иные органы, средства массовой информации о ставших ему известными фактах коррупции, председатель комиссии представляет прокурору необходимые материалы не менее чем за пять рабочих дней до дня заседания комиссии.</w:t>
      </w:r>
    </w:p>
    <w:p w:rsidR="003A32D7" w:rsidRPr="003A32D7" w:rsidRDefault="003A32D7" w:rsidP="003A32D7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3.11. Заседание комиссии считается правомочным, если на нем присутствует не менее двух третей от общего числа ее членов.</w:t>
      </w:r>
    </w:p>
    <w:p w:rsidR="003A32D7" w:rsidRPr="003A32D7" w:rsidRDefault="003A32D7" w:rsidP="00434108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</w:t>
      </w:r>
      <w:r w:rsidR="00434108">
        <w:rPr>
          <w:rFonts w:cs="Arial"/>
          <w:sz w:val="28"/>
          <w:szCs w:val="28"/>
        </w:rPr>
        <w:t xml:space="preserve"> заседания комиссии</w:t>
      </w:r>
      <w:r w:rsidRPr="003A32D7">
        <w:rPr>
          <w:rFonts w:cs="Arial"/>
          <w:sz w:val="28"/>
          <w:szCs w:val="28"/>
        </w:rPr>
        <w:t>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3A32D7" w:rsidRPr="003A32D7" w:rsidRDefault="003A32D7" w:rsidP="003A32D7">
      <w:pPr>
        <w:pStyle w:val="afa"/>
        <w:jc w:val="both"/>
        <w:rPr>
          <w:rFonts w:cs="Arial"/>
          <w:sz w:val="28"/>
          <w:szCs w:val="28"/>
        </w:rPr>
      </w:pPr>
    </w:p>
    <w:p w:rsidR="003A32D7" w:rsidRPr="003A32D7" w:rsidRDefault="003A32D7" w:rsidP="00434108">
      <w:pPr>
        <w:pStyle w:val="afa"/>
        <w:jc w:val="center"/>
        <w:rPr>
          <w:sz w:val="28"/>
          <w:szCs w:val="28"/>
        </w:rPr>
      </w:pPr>
      <w:r w:rsidRPr="003A32D7">
        <w:rPr>
          <w:sz w:val="28"/>
          <w:szCs w:val="28"/>
        </w:rPr>
        <w:t>4. Основания проведения заседания комиссии</w:t>
      </w:r>
    </w:p>
    <w:p w:rsidR="003A32D7" w:rsidRPr="003A32D7" w:rsidRDefault="003A32D7" w:rsidP="003A32D7">
      <w:pPr>
        <w:pStyle w:val="afa"/>
        <w:jc w:val="both"/>
        <w:rPr>
          <w:rFonts w:cs="Arial"/>
          <w:sz w:val="28"/>
          <w:szCs w:val="28"/>
        </w:rPr>
      </w:pPr>
    </w:p>
    <w:p w:rsidR="003A32D7" w:rsidRPr="00434108" w:rsidRDefault="003A32D7" w:rsidP="00526EE4">
      <w:pPr>
        <w:pStyle w:val="afa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4.1. Основаниями для проведения заседания комиссии являются:</w:t>
      </w:r>
    </w:p>
    <w:p w:rsidR="003A32D7" w:rsidRPr="00434108" w:rsidRDefault="003A32D7" w:rsidP="00526EE4">
      <w:pPr>
        <w:pStyle w:val="afa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 xml:space="preserve">4.1.1. Представление руководителем органа власти материалов проверки, свидетельствующих: </w:t>
      </w:r>
    </w:p>
    <w:p w:rsidR="003A32D7" w:rsidRPr="00434108" w:rsidRDefault="003A32D7" w:rsidP="00526EE4">
      <w:pPr>
        <w:pStyle w:val="afa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lastRenderedPageBreak/>
        <w:t>4.1.1.1. О представлении муниципальным служащим недостоверных или неполных сведений о доходах, об имуществе и обязательствах имущественного характера.</w:t>
      </w:r>
    </w:p>
    <w:p w:rsidR="003A32D7" w:rsidRPr="00434108" w:rsidRDefault="003A32D7" w:rsidP="00526EE4">
      <w:pPr>
        <w:pStyle w:val="afa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4.1.1.2.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3A32D7" w:rsidRPr="00434108" w:rsidRDefault="003A32D7" w:rsidP="00526EE4">
      <w:pPr>
        <w:pStyle w:val="afa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 xml:space="preserve">4.1.1.3. О представлении муниципальным служащим недостоверных или неполных сведений, предусмотренных частью 1 статьи 3 Федерального закона </w:t>
      </w:r>
      <w:hyperlink r:id="rId17" w:tooltip="ФЕДЕРАЛЬНЫЙ ЗАКОН от 03.12.2012 № 230-ФЗ ГОСУДАРСТВЕННАЯ ДУМА ФЕДЕРАЛЬНОГО СОБРАНИЯ РФ&#10;&#10;О КОНТРОЛЕ ЗА СООТВЕТСТВИЕМ РАСХОДОВ ЛИЦ, ЗАМЕЩАЮЩИХ ГОСУДАРСТВЕННЫЕ ДОЛЖНОСТИ, И ИНЫХ ЛИЦ ИХ ДОХОДАМ " w:history="1">
        <w:r w:rsidRPr="009245C3">
          <w:rPr>
            <w:rStyle w:val="af0"/>
            <w:color w:val="000000"/>
            <w:sz w:val="28"/>
            <w:szCs w:val="28"/>
            <w:u w:val="none"/>
          </w:rPr>
          <w:t>от 03 декабря 2012 года № 230-ФЗ</w:t>
        </w:r>
      </w:hyperlink>
      <w:r w:rsidRPr="00434108">
        <w:rPr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 (далее - ФЗ «О контроле за соответствием расходов лиц, замещающих государственные должности, и иных лиц их доходам»).</w:t>
      </w:r>
    </w:p>
    <w:p w:rsidR="003A32D7" w:rsidRPr="00434108" w:rsidRDefault="003A32D7" w:rsidP="00526EE4">
      <w:pPr>
        <w:pStyle w:val="afa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4.1.2. Поступившее в кадровую службу:</w:t>
      </w:r>
    </w:p>
    <w:p w:rsidR="003A32D7" w:rsidRPr="00434108" w:rsidRDefault="003A32D7" w:rsidP="00526EE4">
      <w:pPr>
        <w:pStyle w:val="afa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4.1.2.1. Обращение гражданина, замещавшего в органах власти должность муниципальной службы, включенную в перечень должностей, утвержденный нормативным правовым актом администрации Кондинского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службы.</w:t>
      </w:r>
    </w:p>
    <w:p w:rsidR="003A32D7" w:rsidRPr="00434108" w:rsidRDefault="003A32D7" w:rsidP="00526EE4">
      <w:pPr>
        <w:pStyle w:val="afa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4.1.2.2.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3A32D7" w:rsidRPr="00434108" w:rsidRDefault="003A32D7" w:rsidP="00526EE4">
      <w:pPr>
        <w:pStyle w:val="afa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4.1.2.3.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A32D7" w:rsidRPr="00434108" w:rsidRDefault="003A32D7" w:rsidP="00526EE4">
      <w:pPr>
        <w:pStyle w:val="afa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4.1.3. Представление руководителя органа власти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власти мер по предупреждению коррупции.</w:t>
      </w:r>
    </w:p>
    <w:p w:rsidR="003A32D7" w:rsidRPr="00434108" w:rsidRDefault="003A32D7" w:rsidP="00526EE4">
      <w:pPr>
        <w:pStyle w:val="afa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 xml:space="preserve">4.1.4. Поступившее в соответствии с частью 4 статьи 12 Федерального закона </w:t>
      </w:r>
      <w:hyperlink r:id="rId18" w:tooltip="ФЕДЕРАЛЬНЫЙ ЗАКОН от 25.12.2008 № 273-ФЗ&#10;ГОСУДАРСТВЕННАЯ ДУМА ФЕДЕРАЛЬНОГО СОБРАНИЯ РФ&#10;&#10;О противодействии коррупции" w:history="1">
        <w:r w:rsidRPr="009245C3">
          <w:rPr>
            <w:rStyle w:val="af0"/>
            <w:color w:val="auto"/>
            <w:sz w:val="28"/>
            <w:szCs w:val="28"/>
            <w:u w:val="none"/>
          </w:rPr>
          <w:t>от 25 декабря 2008 года № 273-ФЗ</w:t>
        </w:r>
      </w:hyperlink>
      <w:r w:rsidRPr="009245C3">
        <w:rPr>
          <w:sz w:val="28"/>
          <w:szCs w:val="28"/>
        </w:rPr>
        <w:t xml:space="preserve"> «О противодействии коррупции» и статьей 64.1 </w:t>
      </w:r>
      <w:hyperlink r:id="rId19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9245C3">
          <w:rPr>
            <w:rStyle w:val="af0"/>
            <w:color w:val="auto"/>
            <w:sz w:val="28"/>
            <w:szCs w:val="28"/>
            <w:u w:val="none"/>
          </w:rPr>
          <w:t>Трудового кодекса</w:t>
        </w:r>
      </w:hyperlink>
      <w:r w:rsidRPr="009245C3">
        <w:rPr>
          <w:sz w:val="28"/>
          <w:szCs w:val="28"/>
        </w:rPr>
        <w:t xml:space="preserve"> Российской Федерации в орган власти уведомление коммерческой или н</w:t>
      </w:r>
      <w:r w:rsidRPr="00434108">
        <w:rPr>
          <w:sz w:val="28"/>
          <w:szCs w:val="28"/>
        </w:rPr>
        <w:t xml:space="preserve">екоммерческой организации о заключении с гражданином, замещавшим должность муниципальной службы в органе власти, трудового или гражданско-правового договора на выполнение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власти,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</w:t>
      </w:r>
      <w:r w:rsidRPr="00434108">
        <w:rPr>
          <w:sz w:val="28"/>
          <w:szCs w:val="28"/>
        </w:rPr>
        <w:lastRenderedPageBreak/>
        <w:t>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B504D" w:rsidRPr="00AB504D" w:rsidRDefault="003A32D7" w:rsidP="00526EE4">
      <w:pPr>
        <w:pStyle w:val="af9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526EE4">
        <w:rPr>
          <w:sz w:val="28"/>
          <w:szCs w:val="28"/>
        </w:rPr>
        <w:t xml:space="preserve">4.1.5. </w:t>
      </w:r>
      <w:r w:rsidR="00AB504D" w:rsidRPr="00526EE4">
        <w:rPr>
          <w:sz w:val="28"/>
          <w:szCs w:val="28"/>
        </w:rPr>
        <w:t>Уведомление</w:t>
      </w:r>
      <w:r w:rsidR="00AB504D" w:rsidRPr="00AB504D">
        <w:rPr>
          <w:sz w:val="28"/>
          <w:szCs w:val="28"/>
        </w:rPr>
        <w:t xml:space="preserve"> </w:t>
      </w:r>
      <w:r w:rsidR="00AB504D">
        <w:rPr>
          <w:sz w:val="28"/>
          <w:szCs w:val="28"/>
        </w:rPr>
        <w:t xml:space="preserve">муниципального </w:t>
      </w:r>
      <w:r w:rsidR="00AB504D" w:rsidRPr="00AB504D">
        <w:rPr>
          <w:sz w:val="28"/>
          <w:szCs w:val="28"/>
        </w:rPr>
        <w:t>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3A32D7" w:rsidRPr="00434108" w:rsidRDefault="00386D60" w:rsidP="00526EE4">
      <w:pPr>
        <w:pStyle w:val="af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AB504D">
        <w:rPr>
          <w:sz w:val="28"/>
          <w:szCs w:val="28"/>
        </w:rPr>
        <w:t xml:space="preserve"> </w:t>
      </w:r>
      <w:r w:rsidR="003A32D7" w:rsidRPr="00434108"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A32D7" w:rsidRPr="00434108" w:rsidRDefault="003A32D7" w:rsidP="00526EE4">
      <w:pPr>
        <w:pStyle w:val="afa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</w:t>
      </w:r>
      <w:r w:rsidR="00386D60">
        <w:rPr>
          <w:sz w:val="28"/>
          <w:szCs w:val="28"/>
        </w:rPr>
        <w:t>3</w:t>
      </w:r>
      <w:r w:rsidRPr="00434108">
        <w:rPr>
          <w:sz w:val="28"/>
          <w:szCs w:val="28"/>
        </w:rPr>
        <w:t>. Обращение, указанное в подпункте 4.1.2.1 пункта 4.1 раздела 4 настоящего Положения, подается гражданином, замещавшим должность муниципальной службы в органах власти, в кадровую службу.</w:t>
      </w:r>
    </w:p>
    <w:p w:rsidR="003A32D7" w:rsidRPr="00434108" w:rsidRDefault="003A32D7" w:rsidP="00526EE4">
      <w:pPr>
        <w:pStyle w:val="afa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</w:t>
      </w:r>
      <w:hyperlink r:id="rId20" w:tooltip="ФЕДЕРАЛЬНЫЙ ЗАКОН от 25.12.2008 № 273-ФЗ&#10;ГОСУДАРСТВЕННАЯ ДУМА ФЕДЕРАЛЬНОГО СОБРАНИЯ РФ&#10;&#10;О противодействии коррупции" w:history="1">
        <w:r w:rsidRPr="00386D60">
          <w:rPr>
            <w:rStyle w:val="af0"/>
            <w:color w:val="auto"/>
            <w:sz w:val="28"/>
            <w:szCs w:val="28"/>
            <w:u w:val="none"/>
          </w:rPr>
          <w:t xml:space="preserve">от 25 декабря 2008 года </w:t>
        </w:r>
        <w:r w:rsidR="00A733A5">
          <w:rPr>
            <w:rStyle w:val="af0"/>
            <w:color w:val="auto"/>
            <w:sz w:val="28"/>
            <w:szCs w:val="28"/>
            <w:u w:val="none"/>
          </w:rPr>
          <w:t xml:space="preserve">                </w:t>
        </w:r>
        <w:r w:rsidRPr="00386D60">
          <w:rPr>
            <w:rStyle w:val="af0"/>
            <w:color w:val="auto"/>
            <w:sz w:val="28"/>
            <w:szCs w:val="28"/>
            <w:u w:val="none"/>
          </w:rPr>
          <w:t>№ 273-ФЗ</w:t>
        </w:r>
      </w:hyperlink>
      <w:r w:rsidRPr="00434108">
        <w:rPr>
          <w:sz w:val="28"/>
          <w:szCs w:val="28"/>
        </w:rPr>
        <w:t xml:space="preserve"> «О противодействии коррупции». </w:t>
      </w:r>
    </w:p>
    <w:p w:rsidR="003A32D7" w:rsidRPr="00434108" w:rsidRDefault="003A32D7" w:rsidP="00526EE4">
      <w:pPr>
        <w:pStyle w:val="afa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</w:t>
      </w:r>
      <w:r w:rsidR="00386D60">
        <w:rPr>
          <w:sz w:val="28"/>
          <w:szCs w:val="28"/>
        </w:rPr>
        <w:t>4</w:t>
      </w:r>
      <w:r w:rsidRPr="00434108">
        <w:rPr>
          <w:sz w:val="28"/>
          <w:szCs w:val="28"/>
        </w:rPr>
        <w:t>. Обращение, указанное в подпункте 4.1.2.1 пункта 4.1 раздела 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A32D7" w:rsidRPr="00386D60" w:rsidRDefault="003A32D7" w:rsidP="00526EE4">
      <w:pPr>
        <w:pStyle w:val="afa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</w:t>
      </w:r>
      <w:r w:rsidR="00386D60">
        <w:rPr>
          <w:sz w:val="28"/>
          <w:szCs w:val="28"/>
        </w:rPr>
        <w:t>5</w:t>
      </w:r>
      <w:r w:rsidRPr="00434108">
        <w:rPr>
          <w:sz w:val="28"/>
          <w:szCs w:val="28"/>
        </w:rPr>
        <w:t xml:space="preserve">. Уведомление, указанное в подпункте 4.1.4 пункта 4.1 раздела 4 настоящего Положения, рассматривается кадровой службой, которое осуществляет подготовку мотивированного заключения о </w:t>
      </w:r>
      <w:r w:rsidRPr="00386D60">
        <w:rPr>
          <w:sz w:val="28"/>
          <w:szCs w:val="28"/>
        </w:rPr>
        <w:t xml:space="preserve">соблюдении гражданином, замещавшим должность муниципальной службы в администрации района, требований статьи 12 Федерального закона </w:t>
      </w:r>
      <w:hyperlink r:id="rId21" w:tooltip="ФЕДЕРАЛЬНЫЙ ЗАКОН от 25.12.2008 № 273-ФЗ&#10;ГОСУДАРСТВЕННАЯ ДУМА ФЕДЕРАЛЬНОГО СОБРАНИЯ РФ&#10;&#10;О противодействии коррупции" w:history="1">
        <w:r w:rsidRPr="00386D60">
          <w:rPr>
            <w:rStyle w:val="af0"/>
            <w:color w:val="auto"/>
            <w:sz w:val="28"/>
            <w:szCs w:val="28"/>
            <w:u w:val="none"/>
          </w:rPr>
          <w:t>от 25 декабря 2008 года № 273-ФЗ</w:t>
        </w:r>
      </w:hyperlink>
      <w:r w:rsidRPr="00386D60">
        <w:rPr>
          <w:sz w:val="28"/>
          <w:szCs w:val="28"/>
        </w:rPr>
        <w:t xml:space="preserve"> «О противодействии коррупции». </w:t>
      </w:r>
    </w:p>
    <w:p w:rsidR="003A32D7" w:rsidRPr="00386D60" w:rsidRDefault="003A32D7" w:rsidP="00526EE4">
      <w:pPr>
        <w:pStyle w:val="afa"/>
        <w:ind w:firstLine="709"/>
        <w:jc w:val="both"/>
        <w:rPr>
          <w:sz w:val="28"/>
          <w:szCs w:val="28"/>
        </w:rPr>
      </w:pPr>
      <w:r w:rsidRPr="00386D60">
        <w:rPr>
          <w:sz w:val="28"/>
          <w:szCs w:val="28"/>
        </w:rPr>
        <w:t>4.</w:t>
      </w:r>
      <w:r w:rsidR="00386D60">
        <w:rPr>
          <w:sz w:val="28"/>
          <w:szCs w:val="28"/>
        </w:rPr>
        <w:t>6</w:t>
      </w:r>
      <w:r w:rsidRPr="00386D60">
        <w:rPr>
          <w:sz w:val="28"/>
          <w:szCs w:val="28"/>
        </w:rPr>
        <w:t>. Уведомлени</w:t>
      </w:r>
      <w:r w:rsidR="00386D60">
        <w:rPr>
          <w:sz w:val="28"/>
          <w:szCs w:val="28"/>
        </w:rPr>
        <w:t>я</w:t>
      </w:r>
      <w:r w:rsidRPr="00386D60">
        <w:rPr>
          <w:sz w:val="28"/>
          <w:szCs w:val="28"/>
        </w:rPr>
        <w:t>, указанн</w:t>
      </w:r>
      <w:r w:rsidR="00386D60">
        <w:rPr>
          <w:sz w:val="28"/>
          <w:szCs w:val="28"/>
        </w:rPr>
        <w:t>ые</w:t>
      </w:r>
      <w:r w:rsidRPr="00386D60">
        <w:rPr>
          <w:sz w:val="28"/>
          <w:szCs w:val="28"/>
        </w:rPr>
        <w:t xml:space="preserve"> в подпункте 4.1.2.3 пункта 4.1 </w:t>
      </w:r>
      <w:r w:rsidR="00386D60">
        <w:rPr>
          <w:sz w:val="28"/>
          <w:szCs w:val="28"/>
        </w:rPr>
        <w:t>и подпункт</w:t>
      </w:r>
      <w:r w:rsidR="00A733A5">
        <w:rPr>
          <w:sz w:val="28"/>
          <w:szCs w:val="28"/>
        </w:rPr>
        <w:t>е</w:t>
      </w:r>
      <w:r w:rsidR="00386D60">
        <w:rPr>
          <w:sz w:val="28"/>
          <w:szCs w:val="28"/>
        </w:rPr>
        <w:t xml:space="preserve"> 4.1.5. пункта 4.1 </w:t>
      </w:r>
      <w:r w:rsidRPr="00386D60">
        <w:rPr>
          <w:sz w:val="28"/>
          <w:szCs w:val="28"/>
        </w:rPr>
        <w:t xml:space="preserve">раздела 4 </w:t>
      </w:r>
      <w:r w:rsidR="00386D60">
        <w:rPr>
          <w:sz w:val="28"/>
          <w:szCs w:val="28"/>
        </w:rPr>
        <w:t xml:space="preserve">настоящего </w:t>
      </w:r>
      <w:r w:rsidRPr="00386D60">
        <w:rPr>
          <w:sz w:val="28"/>
          <w:szCs w:val="28"/>
        </w:rPr>
        <w:t>Положения, рассматрива</w:t>
      </w:r>
      <w:r w:rsidR="00386D60">
        <w:rPr>
          <w:sz w:val="28"/>
          <w:szCs w:val="28"/>
        </w:rPr>
        <w:t>ю</w:t>
      </w:r>
      <w:r w:rsidRPr="00386D60">
        <w:rPr>
          <w:sz w:val="28"/>
          <w:szCs w:val="28"/>
        </w:rPr>
        <w:t>тся кадровой службой, которое осуществляет подготовку мотивированн</w:t>
      </w:r>
      <w:r w:rsidR="00386D60">
        <w:rPr>
          <w:sz w:val="28"/>
          <w:szCs w:val="28"/>
        </w:rPr>
        <w:t>ых</w:t>
      </w:r>
      <w:r w:rsidRPr="00386D60">
        <w:rPr>
          <w:sz w:val="28"/>
          <w:szCs w:val="28"/>
        </w:rPr>
        <w:t xml:space="preserve"> заключени</w:t>
      </w:r>
      <w:r w:rsidR="00386D60">
        <w:rPr>
          <w:sz w:val="28"/>
          <w:szCs w:val="28"/>
        </w:rPr>
        <w:t>й</w:t>
      </w:r>
      <w:r w:rsidRPr="00386D60">
        <w:rPr>
          <w:sz w:val="28"/>
          <w:szCs w:val="28"/>
        </w:rPr>
        <w:t xml:space="preserve"> по результатам рассмотрения уведомлени</w:t>
      </w:r>
      <w:r w:rsidR="00386D60">
        <w:rPr>
          <w:sz w:val="28"/>
          <w:szCs w:val="28"/>
        </w:rPr>
        <w:t>й</w:t>
      </w:r>
      <w:r w:rsidRPr="00386D60">
        <w:rPr>
          <w:sz w:val="28"/>
          <w:szCs w:val="28"/>
        </w:rPr>
        <w:t>.</w:t>
      </w:r>
    </w:p>
    <w:p w:rsidR="003A32D7" w:rsidRPr="00434108" w:rsidRDefault="003A32D7" w:rsidP="00526EE4">
      <w:pPr>
        <w:pStyle w:val="afa"/>
        <w:ind w:firstLine="709"/>
        <w:jc w:val="both"/>
        <w:rPr>
          <w:sz w:val="28"/>
          <w:szCs w:val="28"/>
        </w:rPr>
      </w:pPr>
      <w:r w:rsidRPr="00386D60">
        <w:rPr>
          <w:sz w:val="28"/>
          <w:szCs w:val="28"/>
        </w:rPr>
        <w:t>4.</w:t>
      </w:r>
      <w:r w:rsidR="00BE5192">
        <w:rPr>
          <w:sz w:val="28"/>
          <w:szCs w:val="28"/>
        </w:rPr>
        <w:t>7</w:t>
      </w:r>
      <w:r w:rsidRPr="00386D60">
        <w:rPr>
          <w:sz w:val="28"/>
          <w:szCs w:val="28"/>
        </w:rPr>
        <w:t>. При подготовке мотивированного заключения по результатам рассмотрения обращения, указанного в подпункте 4.1.2.1 пункта 4.1 раздела 4 настоящего Положения, или уведомлений, указанных в подпункт</w:t>
      </w:r>
      <w:r w:rsidR="00A733A5">
        <w:rPr>
          <w:sz w:val="28"/>
          <w:szCs w:val="28"/>
        </w:rPr>
        <w:t>ах</w:t>
      </w:r>
      <w:r w:rsidRPr="00386D60">
        <w:rPr>
          <w:sz w:val="28"/>
          <w:szCs w:val="28"/>
        </w:rPr>
        <w:t xml:space="preserve"> 4.1.2.3</w:t>
      </w:r>
      <w:r w:rsidR="00BE5192">
        <w:rPr>
          <w:sz w:val="28"/>
          <w:szCs w:val="28"/>
        </w:rPr>
        <w:t>,</w:t>
      </w:r>
      <w:r w:rsidRPr="00386D60">
        <w:rPr>
          <w:sz w:val="28"/>
          <w:szCs w:val="28"/>
        </w:rPr>
        <w:t xml:space="preserve"> </w:t>
      </w:r>
      <w:r w:rsidRPr="00386D60">
        <w:rPr>
          <w:sz w:val="28"/>
          <w:szCs w:val="28"/>
        </w:rPr>
        <w:lastRenderedPageBreak/>
        <w:t xml:space="preserve">4.1.4 </w:t>
      </w:r>
      <w:r w:rsidR="00BE5192">
        <w:rPr>
          <w:sz w:val="28"/>
          <w:szCs w:val="28"/>
        </w:rPr>
        <w:t xml:space="preserve">и 4.1.5 </w:t>
      </w:r>
      <w:r w:rsidRPr="00386D60">
        <w:rPr>
          <w:sz w:val="28"/>
          <w:szCs w:val="28"/>
        </w:rPr>
        <w:t>пункта 4.1 раздела 4 настоящего Положения, должностные</w:t>
      </w:r>
      <w:r w:rsidRPr="00434108">
        <w:rPr>
          <w:sz w:val="28"/>
          <w:szCs w:val="28"/>
        </w:rPr>
        <w:t xml:space="preserve"> лица подразделения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власти или его заместитель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A32D7" w:rsidRPr="00434108" w:rsidRDefault="003A32D7" w:rsidP="00526EE4">
      <w:pPr>
        <w:pStyle w:val="afa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</w:t>
      </w:r>
      <w:r w:rsidR="00E16C9C">
        <w:rPr>
          <w:sz w:val="28"/>
          <w:szCs w:val="28"/>
        </w:rPr>
        <w:t>8</w:t>
      </w:r>
      <w:r w:rsidRPr="00434108">
        <w:rPr>
          <w:sz w:val="28"/>
          <w:szCs w:val="28"/>
        </w:rPr>
        <w:t>. Мотивированные заключения, предусмотренные пунктами 4.</w:t>
      </w:r>
      <w:r w:rsidR="00E16C9C">
        <w:rPr>
          <w:sz w:val="28"/>
          <w:szCs w:val="28"/>
        </w:rPr>
        <w:t>3</w:t>
      </w:r>
      <w:r w:rsidRPr="00434108">
        <w:rPr>
          <w:sz w:val="28"/>
          <w:szCs w:val="28"/>
        </w:rPr>
        <w:t>, 4.</w:t>
      </w:r>
      <w:r w:rsidR="00E16C9C">
        <w:rPr>
          <w:sz w:val="28"/>
          <w:szCs w:val="28"/>
        </w:rPr>
        <w:t>5</w:t>
      </w:r>
      <w:r w:rsidRPr="00434108">
        <w:rPr>
          <w:sz w:val="28"/>
          <w:szCs w:val="28"/>
        </w:rPr>
        <w:t>, 4.</w:t>
      </w:r>
      <w:r w:rsidR="00E16C9C">
        <w:rPr>
          <w:sz w:val="28"/>
          <w:szCs w:val="28"/>
        </w:rPr>
        <w:t>6</w:t>
      </w:r>
      <w:r w:rsidRPr="00434108">
        <w:rPr>
          <w:sz w:val="28"/>
          <w:szCs w:val="28"/>
        </w:rPr>
        <w:t xml:space="preserve"> раздела 4 настоящего Положения, должны содержать:</w:t>
      </w:r>
    </w:p>
    <w:p w:rsidR="003A32D7" w:rsidRPr="00434108" w:rsidRDefault="003A32D7" w:rsidP="00526EE4">
      <w:pPr>
        <w:pStyle w:val="afa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4.7.1. Информацию, изложенную в обращениях или уведомлениях, указанных в подпункт</w:t>
      </w:r>
      <w:r w:rsidR="00E16C9C">
        <w:rPr>
          <w:sz w:val="28"/>
          <w:szCs w:val="28"/>
        </w:rPr>
        <w:t>ах</w:t>
      </w:r>
      <w:r w:rsidRPr="00434108">
        <w:rPr>
          <w:sz w:val="28"/>
          <w:szCs w:val="28"/>
        </w:rPr>
        <w:t xml:space="preserve"> 4.1.2.1 и 4.1.2.3 пункта 4.1.2 и </w:t>
      </w:r>
      <w:r w:rsidR="00E16C9C">
        <w:rPr>
          <w:sz w:val="28"/>
          <w:szCs w:val="28"/>
        </w:rPr>
        <w:t>под</w:t>
      </w:r>
      <w:r w:rsidRPr="00434108">
        <w:rPr>
          <w:sz w:val="28"/>
          <w:szCs w:val="28"/>
        </w:rPr>
        <w:t>пункт</w:t>
      </w:r>
      <w:r w:rsidR="001E2095">
        <w:rPr>
          <w:sz w:val="28"/>
          <w:szCs w:val="28"/>
        </w:rPr>
        <w:t>ах</w:t>
      </w:r>
      <w:r w:rsidRPr="00434108">
        <w:rPr>
          <w:sz w:val="28"/>
          <w:szCs w:val="28"/>
        </w:rPr>
        <w:t xml:space="preserve"> 4.1.4</w:t>
      </w:r>
      <w:r w:rsidR="001E2095">
        <w:rPr>
          <w:sz w:val="28"/>
          <w:szCs w:val="28"/>
        </w:rPr>
        <w:t>, 4.1.5 пункта 4.1.</w:t>
      </w:r>
      <w:r w:rsidR="00E16C9C">
        <w:rPr>
          <w:sz w:val="28"/>
          <w:szCs w:val="28"/>
        </w:rPr>
        <w:t xml:space="preserve"> </w:t>
      </w:r>
      <w:r w:rsidRPr="00434108">
        <w:rPr>
          <w:sz w:val="28"/>
          <w:szCs w:val="28"/>
        </w:rPr>
        <w:t>раздела 4 настоящего Положения.</w:t>
      </w:r>
    </w:p>
    <w:p w:rsidR="003A32D7" w:rsidRPr="00434108" w:rsidRDefault="003A32D7" w:rsidP="00526EE4">
      <w:pPr>
        <w:pStyle w:val="afa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4.7.2.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3A32D7" w:rsidRPr="00434108" w:rsidRDefault="003A32D7" w:rsidP="00526EE4">
      <w:pPr>
        <w:pStyle w:val="afa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4.7.3. Мотивированный вывод по результатам предварительного рассмотрения обращений и уведомлений, указанных в подпункт</w:t>
      </w:r>
      <w:r w:rsidR="00E16C9C">
        <w:rPr>
          <w:sz w:val="28"/>
          <w:szCs w:val="28"/>
        </w:rPr>
        <w:t>ах</w:t>
      </w:r>
      <w:r w:rsidRPr="00434108">
        <w:rPr>
          <w:sz w:val="28"/>
          <w:szCs w:val="28"/>
        </w:rPr>
        <w:t xml:space="preserve"> 4.1.2.1 и 4.1.2.3 пункта 4.1.2 и </w:t>
      </w:r>
      <w:r w:rsidR="0038189E">
        <w:rPr>
          <w:sz w:val="28"/>
          <w:szCs w:val="28"/>
        </w:rPr>
        <w:t>под</w:t>
      </w:r>
      <w:r w:rsidRPr="00434108">
        <w:rPr>
          <w:sz w:val="28"/>
          <w:szCs w:val="28"/>
        </w:rPr>
        <w:t xml:space="preserve">пункта 4.1.4 </w:t>
      </w:r>
      <w:r w:rsidR="0038189E">
        <w:rPr>
          <w:sz w:val="28"/>
          <w:szCs w:val="28"/>
        </w:rPr>
        <w:t xml:space="preserve">пункта 4.1 </w:t>
      </w:r>
      <w:r w:rsidRPr="00434108">
        <w:rPr>
          <w:sz w:val="28"/>
          <w:szCs w:val="28"/>
        </w:rPr>
        <w:t>раздела 4 настоящего Положения, а также рекомендации для принятия одного из решений в соответствии с пунктами 5.11, 5.13</w:t>
      </w:r>
      <w:r w:rsidR="00A86DE8">
        <w:rPr>
          <w:sz w:val="28"/>
          <w:szCs w:val="28"/>
        </w:rPr>
        <w:t>-</w:t>
      </w:r>
      <w:r w:rsidRPr="00434108">
        <w:rPr>
          <w:sz w:val="28"/>
          <w:szCs w:val="28"/>
        </w:rPr>
        <w:t>5.15 раздела 5 настоящего Положения или иного решения.</w:t>
      </w:r>
    </w:p>
    <w:p w:rsidR="003A32D7" w:rsidRPr="003A32D7" w:rsidRDefault="003A32D7" w:rsidP="003A32D7">
      <w:pPr>
        <w:pStyle w:val="afa"/>
        <w:jc w:val="both"/>
        <w:rPr>
          <w:rFonts w:cs="Arial"/>
          <w:sz w:val="28"/>
          <w:szCs w:val="28"/>
        </w:rPr>
      </w:pPr>
    </w:p>
    <w:p w:rsidR="003A32D7" w:rsidRPr="003A32D7" w:rsidRDefault="003A32D7" w:rsidP="001229ED">
      <w:pPr>
        <w:pStyle w:val="afa"/>
        <w:jc w:val="center"/>
        <w:rPr>
          <w:sz w:val="28"/>
          <w:szCs w:val="28"/>
        </w:rPr>
      </w:pPr>
      <w:r w:rsidRPr="003A32D7">
        <w:rPr>
          <w:sz w:val="28"/>
          <w:szCs w:val="28"/>
        </w:rPr>
        <w:t>5. Проведение заседаний комиссии и решения, принимаемые комиссией</w:t>
      </w:r>
    </w:p>
    <w:p w:rsidR="003A32D7" w:rsidRPr="003A32D7" w:rsidRDefault="003A32D7" w:rsidP="003A32D7">
      <w:pPr>
        <w:pStyle w:val="afa"/>
        <w:jc w:val="both"/>
        <w:rPr>
          <w:rFonts w:cs="Arial"/>
          <w:sz w:val="28"/>
          <w:szCs w:val="28"/>
        </w:rPr>
      </w:pP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5.1. Председатель комиссии при поступлении к нему информации, содержащей основания для проведения заседания комиссии:</w:t>
      </w: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5.1.1.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5.2, 5.3 </w:t>
      </w:r>
      <w:r w:rsidR="00AA6C4B">
        <w:rPr>
          <w:rFonts w:cs="Arial"/>
          <w:sz w:val="28"/>
          <w:szCs w:val="28"/>
        </w:rPr>
        <w:t xml:space="preserve">раздела 5 </w:t>
      </w:r>
      <w:r w:rsidRPr="003A32D7">
        <w:rPr>
          <w:rFonts w:cs="Arial"/>
          <w:sz w:val="28"/>
          <w:szCs w:val="28"/>
        </w:rPr>
        <w:t>настоящего Положения.</w:t>
      </w: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5.1.2.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заседании, с информацией, поступившей в кадровую службу, и с результатами ее проверки.</w:t>
      </w: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5.1.3. Рассматривает ходатайства о приглашении на заседание комиссии лиц, указанных в подпункте 3.9.2 пункта 3.9 раздела 3 настоящего Положения, принимает решение об их удовлетворении (об отказе в удовлетворении) и о </w:t>
      </w:r>
      <w:r w:rsidRPr="003A32D7">
        <w:rPr>
          <w:rFonts w:cs="Arial"/>
          <w:sz w:val="28"/>
          <w:szCs w:val="28"/>
        </w:rPr>
        <w:lastRenderedPageBreak/>
        <w:t>рассмотрении (об отказе в рассмотрении) в ходе заседания комиссии дополнительных материалов.</w:t>
      </w: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5.2. Заседание комиссии по рассмотрению заявления, указанного в подпункте 4.1.2.2 пункта 4.1 раздела 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A32D7" w:rsidRPr="003A32D7" w:rsidRDefault="00C33D3D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5.3. Уведомления</w:t>
      </w:r>
      <w:r w:rsidR="003A32D7" w:rsidRPr="003A32D7">
        <w:rPr>
          <w:rFonts w:cs="Arial"/>
          <w:sz w:val="28"/>
          <w:szCs w:val="28"/>
        </w:rPr>
        <w:t>, указанн</w:t>
      </w:r>
      <w:r>
        <w:rPr>
          <w:rFonts w:cs="Arial"/>
          <w:sz w:val="28"/>
          <w:szCs w:val="28"/>
        </w:rPr>
        <w:t>ые в подпунктах</w:t>
      </w:r>
      <w:r w:rsidR="003A32D7" w:rsidRPr="003A32D7">
        <w:rPr>
          <w:rFonts w:cs="Arial"/>
          <w:sz w:val="28"/>
          <w:szCs w:val="28"/>
        </w:rPr>
        <w:t xml:space="preserve"> 4.1.4 </w:t>
      </w:r>
      <w:r>
        <w:rPr>
          <w:rFonts w:cs="Arial"/>
          <w:sz w:val="28"/>
          <w:szCs w:val="28"/>
        </w:rPr>
        <w:t xml:space="preserve">и 4.1.5 </w:t>
      </w:r>
      <w:r w:rsidR="003A32D7" w:rsidRPr="003A32D7">
        <w:rPr>
          <w:rFonts w:cs="Arial"/>
          <w:sz w:val="28"/>
          <w:szCs w:val="28"/>
        </w:rPr>
        <w:t>пункта 4.1 раздела 4 настоящего Положения, как правило, рассматривается на очередном (плановом) заседании комиссии.</w:t>
      </w: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5.4. </w:t>
      </w:r>
      <w:r w:rsidRPr="003A32D7">
        <w:rPr>
          <w:rFonts w:eastAsia="Calibri" w:cs="Arial"/>
          <w:sz w:val="28"/>
          <w:szCs w:val="28"/>
          <w:lang w:eastAsia="en-US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власти.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</w:t>
      </w:r>
      <w:r w:rsidR="00C33D3D">
        <w:rPr>
          <w:rFonts w:eastAsia="Calibri" w:cs="Arial"/>
          <w:sz w:val="28"/>
          <w:szCs w:val="28"/>
          <w:lang w:eastAsia="en-US"/>
        </w:rPr>
        <w:t>ами</w:t>
      </w:r>
      <w:r w:rsidRPr="003A32D7">
        <w:rPr>
          <w:rFonts w:eastAsia="Calibri" w:cs="Arial"/>
          <w:sz w:val="28"/>
          <w:szCs w:val="28"/>
          <w:lang w:eastAsia="en-US"/>
        </w:rPr>
        <w:t xml:space="preserve"> 4.1.2 </w:t>
      </w:r>
      <w:r w:rsidR="00C33D3D">
        <w:rPr>
          <w:rFonts w:eastAsia="Calibri" w:cs="Arial"/>
          <w:sz w:val="28"/>
          <w:szCs w:val="28"/>
          <w:lang w:eastAsia="en-US"/>
        </w:rPr>
        <w:t xml:space="preserve">и 4.1.5 </w:t>
      </w:r>
      <w:r w:rsidRPr="003A32D7">
        <w:rPr>
          <w:rFonts w:eastAsia="Calibri" w:cs="Arial"/>
          <w:sz w:val="28"/>
          <w:szCs w:val="28"/>
          <w:lang w:eastAsia="en-US"/>
        </w:rPr>
        <w:t>пункта 4.1 раздела 4 настоящего Положения.</w:t>
      </w: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5.5. Заседания комиссии могут проводиться в отсутствие муниципального служащего или гражданина в случае:</w:t>
      </w: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5.5.1. Если в обращении, заявлении или уведомлении, предусмотренных подпункт</w:t>
      </w:r>
      <w:r w:rsidR="00C33D3D">
        <w:rPr>
          <w:rFonts w:cs="Arial"/>
          <w:sz w:val="28"/>
          <w:szCs w:val="28"/>
        </w:rPr>
        <w:t>ами</w:t>
      </w:r>
      <w:r w:rsidRPr="003A32D7">
        <w:rPr>
          <w:rFonts w:cs="Arial"/>
          <w:sz w:val="28"/>
          <w:szCs w:val="28"/>
        </w:rPr>
        <w:t xml:space="preserve"> 4.1.2 </w:t>
      </w:r>
      <w:r w:rsidR="00C33D3D">
        <w:rPr>
          <w:rFonts w:cs="Arial"/>
          <w:sz w:val="28"/>
          <w:szCs w:val="28"/>
        </w:rPr>
        <w:t xml:space="preserve">и 4.1.5 </w:t>
      </w:r>
      <w:r w:rsidRPr="003A32D7">
        <w:rPr>
          <w:rFonts w:cs="Arial"/>
          <w:sz w:val="28"/>
          <w:szCs w:val="28"/>
        </w:rPr>
        <w:t>пункта 4.1 раздела 4 настоящего Положения, не содержится указания о намерении муниципального служащего или гражданина лично присутствовать на заседании комиссии.</w:t>
      </w: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5.5.2.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A32D7" w:rsidRPr="003A32D7" w:rsidRDefault="003A32D7" w:rsidP="001229ED">
      <w:pPr>
        <w:pStyle w:val="afa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3A32D7">
        <w:rPr>
          <w:rFonts w:cs="Arial"/>
          <w:sz w:val="28"/>
          <w:szCs w:val="28"/>
        </w:rPr>
        <w:t xml:space="preserve">5.6. </w:t>
      </w:r>
      <w:r w:rsidRPr="003A32D7">
        <w:rPr>
          <w:rFonts w:eastAsia="Calibri" w:cs="Arial"/>
          <w:sz w:val="28"/>
          <w:szCs w:val="28"/>
          <w:lang w:eastAsia="en-US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органе власти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5.8. По итогам рассмотрения вопроса, указанного в подпункте 4.1.1.1 пункта 4.1 раздела 4 настоящего Положения, комиссия принимает одно из следующих решений:</w:t>
      </w: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5.8.1. Установить, что сведения о доходах, об имуществе и обязательствах имущественного характера, представленные муниципальным служащим являются достоверными и полными.</w:t>
      </w: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5.8.2. Установить, что сведения о доходах, об имуществе и обязательствах имущественного характера, представленные муниципальным служащим являются недостоверными и (или) неполными. В этом случае комиссия рекомендует руководителю органа власти применить к муниципальному служащему конкретную меру ответственности.</w:t>
      </w: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5.9. По итогам рассмотрения вопроса, указанного в подпункте 4.1.1.2 пункта 4.1 раздела 4 настоящего Положения, комиссия принимает одно из следующих решений:</w:t>
      </w: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5.9.1.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5.9.2.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власти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5.10. По итогам рассмотрения вопроса, указанного в подпункте 4.1.1.3 пункта 4.1 раздела 4 настоящего Положения, комиссия принимает одно из следующих решений:</w:t>
      </w: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5.10.1. Признать, что сведения, представленные муниципальным служащим в соответствии с частью 1 статьи 3 ФЗ «О контроле за соответствием расходов лиц, замещающих государственные должности, и иных лиц их доходам», являются достоверными и полными.</w:t>
      </w: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5.10.2. Признать, что сведения, представленные муниципальным служащим в соответствии с частью 1 статьи 3 </w:t>
      </w:r>
      <w:hyperlink r:id="rId22" w:tooltip="ФЕДЕРАЛЬНЫЙ ЗАКОН от 03.12.2012 № 230-ФЗ ГОСУДАРСТВЕННАЯ ДУМА ФЕДЕРАЛЬНОГО СОБРАНИЯ РФ&#10;&#10;О КОНТРОЛЕ ЗА СООТВЕТСТВИЕМ РАСХОДОВ ЛИЦ, ЗАМЕЩАЮЩИХ ГОСУДАРСТВЕННЫЕ ДОЛЖНОСТИ, И ИНЫХ ЛИЦ ИХ ДОХОДАМ " w:history="1">
        <w:r w:rsidRPr="00C33D3D">
          <w:rPr>
            <w:rStyle w:val="af0"/>
            <w:rFonts w:cs="Arial"/>
            <w:color w:val="000000"/>
            <w:sz w:val="28"/>
            <w:szCs w:val="28"/>
            <w:u w:val="none"/>
          </w:rPr>
          <w:t>ФЗ</w:t>
        </w:r>
      </w:hyperlink>
      <w:r w:rsidRPr="003A32D7">
        <w:rPr>
          <w:rFonts w:cs="Arial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органа власти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5.11. По итогам рассмотрения вопроса, указанного в подпункте 4.1.2.1 пункта 4.1 раздела 4 настоящего Положения, комиссия принимает одно из следующих решений:</w:t>
      </w: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5.11.1.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5.11.2.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5.12. По итогам рассмотрения вопроса, указанного в подпункте 4.1.2.2 пункта 4.1.2 раздела 4 настоящего Положения, комиссия принимает одно из следующих решений:</w:t>
      </w: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5.12.1.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5.12.2.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5.12.3.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власти применить к муниципальному служащему конкретную меру ответственности.</w:t>
      </w:r>
    </w:p>
    <w:p w:rsidR="003A32D7" w:rsidRPr="003A32D7" w:rsidRDefault="003A32D7" w:rsidP="001229ED">
      <w:pPr>
        <w:pStyle w:val="afa"/>
        <w:ind w:firstLine="709"/>
        <w:jc w:val="both"/>
        <w:rPr>
          <w:sz w:val="28"/>
          <w:szCs w:val="28"/>
        </w:rPr>
      </w:pPr>
      <w:r w:rsidRPr="003A32D7">
        <w:rPr>
          <w:sz w:val="28"/>
          <w:szCs w:val="28"/>
        </w:rPr>
        <w:t>5.13. По итогам рассмотрения вопроса, указанного в подпункте 4.1.2.3 пункта 4.1 раздела 4 настоящего Положения, комиссия принимает одно из следующих решений:</w:t>
      </w:r>
    </w:p>
    <w:p w:rsidR="003A32D7" w:rsidRPr="003A32D7" w:rsidRDefault="003A32D7" w:rsidP="001229ED">
      <w:pPr>
        <w:pStyle w:val="afa"/>
        <w:ind w:firstLine="709"/>
        <w:jc w:val="both"/>
        <w:rPr>
          <w:sz w:val="28"/>
          <w:szCs w:val="28"/>
        </w:rPr>
      </w:pPr>
      <w:r w:rsidRPr="003A32D7">
        <w:rPr>
          <w:sz w:val="28"/>
          <w:szCs w:val="28"/>
        </w:rPr>
        <w:t>5.13.1. Признать, что при исполнении муниципальным служащим должностных обязанностей конфликт интересов отсутствует.</w:t>
      </w:r>
    </w:p>
    <w:p w:rsidR="003A32D7" w:rsidRPr="003A32D7" w:rsidRDefault="003A32D7" w:rsidP="001229ED">
      <w:pPr>
        <w:pStyle w:val="afa"/>
        <w:ind w:firstLine="709"/>
        <w:jc w:val="both"/>
        <w:rPr>
          <w:sz w:val="28"/>
          <w:szCs w:val="28"/>
        </w:rPr>
      </w:pPr>
      <w:r w:rsidRPr="003A32D7">
        <w:rPr>
          <w:sz w:val="28"/>
          <w:szCs w:val="28"/>
        </w:rPr>
        <w:t>5.13.2.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власти принять меры по урегулированию конфликта интересов или по недопущению его возникновения.</w:t>
      </w:r>
    </w:p>
    <w:p w:rsidR="003A32D7" w:rsidRDefault="003A32D7" w:rsidP="001229ED">
      <w:pPr>
        <w:pStyle w:val="afa"/>
        <w:ind w:firstLine="709"/>
        <w:jc w:val="both"/>
        <w:rPr>
          <w:sz w:val="28"/>
          <w:szCs w:val="28"/>
        </w:rPr>
      </w:pPr>
      <w:r w:rsidRPr="003A32D7">
        <w:rPr>
          <w:sz w:val="28"/>
          <w:szCs w:val="28"/>
        </w:rPr>
        <w:t>5.13.3.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власти применить к муниципальному служащему конкретную меру ответственности.</w:t>
      </w:r>
    </w:p>
    <w:p w:rsidR="00DF7C57" w:rsidRPr="00AA6C4B" w:rsidRDefault="00DF7C57" w:rsidP="00DF7C57">
      <w:pPr>
        <w:pStyle w:val="afa"/>
        <w:ind w:firstLine="709"/>
        <w:jc w:val="both"/>
        <w:rPr>
          <w:sz w:val="28"/>
          <w:szCs w:val="28"/>
        </w:rPr>
      </w:pPr>
      <w:r w:rsidRPr="00AA6C4B">
        <w:rPr>
          <w:sz w:val="28"/>
          <w:szCs w:val="28"/>
        </w:rPr>
        <w:t>5.14. По итогам рассмотрения вопроса, указанного в подпункте 4.1.5. пункта 4.1. раздела 4 настоящего Положения, комиссия принимает одно из следующих решений:</w:t>
      </w:r>
    </w:p>
    <w:p w:rsidR="00DF7C57" w:rsidRPr="00AA6C4B" w:rsidRDefault="00DF7C57" w:rsidP="00DF7C57">
      <w:pPr>
        <w:pStyle w:val="afa"/>
        <w:ind w:firstLine="709"/>
        <w:jc w:val="both"/>
        <w:rPr>
          <w:sz w:val="28"/>
          <w:szCs w:val="28"/>
        </w:rPr>
      </w:pPr>
      <w:r w:rsidRPr="00AA6C4B">
        <w:rPr>
          <w:sz w:val="28"/>
          <w:szCs w:val="28"/>
        </w:rPr>
        <w:t xml:space="preserve">5.14.1.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DF7C57" w:rsidRPr="00AA6C4B" w:rsidRDefault="00DF7C57" w:rsidP="00DF7C57">
      <w:pPr>
        <w:pStyle w:val="afa"/>
        <w:ind w:firstLine="709"/>
        <w:jc w:val="both"/>
        <w:rPr>
          <w:sz w:val="28"/>
          <w:szCs w:val="28"/>
        </w:rPr>
      </w:pPr>
      <w:r w:rsidRPr="00AA6C4B">
        <w:rPr>
          <w:sz w:val="28"/>
          <w:szCs w:val="28"/>
        </w:rPr>
        <w:t xml:space="preserve">5.14.2.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</w:t>
      </w:r>
      <w:r w:rsidR="00C33D3D">
        <w:rPr>
          <w:rFonts w:cs="Arial"/>
          <w:sz w:val="28"/>
          <w:szCs w:val="28"/>
        </w:rPr>
        <w:t>5</w:t>
      </w:r>
      <w:r w:rsidRPr="003A32D7">
        <w:rPr>
          <w:rFonts w:cs="Arial"/>
          <w:sz w:val="28"/>
          <w:szCs w:val="28"/>
        </w:rPr>
        <w:t xml:space="preserve">. По итогам рассмотрения вопросов, предусмотренных подпунктами 4.1.1, 4.1.2, 4.1.4 </w:t>
      </w:r>
      <w:r w:rsidR="00C33D3D">
        <w:rPr>
          <w:rFonts w:cs="Arial"/>
          <w:sz w:val="28"/>
          <w:szCs w:val="28"/>
        </w:rPr>
        <w:t xml:space="preserve">и 4.1.5 </w:t>
      </w:r>
      <w:r w:rsidRPr="003A32D7">
        <w:rPr>
          <w:rFonts w:cs="Arial"/>
          <w:sz w:val="28"/>
          <w:szCs w:val="28"/>
        </w:rPr>
        <w:t>пункта 4.1 раздела 4 настоящего Положения, и при наличии к тому оснований комиссия может принять иное решение, чем это предусмотрено пунктами 5.8-5.1</w:t>
      </w:r>
      <w:r w:rsidR="00C33D3D">
        <w:rPr>
          <w:rFonts w:cs="Arial"/>
          <w:sz w:val="28"/>
          <w:szCs w:val="28"/>
        </w:rPr>
        <w:t>4</w:t>
      </w:r>
      <w:r w:rsidRPr="003A32D7">
        <w:rPr>
          <w:rFonts w:cs="Arial"/>
          <w:sz w:val="28"/>
          <w:szCs w:val="28"/>
        </w:rPr>
        <w:t xml:space="preserve"> и 5.1</w:t>
      </w:r>
      <w:r w:rsidR="00C33D3D">
        <w:rPr>
          <w:rFonts w:cs="Arial"/>
          <w:sz w:val="28"/>
          <w:szCs w:val="28"/>
        </w:rPr>
        <w:t>6</w:t>
      </w:r>
      <w:r w:rsidRPr="003A32D7">
        <w:rPr>
          <w:rFonts w:cs="Arial"/>
          <w:sz w:val="28"/>
          <w:szCs w:val="28"/>
        </w:rPr>
        <w:t xml:space="preserve"> раздела 5 настоящего Положения. Основания и мотивы принятия такого решения должны быть отражены в протоколе заседания комиссии.</w:t>
      </w: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</w:t>
      </w:r>
      <w:r w:rsidR="00C33D3D">
        <w:rPr>
          <w:rFonts w:cs="Arial"/>
          <w:sz w:val="28"/>
          <w:szCs w:val="28"/>
        </w:rPr>
        <w:t>6</w:t>
      </w:r>
      <w:r w:rsidRPr="003A32D7">
        <w:rPr>
          <w:rFonts w:cs="Arial"/>
          <w:sz w:val="28"/>
          <w:szCs w:val="28"/>
        </w:rPr>
        <w:t>. По итогам рассмотрения вопроса, предусмотренного подпунктом 4.1.4 пункта 4.1 раздела 4 настоящего Положения, комиссия принимает в отношении гражданина, замещавшего должность муниципальной службы в органах власти, одно из следующих решений:</w:t>
      </w: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</w:t>
      </w:r>
      <w:r w:rsidR="00C33D3D">
        <w:rPr>
          <w:rFonts w:cs="Arial"/>
          <w:sz w:val="28"/>
          <w:szCs w:val="28"/>
        </w:rPr>
        <w:t>6</w:t>
      </w:r>
      <w:r w:rsidRPr="003A32D7">
        <w:rPr>
          <w:rFonts w:cs="Arial"/>
          <w:sz w:val="28"/>
          <w:szCs w:val="28"/>
        </w:rPr>
        <w:t>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</w:t>
      </w:r>
      <w:r w:rsidR="00C33D3D">
        <w:rPr>
          <w:rFonts w:cs="Arial"/>
          <w:sz w:val="28"/>
          <w:szCs w:val="28"/>
        </w:rPr>
        <w:t>6</w:t>
      </w:r>
      <w:r w:rsidRPr="003A32D7">
        <w:rPr>
          <w:rFonts w:cs="Arial"/>
          <w:sz w:val="28"/>
          <w:szCs w:val="28"/>
        </w:rPr>
        <w:t xml:space="preserve">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</w:t>
      </w:r>
      <w:hyperlink r:id="rId23" w:tooltip="ФЕДЕРАЛЬНЫЙ ЗАКОН от 25.12.2008 № 273-ФЗ&#10;ГОСУДАРСТВЕННАЯ ДУМА ФЕДЕРАЛЬНОГО СОБРАНИЯ РФ&#10;&#10;О противодействии коррупции" w:history="1">
        <w:r w:rsidRPr="00C33D3D">
          <w:rPr>
            <w:rStyle w:val="af0"/>
            <w:rFonts w:cs="Arial"/>
            <w:sz w:val="28"/>
            <w:szCs w:val="28"/>
            <w:u w:val="none"/>
          </w:rPr>
          <w:t>от 25 декабря 2008 года № 273-ФЗ</w:t>
        </w:r>
      </w:hyperlink>
      <w:r w:rsidRPr="00C33D3D">
        <w:rPr>
          <w:rFonts w:cs="Arial"/>
          <w:sz w:val="28"/>
          <w:szCs w:val="28"/>
        </w:rPr>
        <w:t xml:space="preserve"> «О противодействии коррупции». В этом случае комиссия рекомендует руководителю органа власти проинформироват</w:t>
      </w:r>
      <w:r w:rsidRPr="003A32D7">
        <w:rPr>
          <w:rFonts w:cs="Arial"/>
          <w:sz w:val="28"/>
          <w:szCs w:val="28"/>
        </w:rPr>
        <w:t>ь об указанных обстоятельствах органы прокуратуры и уведомившую организацию.</w:t>
      </w:r>
    </w:p>
    <w:p w:rsidR="003A32D7" w:rsidRPr="003A32D7" w:rsidRDefault="00C33D3D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5.17</w:t>
      </w:r>
      <w:r w:rsidR="003A32D7" w:rsidRPr="003A32D7">
        <w:rPr>
          <w:rFonts w:cs="Arial"/>
          <w:sz w:val="28"/>
          <w:szCs w:val="28"/>
        </w:rPr>
        <w:t>. По итогам рассмотрения вопроса, предусмотренного подпунктом 4.1.3 пункта 4.1 раздела 4 настоящего Положения, комиссия принимает соответствующее решение.</w:t>
      </w: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</w:t>
      </w:r>
      <w:r w:rsidR="00C33D3D">
        <w:rPr>
          <w:rFonts w:cs="Arial"/>
          <w:sz w:val="28"/>
          <w:szCs w:val="28"/>
        </w:rPr>
        <w:t>8</w:t>
      </w:r>
      <w:r w:rsidRPr="003A32D7">
        <w:rPr>
          <w:rFonts w:cs="Arial"/>
          <w:sz w:val="28"/>
          <w:szCs w:val="28"/>
        </w:rPr>
        <w:t>. Для исполнения решений комиссии могут быть подготовлены проекты муниципальных правовых актов, решений или поручений руководителя органа власти, которые в установленном порядке представляются на рассмотрение руководителя соответствующего органа власти.</w:t>
      </w: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</w:t>
      </w:r>
      <w:r w:rsidR="00C33D3D">
        <w:rPr>
          <w:rFonts w:cs="Arial"/>
          <w:sz w:val="28"/>
          <w:szCs w:val="28"/>
        </w:rPr>
        <w:t>9</w:t>
      </w:r>
      <w:r w:rsidRPr="003A32D7">
        <w:rPr>
          <w:rFonts w:cs="Arial"/>
          <w:sz w:val="28"/>
          <w:szCs w:val="28"/>
        </w:rPr>
        <w:t>. Решение комиссии по вопросам, указанным в разделе 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A32D7" w:rsidRPr="003A32D7" w:rsidRDefault="00C33D3D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5.20</w:t>
      </w:r>
      <w:r w:rsidR="003A32D7" w:rsidRPr="003A32D7">
        <w:rPr>
          <w:rFonts w:cs="Arial"/>
          <w:sz w:val="28"/>
          <w:szCs w:val="28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власти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A32D7" w:rsidRPr="003A32D7" w:rsidRDefault="003A32D7" w:rsidP="001229E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5.2</w:t>
      </w:r>
      <w:r w:rsidR="00C33D3D">
        <w:rPr>
          <w:rFonts w:cs="Arial"/>
          <w:sz w:val="28"/>
          <w:szCs w:val="28"/>
        </w:rPr>
        <w:t>1</w:t>
      </w:r>
      <w:r w:rsidRPr="003A32D7">
        <w:rPr>
          <w:rFonts w:cs="Arial"/>
          <w:sz w:val="28"/>
          <w:szCs w:val="28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3A32D7" w:rsidRPr="003A32D7" w:rsidRDefault="003A32D7" w:rsidP="003A32D7">
      <w:pPr>
        <w:pStyle w:val="afa"/>
        <w:jc w:val="both"/>
        <w:rPr>
          <w:rFonts w:cs="Arial"/>
          <w:sz w:val="28"/>
          <w:szCs w:val="28"/>
        </w:rPr>
      </w:pPr>
    </w:p>
    <w:p w:rsidR="003A32D7" w:rsidRPr="003A32D7" w:rsidRDefault="003A32D7" w:rsidP="00C33D3D">
      <w:pPr>
        <w:pStyle w:val="afa"/>
        <w:jc w:val="center"/>
        <w:rPr>
          <w:sz w:val="28"/>
          <w:szCs w:val="28"/>
        </w:rPr>
      </w:pPr>
      <w:r w:rsidRPr="003A32D7">
        <w:rPr>
          <w:sz w:val="28"/>
          <w:szCs w:val="28"/>
        </w:rPr>
        <w:t>6. Протокол заседания комиссии</w:t>
      </w:r>
    </w:p>
    <w:p w:rsidR="003A32D7" w:rsidRPr="003A32D7" w:rsidRDefault="003A32D7" w:rsidP="003A32D7">
      <w:pPr>
        <w:pStyle w:val="afa"/>
        <w:jc w:val="both"/>
        <w:rPr>
          <w:rFonts w:cs="Arial"/>
          <w:sz w:val="28"/>
          <w:szCs w:val="28"/>
        </w:rPr>
      </w:pPr>
    </w:p>
    <w:p w:rsidR="003A32D7" w:rsidRPr="003A32D7" w:rsidRDefault="003A32D7" w:rsidP="00C33D3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подпункте 4.1.2.1 пункта 4.1 раздела 4 настоящего Положения, для руководителя органа власти носят рекомендательный характер. Решение, принимаемое по итогам рассмотрения вопроса, указанного в подпункте 4.1.2.1 пункта 4.1 раздела 4 настоящего Положения, носят обязательный характер.</w:t>
      </w:r>
    </w:p>
    <w:p w:rsidR="003A32D7" w:rsidRPr="003A32D7" w:rsidRDefault="003A32D7" w:rsidP="00C33D3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6.2. В протоколе заседания комиссии указываются:</w:t>
      </w:r>
    </w:p>
    <w:p w:rsidR="003A32D7" w:rsidRPr="003A32D7" w:rsidRDefault="003A32D7" w:rsidP="00C33D3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6.2.1. Дата заседания комиссии, фамилии, имена, отчества членов комиссии и других лиц, присутствующих на заседании.</w:t>
      </w:r>
    </w:p>
    <w:p w:rsidR="003A32D7" w:rsidRPr="003A32D7" w:rsidRDefault="003A32D7" w:rsidP="00C33D3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6.2.2.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3A32D7" w:rsidRPr="003A32D7" w:rsidRDefault="003A32D7" w:rsidP="00C33D3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6.2.3. Предъявляемые к муниципальному служащему претензии, материалы на которых они основываются. </w:t>
      </w:r>
    </w:p>
    <w:p w:rsidR="003A32D7" w:rsidRPr="003A32D7" w:rsidRDefault="003A32D7" w:rsidP="00C33D3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6.2.4. Содержание пояснений муниципального служащего и других лиц по существу предъявляемых претензий.</w:t>
      </w:r>
    </w:p>
    <w:p w:rsidR="003A32D7" w:rsidRPr="003A32D7" w:rsidRDefault="003A32D7" w:rsidP="00C33D3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6.2.5. Фамилии, имена, отчества выступивших на заседании лиц и краткое изложение их выступлений.</w:t>
      </w:r>
    </w:p>
    <w:p w:rsidR="003A32D7" w:rsidRPr="003A32D7" w:rsidRDefault="003A32D7" w:rsidP="00C33D3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6.2.6. Источник информации, содержащей основания для проведения заседания комиссии, дата поступления информации в администрацию Кондинского района.</w:t>
      </w:r>
    </w:p>
    <w:p w:rsidR="003A32D7" w:rsidRPr="003A32D7" w:rsidRDefault="003A32D7" w:rsidP="00C33D3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6.2.7. Другие сведения.</w:t>
      </w:r>
    </w:p>
    <w:p w:rsidR="003A32D7" w:rsidRPr="003A32D7" w:rsidRDefault="003A32D7" w:rsidP="00C33D3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6.2.8. Результаты голосования.</w:t>
      </w:r>
    </w:p>
    <w:p w:rsidR="003A32D7" w:rsidRPr="003A32D7" w:rsidRDefault="003A32D7" w:rsidP="00C33D3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6.2.9. Решение и обоснование его принятия.</w:t>
      </w:r>
    </w:p>
    <w:p w:rsidR="003A32D7" w:rsidRPr="003A32D7" w:rsidRDefault="003A32D7" w:rsidP="00C33D3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A32D7" w:rsidRPr="003A32D7" w:rsidRDefault="003A32D7" w:rsidP="00C33D3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6.4. Копии протокола заседания комиссии в 7-дневный срок со дня заседания направляются руководителю органа власти, полностью или в виде выписок из него - муниципальному служащему, а также по решению комиссии - иным заинтересованным лицам.</w:t>
      </w:r>
    </w:p>
    <w:p w:rsidR="003A32D7" w:rsidRPr="003A32D7" w:rsidRDefault="003A32D7" w:rsidP="00C33D3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6.5. Выписка из протокола заседания комиссии, заверенная подписью секретаря комиссии и печатью органа власти, вручается гражданину, замещавшему должность муниципальной службы в органе власти, в отношении которого рассматривался вопрос, указанный в подпункте 4.1.2.1 пункта 4.1.2 раздела 4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</w:p>
    <w:p w:rsidR="003A32D7" w:rsidRPr="003A32D7" w:rsidRDefault="003A32D7" w:rsidP="00C33D3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6.6. Руководитель органа власти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власти в письменной форме уведомляет комиссию в месячный срок со дня поступления к нему протокола заседания комиссии. Решение руководителя органа власти оглашается на ближайшем заседании комиссии и принимается к сведению без обсуждения.</w:t>
      </w:r>
    </w:p>
    <w:p w:rsidR="003A32D7" w:rsidRPr="003A32D7" w:rsidRDefault="003A32D7" w:rsidP="00C33D3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A32D7" w:rsidRPr="003A32D7" w:rsidRDefault="003A32D7" w:rsidP="00C33D3D">
      <w:pPr>
        <w:pStyle w:val="afa"/>
        <w:ind w:firstLine="709"/>
        <w:jc w:val="both"/>
        <w:rPr>
          <w:rFonts w:cs="Arial"/>
          <w:sz w:val="28"/>
          <w:szCs w:val="28"/>
        </w:rPr>
      </w:pPr>
    </w:p>
    <w:p w:rsidR="003A32D7" w:rsidRPr="003A32D7" w:rsidRDefault="003A32D7" w:rsidP="00C33D3D">
      <w:pPr>
        <w:pStyle w:val="afa"/>
        <w:jc w:val="center"/>
        <w:rPr>
          <w:sz w:val="28"/>
          <w:szCs w:val="28"/>
        </w:rPr>
      </w:pPr>
      <w:r w:rsidRPr="003A32D7">
        <w:rPr>
          <w:sz w:val="28"/>
          <w:szCs w:val="28"/>
        </w:rPr>
        <w:t>7. Организационно-техническое и документационное обеспечение деятельности комиссии</w:t>
      </w:r>
    </w:p>
    <w:p w:rsidR="003A32D7" w:rsidRPr="003A32D7" w:rsidRDefault="003A32D7" w:rsidP="003A32D7">
      <w:pPr>
        <w:pStyle w:val="afa"/>
        <w:jc w:val="both"/>
        <w:rPr>
          <w:rFonts w:cs="Arial"/>
          <w:sz w:val="28"/>
          <w:szCs w:val="28"/>
        </w:rPr>
      </w:pPr>
    </w:p>
    <w:p w:rsidR="003A32D7" w:rsidRPr="003A32D7" w:rsidRDefault="003A32D7" w:rsidP="00C33D3D">
      <w:pPr>
        <w:pStyle w:val="afa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заседании, осуществляются кадровой службой.</w:t>
      </w:r>
    </w:p>
    <w:p w:rsidR="002B0723" w:rsidRPr="003A32D7" w:rsidRDefault="002B0723" w:rsidP="003A32D7">
      <w:pPr>
        <w:pStyle w:val="afa"/>
        <w:jc w:val="both"/>
        <w:rPr>
          <w:rFonts w:eastAsia="Calibri"/>
          <w:sz w:val="28"/>
          <w:szCs w:val="28"/>
        </w:rPr>
      </w:pPr>
    </w:p>
    <w:sectPr w:rsidR="002B0723" w:rsidRPr="003A32D7" w:rsidSect="00DB4653">
      <w:headerReference w:type="even" r:id="rId24"/>
      <w:headerReference w:type="default" r:id="rId25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A73" w:rsidRDefault="00643A73">
      <w:r>
        <w:separator/>
      </w:r>
    </w:p>
  </w:endnote>
  <w:endnote w:type="continuationSeparator" w:id="0">
    <w:p w:rsidR="00643A73" w:rsidRDefault="0064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A73" w:rsidRDefault="00643A73">
      <w:r>
        <w:separator/>
      </w:r>
    </w:p>
  </w:footnote>
  <w:footnote w:type="continuationSeparator" w:id="0">
    <w:p w:rsidR="00643A73" w:rsidRDefault="00643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653" w:rsidRDefault="00DB465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D52E8">
      <w:rPr>
        <w:noProof/>
      </w:rPr>
      <w:t>8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BD5885"/>
    <w:multiLevelType w:val="hybridMultilevel"/>
    <w:tmpl w:val="6E9261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843D5C"/>
    <w:multiLevelType w:val="hybridMultilevel"/>
    <w:tmpl w:val="FC3080BC"/>
    <w:lvl w:ilvl="0" w:tplc="2B3E7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EF24DC"/>
    <w:multiLevelType w:val="multilevel"/>
    <w:tmpl w:val="761443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7227E6B"/>
    <w:multiLevelType w:val="hybridMultilevel"/>
    <w:tmpl w:val="90BAA0A8"/>
    <w:lvl w:ilvl="0" w:tplc="F964F28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BB104F0"/>
    <w:multiLevelType w:val="multilevel"/>
    <w:tmpl w:val="8604C8B8"/>
    <w:lvl w:ilvl="0">
      <w:start w:val="1"/>
      <w:numFmt w:val="decimal"/>
      <w:lvlText w:val="%1."/>
      <w:lvlJc w:val="left"/>
      <w:pPr>
        <w:ind w:left="1753" w:hanging="1044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4"/>
  </w:num>
  <w:num w:numId="4">
    <w:abstractNumId w:val="21"/>
  </w:num>
  <w:num w:numId="5">
    <w:abstractNumId w:val="16"/>
  </w:num>
  <w:num w:numId="6">
    <w:abstractNumId w:val="13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8"/>
  </w:num>
  <w:num w:numId="17">
    <w:abstractNumId w:val="17"/>
  </w:num>
  <w:num w:numId="18">
    <w:abstractNumId w:val="20"/>
  </w:num>
  <w:num w:numId="19">
    <w:abstractNumId w:val="22"/>
  </w:num>
  <w:num w:numId="20">
    <w:abstractNumId w:val="6"/>
  </w:num>
  <w:num w:numId="21">
    <w:abstractNumId w:val="14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276B2"/>
    <w:rsid w:val="00031FEB"/>
    <w:rsid w:val="00033887"/>
    <w:rsid w:val="0003392A"/>
    <w:rsid w:val="00033A3E"/>
    <w:rsid w:val="00033FA6"/>
    <w:rsid w:val="000340F4"/>
    <w:rsid w:val="0003444E"/>
    <w:rsid w:val="00034D10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585E"/>
    <w:rsid w:val="000577A7"/>
    <w:rsid w:val="0006027A"/>
    <w:rsid w:val="000611F8"/>
    <w:rsid w:val="00061A90"/>
    <w:rsid w:val="000623FA"/>
    <w:rsid w:val="000670D1"/>
    <w:rsid w:val="00070B61"/>
    <w:rsid w:val="00071400"/>
    <w:rsid w:val="00071677"/>
    <w:rsid w:val="00071FF7"/>
    <w:rsid w:val="00072071"/>
    <w:rsid w:val="00073BA7"/>
    <w:rsid w:val="00073FFC"/>
    <w:rsid w:val="000744DA"/>
    <w:rsid w:val="00074B68"/>
    <w:rsid w:val="000755A6"/>
    <w:rsid w:val="00076064"/>
    <w:rsid w:val="00076949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F56"/>
    <w:rsid w:val="000B2550"/>
    <w:rsid w:val="000B2B00"/>
    <w:rsid w:val="000B75F7"/>
    <w:rsid w:val="000B7915"/>
    <w:rsid w:val="000C05E8"/>
    <w:rsid w:val="000C18F4"/>
    <w:rsid w:val="000C2DC7"/>
    <w:rsid w:val="000C3D74"/>
    <w:rsid w:val="000C432F"/>
    <w:rsid w:val="000C479C"/>
    <w:rsid w:val="000C5272"/>
    <w:rsid w:val="000C699E"/>
    <w:rsid w:val="000C6F66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2E7B"/>
    <w:rsid w:val="000E31F2"/>
    <w:rsid w:val="000E5F72"/>
    <w:rsid w:val="000F0E4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29ED"/>
    <w:rsid w:val="001230E5"/>
    <w:rsid w:val="0012506E"/>
    <w:rsid w:val="001251A0"/>
    <w:rsid w:val="00126F15"/>
    <w:rsid w:val="001313A0"/>
    <w:rsid w:val="00131AB8"/>
    <w:rsid w:val="00132BA5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931"/>
    <w:rsid w:val="00157C05"/>
    <w:rsid w:val="00157C6F"/>
    <w:rsid w:val="00160294"/>
    <w:rsid w:val="001611A8"/>
    <w:rsid w:val="00161305"/>
    <w:rsid w:val="001617A6"/>
    <w:rsid w:val="00163566"/>
    <w:rsid w:val="00165A51"/>
    <w:rsid w:val="00167A67"/>
    <w:rsid w:val="0017106D"/>
    <w:rsid w:val="00171ADB"/>
    <w:rsid w:val="00171DDE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804"/>
    <w:rsid w:val="001C7EEB"/>
    <w:rsid w:val="001C7FFB"/>
    <w:rsid w:val="001D02C2"/>
    <w:rsid w:val="001D0E65"/>
    <w:rsid w:val="001D1153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2095"/>
    <w:rsid w:val="001E362B"/>
    <w:rsid w:val="001E43B7"/>
    <w:rsid w:val="001E4C21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200312"/>
    <w:rsid w:val="00201D6F"/>
    <w:rsid w:val="00202AB1"/>
    <w:rsid w:val="00203469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1645"/>
    <w:rsid w:val="00223201"/>
    <w:rsid w:val="00224D61"/>
    <w:rsid w:val="00225864"/>
    <w:rsid w:val="002270D0"/>
    <w:rsid w:val="00227BC0"/>
    <w:rsid w:val="00230C03"/>
    <w:rsid w:val="002316B7"/>
    <w:rsid w:val="002327B7"/>
    <w:rsid w:val="00235D3E"/>
    <w:rsid w:val="002374F8"/>
    <w:rsid w:val="00237740"/>
    <w:rsid w:val="00240015"/>
    <w:rsid w:val="00240AE3"/>
    <w:rsid w:val="00241D33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BC7"/>
    <w:rsid w:val="00272489"/>
    <w:rsid w:val="00274C5D"/>
    <w:rsid w:val="0027780B"/>
    <w:rsid w:val="00277FD8"/>
    <w:rsid w:val="002806B3"/>
    <w:rsid w:val="00282798"/>
    <w:rsid w:val="002834D5"/>
    <w:rsid w:val="00283AC7"/>
    <w:rsid w:val="00283D32"/>
    <w:rsid w:val="002858A8"/>
    <w:rsid w:val="00286759"/>
    <w:rsid w:val="002875B4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3604"/>
    <w:rsid w:val="002A4AE5"/>
    <w:rsid w:val="002A5F94"/>
    <w:rsid w:val="002A7196"/>
    <w:rsid w:val="002B0723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0B24"/>
    <w:rsid w:val="00302AA1"/>
    <w:rsid w:val="00304C58"/>
    <w:rsid w:val="003073DD"/>
    <w:rsid w:val="00310FEA"/>
    <w:rsid w:val="00314EE0"/>
    <w:rsid w:val="003166A1"/>
    <w:rsid w:val="00317151"/>
    <w:rsid w:val="00320B66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49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B24"/>
    <w:rsid w:val="00361D1A"/>
    <w:rsid w:val="00362979"/>
    <w:rsid w:val="0036381C"/>
    <w:rsid w:val="00364195"/>
    <w:rsid w:val="00364455"/>
    <w:rsid w:val="00364B15"/>
    <w:rsid w:val="00365EBD"/>
    <w:rsid w:val="00366201"/>
    <w:rsid w:val="0036659B"/>
    <w:rsid w:val="00371103"/>
    <w:rsid w:val="00374237"/>
    <w:rsid w:val="003744F6"/>
    <w:rsid w:val="0037484A"/>
    <w:rsid w:val="00380C7E"/>
    <w:rsid w:val="0038189E"/>
    <w:rsid w:val="00381D9E"/>
    <w:rsid w:val="00381FCE"/>
    <w:rsid w:val="003834C8"/>
    <w:rsid w:val="00383C4E"/>
    <w:rsid w:val="00384332"/>
    <w:rsid w:val="00384D96"/>
    <w:rsid w:val="00384FDB"/>
    <w:rsid w:val="00385143"/>
    <w:rsid w:val="00385640"/>
    <w:rsid w:val="003866C8"/>
    <w:rsid w:val="0038688B"/>
    <w:rsid w:val="00386D31"/>
    <w:rsid w:val="00386D60"/>
    <w:rsid w:val="00387636"/>
    <w:rsid w:val="003911C6"/>
    <w:rsid w:val="00394BC0"/>
    <w:rsid w:val="00397060"/>
    <w:rsid w:val="003A0CEC"/>
    <w:rsid w:val="003A1E83"/>
    <w:rsid w:val="003A2B2A"/>
    <w:rsid w:val="003A32D7"/>
    <w:rsid w:val="003A51F1"/>
    <w:rsid w:val="003A5563"/>
    <w:rsid w:val="003A5E50"/>
    <w:rsid w:val="003A664E"/>
    <w:rsid w:val="003A7487"/>
    <w:rsid w:val="003B0B16"/>
    <w:rsid w:val="003B0E54"/>
    <w:rsid w:val="003B481F"/>
    <w:rsid w:val="003B5775"/>
    <w:rsid w:val="003B5DA2"/>
    <w:rsid w:val="003C0381"/>
    <w:rsid w:val="003C1158"/>
    <w:rsid w:val="003C1544"/>
    <w:rsid w:val="003C181B"/>
    <w:rsid w:val="003C2535"/>
    <w:rsid w:val="003C2E1D"/>
    <w:rsid w:val="003C2F40"/>
    <w:rsid w:val="003C4228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3F8C"/>
    <w:rsid w:val="003E40BF"/>
    <w:rsid w:val="003E6B1C"/>
    <w:rsid w:val="003E788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4D33"/>
    <w:rsid w:val="00406A6D"/>
    <w:rsid w:val="00407A54"/>
    <w:rsid w:val="00407B5C"/>
    <w:rsid w:val="00407B7D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0136"/>
    <w:rsid w:val="0043381D"/>
    <w:rsid w:val="00433E0C"/>
    <w:rsid w:val="00434108"/>
    <w:rsid w:val="0043540A"/>
    <w:rsid w:val="004366D3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497"/>
    <w:rsid w:val="004A2CD2"/>
    <w:rsid w:val="004A5BD2"/>
    <w:rsid w:val="004A7E83"/>
    <w:rsid w:val="004A7EB6"/>
    <w:rsid w:val="004B12A2"/>
    <w:rsid w:val="004B1910"/>
    <w:rsid w:val="004B1AE6"/>
    <w:rsid w:val="004B3168"/>
    <w:rsid w:val="004B3EBF"/>
    <w:rsid w:val="004B5717"/>
    <w:rsid w:val="004B7025"/>
    <w:rsid w:val="004B7981"/>
    <w:rsid w:val="004C05D0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7149"/>
    <w:rsid w:val="004F0DC0"/>
    <w:rsid w:val="004F0EAB"/>
    <w:rsid w:val="004F1A28"/>
    <w:rsid w:val="004F1ADF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670F"/>
    <w:rsid w:val="00517917"/>
    <w:rsid w:val="005229A3"/>
    <w:rsid w:val="00522D2B"/>
    <w:rsid w:val="00523B7B"/>
    <w:rsid w:val="00525305"/>
    <w:rsid w:val="00526424"/>
    <w:rsid w:val="00526988"/>
    <w:rsid w:val="00526EE4"/>
    <w:rsid w:val="00527945"/>
    <w:rsid w:val="005315C2"/>
    <w:rsid w:val="00531C9F"/>
    <w:rsid w:val="005338AB"/>
    <w:rsid w:val="0053777C"/>
    <w:rsid w:val="00541BC0"/>
    <w:rsid w:val="0054229C"/>
    <w:rsid w:val="00542645"/>
    <w:rsid w:val="00542856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06F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3B7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345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362"/>
    <w:rsid w:val="00635FDA"/>
    <w:rsid w:val="00636D82"/>
    <w:rsid w:val="00636EBA"/>
    <w:rsid w:val="00637900"/>
    <w:rsid w:val="00637965"/>
    <w:rsid w:val="00637B1B"/>
    <w:rsid w:val="0064077A"/>
    <w:rsid w:val="00640ECF"/>
    <w:rsid w:val="00641695"/>
    <w:rsid w:val="00642CFB"/>
    <w:rsid w:val="006431C4"/>
    <w:rsid w:val="00643A73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542C"/>
    <w:rsid w:val="00685D7E"/>
    <w:rsid w:val="00686E1C"/>
    <w:rsid w:val="00687EB9"/>
    <w:rsid w:val="00690407"/>
    <w:rsid w:val="00692C6A"/>
    <w:rsid w:val="0069415D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812"/>
    <w:rsid w:val="006C7497"/>
    <w:rsid w:val="006C7B7A"/>
    <w:rsid w:val="006C7CCD"/>
    <w:rsid w:val="006D194B"/>
    <w:rsid w:val="006D1FF8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F053C"/>
    <w:rsid w:val="006F1C50"/>
    <w:rsid w:val="006F2CC0"/>
    <w:rsid w:val="006F3141"/>
    <w:rsid w:val="006F3B3D"/>
    <w:rsid w:val="006F3FE6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1F93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2D5A"/>
    <w:rsid w:val="0075381D"/>
    <w:rsid w:val="007539CE"/>
    <w:rsid w:val="00754B1C"/>
    <w:rsid w:val="00761CD5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E78AB"/>
    <w:rsid w:val="007F0F12"/>
    <w:rsid w:val="007F1163"/>
    <w:rsid w:val="007F1300"/>
    <w:rsid w:val="007F39DF"/>
    <w:rsid w:val="007F4ADE"/>
    <w:rsid w:val="007F68FF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E24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C23"/>
    <w:rsid w:val="00880D11"/>
    <w:rsid w:val="00881072"/>
    <w:rsid w:val="0088289C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3135"/>
    <w:rsid w:val="008B404D"/>
    <w:rsid w:val="008B4C5F"/>
    <w:rsid w:val="008B5F52"/>
    <w:rsid w:val="008B6CE6"/>
    <w:rsid w:val="008B7944"/>
    <w:rsid w:val="008C0501"/>
    <w:rsid w:val="008C50F7"/>
    <w:rsid w:val="008C57B6"/>
    <w:rsid w:val="008C6ABD"/>
    <w:rsid w:val="008D35CA"/>
    <w:rsid w:val="008D3C17"/>
    <w:rsid w:val="008D42CC"/>
    <w:rsid w:val="008D4B1F"/>
    <w:rsid w:val="008D52E8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52DE"/>
    <w:rsid w:val="00905ADE"/>
    <w:rsid w:val="00905CFD"/>
    <w:rsid w:val="00907180"/>
    <w:rsid w:val="009073B3"/>
    <w:rsid w:val="0091237A"/>
    <w:rsid w:val="00912DCE"/>
    <w:rsid w:val="009142E8"/>
    <w:rsid w:val="00914C68"/>
    <w:rsid w:val="00915AAD"/>
    <w:rsid w:val="009170F6"/>
    <w:rsid w:val="0092067C"/>
    <w:rsid w:val="00920751"/>
    <w:rsid w:val="0092335E"/>
    <w:rsid w:val="00923446"/>
    <w:rsid w:val="009245C3"/>
    <w:rsid w:val="00925F90"/>
    <w:rsid w:val="00927DEB"/>
    <w:rsid w:val="00930823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2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A30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13"/>
    <w:rsid w:val="009B189E"/>
    <w:rsid w:val="009B1908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A4D"/>
    <w:rsid w:val="009B64E7"/>
    <w:rsid w:val="009B664C"/>
    <w:rsid w:val="009B6707"/>
    <w:rsid w:val="009B7EF0"/>
    <w:rsid w:val="009C2B29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4A5B"/>
    <w:rsid w:val="009F503C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2794"/>
    <w:rsid w:val="00A733A5"/>
    <w:rsid w:val="00A738AA"/>
    <w:rsid w:val="00A74EAB"/>
    <w:rsid w:val="00A75F04"/>
    <w:rsid w:val="00A77163"/>
    <w:rsid w:val="00A77BAD"/>
    <w:rsid w:val="00A77ECE"/>
    <w:rsid w:val="00A82D36"/>
    <w:rsid w:val="00A83DA9"/>
    <w:rsid w:val="00A85D6C"/>
    <w:rsid w:val="00A86DE2"/>
    <w:rsid w:val="00A86DE8"/>
    <w:rsid w:val="00A8775E"/>
    <w:rsid w:val="00A902E2"/>
    <w:rsid w:val="00A91A2D"/>
    <w:rsid w:val="00A92AE2"/>
    <w:rsid w:val="00A93947"/>
    <w:rsid w:val="00A95896"/>
    <w:rsid w:val="00AA245D"/>
    <w:rsid w:val="00AA2E85"/>
    <w:rsid w:val="00AA6C4B"/>
    <w:rsid w:val="00AA6D09"/>
    <w:rsid w:val="00AA7CAE"/>
    <w:rsid w:val="00AB154A"/>
    <w:rsid w:val="00AB2CA2"/>
    <w:rsid w:val="00AB38F0"/>
    <w:rsid w:val="00AB3A83"/>
    <w:rsid w:val="00AB504D"/>
    <w:rsid w:val="00AB6743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D6840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600"/>
    <w:rsid w:val="00B24928"/>
    <w:rsid w:val="00B259ED"/>
    <w:rsid w:val="00B25E24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5192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331A4"/>
    <w:rsid w:val="00C33D3D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3D6D"/>
    <w:rsid w:val="00C74DB2"/>
    <w:rsid w:val="00C75469"/>
    <w:rsid w:val="00C76220"/>
    <w:rsid w:val="00C80BBD"/>
    <w:rsid w:val="00C8292E"/>
    <w:rsid w:val="00C856F5"/>
    <w:rsid w:val="00C914CF"/>
    <w:rsid w:val="00C92C6D"/>
    <w:rsid w:val="00C93992"/>
    <w:rsid w:val="00C93B0F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A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08F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183C"/>
    <w:rsid w:val="00D322C9"/>
    <w:rsid w:val="00D327C7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57F0F"/>
    <w:rsid w:val="00D60DCC"/>
    <w:rsid w:val="00D61082"/>
    <w:rsid w:val="00D61921"/>
    <w:rsid w:val="00D624B3"/>
    <w:rsid w:val="00D6346E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4653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0ABF"/>
    <w:rsid w:val="00DE1339"/>
    <w:rsid w:val="00DE176D"/>
    <w:rsid w:val="00DE1C16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39D6"/>
    <w:rsid w:val="00DF469C"/>
    <w:rsid w:val="00DF46A9"/>
    <w:rsid w:val="00DF4CBA"/>
    <w:rsid w:val="00DF7C57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16C9C"/>
    <w:rsid w:val="00E209EC"/>
    <w:rsid w:val="00E21262"/>
    <w:rsid w:val="00E218DD"/>
    <w:rsid w:val="00E24D02"/>
    <w:rsid w:val="00E257A3"/>
    <w:rsid w:val="00E25E80"/>
    <w:rsid w:val="00E309B2"/>
    <w:rsid w:val="00E319DB"/>
    <w:rsid w:val="00E353CC"/>
    <w:rsid w:val="00E366A0"/>
    <w:rsid w:val="00E37435"/>
    <w:rsid w:val="00E40A35"/>
    <w:rsid w:val="00E42209"/>
    <w:rsid w:val="00E47806"/>
    <w:rsid w:val="00E47D15"/>
    <w:rsid w:val="00E508E8"/>
    <w:rsid w:val="00E53B18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719E"/>
    <w:rsid w:val="00E678D6"/>
    <w:rsid w:val="00E7139B"/>
    <w:rsid w:val="00E71D20"/>
    <w:rsid w:val="00E72C9F"/>
    <w:rsid w:val="00E72E49"/>
    <w:rsid w:val="00E730EA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245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540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6822"/>
    <w:rsid w:val="00EF6BC3"/>
    <w:rsid w:val="00EF7873"/>
    <w:rsid w:val="00F01353"/>
    <w:rsid w:val="00F0148A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402"/>
    <w:rsid w:val="00FB6B35"/>
    <w:rsid w:val="00FC0DC2"/>
    <w:rsid w:val="00FC0E55"/>
    <w:rsid w:val="00FC2FE5"/>
    <w:rsid w:val="00FC32E5"/>
    <w:rsid w:val="00FC44D0"/>
    <w:rsid w:val="00FC4BCC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3A32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customStyle="1" w:styleId="Title">
    <w:name w:val="Title!Название НПА"/>
    <w:basedOn w:val="a"/>
    <w:rsid w:val="009507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2875B4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B24600"/>
    <w:rPr>
      <w:sz w:val="24"/>
      <w:szCs w:val="24"/>
    </w:rPr>
  </w:style>
  <w:style w:type="paragraph" w:styleId="afb">
    <w:name w:val="Balloon Text"/>
    <w:basedOn w:val="a"/>
    <w:link w:val="afc"/>
    <w:rsid w:val="007F68F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7F68FF"/>
    <w:rPr>
      <w:rFonts w:ascii="Tahoma" w:hAnsi="Tahoma" w:cs="Tahoma"/>
      <w:sz w:val="16"/>
      <w:szCs w:val="16"/>
    </w:rPr>
  </w:style>
  <w:style w:type="paragraph" w:styleId="afd">
    <w:name w:val="Subtitle"/>
    <w:basedOn w:val="a"/>
    <w:next w:val="a"/>
    <w:link w:val="afe"/>
    <w:qFormat/>
    <w:rsid w:val="003A32D7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link w:val="afd"/>
    <w:rsid w:val="003A32D7"/>
    <w:rPr>
      <w:rFonts w:ascii="Cambria" w:hAnsi="Cambria"/>
      <w:sz w:val="24"/>
      <w:szCs w:val="24"/>
    </w:rPr>
  </w:style>
  <w:style w:type="character" w:customStyle="1" w:styleId="40">
    <w:name w:val="Заголовок 4 Знак"/>
    <w:link w:val="4"/>
    <w:semiHidden/>
    <w:rsid w:val="003A32D7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bbf89570-6239-4cfb-bdba-5b454c14e321.html" TargetMode="External"/><Relationship Id="rId13" Type="http://schemas.openxmlformats.org/officeDocument/2006/relationships/hyperlink" Target="/content/act/bbf89570-6239-4cfb-bdba-5b454c14e321.html" TargetMode="External"/><Relationship Id="rId18" Type="http://schemas.openxmlformats.org/officeDocument/2006/relationships/hyperlink" Target="http://zakon.scli.ru/ru/legal_texts/all/extended/index.php?do4=document&amp;id4=9aa48369-618a-4bb4-b4b8-ae15f2b7ebf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zakon.scli.ru/ru/legal_texts/all/extended/index.php?do4=document&amp;id4=9aa48369-618a-4bb4-b4b8-ae15f2b7ebf6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021101\content\act\48e9400c-ed65-4efc-9106-316897ecb9c0.html" TargetMode="External"/><Relationship Id="rId17" Type="http://schemas.openxmlformats.org/officeDocument/2006/relationships/hyperlink" Target="http://zakon.scli.ru/ru/legal_texts/all/extended/index.php?do4=document&amp;id4=23bfa9af-b847-4f54-8403-f2e327c4305a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zakon.scli.ru/ru/legal_texts/all/extended/index.php?do4=document&amp;id4=9aa48369-618a-4bb4-b4b8-ae15f2b7ebf6" TargetMode="External"/><Relationship Id="rId20" Type="http://schemas.openxmlformats.org/officeDocument/2006/relationships/hyperlink" Target="http://zakon.scli.ru/ru/legal_texts/all/extended/index.php?do4=document&amp;id4=9aa48369-618a-4bb4-b4b8-ae15f2b7ebf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scli.ru/ru/legal_texts/all/extended/index.php?do4=document&amp;id4=ed05bcac-dad3-4fb1-a650-193cad016cf0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/content/act/bbf89570-6239-4cfb-bdba-5b454c14e321.html" TargetMode="External"/><Relationship Id="rId23" Type="http://schemas.openxmlformats.org/officeDocument/2006/relationships/hyperlink" Target="http://zakon.scli.ru/ru/legal_texts/all/extended/index.php?do4=document&amp;id4=9aa48369-618a-4bb4-b4b8-ae15f2b7ebf6" TargetMode="External"/><Relationship Id="rId10" Type="http://schemas.openxmlformats.org/officeDocument/2006/relationships/hyperlink" Target="http://zakon.scli.ru/ru/legal_texts/all/extended/index.php?do4=document&amp;id4=aa4cc167-50df-4daf-9d12-a2c545850e33" TargetMode="External"/><Relationship Id="rId19" Type="http://schemas.openxmlformats.org/officeDocument/2006/relationships/hyperlink" Target="http://zakon.scli.ru/ru/legal_texts/all/extended/index.php?do4=document&amp;id4=b11798ff-43b9-49db-b06c-4223f9d555e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ll/extended/index.php?do4=document&amp;id4=9aa48369-618a-4bb4-b4b8-ae15f2b7ebf6" TargetMode="External"/><Relationship Id="rId14" Type="http://schemas.openxmlformats.org/officeDocument/2006/relationships/hyperlink" Target="http://zakon.scli.ru/ru/legal_texts/all/extended/index.php?do4=document&amp;id4=9aa48369-618a-4bb4-b4b8-ae15f2b7ebf6" TargetMode="External"/><Relationship Id="rId22" Type="http://schemas.openxmlformats.org/officeDocument/2006/relationships/hyperlink" Target="http://zakon.scli.ru/ru/legal_texts/all/extended/index.php?do4=document&amp;id4=23bfa9af-b847-4f54-8403-f2e327c4305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7E2F1-6FFA-4AE5-BBC7-76BB51C8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5597</Words>
  <Characters>31907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37430</CharactersWithSpaces>
  <SharedDoc>false</SharedDoc>
  <HLinks>
    <vt:vector size="96" baseType="variant">
      <vt:variant>
        <vt:i4>3014742</vt:i4>
      </vt:variant>
      <vt:variant>
        <vt:i4>45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8192080</vt:i4>
      </vt:variant>
      <vt:variant>
        <vt:i4>42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3014742</vt:i4>
      </vt:variant>
      <vt:variant>
        <vt:i4>39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3014742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2293772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http://zakon.scli.ru/ru/legal_texts/all/extended/index.php?do4=document&amp;id4=b11798ff-43b9-49db-b06c-4223f9d555e2</vt:lpwstr>
      </vt:variant>
      <vt:variant>
        <vt:lpwstr/>
      </vt:variant>
      <vt:variant>
        <vt:i4>3014742</vt:i4>
      </vt:variant>
      <vt:variant>
        <vt:i4>30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8192080</vt:i4>
      </vt:variant>
      <vt:variant>
        <vt:i4>27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3014742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117</vt:i4>
      </vt:variant>
      <vt:variant>
        <vt:i4>21</vt:i4>
      </vt:variant>
      <vt:variant>
        <vt:i4>0</vt:i4>
      </vt:variant>
      <vt:variant>
        <vt:i4>5</vt:i4>
      </vt:variant>
      <vt:variant>
        <vt:lpwstr>C:\content\act\bbf89570-6239-4cfb-bdba-5b454c14e321.html</vt:lpwstr>
      </vt:variant>
      <vt:variant>
        <vt:lpwstr/>
      </vt:variant>
      <vt:variant>
        <vt:i4>3014742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117</vt:i4>
      </vt:variant>
      <vt:variant>
        <vt:i4>15</vt:i4>
      </vt:variant>
      <vt:variant>
        <vt:i4>0</vt:i4>
      </vt:variant>
      <vt:variant>
        <vt:i4>5</vt:i4>
      </vt:variant>
      <vt:variant>
        <vt:lpwstr>C:\content\act\bbf89570-6239-4cfb-bdba-5b454c14e321.html</vt:lpwstr>
      </vt:variant>
      <vt:variant>
        <vt:lpwstr/>
      </vt:variant>
      <vt:variant>
        <vt:i4>1572936</vt:i4>
      </vt:variant>
      <vt:variant>
        <vt:i4>12</vt:i4>
      </vt:variant>
      <vt:variant>
        <vt:i4>0</vt:i4>
      </vt:variant>
      <vt:variant>
        <vt:i4>5</vt:i4>
      </vt:variant>
      <vt:variant>
        <vt:lpwstr>../content/act/48e9400c-ed65-4efc-9106-316897ecb9c0.html</vt:lpwstr>
      </vt:variant>
      <vt:variant>
        <vt:lpwstr/>
      </vt:variant>
      <vt:variant>
        <vt:i4>2490378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2490373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http://zakon.scli.ru/ru/legal_texts/all/extended/index.php?do4=document&amp;id4=aa4cc167-50df-4daf-9d12-a2c545850e33</vt:lpwstr>
      </vt:variant>
      <vt:variant>
        <vt:lpwstr/>
      </vt:variant>
      <vt:variant>
        <vt:i4>3014742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117</vt:i4>
      </vt:variant>
      <vt:variant>
        <vt:i4>0</vt:i4>
      </vt:variant>
      <vt:variant>
        <vt:i4>0</vt:i4>
      </vt:variant>
      <vt:variant>
        <vt:i4>5</vt:i4>
      </vt:variant>
      <vt:variant>
        <vt:lpwstr>C:\content\act\bbf89570-6239-4cfb-bdba-5b454c14e321.html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2024-04-04T09:33:00Z</cp:lastPrinted>
  <dcterms:created xsi:type="dcterms:W3CDTF">2024-04-09T04:51:00Z</dcterms:created>
  <dcterms:modified xsi:type="dcterms:W3CDTF">2024-04-09T04:51:00Z</dcterms:modified>
</cp:coreProperties>
</file>