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D45140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D45140">
              <w:t>8</w:t>
            </w:r>
            <w:r w:rsidR="00960653">
              <w:t>4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7952E0">
              <w:t>город</w:t>
            </w:r>
            <w:r>
              <w:t xml:space="preserve">ское поселение </w:t>
            </w:r>
            <w:proofErr w:type="spellStart"/>
            <w:r w:rsidR="00014DD9">
              <w:t>Мортка</w:t>
            </w:r>
            <w:bookmarkStart w:id="0" w:name="_GoBack"/>
            <w:bookmarkEnd w:id="0"/>
            <w:proofErr w:type="spellEnd"/>
            <w:r w:rsidR="00FA033C">
              <w:t xml:space="preserve">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F8386A" w:rsidRPr="00F8386A">
        <w:rPr>
          <w:color w:val="000000"/>
          <w:spacing w:val="-1"/>
        </w:rPr>
        <w:t xml:space="preserve">от 03 мая 2024 года № 10 </w:t>
      </w:r>
      <w:r w:rsidR="009953A8" w:rsidRPr="009953A8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</w:t>
      </w:r>
      <w:r w:rsidR="007952E0">
        <w:rPr>
          <w:color w:val="000000"/>
          <w:spacing w:val="-1"/>
        </w:rPr>
        <w:t>9</w:t>
      </w:r>
      <w:r w:rsidR="009A785C">
        <w:rPr>
          <w:color w:val="000000"/>
          <w:spacing w:val="-1"/>
        </w:rPr>
        <w:t xml:space="preserve">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D45140">
        <w:rPr>
          <w:color w:val="000000"/>
          <w:spacing w:val="-1"/>
        </w:rPr>
        <w:t>8</w:t>
      </w:r>
      <w:r w:rsidR="00960653">
        <w:rPr>
          <w:color w:val="000000"/>
          <w:spacing w:val="-1"/>
        </w:rPr>
        <w:t>4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7952E0">
        <w:rPr>
          <w:color w:val="000000"/>
          <w:spacing w:val="-1"/>
        </w:rPr>
        <w:t>городс</w:t>
      </w:r>
      <w:r w:rsidR="0012270F" w:rsidRPr="0012270F">
        <w:rPr>
          <w:color w:val="000000"/>
          <w:spacing w:val="-1"/>
        </w:rPr>
        <w:t xml:space="preserve">кое поселение </w:t>
      </w:r>
      <w:r w:rsidR="00960653">
        <w:rPr>
          <w:color w:val="000000"/>
          <w:spacing w:val="-1"/>
        </w:rPr>
        <w:t>Мортка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D66E4F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D66E4F" w:rsidRPr="00D66E4F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751FA1">
        <w:rPr>
          <w:color w:val="000000"/>
          <w:spacing w:val="-1"/>
        </w:rPr>
        <w:t>.</w:t>
      </w:r>
      <w:r>
        <w:rPr>
          <w:color w:val="000000"/>
          <w:spacing w:val="-1"/>
        </w:rPr>
        <w:t>».</w:t>
      </w:r>
      <w:proofErr w:type="gramEnd"/>
    </w:p>
    <w:p w:rsidR="00F8386A" w:rsidRPr="00F8386A" w:rsidRDefault="00751FA1" w:rsidP="00F8386A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F8386A" w:rsidRPr="00F8386A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="00F8386A" w:rsidRPr="00F8386A">
        <w:rPr>
          <w:color w:val="000000"/>
          <w:spacing w:val="-1"/>
        </w:rPr>
        <w:t xml:space="preserve"> территории по инициативе правообладателей».</w:t>
      </w:r>
    </w:p>
    <w:p w:rsidR="00D32D13" w:rsidRPr="00D32D13" w:rsidRDefault="00F8386A" w:rsidP="00F8386A">
      <w:pPr>
        <w:ind w:firstLine="709"/>
        <w:jc w:val="both"/>
        <w:rPr>
          <w:color w:val="000000"/>
          <w:spacing w:val="-1"/>
        </w:rPr>
      </w:pPr>
      <w:r w:rsidRPr="00F8386A">
        <w:rPr>
          <w:color w:val="000000"/>
          <w:spacing w:val="-1"/>
        </w:rPr>
        <w:t>1.3.</w:t>
      </w:r>
      <w:r>
        <w:rPr>
          <w:color w:val="000000"/>
          <w:spacing w:val="-1"/>
        </w:rPr>
        <w:t xml:space="preserve">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F8386A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F8386A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6A266E">
        <w:rPr>
          <w:color w:val="000000"/>
          <w:spacing w:val="-1"/>
        </w:rPr>
        <w:t>;</w:t>
      </w:r>
    </w:p>
    <w:p w:rsidR="006A266E" w:rsidRPr="006A266E" w:rsidRDefault="006A266E" w:rsidP="006A266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1.</w:t>
      </w:r>
      <w:r w:rsidR="00F8386A">
        <w:rPr>
          <w:color w:val="000000"/>
          <w:spacing w:val="-1"/>
        </w:rPr>
        <w:t>6</w:t>
      </w:r>
      <w:r>
        <w:rPr>
          <w:color w:val="000000"/>
          <w:spacing w:val="-1"/>
        </w:rPr>
        <w:t>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6A266E" w:rsidRDefault="006A266E" w:rsidP="006A266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6A266E" w:rsidRPr="006A266E" w:rsidRDefault="006A266E" w:rsidP="006A266E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6A266E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6A266E" w:rsidRPr="006A266E" w:rsidRDefault="006A266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6A266E" w:rsidRPr="006A266E" w:rsidRDefault="006A266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6A266E" w:rsidRPr="006A266E" w:rsidRDefault="006A266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  <w:hideMark/>
          </w:tcPr>
          <w:p w:rsidR="006A266E" w:rsidRPr="008756F8" w:rsidRDefault="006A266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6A266E" w:rsidRPr="008756F8" w:rsidRDefault="006A266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6A266E" w:rsidRPr="008756F8" w:rsidRDefault="006A266E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земельного участка – 10%.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Образование и просвещение (3.5)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25 м (для сельских населенных пунктов – 10 м).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Культурное развитие (3.6)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6A266E" w:rsidRPr="008756F8" w:rsidRDefault="006A266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6A266E" w:rsidRPr="008756F8" w:rsidRDefault="006A266E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Максимальный процент застройки в </w:t>
            </w:r>
            <w:r w:rsidRPr="008756F8">
              <w:rPr>
                <w:rFonts w:ascii="Times New Roman" w:hAnsi="Times New Roman" w:cs="Times New Roman"/>
              </w:rPr>
              <w:lastRenderedPageBreak/>
              <w:t>границах земельного участка – 40 %.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6A266E" w:rsidRDefault="00430DA5" w:rsidP="006A266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</w:t>
      </w:r>
      <w:r w:rsidR="006A266E">
        <w:rPr>
          <w:color w:val="000000"/>
          <w:spacing w:val="-1"/>
        </w:rPr>
        <w:t>».</w:t>
      </w:r>
    </w:p>
    <w:p w:rsidR="00942B96" w:rsidRPr="00942B96" w:rsidRDefault="00C16DD2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pacing w:val="-1"/>
          <w:lang w:val="x-none"/>
        </w:rPr>
      </w:pPr>
      <w:r w:rsidRPr="00942B96">
        <w:rPr>
          <w:spacing w:val="-1"/>
        </w:rPr>
        <w:t>1.</w:t>
      </w:r>
      <w:r w:rsidR="00F8386A">
        <w:rPr>
          <w:spacing w:val="-1"/>
        </w:rPr>
        <w:t>7</w:t>
      </w:r>
      <w:r w:rsidR="00942B96">
        <w:rPr>
          <w:spacing w:val="-1"/>
        </w:rPr>
        <w:t xml:space="preserve">. </w:t>
      </w:r>
      <w:r w:rsidR="00942B96" w:rsidRPr="00942B96">
        <w:rPr>
          <w:spacing w:val="-1"/>
        </w:rPr>
        <w:t>Пункт 3 подраздела «</w:t>
      </w:r>
      <w:r w:rsidR="00942B96" w:rsidRPr="00942B96">
        <w:rPr>
          <w:bCs/>
          <w:spacing w:val="-1"/>
          <w:lang w:val="x-none"/>
        </w:rPr>
        <w:t>Зона застройки малоэтажными жилыми домами (ЖМ)</w:t>
      </w:r>
      <w:r w:rsidR="00942B96" w:rsidRPr="00942B96">
        <w:rPr>
          <w:spacing w:val="-1"/>
        </w:rPr>
        <w:t>» раздела III изложить в следующей редакции: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обслуживание жилой застройки (2.7)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оказание социальной помощи населению (3.2.2)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оказание услуг связи (3.2.3)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амбулаторно-поликлиническое обслуживание (3.4.1)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дошкольное, начальное и среднее общее образование (3.5.1)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объекты культурно-досуговой деятельности (3.6.1)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обеспечение занятий спортом в помещениях (5.1.2)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3977"/>
        <w:gridCol w:w="3368"/>
      </w:tblGrid>
      <w:tr w:rsidR="00942B96" w:rsidRPr="00942B96" w:rsidTr="00942B96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942B96" w:rsidRPr="00942B96" w:rsidRDefault="00942B96" w:rsidP="00942B9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Виды использования</w:t>
            </w:r>
          </w:p>
        </w:tc>
        <w:tc>
          <w:tcPr>
            <w:tcW w:w="2018" w:type="pct"/>
            <w:shd w:val="clear" w:color="auto" w:fill="auto"/>
            <w:hideMark/>
          </w:tcPr>
          <w:p w:rsidR="00942B96" w:rsidRPr="00942B96" w:rsidRDefault="00942B96" w:rsidP="00942B9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Параметры разрешенного использования</w:t>
            </w:r>
          </w:p>
        </w:tc>
        <w:tc>
          <w:tcPr>
            <w:tcW w:w="1709" w:type="pct"/>
            <w:shd w:val="clear" w:color="auto" w:fill="auto"/>
            <w:hideMark/>
          </w:tcPr>
          <w:p w:rsidR="00942B96" w:rsidRPr="00942B96" w:rsidRDefault="00942B96" w:rsidP="00942B9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42B96" w:rsidRPr="00942B96" w:rsidTr="00942B96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обслуживание жилой застройки (2.7)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оказание социальной помощи населению (3.2.2)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оказание услуг связи (3.2.3)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амбулаторно-поликлиническое обслуживание (3.4.1)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 xml:space="preserve">дошкольное, начальное и среднее </w:t>
            </w:r>
            <w:r w:rsidRPr="00942B96">
              <w:rPr>
                <w:spacing w:val="-1"/>
              </w:rPr>
              <w:lastRenderedPageBreak/>
              <w:t>общее образование (3.5.1)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объекты культурно-досуговой деятельности (3.6.1)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обеспечение занятий спортом в помещениях (5.1.2)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2018" w:type="pct"/>
            <w:shd w:val="clear" w:color="auto" w:fill="auto"/>
            <w:hideMark/>
          </w:tcPr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lastRenderedPageBreak/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Минимальный отступ от красной линии - 5 м.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Минимальный отступ от границы земельного участка - 3 м.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Предельное количество этажей - 3.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lastRenderedPageBreak/>
              <w:t>Максимальный процент застройки в границах земельного участка - 40%</w:t>
            </w:r>
          </w:p>
        </w:tc>
        <w:tc>
          <w:tcPr>
            <w:tcW w:w="1709" w:type="pct"/>
            <w:shd w:val="clear" w:color="auto" w:fill="auto"/>
            <w:hideMark/>
          </w:tcPr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lastRenderedPageBreak/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 xml:space="preserve">Не допускается размещение жилых домов,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942B96">
              <w:rPr>
                <w:spacing w:val="-1"/>
              </w:rPr>
              <w:t>санитарно</w:t>
            </w:r>
            <w:proofErr w:type="spellEnd"/>
            <w:r w:rsidRPr="00942B96">
              <w:rPr>
                <w:spacing w:val="-1"/>
              </w:rPr>
              <w:t>–</w:t>
            </w:r>
            <w:r w:rsidRPr="00942B96">
              <w:rPr>
                <w:spacing w:val="-1"/>
              </w:rPr>
              <w:lastRenderedPageBreak/>
              <w:t>защитных зонах, установленных в предусмотренном действующим законодательством порядке.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Размещение встроенных, пристроенных и встроенно-пристроенных объектов осуществлять в соответствии с требованиями СП 54.13330.2011. Свод правил. Здания жилые многоквартирные. Актуализированная редакция СНиП 31-01-2003</w:t>
            </w:r>
          </w:p>
        </w:tc>
      </w:tr>
    </w:tbl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»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sectPr w:rsidR="004F273E" w:rsidSect="006C741C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4DD9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AC3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3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0DA5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266E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52E0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2B96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653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3A8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38A9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45140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6E4F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86A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6A26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6A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6A266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6A26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6A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6A266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85B6-0FE0-4956-8F9F-AC50DCBA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1555</Words>
  <Characters>12500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11</cp:revision>
  <cp:lastPrinted>2024-05-24T11:15:00Z</cp:lastPrinted>
  <dcterms:created xsi:type="dcterms:W3CDTF">2024-03-22T06:38:00Z</dcterms:created>
  <dcterms:modified xsi:type="dcterms:W3CDTF">2024-05-24T11:15:00Z</dcterms:modified>
</cp:coreProperties>
</file>