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D60C" w14:textId="77777777" w:rsidR="008E7C13" w:rsidRDefault="00E305F0">
      <w:pPr>
        <w:pStyle w:val="a4"/>
        <w:spacing w:line="278" w:lineRule="auto"/>
      </w:pPr>
      <w:r>
        <w:t>Уведомление</w:t>
      </w:r>
      <w:r w:rsidR="00A62A15">
        <w:t xml:space="preserve"> о проведении </w:t>
      </w:r>
      <w:r>
        <w:t>общественных обсуждений</w:t>
      </w:r>
    </w:p>
    <w:p w14:paraId="53C6804C" w14:textId="77777777" w:rsidR="008E7C13" w:rsidRDefault="00E305F0">
      <w:pPr>
        <w:rPr>
          <w:b/>
          <w:sz w:val="30"/>
        </w:rPr>
      </w:pPr>
      <w:r>
        <w:rPr>
          <w:b/>
          <w:sz w:val="30"/>
        </w:rPr>
        <w:t xml:space="preserve"> </w:t>
      </w:r>
    </w:p>
    <w:p w14:paraId="0134B9B5" w14:textId="77777777" w:rsidR="008E7C13" w:rsidRDefault="008E7C13">
      <w:pPr>
        <w:spacing w:before="8"/>
        <w:rPr>
          <w:b/>
          <w:sz w:val="36"/>
        </w:rPr>
      </w:pPr>
    </w:p>
    <w:p w14:paraId="5EC4FCEA" w14:textId="77777777" w:rsidR="008E7C13" w:rsidRDefault="00A62A15">
      <w:pPr>
        <w:pStyle w:val="a3"/>
        <w:ind w:left="222"/>
      </w:pPr>
      <w:r>
        <w:t>Наименование</w:t>
      </w:r>
      <w:r>
        <w:rPr>
          <w:spacing w:val="-5"/>
        </w:rPr>
        <w:t xml:space="preserve"> </w:t>
      </w:r>
      <w:r>
        <w:t>заказчика/исполнителя,</w:t>
      </w:r>
      <w:r>
        <w:rPr>
          <w:spacing w:val="-4"/>
        </w:rPr>
        <w:t xml:space="preserve"> </w:t>
      </w:r>
      <w:r>
        <w:t>ИНН,</w:t>
      </w:r>
      <w:r>
        <w:rPr>
          <w:spacing w:val="-4"/>
        </w:rPr>
        <w:t xml:space="preserve"> </w:t>
      </w:r>
      <w:r>
        <w:t>ОГРН</w:t>
      </w:r>
      <w:r>
        <w:rPr>
          <w:spacing w:val="-3"/>
        </w:rPr>
        <w:t xml:space="preserve"> </w:t>
      </w:r>
      <w:r>
        <w:t>(ОГРНИП)</w:t>
      </w:r>
    </w:p>
    <w:p w14:paraId="462784A2" w14:textId="77777777" w:rsidR="008E7C13" w:rsidRDefault="008E7C13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8E7C13" w14:paraId="3AC9FA59" w14:textId="77777777">
        <w:trPr>
          <w:trHeight w:val="565"/>
        </w:trPr>
        <w:tc>
          <w:tcPr>
            <w:tcW w:w="9573" w:type="dxa"/>
          </w:tcPr>
          <w:p w14:paraId="7518282B" w14:textId="77777777" w:rsidR="008E7C13" w:rsidRDefault="00A62A15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заказчика/исполнителя*</w:t>
            </w:r>
          </w:p>
        </w:tc>
      </w:tr>
      <w:tr w:rsidR="008E7C13" w14:paraId="233A1F85" w14:textId="77777777">
        <w:trPr>
          <w:trHeight w:val="565"/>
        </w:trPr>
        <w:tc>
          <w:tcPr>
            <w:tcW w:w="9573" w:type="dxa"/>
          </w:tcPr>
          <w:p w14:paraId="71960491" w14:textId="77777777" w:rsidR="008E7C13" w:rsidRDefault="00A62A15">
            <w:pPr>
              <w:pStyle w:val="TableParagraph"/>
              <w:spacing w:before="0" w:line="276" w:lineRule="exact"/>
              <w:ind w:right="900"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"Газпромнефть-Хантос" / Общество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ЭЦП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«Трубопроводсервис»</w:t>
            </w:r>
          </w:p>
        </w:tc>
      </w:tr>
      <w:tr w:rsidR="008E7C13" w14:paraId="03A16CB2" w14:textId="77777777">
        <w:trPr>
          <w:trHeight w:val="568"/>
        </w:trPr>
        <w:tc>
          <w:tcPr>
            <w:tcW w:w="9573" w:type="dxa"/>
          </w:tcPr>
          <w:p w14:paraId="07D7FA13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заказчика/исполнителя*</w:t>
            </w:r>
          </w:p>
        </w:tc>
      </w:tr>
      <w:tr w:rsidR="008E7C13" w14:paraId="681D4526" w14:textId="77777777">
        <w:trPr>
          <w:trHeight w:val="565"/>
        </w:trPr>
        <w:tc>
          <w:tcPr>
            <w:tcW w:w="9573" w:type="dxa"/>
          </w:tcPr>
          <w:p w14:paraId="62D38835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 «Газпромнефть-Хантос»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ЭПЦ «Трубопроводсервис»</w:t>
            </w:r>
          </w:p>
        </w:tc>
      </w:tr>
      <w:tr w:rsidR="008E7C13" w14:paraId="0AAC125F" w14:textId="77777777">
        <w:trPr>
          <w:trHeight w:val="569"/>
        </w:trPr>
        <w:tc>
          <w:tcPr>
            <w:tcW w:w="9573" w:type="dxa"/>
          </w:tcPr>
          <w:p w14:paraId="45F2B239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</w:tr>
      <w:tr w:rsidR="008E7C13" w14:paraId="4C246D38" w14:textId="77777777">
        <w:trPr>
          <w:trHeight w:val="566"/>
        </w:trPr>
        <w:tc>
          <w:tcPr>
            <w:tcW w:w="9573" w:type="dxa"/>
          </w:tcPr>
          <w:p w14:paraId="06497BF0" w14:textId="77777777" w:rsidR="008E7C13" w:rsidRDefault="00A62A15">
            <w:pPr>
              <w:pStyle w:val="TableParagraph"/>
              <w:spacing w:before="135"/>
              <w:rPr>
                <w:i/>
                <w:sz w:val="24"/>
              </w:rPr>
            </w:pPr>
            <w:r>
              <w:rPr>
                <w:i/>
                <w:sz w:val="24"/>
              </w:rPr>
              <w:t>8618006063</w:t>
            </w:r>
          </w:p>
        </w:tc>
      </w:tr>
      <w:tr w:rsidR="008E7C13" w14:paraId="1A316AD1" w14:textId="77777777">
        <w:trPr>
          <w:trHeight w:val="565"/>
        </w:trPr>
        <w:tc>
          <w:tcPr>
            <w:tcW w:w="9573" w:type="dxa"/>
          </w:tcPr>
          <w:p w14:paraId="2C7EDEAD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(ОГРНИП)</w:t>
            </w:r>
          </w:p>
        </w:tc>
      </w:tr>
      <w:tr w:rsidR="008E7C13" w14:paraId="26507BCC" w14:textId="77777777">
        <w:trPr>
          <w:trHeight w:val="568"/>
        </w:trPr>
        <w:tc>
          <w:tcPr>
            <w:tcW w:w="9573" w:type="dxa"/>
          </w:tcPr>
          <w:p w14:paraId="74DB90D7" w14:textId="77777777" w:rsidR="008E7C13" w:rsidRDefault="00A62A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1058600001118</w:t>
            </w:r>
          </w:p>
        </w:tc>
      </w:tr>
    </w:tbl>
    <w:p w14:paraId="78AA05F7" w14:textId="77777777" w:rsidR="008E7C13" w:rsidRDefault="008E7C13">
      <w:pPr>
        <w:rPr>
          <w:b/>
          <w:sz w:val="26"/>
        </w:rPr>
      </w:pPr>
    </w:p>
    <w:p w14:paraId="2DB3D229" w14:textId="77777777" w:rsidR="008E7C13" w:rsidRDefault="00A62A15">
      <w:pPr>
        <w:pStyle w:val="a3"/>
        <w:spacing w:before="218" w:line="276" w:lineRule="auto"/>
        <w:ind w:left="222" w:right="504"/>
      </w:pPr>
      <w:r>
        <w:t>Адрес места нахождения заказчика/исполнителя для юридического лица (адрес</w:t>
      </w:r>
      <w:r>
        <w:rPr>
          <w:spacing w:val="1"/>
        </w:rPr>
        <w:t xml:space="preserve"> </w:t>
      </w:r>
      <w:r>
        <w:t>места жительства для индивидуального предпринимателя), с указанием почтового</w:t>
      </w:r>
      <w:r>
        <w:rPr>
          <w:spacing w:val="-58"/>
        </w:rPr>
        <w:t xml:space="preserve"> </w:t>
      </w:r>
      <w:r>
        <w:t>индекса</w:t>
      </w:r>
    </w:p>
    <w:p w14:paraId="66924B6E" w14:textId="77777777" w:rsidR="008E7C13" w:rsidRDefault="008E7C13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8E7C13" w14:paraId="508D588C" w14:textId="77777777">
        <w:trPr>
          <w:trHeight w:val="566"/>
        </w:trPr>
        <w:tc>
          <w:tcPr>
            <w:tcW w:w="9573" w:type="dxa"/>
          </w:tcPr>
          <w:p w14:paraId="1564A151" w14:textId="77777777" w:rsidR="008E7C13" w:rsidRDefault="00A62A15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Город*</w:t>
            </w:r>
          </w:p>
        </w:tc>
      </w:tr>
      <w:tr w:rsidR="008E7C13" w14:paraId="3D239D77" w14:textId="77777777">
        <w:trPr>
          <w:trHeight w:val="568"/>
        </w:trPr>
        <w:tc>
          <w:tcPr>
            <w:tcW w:w="9573" w:type="dxa"/>
          </w:tcPr>
          <w:p w14:paraId="598ACE92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Ханты-Мансийск/Уфа</w:t>
            </w:r>
          </w:p>
        </w:tc>
      </w:tr>
      <w:tr w:rsidR="008E7C13" w14:paraId="73CBE82A" w14:textId="77777777">
        <w:trPr>
          <w:trHeight w:val="566"/>
        </w:trPr>
        <w:tc>
          <w:tcPr>
            <w:tcW w:w="9573" w:type="dxa"/>
          </w:tcPr>
          <w:p w14:paraId="1A5CC3B0" w14:textId="77777777" w:rsidR="008E7C13" w:rsidRDefault="00A62A15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Индекс,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корпус*</w:t>
            </w:r>
          </w:p>
        </w:tc>
      </w:tr>
      <w:tr w:rsidR="008E7C13" w14:paraId="57D57361" w14:textId="77777777">
        <w:trPr>
          <w:trHeight w:val="568"/>
        </w:trPr>
        <w:tc>
          <w:tcPr>
            <w:tcW w:w="9573" w:type="dxa"/>
          </w:tcPr>
          <w:p w14:paraId="70967A0F" w14:textId="77777777" w:rsidR="008E7C13" w:rsidRDefault="00A62A15" w:rsidP="00E305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628011, 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 w:rsidR="00E305F0" w:rsidRPr="00E305F0">
              <w:rPr>
                <w:sz w:val="24"/>
              </w:rPr>
              <w:t>450104, Российская ул., д. 33/4</w:t>
            </w:r>
          </w:p>
        </w:tc>
      </w:tr>
    </w:tbl>
    <w:p w14:paraId="32B839AA" w14:textId="77777777" w:rsidR="008E7C13" w:rsidRDefault="008E7C13">
      <w:pPr>
        <w:rPr>
          <w:b/>
          <w:sz w:val="26"/>
        </w:rPr>
      </w:pPr>
    </w:p>
    <w:p w14:paraId="6088F809" w14:textId="77777777" w:rsidR="008E7C13" w:rsidRDefault="00A62A15">
      <w:pPr>
        <w:pStyle w:val="a3"/>
        <w:spacing w:before="216" w:line="276" w:lineRule="auto"/>
        <w:ind w:left="222" w:right="463"/>
      </w:pPr>
      <w:r>
        <w:t>Контактное лицо заказчика/исполнителя, имеющего право представлять интересы</w:t>
      </w:r>
      <w:r>
        <w:rPr>
          <w:spacing w:val="-57"/>
        </w:rPr>
        <w:t xml:space="preserve"> </w:t>
      </w:r>
      <w:r>
        <w:t>заказчика/исполнителя</w:t>
      </w:r>
    </w:p>
    <w:p w14:paraId="01A063D7" w14:textId="77777777" w:rsidR="008E7C13" w:rsidRDefault="008E7C13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8E7C13" w14:paraId="30CBB1C8" w14:textId="77777777">
        <w:trPr>
          <w:trHeight w:val="566"/>
        </w:trPr>
        <w:tc>
          <w:tcPr>
            <w:tcW w:w="9573" w:type="dxa"/>
          </w:tcPr>
          <w:p w14:paraId="0122D82C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ФИО*</w:t>
            </w:r>
          </w:p>
        </w:tc>
      </w:tr>
      <w:tr w:rsidR="008E7C13" w14:paraId="10F8A979" w14:textId="77777777">
        <w:trPr>
          <w:trHeight w:val="568"/>
        </w:trPr>
        <w:tc>
          <w:tcPr>
            <w:tcW w:w="9573" w:type="dxa"/>
          </w:tcPr>
          <w:p w14:paraId="11700190" w14:textId="77777777" w:rsidR="008E7C13" w:rsidRDefault="00E305F0" w:rsidP="00E305F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Ширяков</w:t>
            </w:r>
            <w:proofErr w:type="spellEnd"/>
            <w:r>
              <w:rPr>
                <w:sz w:val="24"/>
              </w:rPr>
              <w:t xml:space="preserve"> Алексей Алексеевич/ </w:t>
            </w:r>
            <w:proofErr w:type="spellStart"/>
            <w:r w:rsidR="00A62A15">
              <w:rPr>
                <w:sz w:val="24"/>
              </w:rPr>
              <w:t>Даянов</w:t>
            </w:r>
            <w:proofErr w:type="spellEnd"/>
            <w:r w:rsidR="00A62A15">
              <w:rPr>
                <w:spacing w:val="-4"/>
                <w:sz w:val="24"/>
              </w:rPr>
              <w:t xml:space="preserve"> </w:t>
            </w:r>
            <w:r w:rsidR="00A62A15">
              <w:rPr>
                <w:sz w:val="24"/>
              </w:rPr>
              <w:t>Руслан</w:t>
            </w:r>
            <w:r w:rsidR="00A62A15">
              <w:rPr>
                <w:spacing w:val="-4"/>
                <w:sz w:val="24"/>
              </w:rPr>
              <w:t xml:space="preserve"> </w:t>
            </w:r>
            <w:r w:rsidR="00A62A15">
              <w:rPr>
                <w:sz w:val="24"/>
              </w:rPr>
              <w:t>Леонидович</w:t>
            </w:r>
          </w:p>
        </w:tc>
      </w:tr>
      <w:tr w:rsidR="008E7C13" w14:paraId="0B9DEBA5" w14:textId="77777777">
        <w:trPr>
          <w:trHeight w:val="565"/>
        </w:trPr>
        <w:tc>
          <w:tcPr>
            <w:tcW w:w="9573" w:type="dxa"/>
          </w:tcPr>
          <w:p w14:paraId="2E8A52F9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телефона*</w:t>
            </w:r>
          </w:p>
        </w:tc>
      </w:tr>
      <w:tr w:rsidR="008E7C13" w14:paraId="1224B22D" w14:textId="77777777">
        <w:trPr>
          <w:trHeight w:val="568"/>
        </w:trPr>
        <w:tc>
          <w:tcPr>
            <w:tcW w:w="9573" w:type="dxa"/>
          </w:tcPr>
          <w:p w14:paraId="4465D838" w14:textId="77777777" w:rsidR="008E7C13" w:rsidRDefault="00E305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8(347)257-25-75/ </w:t>
            </w:r>
            <w:r w:rsidR="00A62A15">
              <w:rPr>
                <w:sz w:val="24"/>
              </w:rPr>
              <w:t>8-927-081-00-40</w:t>
            </w:r>
          </w:p>
        </w:tc>
      </w:tr>
    </w:tbl>
    <w:p w14:paraId="24D431A1" w14:textId="77777777" w:rsidR="008E7C13" w:rsidRDefault="008E7C13">
      <w:pPr>
        <w:rPr>
          <w:sz w:val="24"/>
        </w:rPr>
        <w:sectPr w:rsidR="008E7C13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8E7C13" w14:paraId="14608ABA" w14:textId="77777777">
        <w:trPr>
          <w:trHeight w:val="568"/>
        </w:trPr>
        <w:tc>
          <w:tcPr>
            <w:tcW w:w="9573" w:type="dxa"/>
          </w:tcPr>
          <w:p w14:paraId="7B80B9B0" w14:textId="77777777" w:rsidR="008E7C13" w:rsidRDefault="00A62A15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lastRenderedPageBreak/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почта*</w:t>
            </w:r>
          </w:p>
        </w:tc>
      </w:tr>
      <w:tr w:rsidR="008E7C13" w14:paraId="3D65BB56" w14:textId="77777777">
        <w:trPr>
          <w:trHeight w:val="568"/>
        </w:trPr>
        <w:tc>
          <w:tcPr>
            <w:tcW w:w="9573" w:type="dxa"/>
          </w:tcPr>
          <w:p w14:paraId="56B6C9BA" w14:textId="77777777" w:rsidR="008E7C13" w:rsidRDefault="00E305F0">
            <w:pPr>
              <w:pStyle w:val="TableParagraph"/>
              <w:spacing w:before="133"/>
              <w:rPr>
                <w:sz w:val="24"/>
              </w:rPr>
            </w:pPr>
            <w:r w:rsidRPr="00E305F0">
              <w:rPr>
                <w:sz w:val="24"/>
              </w:rPr>
              <w:t>Shiry</w:t>
            </w:r>
            <w:r>
              <w:rPr>
                <w:sz w:val="24"/>
              </w:rPr>
              <w:t xml:space="preserve">akov.AA@hantos.gazprom-neft.ru / </w:t>
            </w:r>
            <w:hyperlink r:id="rId4">
              <w:r w:rsidR="00A62A15">
                <w:rPr>
                  <w:sz w:val="24"/>
                </w:rPr>
                <w:t>gip1@tps-expert.ru</w:t>
              </w:r>
            </w:hyperlink>
          </w:p>
        </w:tc>
      </w:tr>
    </w:tbl>
    <w:p w14:paraId="02D0B91F" w14:textId="77777777" w:rsidR="008E7C13" w:rsidRDefault="008E7C13">
      <w:pPr>
        <w:rPr>
          <w:b/>
          <w:sz w:val="20"/>
        </w:rPr>
      </w:pPr>
    </w:p>
    <w:p w14:paraId="1C5A9CCD" w14:textId="77777777" w:rsidR="008E7C13" w:rsidRDefault="008E7C13">
      <w:pPr>
        <w:spacing w:before="5"/>
        <w:rPr>
          <w:b/>
          <w:sz w:val="16"/>
        </w:rPr>
      </w:pPr>
    </w:p>
    <w:p w14:paraId="5B3E2357" w14:textId="77777777" w:rsidR="008E7C13" w:rsidRDefault="00A62A15">
      <w:pPr>
        <w:pStyle w:val="a3"/>
        <w:spacing w:before="90" w:line="276" w:lineRule="auto"/>
        <w:ind w:left="222" w:right="285"/>
      </w:pPr>
      <w:r>
        <w:t>Номер телефона заказчика/исполнителя (с указанием прямого номера либо, в случае</w:t>
      </w:r>
      <w:r>
        <w:rPr>
          <w:spacing w:val="-57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номера, 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добавочного</w:t>
      </w:r>
      <w:r>
        <w:rPr>
          <w:spacing w:val="-1"/>
        </w:rPr>
        <w:t xml:space="preserve"> </w:t>
      </w:r>
      <w:r>
        <w:t>номера телефона)</w:t>
      </w:r>
    </w:p>
    <w:p w14:paraId="79DE9A4B" w14:textId="77777777" w:rsidR="008E7C13" w:rsidRDefault="008E7C13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8E7C13" w14:paraId="76232699" w14:textId="77777777">
        <w:trPr>
          <w:trHeight w:val="565"/>
        </w:trPr>
        <w:tc>
          <w:tcPr>
            <w:tcW w:w="9573" w:type="dxa"/>
          </w:tcPr>
          <w:p w14:paraId="6BD21958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телефона*</w:t>
            </w:r>
          </w:p>
        </w:tc>
      </w:tr>
      <w:tr w:rsidR="008E7C13" w14:paraId="593574F9" w14:textId="77777777">
        <w:trPr>
          <w:trHeight w:val="568"/>
        </w:trPr>
        <w:tc>
          <w:tcPr>
            <w:tcW w:w="9573" w:type="dxa"/>
          </w:tcPr>
          <w:p w14:paraId="3D8CAF7F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+7(347)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-257-25-75, доб.100</w:t>
            </w:r>
            <w:r w:rsidR="00E305F0">
              <w:rPr>
                <w:sz w:val="24"/>
              </w:rPr>
              <w:t>/8-927-081-00-40</w:t>
            </w:r>
          </w:p>
        </w:tc>
      </w:tr>
      <w:tr w:rsidR="008E7C13" w14:paraId="00AFF72B" w14:textId="77777777">
        <w:trPr>
          <w:trHeight w:val="565"/>
        </w:trPr>
        <w:tc>
          <w:tcPr>
            <w:tcW w:w="9573" w:type="dxa"/>
          </w:tcPr>
          <w:p w14:paraId="72D56C7D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заказчика/исполнителя*</w:t>
            </w:r>
          </w:p>
        </w:tc>
      </w:tr>
      <w:tr w:rsidR="008E7C13" w14:paraId="034C44AD" w14:textId="77777777">
        <w:trPr>
          <w:trHeight w:val="569"/>
        </w:trPr>
        <w:tc>
          <w:tcPr>
            <w:tcW w:w="9573" w:type="dxa"/>
          </w:tcPr>
          <w:p w14:paraId="79A9D48E" w14:textId="77777777" w:rsidR="008E7C13" w:rsidRDefault="00E305F0">
            <w:pPr>
              <w:pStyle w:val="TableParagraph"/>
              <w:rPr>
                <w:sz w:val="24"/>
              </w:rPr>
            </w:pPr>
            <w:r w:rsidRPr="00E305F0">
              <w:rPr>
                <w:sz w:val="24"/>
              </w:rPr>
              <w:t>Shiry</w:t>
            </w:r>
            <w:r>
              <w:rPr>
                <w:sz w:val="24"/>
              </w:rPr>
              <w:t>akov.AA@hantos.gazprom-neft.ru/</w:t>
            </w:r>
            <w:hyperlink r:id="rId5">
              <w:r>
                <w:rPr>
                  <w:sz w:val="24"/>
                </w:rPr>
                <w:t>gip1@tps-expert.ru</w:t>
              </w:r>
            </w:hyperlink>
          </w:p>
        </w:tc>
      </w:tr>
    </w:tbl>
    <w:p w14:paraId="1FF34DE2" w14:textId="77777777" w:rsidR="008E7C13" w:rsidRDefault="008E7C13">
      <w:pPr>
        <w:rPr>
          <w:b/>
          <w:sz w:val="26"/>
        </w:rPr>
      </w:pPr>
    </w:p>
    <w:p w14:paraId="53FF90F3" w14:textId="77777777" w:rsidR="008E7C13" w:rsidRDefault="00A62A15">
      <w:pPr>
        <w:pStyle w:val="a3"/>
        <w:spacing w:before="216"/>
        <w:ind w:left="222"/>
      </w:pPr>
      <w:r>
        <w:t>Данные</w:t>
      </w:r>
      <w:r>
        <w:rPr>
          <w:spacing w:val="-5"/>
        </w:rPr>
        <w:t xml:space="preserve"> </w:t>
      </w:r>
      <w:r>
        <w:t>планируемой</w:t>
      </w:r>
      <w:r>
        <w:rPr>
          <w:spacing w:val="-4"/>
        </w:rPr>
        <w:t xml:space="preserve"> </w:t>
      </w:r>
      <w:r>
        <w:t>(намечаемой)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</w:p>
    <w:p w14:paraId="0E688D73" w14:textId="77777777" w:rsidR="008E7C13" w:rsidRDefault="008E7C13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8E7C13" w14:paraId="1D322E29" w14:textId="77777777">
        <w:trPr>
          <w:trHeight w:val="565"/>
        </w:trPr>
        <w:tc>
          <w:tcPr>
            <w:tcW w:w="9573" w:type="dxa"/>
          </w:tcPr>
          <w:p w14:paraId="5C074014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Наименование*</w:t>
            </w:r>
          </w:p>
        </w:tc>
      </w:tr>
      <w:tr w:rsidR="008E7C13" w14:paraId="0C226D5A" w14:textId="77777777">
        <w:trPr>
          <w:trHeight w:val="827"/>
        </w:trPr>
        <w:tc>
          <w:tcPr>
            <w:tcW w:w="9573" w:type="dxa"/>
          </w:tcPr>
          <w:p w14:paraId="2921AE24" w14:textId="6835D796" w:rsidR="008E7C13" w:rsidRDefault="00E305F0" w:rsidP="008E7A07">
            <w:pPr>
              <w:pStyle w:val="TableParagraph"/>
              <w:spacing w:before="0" w:line="270" w:lineRule="atLeast"/>
              <w:ind w:right="397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305F0">
              <w:rPr>
                <w:sz w:val="24"/>
              </w:rPr>
              <w:t xml:space="preserve">роектная документация </w:t>
            </w:r>
            <w:r w:rsidR="0012466F" w:rsidRPr="0012466F">
              <w:rPr>
                <w:sz w:val="24"/>
              </w:rPr>
              <w:t>«</w:t>
            </w:r>
            <w:r w:rsidR="001C3C62" w:rsidRPr="001C3C62">
              <w:rPr>
                <w:sz w:val="24"/>
              </w:rPr>
              <w:t xml:space="preserve">Кусты скважин №№16, 16.1. Автомобильная дорога </w:t>
            </w:r>
            <w:proofErr w:type="spellStart"/>
            <w:r w:rsidR="001C3C62" w:rsidRPr="001C3C62">
              <w:rPr>
                <w:sz w:val="24"/>
              </w:rPr>
              <w:t>т.вр</w:t>
            </w:r>
            <w:proofErr w:type="spellEnd"/>
            <w:r w:rsidR="001C3C62" w:rsidRPr="001C3C62">
              <w:rPr>
                <w:sz w:val="24"/>
              </w:rPr>
              <w:t xml:space="preserve">. «Т-1 Западно-Зимнего участка - Берег р. </w:t>
            </w:r>
            <w:proofErr w:type="spellStart"/>
            <w:r w:rsidR="001C3C62" w:rsidRPr="001C3C62">
              <w:rPr>
                <w:sz w:val="24"/>
              </w:rPr>
              <w:t>Конда</w:t>
            </w:r>
            <w:proofErr w:type="spellEnd"/>
            <w:r w:rsidR="001C3C62" w:rsidRPr="001C3C62">
              <w:rPr>
                <w:sz w:val="24"/>
              </w:rPr>
              <w:t xml:space="preserve">» - </w:t>
            </w:r>
            <w:proofErr w:type="spellStart"/>
            <w:r w:rsidR="001C3C62" w:rsidRPr="001C3C62">
              <w:rPr>
                <w:sz w:val="24"/>
              </w:rPr>
              <w:t>т.вр</w:t>
            </w:r>
            <w:proofErr w:type="spellEnd"/>
            <w:r w:rsidR="001C3C62" w:rsidRPr="001C3C62">
              <w:rPr>
                <w:sz w:val="24"/>
              </w:rPr>
              <w:t>. КП №58. Обустройство объектов эксплуатации Западно-Зимнего участка</w:t>
            </w:r>
            <w:r w:rsidR="00103237" w:rsidRPr="00103237">
              <w:rPr>
                <w:sz w:val="24"/>
              </w:rPr>
              <w:t>»</w:t>
            </w:r>
            <w:r w:rsidRPr="00E305F0">
              <w:rPr>
                <w:sz w:val="24"/>
              </w:rPr>
              <w:t>, включая предварительные материалы оценки воздействия на окружающую среду</w:t>
            </w:r>
          </w:p>
        </w:tc>
      </w:tr>
      <w:tr w:rsidR="008E7C13" w14:paraId="1DC1116E" w14:textId="77777777">
        <w:trPr>
          <w:trHeight w:val="568"/>
        </w:trPr>
        <w:tc>
          <w:tcPr>
            <w:tcW w:w="9573" w:type="dxa"/>
          </w:tcPr>
          <w:p w14:paraId="1FC9DA1B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реализации*</w:t>
            </w:r>
          </w:p>
        </w:tc>
      </w:tr>
      <w:tr w:rsidR="008E7C13" w14:paraId="62EB5748" w14:textId="77777777">
        <w:trPr>
          <w:trHeight w:val="566"/>
        </w:trPr>
        <w:tc>
          <w:tcPr>
            <w:tcW w:w="9573" w:type="dxa"/>
          </w:tcPr>
          <w:p w14:paraId="12C677B7" w14:textId="77777777" w:rsidR="008E7C13" w:rsidRDefault="00E305F0" w:rsidP="00E305F0">
            <w:pPr>
              <w:pStyle w:val="TableParagraph"/>
              <w:spacing w:before="0" w:line="276" w:lineRule="exact"/>
              <w:ind w:right="249"/>
              <w:rPr>
                <w:sz w:val="24"/>
              </w:rPr>
            </w:pPr>
            <w:r w:rsidRPr="00E305F0">
              <w:rPr>
                <w:sz w:val="24"/>
              </w:rPr>
              <w:t>Российская Федерация, ХМАО, Кондинский район, Западно-Зимний участок.</w:t>
            </w:r>
          </w:p>
        </w:tc>
      </w:tr>
      <w:tr w:rsidR="008E7C13" w14:paraId="4D169398" w14:textId="77777777">
        <w:trPr>
          <w:trHeight w:val="568"/>
        </w:trPr>
        <w:tc>
          <w:tcPr>
            <w:tcW w:w="9573" w:type="dxa"/>
          </w:tcPr>
          <w:p w14:paraId="79806102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  <w:tr w:rsidR="008E7C13" w14:paraId="2068EAA4" w14:textId="77777777">
        <w:trPr>
          <w:trHeight w:val="565"/>
        </w:trPr>
        <w:tc>
          <w:tcPr>
            <w:tcW w:w="9573" w:type="dxa"/>
          </w:tcPr>
          <w:p w14:paraId="76291072" w14:textId="77777777" w:rsidR="008E7C13" w:rsidRDefault="00E305F0">
            <w:pPr>
              <w:pStyle w:val="TableParagraph"/>
              <w:spacing w:before="135"/>
              <w:rPr>
                <w:sz w:val="24"/>
              </w:rPr>
            </w:pPr>
            <w:r w:rsidRPr="00E305F0">
              <w:rPr>
                <w:sz w:val="24"/>
              </w:rPr>
              <w:t>Обустройство объектов эксплуатации Западно-Зимнего участка нефтяного месторождения</w:t>
            </w:r>
          </w:p>
        </w:tc>
      </w:tr>
      <w:tr w:rsidR="008E7C13" w14:paraId="7D0BF257" w14:textId="77777777">
        <w:trPr>
          <w:trHeight w:val="568"/>
        </w:trPr>
        <w:tc>
          <w:tcPr>
            <w:tcW w:w="9573" w:type="dxa"/>
          </w:tcPr>
          <w:p w14:paraId="73FE478D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</w:tr>
      <w:tr w:rsidR="008E7C13" w14:paraId="5FD114A2" w14:textId="77777777">
        <w:trPr>
          <w:trHeight w:val="565"/>
        </w:trPr>
        <w:tc>
          <w:tcPr>
            <w:tcW w:w="9573" w:type="dxa"/>
          </w:tcPr>
          <w:p w14:paraId="4E5CF934" w14:textId="77777777" w:rsidR="008E7C13" w:rsidRDefault="00A62A15" w:rsidP="00E305F0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24.</w:t>
            </w:r>
            <w:r w:rsidR="00E305F0">
              <w:rPr>
                <w:sz w:val="24"/>
              </w:rPr>
              <w:t>06.2022 – 24.07.2022</w:t>
            </w:r>
          </w:p>
        </w:tc>
      </w:tr>
    </w:tbl>
    <w:p w14:paraId="73117566" w14:textId="77777777" w:rsidR="008E7C13" w:rsidRDefault="008E7C13">
      <w:pPr>
        <w:rPr>
          <w:b/>
          <w:sz w:val="26"/>
        </w:rPr>
      </w:pPr>
    </w:p>
    <w:p w14:paraId="7FD1AF21" w14:textId="77777777" w:rsidR="008E7C13" w:rsidRDefault="00A62A15">
      <w:pPr>
        <w:pStyle w:val="a3"/>
        <w:spacing w:before="218" w:line="276" w:lineRule="auto"/>
        <w:ind w:left="222" w:right="862"/>
      </w:pPr>
      <w:r>
        <w:t>Данные уполномоченного органа, ответственного за организацию и проведение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обсуждений</w:t>
      </w:r>
    </w:p>
    <w:p w14:paraId="2A38868A" w14:textId="77777777" w:rsidR="008E7C13" w:rsidRDefault="008E7C13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8E7C13" w14:paraId="4C0F9F40" w14:textId="77777777">
        <w:trPr>
          <w:trHeight w:val="568"/>
        </w:trPr>
        <w:tc>
          <w:tcPr>
            <w:tcW w:w="9573" w:type="dxa"/>
          </w:tcPr>
          <w:p w14:paraId="558E3838" w14:textId="77777777" w:rsidR="008E7C13" w:rsidRDefault="00A62A15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Наименование*</w:t>
            </w:r>
          </w:p>
        </w:tc>
      </w:tr>
      <w:tr w:rsidR="008E7C13" w14:paraId="274B378C" w14:textId="77777777">
        <w:trPr>
          <w:trHeight w:val="566"/>
        </w:trPr>
        <w:tc>
          <w:tcPr>
            <w:tcW w:w="9573" w:type="dxa"/>
          </w:tcPr>
          <w:p w14:paraId="0E5D2B1A" w14:textId="77777777" w:rsidR="008E7C13" w:rsidRDefault="00B14EFA">
            <w:pPr>
              <w:pStyle w:val="TableParagraph"/>
              <w:spacing w:before="0" w:line="268" w:lineRule="exact"/>
              <w:rPr>
                <w:sz w:val="24"/>
              </w:rPr>
            </w:pPr>
            <w:r w:rsidRPr="00B14EFA">
              <w:rPr>
                <w:sz w:val="24"/>
              </w:rPr>
              <w:t>Администрация Кондинского района Ханты-Мансийского автономного округа-Югры</w:t>
            </w:r>
          </w:p>
        </w:tc>
      </w:tr>
      <w:tr w:rsidR="008E7C13" w14:paraId="65E09FB7" w14:textId="77777777">
        <w:trPr>
          <w:trHeight w:val="568"/>
        </w:trPr>
        <w:tc>
          <w:tcPr>
            <w:tcW w:w="9573" w:type="dxa"/>
          </w:tcPr>
          <w:p w14:paraId="0B9ECB0E" w14:textId="77777777" w:rsidR="008E7C13" w:rsidRDefault="00A62A15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</w:tr>
      <w:tr w:rsidR="008E7C13" w14:paraId="6A98B586" w14:textId="77777777">
        <w:trPr>
          <w:trHeight w:val="565"/>
        </w:trPr>
        <w:tc>
          <w:tcPr>
            <w:tcW w:w="9573" w:type="dxa"/>
          </w:tcPr>
          <w:p w14:paraId="755C2231" w14:textId="77777777" w:rsidR="008E7C13" w:rsidRDefault="00B14EFA">
            <w:pPr>
              <w:pStyle w:val="TableParagraph"/>
              <w:spacing w:before="0"/>
              <w:ind w:right="1537"/>
              <w:rPr>
                <w:sz w:val="24"/>
              </w:rPr>
            </w:pPr>
            <w:r w:rsidRPr="00B14EFA">
              <w:rPr>
                <w:sz w:val="24"/>
              </w:rPr>
              <w:t>ул.</w:t>
            </w:r>
            <w:r>
              <w:rPr>
                <w:sz w:val="24"/>
              </w:rPr>
              <w:t xml:space="preserve"> </w:t>
            </w:r>
            <w:r w:rsidRPr="00B14EFA">
              <w:rPr>
                <w:sz w:val="24"/>
              </w:rPr>
              <w:t xml:space="preserve">Титова, 21, </w:t>
            </w:r>
            <w:proofErr w:type="spellStart"/>
            <w:r w:rsidRPr="00B14EFA">
              <w:rPr>
                <w:sz w:val="24"/>
              </w:rPr>
              <w:t>пгт</w:t>
            </w:r>
            <w:proofErr w:type="spellEnd"/>
            <w:r w:rsidRPr="00B14EFA">
              <w:rPr>
                <w:sz w:val="24"/>
              </w:rPr>
              <w:t>. Междуреченский, Конди</w:t>
            </w:r>
            <w:r>
              <w:rPr>
                <w:sz w:val="24"/>
              </w:rPr>
              <w:t>нский район, Ханты-</w:t>
            </w:r>
            <w:r w:rsidRPr="00B14EFA">
              <w:rPr>
                <w:sz w:val="24"/>
              </w:rPr>
              <w:t>Мансийский автономный округ - Югра, 628200</w:t>
            </w:r>
          </w:p>
        </w:tc>
      </w:tr>
    </w:tbl>
    <w:p w14:paraId="7F78BC1A" w14:textId="77777777" w:rsidR="008E7C13" w:rsidRDefault="008E7C13">
      <w:pPr>
        <w:rPr>
          <w:sz w:val="24"/>
        </w:rPr>
        <w:sectPr w:rsidR="008E7C1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8E7C13" w14:paraId="709C0B14" w14:textId="77777777">
        <w:trPr>
          <w:trHeight w:val="568"/>
        </w:trPr>
        <w:tc>
          <w:tcPr>
            <w:tcW w:w="9573" w:type="dxa"/>
          </w:tcPr>
          <w:p w14:paraId="55D53D43" w14:textId="77777777" w:rsidR="008E7C13" w:rsidRDefault="00A62A15">
            <w:pPr>
              <w:pStyle w:val="TableParagraph"/>
              <w:spacing w:before="0"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Контактный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</w:tr>
      <w:tr w:rsidR="008E7C13" w14:paraId="21B44734" w14:textId="77777777">
        <w:trPr>
          <w:trHeight w:val="566"/>
        </w:trPr>
        <w:tc>
          <w:tcPr>
            <w:tcW w:w="9573" w:type="dxa"/>
          </w:tcPr>
          <w:p w14:paraId="2D61F301" w14:textId="77777777" w:rsidR="008E7C13" w:rsidRDefault="00B14EFA">
            <w:pPr>
              <w:pStyle w:val="TableParagraph"/>
              <w:spacing w:before="0" w:line="263" w:lineRule="exact"/>
              <w:rPr>
                <w:sz w:val="24"/>
              </w:rPr>
            </w:pPr>
            <w:r w:rsidRPr="00B14EFA">
              <w:rPr>
                <w:sz w:val="24"/>
              </w:rPr>
              <w:t>+7 (346) 774-12-12</w:t>
            </w:r>
          </w:p>
        </w:tc>
      </w:tr>
      <w:tr w:rsidR="008E7C13" w14:paraId="08BDD8B5" w14:textId="77777777">
        <w:trPr>
          <w:trHeight w:val="568"/>
        </w:trPr>
        <w:tc>
          <w:tcPr>
            <w:tcW w:w="9573" w:type="dxa"/>
          </w:tcPr>
          <w:p w14:paraId="1C1C6791" w14:textId="77777777" w:rsidR="008E7C13" w:rsidRDefault="00A62A15">
            <w:pPr>
              <w:pStyle w:val="TableParagraph"/>
              <w:spacing w:before="0" w:line="265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</w:tr>
      <w:tr w:rsidR="008E7C13" w14:paraId="0DA85C28" w14:textId="77777777">
        <w:trPr>
          <w:trHeight w:val="565"/>
        </w:trPr>
        <w:tc>
          <w:tcPr>
            <w:tcW w:w="9573" w:type="dxa"/>
          </w:tcPr>
          <w:p w14:paraId="762F3F9D" w14:textId="77777777" w:rsidR="008E7C13" w:rsidRDefault="0002453B">
            <w:pPr>
              <w:pStyle w:val="TableParagraph"/>
              <w:spacing w:before="0" w:line="262" w:lineRule="exact"/>
              <w:rPr>
                <w:sz w:val="24"/>
              </w:rPr>
            </w:pPr>
            <w:hyperlink r:id="rId6">
              <w:r w:rsidR="00A62A15">
                <w:rPr>
                  <w:sz w:val="24"/>
                </w:rPr>
                <w:t>upr@admkonda.ru</w:t>
              </w:r>
            </w:hyperlink>
          </w:p>
        </w:tc>
      </w:tr>
    </w:tbl>
    <w:p w14:paraId="0EE41039" w14:textId="77777777" w:rsidR="008E7C13" w:rsidRDefault="008E7C13">
      <w:pPr>
        <w:rPr>
          <w:b/>
          <w:sz w:val="20"/>
        </w:rPr>
      </w:pPr>
    </w:p>
    <w:p w14:paraId="5E4F1C31" w14:textId="77777777" w:rsidR="008E7C13" w:rsidRDefault="00A62A15">
      <w:pPr>
        <w:pStyle w:val="a3"/>
        <w:spacing w:before="90"/>
        <w:ind w:left="222"/>
      </w:pPr>
      <w:r>
        <w:t>Данные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обсуждений</w:t>
      </w:r>
    </w:p>
    <w:p w14:paraId="1BF97A91" w14:textId="77777777" w:rsidR="008E7C13" w:rsidRDefault="008E7C13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5"/>
      </w:tblGrid>
      <w:tr w:rsidR="008E7C13" w14:paraId="3E48D070" w14:textId="77777777" w:rsidTr="005F7E80">
        <w:trPr>
          <w:trHeight w:val="568"/>
        </w:trPr>
        <w:tc>
          <w:tcPr>
            <w:tcW w:w="9525" w:type="dxa"/>
          </w:tcPr>
          <w:p w14:paraId="4CDFBC54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  <w:tr w:rsidR="008E7C13" w14:paraId="309B7A06" w14:textId="77777777" w:rsidTr="005F7E80">
        <w:trPr>
          <w:trHeight w:val="828"/>
        </w:trPr>
        <w:tc>
          <w:tcPr>
            <w:tcW w:w="9525" w:type="dxa"/>
          </w:tcPr>
          <w:p w14:paraId="0A711E13" w14:textId="19BEFC8F" w:rsidR="008E7C13" w:rsidRDefault="00B14EFA" w:rsidP="008E7A07">
            <w:pPr>
              <w:pStyle w:val="TableParagraph"/>
              <w:spacing w:before="0" w:line="264" w:lineRule="exact"/>
              <w:rPr>
                <w:sz w:val="24"/>
              </w:rPr>
            </w:pPr>
            <w:r w:rsidRPr="00B14EFA">
              <w:rPr>
                <w:sz w:val="24"/>
              </w:rPr>
              <w:t xml:space="preserve">Проектная документация </w:t>
            </w:r>
            <w:r w:rsidR="00103237" w:rsidRPr="00103237">
              <w:rPr>
                <w:sz w:val="24"/>
              </w:rPr>
              <w:t>«</w:t>
            </w:r>
            <w:r w:rsidR="001C3C62" w:rsidRPr="001C3C62">
              <w:rPr>
                <w:sz w:val="24"/>
              </w:rPr>
              <w:t xml:space="preserve">Кусты скважин №№16, 16.1. Автомобильная дорога </w:t>
            </w:r>
            <w:proofErr w:type="spellStart"/>
            <w:r w:rsidR="001C3C62" w:rsidRPr="001C3C62">
              <w:rPr>
                <w:sz w:val="24"/>
              </w:rPr>
              <w:t>т.вр</w:t>
            </w:r>
            <w:proofErr w:type="spellEnd"/>
            <w:r w:rsidR="001C3C62" w:rsidRPr="001C3C62">
              <w:rPr>
                <w:sz w:val="24"/>
              </w:rPr>
              <w:t xml:space="preserve">. «Т-1 Западно-Зимнего участка - Берег р. </w:t>
            </w:r>
            <w:proofErr w:type="spellStart"/>
            <w:r w:rsidR="001C3C62" w:rsidRPr="001C3C62">
              <w:rPr>
                <w:sz w:val="24"/>
              </w:rPr>
              <w:t>Конда</w:t>
            </w:r>
            <w:proofErr w:type="spellEnd"/>
            <w:r w:rsidR="001C3C62" w:rsidRPr="001C3C62">
              <w:rPr>
                <w:sz w:val="24"/>
              </w:rPr>
              <w:t xml:space="preserve">» - </w:t>
            </w:r>
            <w:proofErr w:type="spellStart"/>
            <w:r w:rsidR="001C3C62" w:rsidRPr="001C3C62">
              <w:rPr>
                <w:sz w:val="24"/>
              </w:rPr>
              <w:t>т.вр</w:t>
            </w:r>
            <w:proofErr w:type="spellEnd"/>
            <w:r w:rsidR="001C3C62" w:rsidRPr="001C3C62">
              <w:rPr>
                <w:sz w:val="24"/>
              </w:rPr>
              <w:t>. КП №58. Обустройство объектов эксплуатации Западно-Зимнего участка</w:t>
            </w:r>
            <w:r w:rsidR="00103237" w:rsidRPr="00103237">
              <w:rPr>
                <w:sz w:val="24"/>
              </w:rPr>
              <w:t>»</w:t>
            </w:r>
            <w:r w:rsidRPr="00B14EFA">
              <w:rPr>
                <w:sz w:val="24"/>
              </w:rPr>
              <w:t>, включая предварительные материалы оценки воздействия на окружающую среду</w:t>
            </w:r>
          </w:p>
        </w:tc>
      </w:tr>
      <w:tr w:rsidR="008E7C13" w14:paraId="6EC028E1" w14:textId="77777777" w:rsidTr="005F7E80">
        <w:trPr>
          <w:trHeight w:val="566"/>
        </w:trPr>
        <w:tc>
          <w:tcPr>
            <w:tcW w:w="9525" w:type="dxa"/>
          </w:tcPr>
          <w:p w14:paraId="57A4F7B8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</w:tr>
      <w:tr w:rsidR="008E7C13" w14:paraId="12F786AE" w14:textId="77777777" w:rsidTr="005F7E80">
        <w:trPr>
          <w:trHeight w:val="568"/>
        </w:trPr>
        <w:tc>
          <w:tcPr>
            <w:tcW w:w="9525" w:type="dxa"/>
          </w:tcPr>
          <w:p w14:paraId="5CED342D" w14:textId="77777777" w:rsidR="008E7C13" w:rsidRDefault="00B14EFA" w:rsidP="00A718C9">
            <w:pPr>
              <w:pStyle w:val="TableParagraph"/>
              <w:rPr>
                <w:sz w:val="24"/>
              </w:rPr>
            </w:pPr>
            <w:r w:rsidRPr="00B14EFA">
              <w:rPr>
                <w:sz w:val="24"/>
              </w:rPr>
              <w:t>с 24 июня по 24 июля 2022 года в сети интернет на официальном сайте Исполнителя ООО ЭПЦ «Трубопроводсервис»</w:t>
            </w:r>
            <w:r>
              <w:rPr>
                <w:sz w:val="24"/>
              </w:rPr>
              <w:t>:</w:t>
            </w:r>
            <w:r w:rsidRPr="00B14EFA">
              <w:rPr>
                <w:sz w:val="24"/>
              </w:rPr>
              <w:t xml:space="preserve"> </w:t>
            </w:r>
            <w:r w:rsidR="00A718C9" w:rsidRPr="004C1FE8">
              <w:t>http://tps-expert.ru/news/</w:t>
            </w:r>
            <w:r w:rsidR="00A718C9">
              <w:rPr>
                <w:sz w:val="24"/>
              </w:rPr>
              <w:t xml:space="preserve"> </w:t>
            </w:r>
          </w:p>
        </w:tc>
      </w:tr>
      <w:tr w:rsidR="008E7C13" w14:paraId="57266741" w14:textId="77777777" w:rsidTr="005F7E80">
        <w:trPr>
          <w:trHeight w:val="568"/>
        </w:trPr>
        <w:tc>
          <w:tcPr>
            <w:tcW w:w="9525" w:type="dxa"/>
          </w:tcPr>
          <w:p w14:paraId="3CF67D01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</w:tr>
      <w:tr w:rsidR="008E7C13" w14:paraId="6D4DC98B" w14:textId="77777777" w:rsidTr="005F7E80">
        <w:trPr>
          <w:trHeight w:val="566"/>
        </w:trPr>
        <w:tc>
          <w:tcPr>
            <w:tcW w:w="9525" w:type="dxa"/>
          </w:tcPr>
          <w:p w14:paraId="775404EC" w14:textId="77777777" w:rsidR="008E7C13" w:rsidRDefault="00B14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Опрос в период </w:t>
            </w:r>
            <w:r w:rsidRPr="00B14EFA">
              <w:rPr>
                <w:sz w:val="24"/>
              </w:rPr>
              <w:t>24 июня по 24 июля 2022 года</w:t>
            </w:r>
          </w:p>
        </w:tc>
      </w:tr>
      <w:tr w:rsidR="00B14EFA" w14:paraId="2F311E81" w14:textId="77777777" w:rsidTr="005F7E80">
        <w:trPr>
          <w:trHeight w:val="566"/>
        </w:trPr>
        <w:tc>
          <w:tcPr>
            <w:tcW w:w="9525" w:type="dxa"/>
          </w:tcPr>
          <w:p w14:paraId="5C39C46B" w14:textId="77777777" w:rsidR="00B14EFA" w:rsidRDefault="00B14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 размещения опросных листов</w:t>
            </w:r>
          </w:p>
        </w:tc>
      </w:tr>
      <w:tr w:rsidR="00B14EFA" w14:paraId="5AA291A8" w14:textId="77777777" w:rsidTr="005F7E80">
        <w:trPr>
          <w:trHeight w:val="566"/>
        </w:trPr>
        <w:tc>
          <w:tcPr>
            <w:tcW w:w="9525" w:type="dxa"/>
          </w:tcPr>
          <w:p w14:paraId="0A6C0858" w14:textId="77777777" w:rsidR="00A718C9" w:rsidRDefault="00B14EFA">
            <w:pPr>
              <w:pStyle w:val="TableParagraph"/>
              <w:rPr>
                <w:sz w:val="24"/>
              </w:rPr>
            </w:pPr>
            <w:r w:rsidRPr="00B14EFA">
              <w:rPr>
                <w:sz w:val="24"/>
              </w:rPr>
              <w:t>на официальном сайте Исполнителя - ООО ЭПЦ «Трубопроводсервис»</w:t>
            </w:r>
            <w:r>
              <w:rPr>
                <w:sz w:val="24"/>
              </w:rPr>
              <w:t>:</w:t>
            </w:r>
            <w:r w:rsidRPr="00B14EFA">
              <w:rPr>
                <w:sz w:val="24"/>
              </w:rPr>
              <w:t xml:space="preserve">  </w:t>
            </w:r>
          </w:p>
          <w:p w14:paraId="6D88C466" w14:textId="77777777" w:rsidR="00B14EFA" w:rsidRDefault="004C1FE8">
            <w:pPr>
              <w:pStyle w:val="TableParagraph"/>
              <w:rPr>
                <w:sz w:val="24"/>
              </w:rPr>
            </w:pPr>
            <w:r w:rsidRPr="004C1FE8">
              <w:t>http://tps-expert.ru/news/</w:t>
            </w:r>
            <w:r w:rsidR="005F7E80">
              <w:rPr>
                <w:sz w:val="24"/>
              </w:rPr>
              <w:t xml:space="preserve"> </w:t>
            </w:r>
          </w:p>
          <w:p w14:paraId="32E3723E" w14:textId="77777777" w:rsidR="004C1FE8" w:rsidRDefault="004C1FE8">
            <w:pPr>
              <w:pStyle w:val="TableParagraph"/>
              <w:rPr>
                <w:sz w:val="24"/>
              </w:rPr>
            </w:pPr>
            <w:r w:rsidRPr="004C1FE8">
              <w:rPr>
                <w:sz w:val="24"/>
              </w:rPr>
              <w:t>https://tpserv.tps-expert.ru/nextcloud/index.php/s/59gNDHEanaXzrLS</w:t>
            </w:r>
          </w:p>
        </w:tc>
      </w:tr>
      <w:tr w:rsidR="00B14EFA" w14:paraId="7F0E3014" w14:textId="77777777" w:rsidTr="005F7E80">
        <w:trPr>
          <w:trHeight w:val="566"/>
        </w:trPr>
        <w:tc>
          <w:tcPr>
            <w:tcW w:w="9525" w:type="dxa"/>
          </w:tcPr>
          <w:p w14:paraId="29BAD1C5" w14:textId="77777777" w:rsidR="00B14EFA" w:rsidRDefault="00B14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 сбора опросных листов</w:t>
            </w:r>
          </w:p>
        </w:tc>
      </w:tr>
      <w:tr w:rsidR="00B14EFA" w14:paraId="5C16F7DC" w14:textId="77777777" w:rsidTr="005F7E80">
        <w:trPr>
          <w:trHeight w:val="566"/>
        </w:trPr>
        <w:tc>
          <w:tcPr>
            <w:tcW w:w="9525" w:type="dxa"/>
          </w:tcPr>
          <w:p w14:paraId="5E577456" w14:textId="11A886C0" w:rsidR="00B14EFA" w:rsidRDefault="00B14EFA">
            <w:pPr>
              <w:pStyle w:val="TableParagraph"/>
              <w:rPr>
                <w:sz w:val="24"/>
              </w:rPr>
            </w:pPr>
            <w:r w:rsidRPr="00B14EFA">
              <w:rPr>
                <w:sz w:val="24"/>
              </w:rPr>
              <w:t>на адрес электронной почты Исполнителя ООО ЭПЦ «</w:t>
            </w:r>
            <w:proofErr w:type="spellStart"/>
            <w:r w:rsidRPr="00B14EFA">
              <w:rPr>
                <w:sz w:val="24"/>
              </w:rPr>
              <w:t>Трубопроводсервис</w:t>
            </w:r>
            <w:proofErr w:type="spellEnd"/>
            <w:r w:rsidRPr="00B14EFA">
              <w:rPr>
                <w:sz w:val="24"/>
              </w:rPr>
              <w:t xml:space="preserve">» </w:t>
            </w:r>
            <w:hyperlink r:id="rId7" w:history="1">
              <w:r w:rsidR="00A718C9" w:rsidRPr="00601262">
                <w:rPr>
                  <w:rStyle w:val="a6"/>
                  <w:sz w:val="24"/>
                </w:rPr>
                <w:t>gip1@tps-expert.ru</w:t>
              </w:r>
            </w:hyperlink>
          </w:p>
        </w:tc>
      </w:tr>
      <w:tr w:rsidR="00B14EFA" w14:paraId="5340861F" w14:textId="77777777" w:rsidTr="005F7E80">
        <w:trPr>
          <w:trHeight w:val="566"/>
        </w:trPr>
        <w:tc>
          <w:tcPr>
            <w:tcW w:w="9525" w:type="dxa"/>
          </w:tcPr>
          <w:p w14:paraId="782F8CFC" w14:textId="77777777" w:rsidR="00B14EFA" w:rsidRPr="00B14EFA" w:rsidRDefault="00B14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и место представления замечаний и предложений</w:t>
            </w:r>
          </w:p>
        </w:tc>
      </w:tr>
      <w:tr w:rsidR="00B14EFA" w14:paraId="07B423E4" w14:textId="77777777" w:rsidTr="005F7E80">
        <w:trPr>
          <w:trHeight w:val="566"/>
        </w:trPr>
        <w:tc>
          <w:tcPr>
            <w:tcW w:w="9525" w:type="dxa"/>
          </w:tcPr>
          <w:p w14:paraId="6D6646B9" w14:textId="658C3486" w:rsidR="00B14EFA" w:rsidRPr="00B14EFA" w:rsidRDefault="00B14EFA" w:rsidP="00B14EFA">
            <w:pPr>
              <w:pStyle w:val="TableParagraph"/>
              <w:rPr>
                <w:sz w:val="24"/>
              </w:rPr>
            </w:pPr>
            <w:r w:rsidRPr="00B14EFA">
              <w:rPr>
                <w:sz w:val="24"/>
              </w:rPr>
              <w:t xml:space="preserve">в письменном виде в адрес Администрации Кондинского района Ханты-Мансийского автономного округа-Югры по адресу электронной почты upr@admkonda.ru, в адрес Исполнителя на электронную почту </w:t>
            </w:r>
            <w:hyperlink r:id="rId8" w:history="1">
              <w:r w:rsidRPr="00871B99">
                <w:rPr>
                  <w:rStyle w:val="a6"/>
                  <w:sz w:val="24"/>
                </w:rPr>
                <w:t>gip1@tps-expert.ru</w:t>
              </w:r>
            </w:hyperlink>
          </w:p>
        </w:tc>
      </w:tr>
      <w:tr w:rsidR="008E7C13" w14:paraId="18C99275" w14:textId="77777777" w:rsidTr="005F7E80">
        <w:trPr>
          <w:trHeight w:val="568"/>
        </w:trPr>
        <w:tc>
          <w:tcPr>
            <w:tcW w:w="9525" w:type="dxa"/>
          </w:tcPr>
          <w:p w14:paraId="24D19EE6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</w:tr>
      <w:tr w:rsidR="008E7C13" w14:paraId="3910B4B4" w14:textId="77777777" w:rsidTr="00A718C9">
        <w:trPr>
          <w:trHeight w:val="70"/>
        </w:trPr>
        <w:tc>
          <w:tcPr>
            <w:tcW w:w="9525" w:type="dxa"/>
          </w:tcPr>
          <w:p w14:paraId="08044F20" w14:textId="77777777" w:rsidR="00A718C9" w:rsidRDefault="00B14EFA" w:rsidP="00A718C9">
            <w:pPr>
              <w:pStyle w:val="TableParagraph"/>
            </w:pPr>
            <w:r w:rsidRPr="00B14EFA">
              <w:rPr>
                <w:sz w:val="24"/>
              </w:rPr>
              <w:t xml:space="preserve">на официальном сайте Исполнителя ООО ЭПЦ «Трубопроводсервис»: </w:t>
            </w:r>
            <w:hyperlink r:id="rId9" w:history="1">
              <w:r w:rsidR="00A718C9" w:rsidRPr="00601262">
                <w:rPr>
                  <w:rStyle w:val="a6"/>
                </w:rPr>
                <w:t>http://tps-expert.ru/news/</w:t>
              </w:r>
            </w:hyperlink>
          </w:p>
          <w:p w14:paraId="285C3014" w14:textId="77777777" w:rsidR="00A62A15" w:rsidRDefault="00A718C9" w:rsidP="00A718C9">
            <w:pPr>
              <w:pStyle w:val="TableParagraph"/>
              <w:rPr>
                <w:sz w:val="24"/>
              </w:rPr>
            </w:pPr>
            <w:r w:rsidRPr="00B14EFA">
              <w:rPr>
                <w:sz w:val="24"/>
              </w:rPr>
              <w:t xml:space="preserve">на официальном сайте </w:t>
            </w:r>
            <w:r>
              <w:rPr>
                <w:sz w:val="24"/>
              </w:rPr>
              <w:t>Росприроднадзор</w:t>
            </w:r>
            <w:r w:rsidRPr="00B14EFA">
              <w:rPr>
                <w:sz w:val="24"/>
              </w:rPr>
              <w:t xml:space="preserve">: </w:t>
            </w:r>
            <w:hyperlink r:id="rId10" w:history="1">
              <w:r w:rsidRPr="00601262">
                <w:rPr>
                  <w:rStyle w:val="a6"/>
                  <w:sz w:val="24"/>
                </w:rPr>
                <w:t>https://rpn.gov.ru/public/</w:t>
              </w:r>
            </w:hyperlink>
          </w:p>
          <w:p w14:paraId="73AD449B" w14:textId="77777777" w:rsidR="00A718C9" w:rsidRDefault="00A718C9" w:rsidP="00B14EFA">
            <w:pPr>
              <w:pStyle w:val="TableParagraph"/>
              <w:spacing w:before="0"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 xml:space="preserve">на официальном сайте Службы по контролю и надзору в сфере охраны окружающей среды, объектов животного мира и лесных отношений: </w:t>
            </w:r>
            <w:hyperlink r:id="rId11" w:history="1">
              <w:r w:rsidRPr="00601262">
                <w:rPr>
                  <w:rStyle w:val="a6"/>
                  <w:sz w:val="24"/>
                </w:rPr>
                <w:t>https://prirodnadzor.admhmao.ru/prirodopolzovatelyam/kazhaev-andrey-aleksandrovich/reestr-materialov-obshchestvennykh-obsuzhdeniy-/</w:t>
              </w:r>
            </w:hyperlink>
          </w:p>
          <w:p w14:paraId="592DEA3D" w14:textId="77777777" w:rsidR="00A718C9" w:rsidRDefault="00A718C9" w:rsidP="00B14EFA">
            <w:pPr>
              <w:pStyle w:val="TableParagraph"/>
              <w:spacing w:before="0"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 xml:space="preserve">на официальном сайте органов местного самоуправления Кондинского района Ханты-Мансийского автономного округа – Югры: </w:t>
            </w:r>
            <w:hyperlink r:id="rId12" w:history="1">
              <w:r w:rsidRPr="00601262">
                <w:rPr>
                  <w:rStyle w:val="a6"/>
                  <w:sz w:val="24"/>
                </w:rPr>
                <w:t>http://admkonda.ru/obshcestvennoe-</w:t>
              </w:r>
              <w:r w:rsidRPr="00601262">
                <w:rPr>
                  <w:rStyle w:val="a6"/>
                  <w:sz w:val="24"/>
                </w:rPr>
                <w:lastRenderedPageBreak/>
                <w:t>obsuzhdenie.html</w:t>
              </w:r>
            </w:hyperlink>
          </w:p>
          <w:p w14:paraId="518010C8" w14:textId="77777777" w:rsidR="00A718C9" w:rsidRDefault="00A718C9" w:rsidP="00A718C9">
            <w:pPr>
              <w:pStyle w:val="TableParagraph"/>
              <w:spacing w:before="0" w:line="270" w:lineRule="atLeast"/>
              <w:ind w:left="0" w:right="189"/>
              <w:rPr>
                <w:sz w:val="24"/>
              </w:rPr>
            </w:pPr>
          </w:p>
        </w:tc>
      </w:tr>
    </w:tbl>
    <w:p w14:paraId="50F13462" w14:textId="77777777" w:rsidR="008E7C13" w:rsidRDefault="008E7C13">
      <w:pPr>
        <w:rPr>
          <w:b/>
          <w:sz w:val="26"/>
        </w:rPr>
      </w:pPr>
    </w:p>
    <w:p w14:paraId="50736905" w14:textId="77777777" w:rsidR="008E7C13" w:rsidRDefault="00A62A15">
      <w:pPr>
        <w:pStyle w:val="a3"/>
        <w:spacing w:before="216"/>
        <w:ind w:left="222"/>
      </w:pPr>
      <w:r>
        <w:t>Фотоматериалы,</w:t>
      </w:r>
    </w:p>
    <w:p w14:paraId="7690C15A" w14:textId="77777777" w:rsidR="008E7C13" w:rsidRDefault="008E7C13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8E7C13" w14:paraId="537B2AFE" w14:textId="77777777">
        <w:trPr>
          <w:trHeight w:val="568"/>
        </w:trPr>
        <w:tc>
          <w:tcPr>
            <w:tcW w:w="9573" w:type="dxa"/>
          </w:tcPr>
          <w:p w14:paraId="2A56800D" w14:textId="77777777" w:rsidR="008E7C13" w:rsidRDefault="00A62A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372D3BEC" w14:textId="77777777" w:rsidR="008E7C13" w:rsidRDefault="008E7C13">
      <w:pPr>
        <w:rPr>
          <w:b/>
          <w:sz w:val="26"/>
        </w:rPr>
      </w:pPr>
    </w:p>
    <w:p w14:paraId="5D60AAEB" w14:textId="77777777" w:rsidR="008E7C13" w:rsidRDefault="00A62A15">
      <w:pPr>
        <w:spacing w:before="211"/>
        <w:ind w:left="222"/>
        <w:rPr>
          <w:sz w:val="24"/>
        </w:rPr>
      </w:pPr>
      <w:r>
        <w:rPr>
          <w:sz w:val="24"/>
        </w:rPr>
        <w:t>Иная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начисления)</w:t>
      </w:r>
    </w:p>
    <w:p w14:paraId="6089DF92" w14:textId="77777777" w:rsidR="008E7C13" w:rsidRDefault="008E7C13">
      <w:pPr>
        <w:spacing w:before="7" w:after="1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8E7C13" w14:paraId="19A6803C" w14:textId="77777777">
        <w:trPr>
          <w:trHeight w:val="566"/>
        </w:trPr>
        <w:tc>
          <w:tcPr>
            <w:tcW w:w="9573" w:type="dxa"/>
          </w:tcPr>
          <w:p w14:paraId="2452DAF4" w14:textId="77777777" w:rsidR="008E7C13" w:rsidRDefault="00A62A15">
            <w:pPr>
              <w:pStyle w:val="TableParagraph"/>
              <w:spacing w:before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23923D1D" w14:textId="77777777" w:rsidR="00AF59F6" w:rsidRDefault="00AF59F6"/>
    <w:sectPr w:rsidR="00AF59F6" w:rsidSect="008E7C13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C13"/>
    <w:rsid w:val="0002453B"/>
    <w:rsid w:val="00103237"/>
    <w:rsid w:val="0012466F"/>
    <w:rsid w:val="001C3C62"/>
    <w:rsid w:val="003C31E9"/>
    <w:rsid w:val="004C1FE8"/>
    <w:rsid w:val="005F7E80"/>
    <w:rsid w:val="008E7A07"/>
    <w:rsid w:val="008E7C13"/>
    <w:rsid w:val="00A62A15"/>
    <w:rsid w:val="00A718C9"/>
    <w:rsid w:val="00AF59F6"/>
    <w:rsid w:val="00B14EFA"/>
    <w:rsid w:val="00E305F0"/>
    <w:rsid w:val="00F4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458F"/>
  <w15:docId w15:val="{A2AF9D12-5019-43E2-B21B-82A07DA3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E7C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C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7C13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E7C13"/>
    <w:pPr>
      <w:spacing w:before="72"/>
      <w:ind w:left="4151" w:right="756" w:hanging="338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E7C13"/>
  </w:style>
  <w:style w:type="paragraph" w:customStyle="1" w:styleId="TableParagraph">
    <w:name w:val="Table Paragraph"/>
    <w:basedOn w:val="a"/>
    <w:uiPriority w:val="1"/>
    <w:qFormat/>
    <w:rsid w:val="008E7C13"/>
    <w:pPr>
      <w:spacing w:before="138"/>
      <w:ind w:left="107"/>
    </w:pPr>
  </w:style>
  <w:style w:type="character" w:styleId="a6">
    <w:name w:val="Hyperlink"/>
    <w:basedOn w:val="a0"/>
    <w:uiPriority w:val="99"/>
    <w:unhideWhenUsed/>
    <w:rsid w:val="00A62A1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14E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1@tps-exper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p1@tps-expert.ru" TargetMode="External"/><Relationship Id="rId12" Type="http://schemas.openxmlformats.org/officeDocument/2006/relationships/hyperlink" Target="http://admkonda.ru/obshcestvennoe-obsuzhden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r@admkonda.ru" TargetMode="External"/><Relationship Id="rId11" Type="http://schemas.openxmlformats.org/officeDocument/2006/relationships/hyperlink" Target="https://prirodnadzor.admhmao.ru/prirodopolzovatelyam/kazhaev-andrey-aleksandrovich/reestr-materialov-obshchestvennykh-obsuzhdeniy-/" TargetMode="External"/><Relationship Id="rId5" Type="http://schemas.openxmlformats.org/officeDocument/2006/relationships/hyperlink" Target="mailto:gip1@tps-expert.ru" TargetMode="External"/><Relationship Id="rId10" Type="http://schemas.openxmlformats.org/officeDocument/2006/relationships/hyperlink" Target="https://rpn.gov.ru/public/" TargetMode="External"/><Relationship Id="rId4" Type="http://schemas.openxmlformats.org/officeDocument/2006/relationships/hyperlink" Target="mailto:gip1@tps-expert.ru" TargetMode="External"/><Relationship Id="rId9" Type="http://schemas.openxmlformats.org/officeDocument/2006/relationships/hyperlink" Target="http://tps-expert.ru/new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Майорова</cp:lastModifiedBy>
  <cp:revision>3</cp:revision>
  <dcterms:created xsi:type="dcterms:W3CDTF">2022-09-14T08:52:00Z</dcterms:created>
  <dcterms:modified xsi:type="dcterms:W3CDTF">2022-09-29T06:50:00Z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2022-05-26T00:00:00Z</vt:filetime>
  </property>
</Properties>
</file>