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83" w:rsidRDefault="00BD0F83" w:rsidP="00AF3BA0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Вопрос 1</w:t>
      </w:r>
    </w:p>
    <w:p w:rsidR="00F57643" w:rsidRPr="00A774F6" w:rsidRDefault="00A774F6" w:rsidP="00AF3BA0">
      <w:pPr>
        <w:pStyle w:val="ac"/>
        <w:spacing w:line="276" w:lineRule="auto"/>
        <w:jc w:val="both"/>
        <w:rPr>
          <w:rFonts w:ascii="Times New Roman" w:hAnsi="Times New Roman" w:cs="Times New Roman"/>
          <w:b/>
        </w:rPr>
      </w:pPr>
      <w:r w:rsidRPr="00A774F6">
        <w:rPr>
          <w:rFonts w:ascii="Times New Roman" w:hAnsi="Times New Roman" w:cs="Times New Roman"/>
          <w:b/>
          <w:bCs/>
          <w:szCs w:val="28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</w:t>
      </w:r>
      <w:proofErr w:type="spellStart"/>
      <w:r w:rsidRPr="00A774F6">
        <w:rPr>
          <w:rFonts w:ascii="Times New Roman" w:hAnsi="Times New Roman" w:cs="Times New Roman"/>
          <w:b/>
          <w:bCs/>
          <w:szCs w:val="28"/>
        </w:rPr>
        <w:t>Кондинский</w:t>
      </w:r>
      <w:proofErr w:type="spellEnd"/>
      <w:r w:rsidRPr="00A774F6">
        <w:rPr>
          <w:rFonts w:ascii="Times New Roman" w:hAnsi="Times New Roman" w:cs="Times New Roman"/>
          <w:b/>
          <w:bCs/>
          <w:szCs w:val="28"/>
        </w:rPr>
        <w:t xml:space="preserve"> район </w:t>
      </w:r>
      <w:r w:rsidR="00AC3410">
        <w:rPr>
          <w:rFonts w:ascii="Times New Roman" w:hAnsi="Times New Roman" w:cs="Times New Roman"/>
          <w:b/>
        </w:rPr>
        <w:t>в 2022</w:t>
      </w:r>
      <w:r w:rsidR="00BE18F9" w:rsidRPr="00A774F6">
        <w:rPr>
          <w:rFonts w:ascii="Times New Roman" w:hAnsi="Times New Roman" w:cs="Times New Roman"/>
          <w:b/>
        </w:rPr>
        <w:t xml:space="preserve"> году</w:t>
      </w:r>
    </w:p>
    <w:p w:rsidR="00A62B5A" w:rsidRPr="00AF3BA0" w:rsidRDefault="004F475C" w:rsidP="00AF3BA0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r w:rsidRPr="00AF3BA0">
        <w:rPr>
          <w:rFonts w:ascii="Times New Roman" w:hAnsi="Times New Roman" w:cs="Times New Roman"/>
        </w:rPr>
        <w:tab/>
      </w:r>
    </w:p>
    <w:p w:rsidR="00D84FA7" w:rsidRPr="00AF3BA0" w:rsidRDefault="00D84FA7" w:rsidP="00AF3B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AF3BA0">
        <w:rPr>
          <w:rFonts w:ascii="Times New Roman" w:hAnsi="Times New Roman" w:cs="Times New Roman"/>
          <w:shd w:val="clear" w:color="auto" w:fill="FFFFFF"/>
        </w:rPr>
        <w:t>Оценка регулирующего воздействия — процедура, в ходе которой анализируются проекты нормативно-правовых актов с целью выявить в них положения, приводящие к избыточным административным и другим ограничениям в деятельности предпринимателей, а также к необоснованным расходам, как для бизнеса, так и для бюджетной системы, установить, решаются ли существующие проблемы с введением нового регулирования.</w:t>
      </w:r>
    </w:p>
    <w:p w:rsidR="00F7494E" w:rsidRPr="00AF3BA0" w:rsidRDefault="00D84FA7" w:rsidP="00AF3B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AF3BA0">
        <w:rPr>
          <w:rFonts w:ascii="Times New Roman" w:hAnsi="Times New Roman" w:cs="Times New Roman"/>
          <w:lang w:eastAsia="ru-RU"/>
        </w:rPr>
        <w:t xml:space="preserve">В настоящее время институту ОРВ уделяется достаточно большое внимание. </w:t>
      </w:r>
    </w:p>
    <w:p w:rsidR="00692245" w:rsidRPr="00AF3BA0" w:rsidRDefault="00692245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ОРВ проводится в отношении всех проектов муниципальных нормативных правовых актов администрации и Думы Кондинского района, за исключением решений Думы Кондинского района устанавливающих, изменяющих, приостанавливающих, отменяющих местные налоги и сборы, а также регулирующих бюджетные правоотношения.</w:t>
      </w:r>
    </w:p>
    <w:p w:rsidR="00692245" w:rsidRPr="00AF3BA0" w:rsidRDefault="00692245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В случае</w:t>
      </w:r>
      <w:proofErr w:type="gramStart"/>
      <w:r w:rsidRPr="00AF3BA0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AF3BA0">
        <w:rPr>
          <w:rFonts w:ascii="Times New Roman" w:eastAsia="Times New Roman" w:hAnsi="Times New Roman" w:cs="Times New Roman"/>
          <w:lang w:eastAsia="ar-SA"/>
        </w:rPr>
        <w:t xml:space="preserve"> если проект нормативно правового акта затрагивает вопросы осуществления предпринимательской и инвестиционной деятельности, то в отношении его проводится ОРВ путем проведения публичных консультаций.</w:t>
      </w:r>
    </w:p>
    <w:p w:rsidR="00692245" w:rsidRPr="00AF3BA0" w:rsidRDefault="00692245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Проект размещается в сети интернет на Портале проектов нормативных правовых актов Ханты-Мансийского автономного округа – Югры</w:t>
      </w:r>
      <w:r w:rsidR="00D84FA7" w:rsidRPr="00AF3BA0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9" w:history="1">
        <w:r w:rsidR="00D84FA7" w:rsidRPr="00AF3BA0">
          <w:rPr>
            <w:rStyle w:val="af1"/>
            <w:rFonts w:ascii="Times New Roman" w:hAnsi="Times New Roman" w:cs="Times New Roman"/>
            <w:szCs w:val="28"/>
          </w:rPr>
          <w:t>http://regulation.admhmao.ru/</w:t>
        </w:r>
      </w:hyperlink>
      <w:r w:rsidRPr="00AF3BA0">
        <w:rPr>
          <w:rFonts w:ascii="Times New Roman" w:eastAsia="Times New Roman" w:hAnsi="Times New Roman" w:cs="Times New Roman"/>
          <w:lang w:eastAsia="ar-SA"/>
        </w:rPr>
        <w:t>, а также направляется в организации, представляющие интересы предпринимательского сообщества, чьи интересы могут быть затронуты предполагаемым проектом для подготовки замечаний или предложений.</w:t>
      </w:r>
    </w:p>
    <w:p w:rsidR="00AE7719" w:rsidRDefault="00AE7719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3BA0">
        <w:rPr>
          <w:rFonts w:ascii="Times New Roman" w:eastAsia="Times New Roman" w:hAnsi="Times New Roman" w:cs="Times New Roman"/>
        </w:rPr>
        <w:t xml:space="preserve">Комитетом экономического развития подведены результаты проведения ОРВ, экспертизы и ОФВ за </w:t>
      </w:r>
      <w:r w:rsidR="005579BD">
        <w:rPr>
          <w:rFonts w:ascii="Times New Roman" w:hAnsi="Times New Roman" w:cs="Times New Roman"/>
        </w:rPr>
        <w:t>2022</w:t>
      </w:r>
      <w:r w:rsidRPr="00AF3BA0">
        <w:rPr>
          <w:rFonts w:ascii="Times New Roman" w:hAnsi="Times New Roman" w:cs="Times New Roman"/>
        </w:rPr>
        <w:t xml:space="preserve"> год</w:t>
      </w:r>
      <w:r w:rsidRPr="00AF3BA0">
        <w:rPr>
          <w:rFonts w:ascii="Times New Roman" w:eastAsia="Times New Roman" w:hAnsi="Times New Roman" w:cs="Times New Roman"/>
        </w:rPr>
        <w:t>.</w:t>
      </w:r>
    </w:p>
    <w:p w:rsidR="00AF3BA0" w:rsidRPr="00AF3BA0" w:rsidRDefault="00AF3BA0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F3BA0" w:rsidRDefault="00AF3BA0" w:rsidP="00AF3BA0">
      <w:pPr>
        <w:pStyle w:val="ac"/>
        <w:numPr>
          <w:ilvl w:val="0"/>
          <w:numId w:val="47"/>
        </w:num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BA0">
        <w:rPr>
          <w:rFonts w:ascii="Times New Roman" w:eastAsia="Times New Roman" w:hAnsi="Times New Roman" w:cs="Times New Roman"/>
          <w:color w:val="000000"/>
          <w:lang w:eastAsia="ru-RU"/>
        </w:rPr>
        <w:t>Результаты проведения ОРВ</w:t>
      </w:r>
    </w:p>
    <w:p w:rsidR="00AF3BA0" w:rsidRPr="00AF3BA0" w:rsidRDefault="00AF3BA0" w:rsidP="00AF3BA0">
      <w:pPr>
        <w:pStyle w:val="ac"/>
        <w:spacing w:line="276" w:lineRule="auto"/>
        <w:ind w:left="360"/>
        <w:rPr>
          <w:rFonts w:ascii="Times New Roman" w:eastAsia="Times New Roman" w:hAnsi="Times New Roman" w:cs="Times New Roman"/>
        </w:rPr>
      </w:pPr>
    </w:p>
    <w:p w:rsidR="00AE7719" w:rsidRDefault="00AE7719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579BD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5579BD" w:rsidRPr="005579BD">
        <w:rPr>
          <w:rFonts w:ascii="Times New Roman" w:hAnsi="Times New Roman" w:cs="Times New Roman"/>
        </w:rPr>
        <w:t>2022</w:t>
      </w:r>
      <w:r w:rsidRPr="005579BD">
        <w:rPr>
          <w:rFonts w:ascii="Times New Roman" w:hAnsi="Times New Roman" w:cs="Times New Roman"/>
        </w:rPr>
        <w:t xml:space="preserve"> году</w:t>
      </w:r>
      <w:r w:rsidRPr="005579BD">
        <w:rPr>
          <w:rFonts w:ascii="Times New Roman" w:eastAsia="Times New Roman" w:hAnsi="Times New Roman" w:cs="Times New Roman"/>
          <w:lang w:eastAsia="ru-RU"/>
        </w:rPr>
        <w:t xml:space="preserve"> подготовлено </w:t>
      </w:r>
      <w:r w:rsidR="005579BD" w:rsidRPr="005579BD">
        <w:rPr>
          <w:rFonts w:ascii="Times New Roman" w:eastAsia="Times New Roman" w:hAnsi="Times New Roman" w:cs="Times New Roman"/>
          <w:lang w:eastAsia="ru-RU"/>
        </w:rPr>
        <w:t>17</w:t>
      </w:r>
      <w:r w:rsidRPr="005579BD">
        <w:rPr>
          <w:rFonts w:ascii="Times New Roman" w:eastAsia="Times New Roman" w:hAnsi="Times New Roman" w:cs="Times New Roman"/>
          <w:lang w:eastAsia="ru-RU"/>
        </w:rPr>
        <w:t xml:space="preserve"> заключени</w:t>
      </w:r>
      <w:r w:rsidR="005579BD" w:rsidRPr="005579BD">
        <w:rPr>
          <w:rFonts w:ascii="Times New Roman" w:eastAsia="Times New Roman" w:hAnsi="Times New Roman" w:cs="Times New Roman"/>
          <w:lang w:eastAsia="ru-RU"/>
        </w:rPr>
        <w:t>и</w:t>
      </w:r>
      <w:r w:rsidRPr="005579BD">
        <w:rPr>
          <w:rFonts w:ascii="Times New Roman" w:eastAsia="Times New Roman" w:hAnsi="Times New Roman" w:cs="Times New Roman"/>
          <w:lang w:eastAsia="ru-RU"/>
        </w:rPr>
        <w:t xml:space="preserve"> об ОРВ. </w:t>
      </w:r>
      <w:r w:rsidR="005579BD" w:rsidRPr="005579BD">
        <w:rPr>
          <w:rFonts w:ascii="Times New Roman" w:eastAsia="Times New Roman" w:hAnsi="Times New Roman" w:cs="Times New Roman"/>
          <w:lang w:eastAsia="ru-RU"/>
        </w:rPr>
        <w:t>53</w:t>
      </w:r>
      <w:r w:rsidR="00AF3BA0" w:rsidRPr="00557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79BD">
        <w:rPr>
          <w:rFonts w:ascii="Times New Roman" w:eastAsia="Times New Roman" w:hAnsi="Times New Roman" w:cs="Times New Roman"/>
          <w:color w:val="000000"/>
          <w:lang w:eastAsia="ru-RU"/>
        </w:rPr>
        <w:t>% проектов</w:t>
      </w:r>
      <w:r w:rsidRPr="00AF3BA0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подготовлено с использованием количественных методов (проведены монетарная оценка издержек, связанных с выполнением предлаг</w:t>
      </w:r>
      <w:r w:rsidR="00AF3BA0" w:rsidRPr="00AF3BA0">
        <w:rPr>
          <w:rFonts w:ascii="Times New Roman" w:eastAsia="Times New Roman" w:hAnsi="Times New Roman" w:cs="Times New Roman"/>
          <w:color w:val="000000"/>
          <w:lang w:eastAsia="ru-RU"/>
        </w:rPr>
        <w:t>аемого правового регулирования).</w:t>
      </w:r>
      <w:proofErr w:type="gramEnd"/>
    </w:p>
    <w:p w:rsidR="00AF3BA0" w:rsidRPr="00AF3BA0" w:rsidRDefault="00AF3BA0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3BA0" w:rsidRPr="00AF3BA0" w:rsidRDefault="00AF3BA0" w:rsidP="00AF3BA0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AF3BA0">
        <w:rPr>
          <w:rFonts w:ascii="Times New Roman" w:eastAsia="Times New Roman" w:hAnsi="Times New Roman" w:cs="Times New Roman"/>
          <w:lang w:val="en-US"/>
        </w:rPr>
        <w:t>II</w:t>
      </w:r>
      <w:r w:rsidRPr="00AF3BA0">
        <w:rPr>
          <w:rFonts w:ascii="Times New Roman" w:eastAsia="Times New Roman" w:hAnsi="Times New Roman" w:cs="Times New Roman"/>
        </w:rPr>
        <w:t>.</w:t>
      </w:r>
      <w:r w:rsidRPr="00AF3BA0">
        <w:rPr>
          <w:rFonts w:ascii="Times New Roman" w:eastAsia="Times New Roman" w:hAnsi="Times New Roman" w:cs="Times New Roman"/>
          <w:lang w:val="en-US"/>
        </w:rPr>
        <w:t> </w:t>
      </w:r>
      <w:r w:rsidRPr="00AF3BA0">
        <w:rPr>
          <w:rFonts w:ascii="Times New Roman" w:eastAsia="Times New Roman" w:hAnsi="Times New Roman" w:cs="Times New Roman"/>
        </w:rPr>
        <w:t>Результаты проведения экспертизы и ОФВ</w:t>
      </w:r>
    </w:p>
    <w:p w:rsidR="00AF3BA0" w:rsidRPr="00AF3BA0" w:rsidRDefault="00AF3BA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3BA0" w:rsidRPr="00640D3C" w:rsidRDefault="00AF3BA0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F3BA0">
        <w:rPr>
          <w:rFonts w:ascii="Times New Roman" w:eastAsia="Times New Roman" w:hAnsi="Times New Roman" w:cs="Times New Roman"/>
          <w:lang w:eastAsia="ru-RU"/>
        </w:rPr>
        <w:lastRenderedPageBreak/>
        <w:t>Планы проведения экспертизы (ОФВ) НПА на 202</w:t>
      </w:r>
      <w:r w:rsidR="005579BD">
        <w:rPr>
          <w:rFonts w:ascii="Times New Roman" w:eastAsia="Times New Roman" w:hAnsi="Times New Roman" w:cs="Times New Roman"/>
          <w:lang w:eastAsia="ru-RU"/>
        </w:rPr>
        <w:t>2</w:t>
      </w:r>
      <w:r w:rsidRPr="00AF3BA0">
        <w:rPr>
          <w:rFonts w:ascii="Times New Roman" w:eastAsia="Times New Roman" w:hAnsi="Times New Roman" w:cs="Times New Roman"/>
          <w:lang w:eastAsia="ru-RU"/>
        </w:rPr>
        <w:t xml:space="preserve"> год утверждены </w:t>
      </w:r>
      <w:r w:rsidRPr="00AF3BA0">
        <w:rPr>
          <w:rFonts w:ascii="Times New Roman" w:eastAsia="Times New Roman" w:hAnsi="Times New Roman" w:cs="Times New Roman"/>
          <w:lang w:eastAsia="ru-RU"/>
        </w:rPr>
        <w:br/>
      </w:r>
      <w:r w:rsidRPr="00640D3C">
        <w:rPr>
          <w:rFonts w:ascii="Times New Roman" w:eastAsia="Times New Roman" w:hAnsi="Times New Roman" w:cs="Times New Roman"/>
          <w:lang w:eastAsia="ru-RU"/>
        </w:rPr>
        <w:t xml:space="preserve">распоряжением администрации </w:t>
      </w:r>
      <w:proofErr w:type="spellStart"/>
      <w:r w:rsidRPr="00640D3C">
        <w:rPr>
          <w:rFonts w:ascii="Times New Roman" w:eastAsia="Times New Roman" w:hAnsi="Times New Roman" w:cs="Times New Roman"/>
          <w:lang w:eastAsia="ru-RU"/>
        </w:rPr>
        <w:t>Кондинского</w:t>
      </w:r>
      <w:proofErr w:type="spellEnd"/>
      <w:r w:rsidRPr="00640D3C">
        <w:rPr>
          <w:rFonts w:ascii="Times New Roman" w:eastAsia="Times New Roman" w:hAnsi="Times New Roman" w:cs="Times New Roman"/>
          <w:lang w:eastAsia="ru-RU"/>
        </w:rPr>
        <w:t xml:space="preserve"> района, в соответствии с которыми предусмотрена экспертиза (ОФВ) </w:t>
      </w:r>
      <w:r w:rsidR="00640D3C" w:rsidRPr="00640D3C">
        <w:rPr>
          <w:rFonts w:ascii="Times New Roman" w:eastAsia="Times New Roman" w:hAnsi="Times New Roman" w:cs="Times New Roman"/>
          <w:lang w:eastAsia="ru-RU"/>
        </w:rPr>
        <w:t>7</w:t>
      </w:r>
      <w:r w:rsidRPr="00640D3C">
        <w:rPr>
          <w:rFonts w:ascii="Times New Roman" w:eastAsia="Times New Roman" w:hAnsi="Times New Roman" w:cs="Times New Roman"/>
          <w:lang w:eastAsia="ru-RU"/>
        </w:rPr>
        <w:t xml:space="preserve"> НПА.</w:t>
      </w:r>
    </w:p>
    <w:p w:rsidR="00AF3BA0" w:rsidRPr="00640D3C" w:rsidRDefault="00640D3C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40D3C">
        <w:rPr>
          <w:rFonts w:ascii="Times New Roman" w:eastAsia="Times New Roman" w:hAnsi="Times New Roman" w:cs="Times New Roman"/>
          <w:lang w:eastAsia="ru-RU"/>
        </w:rPr>
        <w:t>Подготовлено 7</w:t>
      </w:r>
      <w:r w:rsidR="00AF3BA0" w:rsidRPr="00640D3C">
        <w:rPr>
          <w:rFonts w:ascii="Times New Roman" w:eastAsia="Times New Roman" w:hAnsi="Times New Roman" w:cs="Times New Roman"/>
          <w:lang w:eastAsia="ru-RU"/>
        </w:rPr>
        <w:t xml:space="preserve"> заключений.</w:t>
      </w:r>
    </w:p>
    <w:p w:rsidR="00AF3BA0" w:rsidRDefault="00AF3BA0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40D3C">
        <w:rPr>
          <w:rFonts w:ascii="Times New Roman" w:eastAsia="Times New Roman" w:hAnsi="Times New Roman" w:cs="Times New Roman"/>
          <w:lang w:eastAsia="ru-RU"/>
        </w:rPr>
        <w:t xml:space="preserve">По результатам экспертизы (ОФВ) принято решение о сохранении действующего правового регулирования в отношении </w:t>
      </w:r>
      <w:r w:rsidRPr="00640D3C">
        <w:rPr>
          <w:rFonts w:ascii="Times New Roman" w:eastAsia="Times New Roman" w:hAnsi="Times New Roman" w:cs="Times New Roman"/>
          <w:lang w:eastAsia="ru-RU"/>
        </w:rPr>
        <w:br/>
      </w:r>
      <w:r w:rsidR="00640D3C" w:rsidRPr="00640D3C">
        <w:rPr>
          <w:rFonts w:ascii="Times New Roman" w:eastAsia="Times New Roman" w:hAnsi="Times New Roman" w:cs="Times New Roman"/>
          <w:lang w:eastAsia="ru-RU"/>
        </w:rPr>
        <w:t>5 НПА, 1 НПА отменено, 1 НПА внесены изменения.</w:t>
      </w:r>
    </w:p>
    <w:p w:rsidR="00640D3C" w:rsidRPr="00AF3BA0" w:rsidRDefault="00640D3C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F3BA0" w:rsidRDefault="00822DB7" w:rsidP="00822DB7">
      <w:pPr>
        <w:pStyle w:val="ac"/>
        <w:spacing w:line="276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III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AF3BA0" w:rsidRPr="00AF3BA0">
        <w:rPr>
          <w:rFonts w:ascii="Times New Roman" w:eastAsia="Times New Roman" w:hAnsi="Times New Roman" w:cs="Times New Roman"/>
          <w:lang w:eastAsia="ru-RU"/>
        </w:rPr>
        <w:t>Проведение публичных консультаций</w:t>
      </w:r>
    </w:p>
    <w:p w:rsidR="00AF3BA0" w:rsidRPr="00AF3BA0" w:rsidRDefault="00AF3BA0" w:rsidP="00AF3BA0">
      <w:pPr>
        <w:pStyle w:val="ac"/>
        <w:spacing w:line="276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AF3BA0" w:rsidRPr="00AF3BA0" w:rsidRDefault="00AF3BA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BA0">
        <w:rPr>
          <w:rFonts w:ascii="Times New Roman" w:eastAsia="Times New Roman" w:hAnsi="Times New Roman" w:cs="Times New Roman"/>
          <w:lang w:eastAsia="ru-RU"/>
        </w:rPr>
        <w:tab/>
        <w:t xml:space="preserve">Одним из ключевых этапов проведения процедур ОРВ является публичное обсуждение проектов и НПА с общественностью, представителями </w:t>
      </w:r>
      <w:proofErr w:type="gramStart"/>
      <w:r w:rsidRPr="00AF3BA0">
        <w:rPr>
          <w:rFonts w:ascii="Times New Roman" w:eastAsia="Times New Roman" w:hAnsi="Times New Roman" w:cs="Times New Roman"/>
          <w:lang w:eastAsia="ru-RU"/>
        </w:rPr>
        <w:t>бизнес-сообщества</w:t>
      </w:r>
      <w:proofErr w:type="gramEnd"/>
      <w:r w:rsidRPr="00AF3BA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F3BA0" w:rsidRPr="00AF3BA0" w:rsidRDefault="00AF3BA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BA0">
        <w:rPr>
          <w:rFonts w:ascii="Times New Roman" w:eastAsia="Times New Roman" w:hAnsi="Times New Roman" w:cs="Times New Roman"/>
          <w:lang w:eastAsia="ru-RU"/>
        </w:rPr>
        <w:tab/>
      </w:r>
      <w:r w:rsidRPr="00962E3E">
        <w:rPr>
          <w:rFonts w:ascii="Times New Roman" w:eastAsia="Times New Roman" w:hAnsi="Times New Roman" w:cs="Times New Roman"/>
          <w:lang w:eastAsia="ru-RU"/>
        </w:rPr>
        <w:t>За 202</w:t>
      </w:r>
      <w:r w:rsidR="005579BD" w:rsidRPr="00962E3E">
        <w:rPr>
          <w:rFonts w:ascii="Times New Roman" w:eastAsia="Times New Roman" w:hAnsi="Times New Roman" w:cs="Times New Roman"/>
          <w:lang w:eastAsia="ru-RU"/>
        </w:rPr>
        <w:t>2</w:t>
      </w:r>
      <w:r w:rsidRPr="00962E3E">
        <w:rPr>
          <w:rFonts w:ascii="Times New Roman" w:eastAsia="Times New Roman" w:hAnsi="Times New Roman" w:cs="Times New Roman"/>
          <w:lang w:eastAsia="ru-RU"/>
        </w:rPr>
        <w:t xml:space="preserve"> год в рамках процедур ОРВ проведено обсуждение </w:t>
      </w:r>
      <w:r w:rsidR="00962E3E" w:rsidRPr="00962E3E">
        <w:rPr>
          <w:rFonts w:ascii="Times New Roman" w:eastAsia="Times New Roman" w:hAnsi="Times New Roman" w:cs="Times New Roman"/>
          <w:lang w:eastAsia="ru-RU"/>
        </w:rPr>
        <w:t>17</w:t>
      </w:r>
      <w:r w:rsidRPr="00962E3E">
        <w:rPr>
          <w:rFonts w:ascii="Times New Roman" w:eastAsia="Times New Roman" w:hAnsi="Times New Roman" w:cs="Times New Roman"/>
          <w:lang w:eastAsia="ru-RU"/>
        </w:rPr>
        <w:t xml:space="preserve"> проектов и НПА.</w:t>
      </w:r>
    </w:p>
    <w:p w:rsidR="00AF3BA0" w:rsidRPr="00AF3BA0" w:rsidRDefault="00AF3BA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BA0">
        <w:rPr>
          <w:rFonts w:ascii="Times New Roman" w:eastAsia="Times New Roman" w:hAnsi="Times New Roman" w:cs="Times New Roman"/>
          <w:lang w:eastAsia="ru-RU"/>
        </w:rPr>
        <w:tab/>
      </w:r>
      <w:r w:rsidRPr="00962E3E">
        <w:rPr>
          <w:rFonts w:ascii="Times New Roman" w:eastAsia="Times New Roman" w:hAnsi="Times New Roman" w:cs="Times New Roman"/>
          <w:lang w:eastAsia="ru-RU"/>
        </w:rPr>
        <w:t xml:space="preserve">Участниками публичных консультаций представлено </w:t>
      </w:r>
      <w:r w:rsidR="00962E3E" w:rsidRPr="00962E3E">
        <w:rPr>
          <w:rFonts w:ascii="Times New Roman" w:eastAsia="Times New Roman" w:hAnsi="Times New Roman" w:cs="Times New Roman"/>
          <w:lang w:eastAsia="ru-RU"/>
        </w:rPr>
        <w:t>39</w:t>
      </w:r>
      <w:r w:rsidRPr="00962E3E">
        <w:rPr>
          <w:rFonts w:ascii="Times New Roman" w:eastAsia="Times New Roman" w:hAnsi="Times New Roman" w:cs="Times New Roman"/>
          <w:lang w:eastAsia="ru-RU"/>
        </w:rPr>
        <w:t xml:space="preserve"> отзывов,</w:t>
      </w:r>
      <w:r w:rsidRPr="00AF3B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BA0">
        <w:rPr>
          <w:rFonts w:ascii="Times New Roman" w:eastAsia="Times New Roman" w:hAnsi="Times New Roman" w:cs="Times New Roman"/>
          <w:lang w:eastAsia="ru-RU"/>
        </w:rPr>
        <w:br/>
      </w:r>
      <w:r w:rsidRPr="005A7A57">
        <w:rPr>
          <w:rFonts w:ascii="Times New Roman" w:eastAsia="Times New Roman" w:hAnsi="Times New Roman" w:cs="Times New Roman"/>
          <w:lang w:eastAsia="ru-RU"/>
        </w:rPr>
        <w:t>в том числе 19 отзывов с использованием функционала Портала проектов</w:t>
      </w:r>
      <w:r w:rsidRPr="00AF3BA0">
        <w:rPr>
          <w:rFonts w:ascii="Times New Roman" w:eastAsia="Times New Roman" w:hAnsi="Times New Roman" w:cs="Times New Roman"/>
          <w:lang w:eastAsia="ru-RU"/>
        </w:rPr>
        <w:t xml:space="preserve"> нормативных правовых актов (</w:t>
      </w:r>
      <w:hyperlink r:id="rId10" w:history="1">
        <w:r w:rsidRPr="00AF3BA0">
          <w:rPr>
            <w:rStyle w:val="af1"/>
            <w:rFonts w:ascii="Times New Roman" w:eastAsia="Times New Roman" w:hAnsi="Times New Roman" w:cs="Times New Roman"/>
            <w:szCs w:val="28"/>
            <w:lang w:eastAsia="ru-RU"/>
          </w:rPr>
          <w:t>http://regulation.admhmao.ru/</w:t>
        </w:r>
      </w:hyperlink>
      <w:r w:rsidRPr="00AF3BA0">
        <w:rPr>
          <w:rFonts w:ascii="Times New Roman" w:eastAsia="Times New Roman" w:hAnsi="Times New Roman" w:cs="Times New Roman"/>
          <w:lang w:eastAsia="ru-RU"/>
        </w:rPr>
        <w:t>).</w:t>
      </w:r>
    </w:p>
    <w:p w:rsidR="00AF3BA0" w:rsidRPr="00AF3BA0" w:rsidRDefault="00AF3BA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BA0">
        <w:rPr>
          <w:rFonts w:ascii="Times New Roman" w:eastAsia="Times New Roman" w:hAnsi="Times New Roman" w:cs="Times New Roman"/>
          <w:lang w:eastAsia="ru-RU"/>
        </w:rPr>
        <w:tab/>
      </w:r>
      <w:r w:rsidR="00CF07D1" w:rsidRPr="00CF07D1">
        <w:rPr>
          <w:rFonts w:ascii="Times New Roman" w:eastAsia="Times New Roman" w:hAnsi="Times New Roman" w:cs="Times New Roman"/>
          <w:lang w:eastAsia="ru-RU"/>
        </w:rPr>
        <w:t>30</w:t>
      </w:r>
      <w:r w:rsidRPr="00CF07D1">
        <w:rPr>
          <w:rFonts w:ascii="Times New Roman" w:eastAsia="Times New Roman" w:hAnsi="Times New Roman" w:cs="Times New Roman"/>
          <w:lang w:eastAsia="ru-RU"/>
        </w:rPr>
        <w:t xml:space="preserve"> отзывов поступило от </w:t>
      </w:r>
      <w:proofErr w:type="gramStart"/>
      <w:r w:rsidRPr="00CF07D1">
        <w:rPr>
          <w:rFonts w:ascii="Times New Roman" w:eastAsia="Times New Roman" w:hAnsi="Times New Roman" w:cs="Times New Roman"/>
          <w:lang w:eastAsia="ru-RU"/>
        </w:rPr>
        <w:t>бизнес-сообществ</w:t>
      </w:r>
      <w:proofErr w:type="gramEnd"/>
      <w:r w:rsidRPr="00AF3B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BA0">
        <w:rPr>
          <w:rFonts w:ascii="Times New Roman" w:eastAsia="Times New Roman" w:hAnsi="Times New Roman" w:cs="Times New Roman"/>
          <w:lang w:eastAsia="ru-RU"/>
        </w:rPr>
        <w:br/>
        <w:t xml:space="preserve">и предпринимателей из числа лиц, с которыми заключены соглашения </w:t>
      </w:r>
      <w:r w:rsidRPr="00AF3BA0">
        <w:rPr>
          <w:rFonts w:ascii="Times New Roman" w:eastAsia="Times New Roman" w:hAnsi="Times New Roman" w:cs="Times New Roman"/>
          <w:lang w:eastAsia="ru-RU"/>
        </w:rPr>
        <w:br/>
        <w:t>о взаимодействии при проведении ОРВ (</w:t>
      </w:r>
      <w:proofErr w:type="spellStart"/>
      <w:r w:rsidRPr="00AF3BA0">
        <w:rPr>
          <w:rFonts w:ascii="Times New Roman" w:eastAsia="Times New Roman" w:hAnsi="Times New Roman" w:cs="Times New Roman"/>
          <w:lang w:eastAsia="ru-RU"/>
        </w:rPr>
        <w:t>справочно</w:t>
      </w:r>
      <w:proofErr w:type="spellEnd"/>
      <w:r w:rsidRPr="00AF3BA0">
        <w:rPr>
          <w:rFonts w:ascii="Times New Roman" w:eastAsia="Times New Roman" w:hAnsi="Times New Roman" w:cs="Times New Roman"/>
          <w:lang w:eastAsia="ru-RU"/>
        </w:rPr>
        <w:t xml:space="preserve">: заключено </w:t>
      </w:r>
      <w:r w:rsidRPr="00AF3BA0">
        <w:rPr>
          <w:rFonts w:ascii="Times New Roman" w:eastAsia="Times New Roman" w:hAnsi="Times New Roman" w:cs="Times New Roman"/>
          <w:lang w:eastAsia="ru-RU"/>
        </w:rPr>
        <w:br/>
        <w:t xml:space="preserve">6 соглашений). </w:t>
      </w:r>
    </w:p>
    <w:p w:rsidR="00AF3BA0" w:rsidRPr="00AF3BA0" w:rsidRDefault="00AF3BA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BA0">
        <w:rPr>
          <w:rFonts w:ascii="Times New Roman" w:eastAsia="Times New Roman" w:hAnsi="Times New Roman" w:cs="Times New Roman"/>
          <w:lang w:eastAsia="ru-RU"/>
        </w:rPr>
        <w:tab/>
        <w:t xml:space="preserve">От субъектов предпринимательской и инвестиционной деятельности </w:t>
      </w:r>
      <w:r w:rsidRPr="00693FBE">
        <w:rPr>
          <w:rFonts w:ascii="Times New Roman" w:eastAsia="Times New Roman" w:hAnsi="Times New Roman" w:cs="Times New Roman"/>
          <w:lang w:eastAsia="ru-RU"/>
        </w:rPr>
        <w:t xml:space="preserve">поступило </w:t>
      </w:r>
      <w:r w:rsidR="00693FBE" w:rsidRPr="00693FBE">
        <w:rPr>
          <w:rFonts w:ascii="Times New Roman" w:eastAsia="Times New Roman" w:hAnsi="Times New Roman" w:cs="Times New Roman"/>
          <w:lang w:eastAsia="ru-RU"/>
        </w:rPr>
        <w:t>39</w:t>
      </w:r>
      <w:r w:rsidRPr="00693FBE">
        <w:rPr>
          <w:rFonts w:ascii="Times New Roman" w:eastAsia="Times New Roman" w:hAnsi="Times New Roman" w:cs="Times New Roman"/>
          <w:lang w:eastAsia="ru-RU"/>
        </w:rPr>
        <w:t xml:space="preserve"> отзывов в поддержку предлагаемого (действующего) правового регулирования, а также </w:t>
      </w:r>
      <w:r w:rsidR="00693FBE" w:rsidRPr="00693FBE">
        <w:rPr>
          <w:rFonts w:ascii="Times New Roman" w:eastAsia="Times New Roman" w:hAnsi="Times New Roman" w:cs="Times New Roman"/>
          <w:lang w:eastAsia="ru-RU"/>
        </w:rPr>
        <w:t>2</w:t>
      </w:r>
      <w:r w:rsidRPr="00693FBE">
        <w:rPr>
          <w:rFonts w:ascii="Times New Roman" w:eastAsia="Times New Roman" w:hAnsi="Times New Roman" w:cs="Times New Roman"/>
          <w:lang w:eastAsia="ru-RU"/>
        </w:rPr>
        <w:t xml:space="preserve"> замечания и предложения </w:t>
      </w:r>
      <w:r w:rsidRPr="00693FBE">
        <w:rPr>
          <w:rFonts w:ascii="Times New Roman" w:eastAsia="Times New Roman" w:hAnsi="Times New Roman" w:cs="Times New Roman"/>
          <w:lang w:eastAsia="ru-RU"/>
        </w:rPr>
        <w:br/>
        <w:t>по улучшению обсуждаемых документов, которые были признаны</w:t>
      </w:r>
      <w:r w:rsidRPr="00AF3BA0">
        <w:rPr>
          <w:rFonts w:ascii="Times New Roman" w:eastAsia="Times New Roman" w:hAnsi="Times New Roman" w:cs="Times New Roman"/>
          <w:lang w:eastAsia="ru-RU"/>
        </w:rPr>
        <w:t xml:space="preserve"> обоснованными, и учтены при доработке проектов.</w:t>
      </w:r>
    </w:p>
    <w:p w:rsidR="007D34AE" w:rsidRPr="00AF3BA0" w:rsidRDefault="007D34AE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90166" w:rsidRPr="00590166" w:rsidRDefault="00590166" w:rsidP="00BF76D0">
      <w:pPr>
        <w:pStyle w:val="ac"/>
        <w:spacing w:line="276" w:lineRule="auto"/>
        <w:ind w:firstLine="708"/>
        <w:jc w:val="both"/>
        <w:rPr>
          <w:rStyle w:val="af1"/>
          <w:rFonts w:ascii="Times New Roman" w:hAnsi="Times New Roman" w:cs="Times New Roman"/>
          <w:szCs w:val="28"/>
        </w:rPr>
      </w:pPr>
      <w:r w:rsidRPr="00590166">
        <w:rPr>
          <w:rStyle w:val="af4"/>
          <w:rFonts w:ascii="Times New Roman" w:hAnsi="Times New Roman" w:cs="Times New Roman"/>
          <w:szCs w:val="28"/>
          <w:shd w:val="clear" w:color="auto" w:fill="FFFFFF"/>
        </w:rPr>
        <w:t xml:space="preserve">Приглашаем предпринимателей </w:t>
      </w:r>
      <w:proofErr w:type="spellStart"/>
      <w:r w:rsidRPr="00590166">
        <w:rPr>
          <w:rStyle w:val="af4"/>
          <w:rFonts w:ascii="Times New Roman" w:hAnsi="Times New Roman" w:cs="Times New Roman"/>
          <w:szCs w:val="28"/>
          <w:shd w:val="clear" w:color="auto" w:fill="FFFFFF"/>
        </w:rPr>
        <w:t>Кондинского</w:t>
      </w:r>
      <w:proofErr w:type="spellEnd"/>
      <w:r w:rsidRPr="00590166">
        <w:rPr>
          <w:rStyle w:val="af4"/>
          <w:rFonts w:ascii="Times New Roman" w:hAnsi="Times New Roman" w:cs="Times New Roman"/>
          <w:szCs w:val="28"/>
          <w:shd w:val="clear" w:color="auto" w:fill="FFFFFF"/>
        </w:rPr>
        <w:t xml:space="preserve"> района принять активное участие в ОРВ, направлять свои предложения по нормативным правовым актам, в отношении которых в настоящее время проводятся публичные консультации на </w:t>
      </w:r>
      <w:r w:rsidRPr="00590166">
        <w:rPr>
          <w:rFonts w:ascii="Times New Roman" w:hAnsi="Times New Roman" w:cs="Times New Roman"/>
          <w:szCs w:val="28"/>
        </w:rPr>
        <w:t xml:space="preserve">Портале проектов нормативных правовых актов Ханты-Мансийского автономного округа – Югры </w:t>
      </w:r>
      <w:hyperlink r:id="rId11" w:history="1">
        <w:r w:rsidRPr="00590166">
          <w:rPr>
            <w:rStyle w:val="af1"/>
            <w:rFonts w:ascii="Times New Roman" w:hAnsi="Times New Roman" w:cs="Times New Roman"/>
            <w:szCs w:val="28"/>
          </w:rPr>
          <w:t>http://regulation.admhmao.ru/</w:t>
        </w:r>
      </w:hyperlink>
    </w:p>
    <w:p w:rsidR="00590166" w:rsidRPr="00590166" w:rsidRDefault="00590166" w:rsidP="00BF76D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90166">
        <w:rPr>
          <w:rStyle w:val="af1"/>
          <w:rFonts w:ascii="Times New Roman" w:hAnsi="Times New Roman" w:cs="Times New Roman"/>
          <w:color w:val="auto"/>
          <w:szCs w:val="28"/>
          <w:u w:val="none"/>
        </w:rPr>
        <w:t>Нам важно Ваше мнение!</w:t>
      </w: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F80" w:rsidRPr="00AF3BA0" w:rsidRDefault="00391F8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F7494E" w:rsidRPr="00AF3BA0" w:rsidRDefault="00F7494E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F7494E" w:rsidRPr="00AF3BA0" w:rsidSect="007D34AE">
      <w:head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20" w:rsidRDefault="00D23420" w:rsidP="00BC0B3E">
      <w:pPr>
        <w:spacing w:after="0" w:line="240" w:lineRule="auto"/>
      </w:pPr>
      <w:r>
        <w:separator/>
      </w:r>
    </w:p>
  </w:endnote>
  <w:endnote w:type="continuationSeparator" w:id="0">
    <w:p w:rsidR="00D23420" w:rsidRDefault="00D23420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20" w:rsidRDefault="00D23420" w:rsidP="00BC0B3E">
      <w:pPr>
        <w:spacing w:after="0" w:line="240" w:lineRule="auto"/>
      </w:pPr>
      <w:r>
        <w:separator/>
      </w:r>
    </w:p>
  </w:footnote>
  <w:footnote w:type="continuationSeparator" w:id="0">
    <w:p w:rsidR="00D23420" w:rsidRDefault="00D23420" w:rsidP="00BC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80" w:rsidRDefault="00391F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D4"/>
    <w:multiLevelType w:val="hybridMultilevel"/>
    <w:tmpl w:val="9EA8FA78"/>
    <w:lvl w:ilvl="0" w:tplc="57F84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E06A9D"/>
    <w:multiLevelType w:val="hybridMultilevel"/>
    <w:tmpl w:val="60D2CBC0"/>
    <w:lvl w:ilvl="0" w:tplc="743A33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49876A2"/>
    <w:multiLevelType w:val="hybridMultilevel"/>
    <w:tmpl w:val="6CF435B2"/>
    <w:lvl w:ilvl="0" w:tplc="4BEADD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EED"/>
    <w:multiLevelType w:val="hybridMultilevel"/>
    <w:tmpl w:val="B0BCCAC8"/>
    <w:lvl w:ilvl="0" w:tplc="888E3F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D6B"/>
    <w:multiLevelType w:val="hybridMultilevel"/>
    <w:tmpl w:val="29503EC4"/>
    <w:lvl w:ilvl="0" w:tplc="67D24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156C5"/>
    <w:multiLevelType w:val="hybridMultilevel"/>
    <w:tmpl w:val="FB348FE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9A20757"/>
    <w:multiLevelType w:val="hybridMultilevel"/>
    <w:tmpl w:val="74069DDE"/>
    <w:lvl w:ilvl="0" w:tplc="D6505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167F54"/>
    <w:multiLevelType w:val="hybridMultilevel"/>
    <w:tmpl w:val="809ECCD0"/>
    <w:lvl w:ilvl="0" w:tplc="E00A6AB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72D5"/>
    <w:multiLevelType w:val="hybridMultilevel"/>
    <w:tmpl w:val="6B28751C"/>
    <w:lvl w:ilvl="0" w:tplc="416C2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0F74D58"/>
    <w:multiLevelType w:val="hybridMultilevel"/>
    <w:tmpl w:val="40CE955A"/>
    <w:lvl w:ilvl="0" w:tplc="89E8F97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E516F"/>
    <w:multiLevelType w:val="hybridMultilevel"/>
    <w:tmpl w:val="244845D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48B3384"/>
    <w:multiLevelType w:val="hybridMultilevel"/>
    <w:tmpl w:val="965494A2"/>
    <w:lvl w:ilvl="0" w:tplc="0419000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2">
    <w:nsid w:val="28C241ED"/>
    <w:multiLevelType w:val="hybridMultilevel"/>
    <w:tmpl w:val="B8D672AA"/>
    <w:lvl w:ilvl="0" w:tplc="81C03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CA33AA"/>
    <w:multiLevelType w:val="hybridMultilevel"/>
    <w:tmpl w:val="B0123FA2"/>
    <w:lvl w:ilvl="0" w:tplc="64D0DB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6605F2"/>
    <w:multiLevelType w:val="hybridMultilevel"/>
    <w:tmpl w:val="0CFED414"/>
    <w:lvl w:ilvl="0" w:tplc="A2AAE6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145D9D"/>
    <w:multiLevelType w:val="hybridMultilevel"/>
    <w:tmpl w:val="52C81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F213F9"/>
    <w:multiLevelType w:val="hybridMultilevel"/>
    <w:tmpl w:val="6CF693A2"/>
    <w:lvl w:ilvl="0" w:tplc="D1D46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E26A64"/>
    <w:multiLevelType w:val="hybridMultilevel"/>
    <w:tmpl w:val="6738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A1D"/>
    <w:multiLevelType w:val="hybridMultilevel"/>
    <w:tmpl w:val="49C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6A69"/>
    <w:multiLevelType w:val="multilevel"/>
    <w:tmpl w:val="FC6E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D3869"/>
    <w:multiLevelType w:val="hybridMultilevel"/>
    <w:tmpl w:val="AA8C5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D245B1"/>
    <w:multiLevelType w:val="hybridMultilevel"/>
    <w:tmpl w:val="AF18D980"/>
    <w:lvl w:ilvl="0" w:tplc="CC1831F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A2375F"/>
    <w:multiLevelType w:val="hybridMultilevel"/>
    <w:tmpl w:val="8D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01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B90A52"/>
    <w:multiLevelType w:val="hybridMultilevel"/>
    <w:tmpl w:val="A1E66950"/>
    <w:lvl w:ilvl="0" w:tplc="4C8E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D607EF"/>
    <w:multiLevelType w:val="hybridMultilevel"/>
    <w:tmpl w:val="EC4E095E"/>
    <w:lvl w:ilvl="0" w:tplc="3F1EE7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A367E"/>
    <w:multiLevelType w:val="hybridMultilevel"/>
    <w:tmpl w:val="83C2309C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7">
    <w:nsid w:val="4D7545AF"/>
    <w:multiLevelType w:val="multilevel"/>
    <w:tmpl w:val="C8C49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551127C5"/>
    <w:multiLevelType w:val="hybridMultilevel"/>
    <w:tmpl w:val="491C1740"/>
    <w:lvl w:ilvl="0" w:tplc="C6F4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279EE"/>
    <w:multiLevelType w:val="multilevel"/>
    <w:tmpl w:val="B3BCAA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597943CB"/>
    <w:multiLevelType w:val="hybridMultilevel"/>
    <w:tmpl w:val="19764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00724C"/>
    <w:multiLevelType w:val="hybridMultilevel"/>
    <w:tmpl w:val="3B96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133D92"/>
    <w:multiLevelType w:val="multilevel"/>
    <w:tmpl w:val="A26A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24607"/>
    <w:multiLevelType w:val="hybridMultilevel"/>
    <w:tmpl w:val="081C8F2E"/>
    <w:lvl w:ilvl="0" w:tplc="28BAB30A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9D1F5C"/>
    <w:multiLevelType w:val="hybridMultilevel"/>
    <w:tmpl w:val="67C8C45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6B641DDD"/>
    <w:multiLevelType w:val="hybridMultilevel"/>
    <w:tmpl w:val="4E3A6BD0"/>
    <w:lvl w:ilvl="0" w:tplc="89E8F9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D20A1"/>
    <w:multiLevelType w:val="hybridMultilevel"/>
    <w:tmpl w:val="F1F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0793"/>
    <w:multiLevelType w:val="multilevel"/>
    <w:tmpl w:val="C80E4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53B35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205435"/>
    <w:multiLevelType w:val="multilevel"/>
    <w:tmpl w:val="57B405C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0">
    <w:nsid w:val="77804A79"/>
    <w:multiLevelType w:val="multilevel"/>
    <w:tmpl w:val="3B769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BE600FF"/>
    <w:multiLevelType w:val="hybridMultilevel"/>
    <w:tmpl w:val="EEE68656"/>
    <w:lvl w:ilvl="0" w:tplc="FBF0DC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7D945FAE"/>
    <w:multiLevelType w:val="hybridMultilevel"/>
    <w:tmpl w:val="581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772DB"/>
    <w:multiLevelType w:val="hybridMultilevel"/>
    <w:tmpl w:val="2A9E34A8"/>
    <w:lvl w:ilvl="0" w:tplc="6A84D73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17"/>
  </w:num>
  <w:num w:numId="10">
    <w:abstractNumId w:val="34"/>
  </w:num>
  <w:num w:numId="11">
    <w:abstractNumId w:val="15"/>
  </w:num>
  <w:num w:numId="12">
    <w:abstractNumId w:val="20"/>
  </w:num>
  <w:num w:numId="13">
    <w:abstractNumId w:val="5"/>
  </w:num>
  <w:num w:numId="14">
    <w:abstractNumId w:val="31"/>
  </w:num>
  <w:num w:numId="15">
    <w:abstractNumId w:val="41"/>
  </w:num>
  <w:num w:numId="16">
    <w:abstractNumId w:val="35"/>
  </w:num>
  <w:num w:numId="17">
    <w:abstractNumId w:val="3"/>
  </w:num>
  <w:num w:numId="18">
    <w:abstractNumId w:val="27"/>
  </w:num>
  <w:num w:numId="19">
    <w:abstractNumId w:val="26"/>
  </w:num>
  <w:num w:numId="20">
    <w:abstractNumId w:val="23"/>
  </w:num>
  <w:num w:numId="21">
    <w:abstractNumId w:val="37"/>
  </w:num>
  <w:num w:numId="22">
    <w:abstractNumId w:val="0"/>
  </w:num>
  <w:num w:numId="23">
    <w:abstractNumId w:val="13"/>
  </w:num>
  <w:num w:numId="24">
    <w:abstractNumId w:val="38"/>
  </w:num>
  <w:num w:numId="25">
    <w:abstractNumId w:val="3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3"/>
  </w:num>
  <w:num w:numId="30">
    <w:abstractNumId w:val="30"/>
  </w:num>
  <w:num w:numId="31">
    <w:abstractNumId w:val="21"/>
  </w:num>
  <w:num w:numId="32">
    <w:abstractNumId w:val="33"/>
  </w:num>
  <w:num w:numId="33">
    <w:abstractNumId w:val="22"/>
  </w:num>
  <w:num w:numId="34">
    <w:abstractNumId w:val="29"/>
  </w:num>
  <w:num w:numId="35">
    <w:abstractNumId w:val="40"/>
  </w:num>
  <w:num w:numId="36">
    <w:abstractNumId w:val="6"/>
  </w:num>
  <w:num w:numId="37">
    <w:abstractNumId w:val="1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8"/>
  </w:num>
  <w:num w:numId="42">
    <w:abstractNumId w:val="39"/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10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01770"/>
    <w:rsid w:val="000058FA"/>
    <w:rsid w:val="000066D3"/>
    <w:rsid w:val="00017BDC"/>
    <w:rsid w:val="00021A36"/>
    <w:rsid w:val="00024858"/>
    <w:rsid w:val="00025D18"/>
    <w:rsid w:val="00031893"/>
    <w:rsid w:val="000330DA"/>
    <w:rsid w:val="000343DA"/>
    <w:rsid w:val="00040D0A"/>
    <w:rsid w:val="00041101"/>
    <w:rsid w:val="00043963"/>
    <w:rsid w:val="00050F21"/>
    <w:rsid w:val="0005677F"/>
    <w:rsid w:val="0006236D"/>
    <w:rsid w:val="00063A9D"/>
    <w:rsid w:val="00063FFD"/>
    <w:rsid w:val="00064AC2"/>
    <w:rsid w:val="00067355"/>
    <w:rsid w:val="00071EB6"/>
    <w:rsid w:val="00080A5B"/>
    <w:rsid w:val="0008494D"/>
    <w:rsid w:val="00085680"/>
    <w:rsid w:val="00093EE7"/>
    <w:rsid w:val="00095383"/>
    <w:rsid w:val="00096BC8"/>
    <w:rsid w:val="00096C39"/>
    <w:rsid w:val="000A02BD"/>
    <w:rsid w:val="000A6B30"/>
    <w:rsid w:val="000B0599"/>
    <w:rsid w:val="000B2543"/>
    <w:rsid w:val="000B75C7"/>
    <w:rsid w:val="000B7C1D"/>
    <w:rsid w:val="000C2966"/>
    <w:rsid w:val="000C3B6B"/>
    <w:rsid w:val="000D1D73"/>
    <w:rsid w:val="000D3EBF"/>
    <w:rsid w:val="000D42FC"/>
    <w:rsid w:val="000E038A"/>
    <w:rsid w:val="000E21FF"/>
    <w:rsid w:val="000E260A"/>
    <w:rsid w:val="000F20F7"/>
    <w:rsid w:val="000F228C"/>
    <w:rsid w:val="000F6659"/>
    <w:rsid w:val="000F6F7B"/>
    <w:rsid w:val="000F7DA6"/>
    <w:rsid w:val="00106570"/>
    <w:rsid w:val="0011581C"/>
    <w:rsid w:val="00120F9F"/>
    <w:rsid w:val="00121799"/>
    <w:rsid w:val="00124744"/>
    <w:rsid w:val="001257B7"/>
    <w:rsid w:val="00125AA2"/>
    <w:rsid w:val="00130F79"/>
    <w:rsid w:val="00134219"/>
    <w:rsid w:val="00140461"/>
    <w:rsid w:val="00146C0E"/>
    <w:rsid w:val="001574F8"/>
    <w:rsid w:val="001607D9"/>
    <w:rsid w:val="001614E5"/>
    <w:rsid w:val="00163C99"/>
    <w:rsid w:val="001652D5"/>
    <w:rsid w:val="001673FD"/>
    <w:rsid w:val="00172987"/>
    <w:rsid w:val="001737A4"/>
    <w:rsid w:val="0017693E"/>
    <w:rsid w:val="00177A43"/>
    <w:rsid w:val="00177AD5"/>
    <w:rsid w:val="00183140"/>
    <w:rsid w:val="001912C9"/>
    <w:rsid w:val="00191750"/>
    <w:rsid w:val="00194340"/>
    <w:rsid w:val="00194FFC"/>
    <w:rsid w:val="00195F7E"/>
    <w:rsid w:val="00197BE4"/>
    <w:rsid w:val="001A0462"/>
    <w:rsid w:val="001B0CBD"/>
    <w:rsid w:val="001B263B"/>
    <w:rsid w:val="001C2715"/>
    <w:rsid w:val="001C2ABA"/>
    <w:rsid w:val="001C2C2D"/>
    <w:rsid w:val="001D1201"/>
    <w:rsid w:val="001D1D4E"/>
    <w:rsid w:val="001D3F28"/>
    <w:rsid w:val="001D4518"/>
    <w:rsid w:val="001E03A9"/>
    <w:rsid w:val="001E1A77"/>
    <w:rsid w:val="001E64F9"/>
    <w:rsid w:val="001F12B3"/>
    <w:rsid w:val="001F7BCC"/>
    <w:rsid w:val="00200879"/>
    <w:rsid w:val="00202964"/>
    <w:rsid w:val="002041D5"/>
    <w:rsid w:val="002064B8"/>
    <w:rsid w:val="002110E3"/>
    <w:rsid w:val="00211CE2"/>
    <w:rsid w:val="0021507E"/>
    <w:rsid w:val="00216F3D"/>
    <w:rsid w:val="0022032A"/>
    <w:rsid w:val="0022340A"/>
    <w:rsid w:val="00223985"/>
    <w:rsid w:val="00226E3B"/>
    <w:rsid w:val="00235194"/>
    <w:rsid w:val="0023546E"/>
    <w:rsid w:val="002366CE"/>
    <w:rsid w:val="00240662"/>
    <w:rsid w:val="002428D1"/>
    <w:rsid w:val="00243EB7"/>
    <w:rsid w:val="00243F75"/>
    <w:rsid w:val="00246C09"/>
    <w:rsid w:val="00247C1A"/>
    <w:rsid w:val="00251C6F"/>
    <w:rsid w:val="002562B7"/>
    <w:rsid w:val="00256838"/>
    <w:rsid w:val="00257BC1"/>
    <w:rsid w:val="00257BE9"/>
    <w:rsid w:val="00260EF9"/>
    <w:rsid w:val="00270D4D"/>
    <w:rsid w:val="00271CA8"/>
    <w:rsid w:val="0027422F"/>
    <w:rsid w:val="002805FD"/>
    <w:rsid w:val="002807BE"/>
    <w:rsid w:val="0028505A"/>
    <w:rsid w:val="00287F97"/>
    <w:rsid w:val="002930D0"/>
    <w:rsid w:val="0029313C"/>
    <w:rsid w:val="00293712"/>
    <w:rsid w:val="00296E86"/>
    <w:rsid w:val="00296FAD"/>
    <w:rsid w:val="00297028"/>
    <w:rsid w:val="00297324"/>
    <w:rsid w:val="002A4457"/>
    <w:rsid w:val="002A6ACF"/>
    <w:rsid w:val="002B1695"/>
    <w:rsid w:val="002C1662"/>
    <w:rsid w:val="002C2005"/>
    <w:rsid w:val="002C20AB"/>
    <w:rsid w:val="002C2E12"/>
    <w:rsid w:val="002C3B8C"/>
    <w:rsid w:val="002C4A2C"/>
    <w:rsid w:val="002D3A67"/>
    <w:rsid w:val="002E1B04"/>
    <w:rsid w:val="002E6D64"/>
    <w:rsid w:val="002F1AFB"/>
    <w:rsid w:val="002F6D30"/>
    <w:rsid w:val="002F774E"/>
    <w:rsid w:val="002F7F9A"/>
    <w:rsid w:val="0030032D"/>
    <w:rsid w:val="003042BF"/>
    <w:rsid w:val="00306F0E"/>
    <w:rsid w:val="00307C53"/>
    <w:rsid w:val="00311C3A"/>
    <w:rsid w:val="00312BE1"/>
    <w:rsid w:val="00320FE0"/>
    <w:rsid w:val="00321FEA"/>
    <w:rsid w:val="00331136"/>
    <w:rsid w:val="003319B3"/>
    <w:rsid w:val="00332AD2"/>
    <w:rsid w:val="00342BA6"/>
    <w:rsid w:val="00346389"/>
    <w:rsid w:val="003542DE"/>
    <w:rsid w:val="00354435"/>
    <w:rsid w:val="0035598B"/>
    <w:rsid w:val="003622B5"/>
    <w:rsid w:val="00364930"/>
    <w:rsid w:val="003709A5"/>
    <w:rsid w:val="00375635"/>
    <w:rsid w:val="00376302"/>
    <w:rsid w:val="00391F80"/>
    <w:rsid w:val="00395B11"/>
    <w:rsid w:val="00396751"/>
    <w:rsid w:val="00396AA0"/>
    <w:rsid w:val="003A0F5C"/>
    <w:rsid w:val="003A1EDB"/>
    <w:rsid w:val="003A263E"/>
    <w:rsid w:val="003A4B83"/>
    <w:rsid w:val="003A4F12"/>
    <w:rsid w:val="003B060A"/>
    <w:rsid w:val="003B0A7A"/>
    <w:rsid w:val="003B2802"/>
    <w:rsid w:val="003B3C4B"/>
    <w:rsid w:val="003B4DAB"/>
    <w:rsid w:val="003B5962"/>
    <w:rsid w:val="003B6D5C"/>
    <w:rsid w:val="003B71EF"/>
    <w:rsid w:val="003C1684"/>
    <w:rsid w:val="003C20C4"/>
    <w:rsid w:val="003C28D0"/>
    <w:rsid w:val="003C2AF8"/>
    <w:rsid w:val="003C6907"/>
    <w:rsid w:val="003D1B6A"/>
    <w:rsid w:val="003D7073"/>
    <w:rsid w:val="003F008F"/>
    <w:rsid w:val="003F21A9"/>
    <w:rsid w:val="003F4B7E"/>
    <w:rsid w:val="003F7793"/>
    <w:rsid w:val="0040178A"/>
    <w:rsid w:val="00402822"/>
    <w:rsid w:val="00405979"/>
    <w:rsid w:val="00406AEF"/>
    <w:rsid w:val="00406FDC"/>
    <w:rsid w:val="00413986"/>
    <w:rsid w:val="00413B44"/>
    <w:rsid w:val="00414AEE"/>
    <w:rsid w:val="00422A3C"/>
    <w:rsid w:val="0042617A"/>
    <w:rsid w:val="0043178A"/>
    <w:rsid w:val="00440E6C"/>
    <w:rsid w:val="00441C0C"/>
    <w:rsid w:val="00442F40"/>
    <w:rsid w:val="00446C10"/>
    <w:rsid w:val="00452B2B"/>
    <w:rsid w:val="0045706B"/>
    <w:rsid w:val="00460105"/>
    <w:rsid w:val="00463307"/>
    <w:rsid w:val="00463FBB"/>
    <w:rsid w:val="00466030"/>
    <w:rsid w:val="004661AF"/>
    <w:rsid w:val="004678FF"/>
    <w:rsid w:val="004705E2"/>
    <w:rsid w:val="0047181E"/>
    <w:rsid w:val="0047191E"/>
    <w:rsid w:val="0047259A"/>
    <w:rsid w:val="0047494D"/>
    <w:rsid w:val="00474E6A"/>
    <w:rsid w:val="00480C8D"/>
    <w:rsid w:val="00482AAD"/>
    <w:rsid w:val="00483F4B"/>
    <w:rsid w:val="0048437F"/>
    <w:rsid w:val="0048508D"/>
    <w:rsid w:val="00487960"/>
    <w:rsid w:val="0049063E"/>
    <w:rsid w:val="00494239"/>
    <w:rsid w:val="0049450C"/>
    <w:rsid w:val="004970A2"/>
    <w:rsid w:val="00497312"/>
    <w:rsid w:val="004A34C7"/>
    <w:rsid w:val="004A7A14"/>
    <w:rsid w:val="004B1EB1"/>
    <w:rsid w:val="004B3789"/>
    <w:rsid w:val="004B4DC2"/>
    <w:rsid w:val="004B7EE0"/>
    <w:rsid w:val="004C0E83"/>
    <w:rsid w:val="004C2CCF"/>
    <w:rsid w:val="004C3674"/>
    <w:rsid w:val="004C707F"/>
    <w:rsid w:val="004C7192"/>
    <w:rsid w:val="004C7658"/>
    <w:rsid w:val="004D09C8"/>
    <w:rsid w:val="004D1C3C"/>
    <w:rsid w:val="004D4629"/>
    <w:rsid w:val="004D7963"/>
    <w:rsid w:val="004E0491"/>
    <w:rsid w:val="004E2C90"/>
    <w:rsid w:val="004E3CAB"/>
    <w:rsid w:val="004E3FEC"/>
    <w:rsid w:val="004E42BC"/>
    <w:rsid w:val="004E64A4"/>
    <w:rsid w:val="004E6EB0"/>
    <w:rsid w:val="004E7E8A"/>
    <w:rsid w:val="004F475C"/>
    <w:rsid w:val="004F606F"/>
    <w:rsid w:val="00502CD4"/>
    <w:rsid w:val="00503B0B"/>
    <w:rsid w:val="00510909"/>
    <w:rsid w:val="00510E24"/>
    <w:rsid w:val="00517092"/>
    <w:rsid w:val="00517C18"/>
    <w:rsid w:val="00520154"/>
    <w:rsid w:val="00520A82"/>
    <w:rsid w:val="005227BC"/>
    <w:rsid w:val="00522DF2"/>
    <w:rsid w:val="00523104"/>
    <w:rsid w:val="00523970"/>
    <w:rsid w:val="00524788"/>
    <w:rsid w:val="00524B49"/>
    <w:rsid w:val="0053235A"/>
    <w:rsid w:val="00532623"/>
    <w:rsid w:val="005353BB"/>
    <w:rsid w:val="00535624"/>
    <w:rsid w:val="00536372"/>
    <w:rsid w:val="00536DFB"/>
    <w:rsid w:val="005410D9"/>
    <w:rsid w:val="005426A8"/>
    <w:rsid w:val="005445E7"/>
    <w:rsid w:val="00552018"/>
    <w:rsid w:val="005579BD"/>
    <w:rsid w:val="00557EC2"/>
    <w:rsid w:val="00566977"/>
    <w:rsid w:val="00570D25"/>
    <w:rsid w:val="0057124E"/>
    <w:rsid w:val="00580E23"/>
    <w:rsid w:val="00582F0C"/>
    <w:rsid w:val="00586CF4"/>
    <w:rsid w:val="00590166"/>
    <w:rsid w:val="00593BDA"/>
    <w:rsid w:val="00597F77"/>
    <w:rsid w:val="00597F7D"/>
    <w:rsid w:val="005A0263"/>
    <w:rsid w:val="005A397E"/>
    <w:rsid w:val="005A5443"/>
    <w:rsid w:val="005A7A57"/>
    <w:rsid w:val="005A7E98"/>
    <w:rsid w:val="005B0C57"/>
    <w:rsid w:val="005B189A"/>
    <w:rsid w:val="005B3CFA"/>
    <w:rsid w:val="005B7B43"/>
    <w:rsid w:val="005C5666"/>
    <w:rsid w:val="005D347A"/>
    <w:rsid w:val="005D39E3"/>
    <w:rsid w:val="005D6A0F"/>
    <w:rsid w:val="005D7A2A"/>
    <w:rsid w:val="005D7A7E"/>
    <w:rsid w:val="005E3635"/>
    <w:rsid w:val="005E53C9"/>
    <w:rsid w:val="005E7932"/>
    <w:rsid w:val="005F61E9"/>
    <w:rsid w:val="00602828"/>
    <w:rsid w:val="006036B2"/>
    <w:rsid w:val="00607951"/>
    <w:rsid w:val="006128C7"/>
    <w:rsid w:val="0061328A"/>
    <w:rsid w:val="00615105"/>
    <w:rsid w:val="00615BC1"/>
    <w:rsid w:val="006179DC"/>
    <w:rsid w:val="006263A4"/>
    <w:rsid w:val="00631F68"/>
    <w:rsid w:val="0063295D"/>
    <w:rsid w:val="00633B8B"/>
    <w:rsid w:val="00640D3C"/>
    <w:rsid w:val="00643B04"/>
    <w:rsid w:val="00645B0B"/>
    <w:rsid w:val="00655491"/>
    <w:rsid w:val="00661C78"/>
    <w:rsid w:val="006628DC"/>
    <w:rsid w:val="0066653C"/>
    <w:rsid w:val="00666D74"/>
    <w:rsid w:val="006678F1"/>
    <w:rsid w:val="0067703E"/>
    <w:rsid w:val="00680343"/>
    <w:rsid w:val="00691A1A"/>
    <w:rsid w:val="00692245"/>
    <w:rsid w:val="00693663"/>
    <w:rsid w:val="00693FBE"/>
    <w:rsid w:val="00694227"/>
    <w:rsid w:val="00694317"/>
    <w:rsid w:val="006A199E"/>
    <w:rsid w:val="006A2547"/>
    <w:rsid w:val="006A4806"/>
    <w:rsid w:val="006B0A84"/>
    <w:rsid w:val="006B681A"/>
    <w:rsid w:val="006C14DE"/>
    <w:rsid w:val="006C6B7B"/>
    <w:rsid w:val="006C6FC1"/>
    <w:rsid w:val="006D10F3"/>
    <w:rsid w:val="006D42F1"/>
    <w:rsid w:val="006D7C6F"/>
    <w:rsid w:val="006E22CC"/>
    <w:rsid w:val="006E51EA"/>
    <w:rsid w:val="006F251C"/>
    <w:rsid w:val="006F583D"/>
    <w:rsid w:val="006F5AB3"/>
    <w:rsid w:val="006F6E1B"/>
    <w:rsid w:val="00701FF4"/>
    <w:rsid w:val="00712F3F"/>
    <w:rsid w:val="00714DAA"/>
    <w:rsid w:val="00720769"/>
    <w:rsid w:val="007234D8"/>
    <w:rsid w:val="007244B8"/>
    <w:rsid w:val="00724DDD"/>
    <w:rsid w:val="00727D1F"/>
    <w:rsid w:val="007329BB"/>
    <w:rsid w:val="00736916"/>
    <w:rsid w:val="00737D88"/>
    <w:rsid w:val="007425F7"/>
    <w:rsid w:val="007521F3"/>
    <w:rsid w:val="00752336"/>
    <w:rsid w:val="00754C3B"/>
    <w:rsid w:val="00757A5A"/>
    <w:rsid w:val="0076045D"/>
    <w:rsid w:val="00760D34"/>
    <w:rsid w:val="00760F5F"/>
    <w:rsid w:val="00762985"/>
    <w:rsid w:val="00762E13"/>
    <w:rsid w:val="007705A6"/>
    <w:rsid w:val="00773C00"/>
    <w:rsid w:val="007768C5"/>
    <w:rsid w:val="00784C65"/>
    <w:rsid w:val="00786174"/>
    <w:rsid w:val="00796D06"/>
    <w:rsid w:val="00796DFB"/>
    <w:rsid w:val="007A20AA"/>
    <w:rsid w:val="007A2185"/>
    <w:rsid w:val="007A5846"/>
    <w:rsid w:val="007A7291"/>
    <w:rsid w:val="007A7B8D"/>
    <w:rsid w:val="007B522E"/>
    <w:rsid w:val="007B6A59"/>
    <w:rsid w:val="007C1015"/>
    <w:rsid w:val="007C1156"/>
    <w:rsid w:val="007C12C5"/>
    <w:rsid w:val="007C1864"/>
    <w:rsid w:val="007C1D74"/>
    <w:rsid w:val="007C3511"/>
    <w:rsid w:val="007C4FDD"/>
    <w:rsid w:val="007C65DE"/>
    <w:rsid w:val="007C7973"/>
    <w:rsid w:val="007D28AE"/>
    <w:rsid w:val="007D2CC9"/>
    <w:rsid w:val="007D34AE"/>
    <w:rsid w:val="007D51C3"/>
    <w:rsid w:val="007D5226"/>
    <w:rsid w:val="007D5CAB"/>
    <w:rsid w:val="007D7F3D"/>
    <w:rsid w:val="007E3C4C"/>
    <w:rsid w:val="007F3A42"/>
    <w:rsid w:val="007F481B"/>
    <w:rsid w:val="0080197B"/>
    <w:rsid w:val="00801A73"/>
    <w:rsid w:val="00801C05"/>
    <w:rsid w:val="008029FC"/>
    <w:rsid w:val="00806E41"/>
    <w:rsid w:val="00814DDC"/>
    <w:rsid w:val="00822DB7"/>
    <w:rsid w:val="008333A2"/>
    <w:rsid w:val="00835318"/>
    <w:rsid w:val="00850690"/>
    <w:rsid w:val="008552C4"/>
    <w:rsid w:val="00861A6E"/>
    <w:rsid w:val="00862052"/>
    <w:rsid w:val="00863D89"/>
    <w:rsid w:val="00864091"/>
    <w:rsid w:val="008707DA"/>
    <w:rsid w:val="00871922"/>
    <w:rsid w:val="0087256F"/>
    <w:rsid w:val="00872E3E"/>
    <w:rsid w:val="0088223C"/>
    <w:rsid w:val="00885C2A"/>
    <w:rsid w:val="008969A8"/>
    <w:rsid w:val="008973B1"/>
    <w:rsid w:val="008A2481"/>
    <w:rsid w:val="008A2498"/>
    <w:rsid w:val="008A4951"/>
    <w:rsid w:val="008A7688"/>
    <w:rsid w:val="008A7F58"/>
    <w:rsid w:val="008B0CA8"/>
    <w:rsid w:val="008B7D7F"/>
    <w:rsid w:val="008C37CC"/>
    <w:rsid w:val="008C543D"/>
    <w:rsid w:val="008D16C1"/>
    <w:rsid w:val="008D3D72"/>
    <w:rsid w:val="008D4020"/>
    <w:rsid w:val="008D4899"/>
    <w:rsid w:val="008D4F08"/>
    <w:rsid w:val="008D5A0B"/>
    <w:rsid w:val="008E36A3"/>
    <w:rsid w:val="008E3F2B"/>
    <w:rsid w:val="008F02D8"/>
    <w:rsid w:val="008F03A4"/>
    <w:rsid w:val="008F1A69"/>
    <w:rsid w:val="008F4892"/>
    <w:rsid w:val="008F667B"/>
    <w:rsid w:val="008F66DE"/>
    <w:rsid w:val="00900806"/>
    <w:rsid w:val="0090201D"/>
    <w:rsid w:val="00907A14"/>
    <w:rsid w:val="00913D16"/>
    <w:rsid w:val="009145D1"/>
    <w:rsid w:val="0092355B"/>
    <w:rsid w:val="00923CA8"/>
    <w:rsid w:val="00925FCD"/>
    <w:rsid w:val="009351F9"/>
    <w:rsid w:val="00935B9A"/>
    <w:rsid w:val="00937388"/>
    <w:rsid w:val="009464A0"/>
    <w:rsid w:val="009500B3"/>
    <w:rsid w:val="00950685"/>
    <w:rsid w:val="00953FBE"/>
    <w:rsid w:val="009550BC"/>
    <w:rsid w:val="009551C6"/>
    <w:rsid w:val="009566B7"/>
    <w:rsid w:val="009626AC"/>
    <w:rsid w:val="00962E3E"/>
    <w:rsid w:val="00974A48"/>
    <w:rsid w:val="00975177"/>
    <w:rsid w:val="00975D95"/>
    <w:rsid w:val="00977E4E"/>
    <w:rsid w:val="00981C4E"/>
    <w:rsid w:val="00982F1B"/>
    <w:rsid w:val="009841DB"/>
    <w:rsid w:val="009846E7"/>
    <w:rsid w:val="00992141"/>
    <w:rsid w:val="009922C7"/>
    <w:rsid w:val="00992EC2"/>
    <w:rsid w:val="00995B5D"/>
    <w:rsid w:val="00995F11"/>
    <w:rsid w:val="009A1807"/>
    <w:rsid w:val="009A3927"/>
    <w:rsid w:val="009A4427"/>
    <w:rsid w:val="009B343F"/>
    <w:rsid w:val="009B4614"/>
    <w:rsid w:val="009B68BF"/>
    <w:rsid w:val="009C0E0F"/>
    <w:rsid w:val="009C5AD7"/>
    <w:rsid w:val="009C7A43"/>
    <w:rsid w:val="009D6544"/>
    <w:rsid w:val="009D7EBF"/>
    <w:rsid w:val="009E3840"/>
    <w:rsid w:val="009F2567"/>
    <w:rsid w:val="009F4656"/>
    <w:rsid w:val="00A0030B"/>
    <w:rsid w:val="00A065CC"/>
    <w:rsid w:val="00A11938"/>
    <w:rsid w:val="00A17325"/>
    <w:rsid w:val="00A1772A"/>
    <w:rsid w:val="00A17B7A"/>
    <w:rsid w:val="00A21F97"/>
    <w:rsid w:val="00A259F2"/>
    <w:rsid w:val="00A348A2"/>
    <w:rsid w:val="00A35BA0"/>
    <w:rsid w:val="00A37D47"/>
    <w:rsid w:val="00A37DD3"/>
    <w:rsid w:val="00A52D80"/>
    <w:rsid w:val="00A5324B"/>
    <w:rsid w:val="00A546FB"/>
    <w:rsid w:val="00A549B0"/>
    <w:rsid w:val="00A5775F"/>
    <w:rsid w:val="00A611FB"/>
    <w:rsid w:val="00A62B5A"/>
    <w:rsid w:val="00A672EA"/>
    <w:rsid w:val="00A70FDF"/>
    <w:rsid w:val="00A736C1"/>
    <w:rsid w:val="00A73B29"/>
    <w:rsid w:val="00A774F6"/>
    <w:rsid w:val="00A86260"/>
    <w:rsid w:val="00A86976"/>
    <w:rsid w:val="00A91462"/>
    <w:rsid w:val="00A91770"/>
    <w:rsid w:val="00A92A62"/>
    <w:rsid w:val="00A94D39"/>
    <w:rsid w:val="00A96290"/>
    <w:rsid w:val="00AA10FD"/>
    <w:rsid w:val="00AA26F0"/>
    <w:rsid w:val="00AA2F4F"/>
    <w:rsid w:val="00AA3A09"/>
    <w:rsid w:val="00AB001A"/>
    <w:rsid w:val="00AB01D5"/>
    <w:rsid w:val="00AB1CEB"/>
    <w:rsid w:val="00AB4ACE"/>
    <w:rsid w:val="00AC09E7"/>
    <w:rsid w:val="00AC12FD"/>
    <w:rsid w:val="00AC3410"/>
    <w:rsid w:val="00AC65D4"/>
    <w:rsid w:val="00AD31D7"/>
    <w:rsid w:val="00AD42AB"/>
    <w:rsid w:val="00AE7719"/>
    <w:rsid w:val="00AF3BA0"/>
    <w:rsid w:val="00AF6AE5"/>
    <w:rsid w:val="00B025DB"/>
    <w:rsid w:val="00B05BB0"/>
    <w:rsid w:val="00B14054"/>
    <w:rsid w:val="00B14C72"/>
    <w:rsid w:val="00B16BFC"/>
    <w:rsid w:val="00B21EAC"/>
    <w:rsid w:val="00B27B3B"/>
    <w:rsid w:val="00B313A1"/>
    <w:rsid w:val="00B338F5"/>
    <w:rsid w:val="00B36913"/>
    <w:rsid w:val="00B479D6"/>
    <w:rsid w:val="00B524FD"/>
    <w:rsid w:val="00B57DB8"/>
    <w:rsid w:val="00B6210B"/>
    <w:rsid w:val="00B671D7"/>
    <w:rsid w:val="00B67ED6"/>
    <w:rsid w:val="00B73964"/>
    <w:rsid w:val="00B821F6"/>
    <w:rsid w:val="00B87D93"/>
    <w:rsid w:val="00B87DB5"/>
    <w:rsid w:val="00B926AC"/>
    <w:rsid w:val="00BA095B"/>
    <w:rsid w:val="00BA221D"/>
    <w:rsid w:val="00BA501C"/>
    <w:rsid w:val="00BB00E3"/>
    <w:rsid w:val="00BB11E7"/>
    <w:rsid w:val="00BC0B3E"/>
    <w:rsid w:val="00BC6E8A"/>
    <w:rsid w:val="00BC769B"/>
    <w:rsid w:val="00BD0F83"/>
    <w:rsid w:val="00BD14E7"/>
    <w:rsid w:val="00BD695D"/>
    <w:rsid w:val="00BE18F9"/>
    <w:rsid w:val="00BE2E9F"/>
    <w:rsid w:val="00BE4B4D"/>
    <w:rsid w:val="00BE7304"/>
    <w:rsid w:val="00BE7D4F"/>
    <w:rsid w:val="00BE7EE1"/>
    <w:rsid w:val="00BF1008"/>
    <w:rsid w:val="00BF2B37"/>
    <w:rsid w:val="00BF49BB"/>
    <w:rsid w:val="00BF76D0"/>
    <w:rsid w:val="00C00917"/>
    <w:rsid w:val="00C058C4"/>
    <w:rsid w:val="00C05CE6"/>
    <w:rsid w:val="00C06B25"/>
    <w:rsid w:val="00C10AD2"/>
    <w:rsid w:val="00C1442C"/>
    <w:rsid w:val="00C16701"/>
    <w:rsid w:val="00C21DB6"/>
    <w:rsid w:val="00C2352B"/>
    <w:rsid w:val="00C31782"/>
    <w:rsid w:val="00C34E90"/>
    <w:rsid w:val="00C3504D"/>
    <w:rsid w:val="00C42322"/>
    <w:rsid w:val="00C454CB"/>
    <w:rsid w:val="00C47B55"/>
    <w:rsid w:val="00C54902"/>
    <w:rsid w:val="00C64048"/>
    <w:rsid w:val="00C65236"/>
    <w:rsid w:val="00C75B42"/>
    <w:rsid w:val="00C84771"/>
    <w:rsid w:val="00C84B2F"/>
    <w:rsid w:val="00CA30C8"/>
    <w:rsid w:val="00CA661A"/>
    <w:rsid w:val="00CA6BBB"/>
    <w:rsid w:val="00CB1CCE"/>
    <w:rsid w:val="00CD26E4"/>
    <w:rsid w:val="00CD2700"/>
    <w:rsid w:val="00CD59DA"/>
    <w:rsid w:val="00CE1295"/>
    <w:rsid w:val="00CE1B5F"/>
    <w:rsid w:val="00CE3AA9"/>
    <w:rsid w:val="00CE4254"/>
    <w:rsid w:val="00CF07D1"/>
    <w:rsid w:val="00CF596E"/>
    <w:rsid w:val="00D00E04"/>
    <w:rsid w:val="00D053B8"/>
    <w:rsid w:val="00D06D21"/>
    <w:rsid w:val="00D14A29"/>
    <w:rsid w:val="00D152D8"/>
    <w:rsid w:val="00D21BE2"/>
    <w:rsid w:val="00D21D91"/>
    <w:rsid w:val="00D23420"/>
    <w:rsid w:val="00D26938"/>
    <w:rsid w:val="00D27871"/>
    <w:rsid w:val="00D364DF"/>
    <w:rsid w:val="00D40CCC"/>
    <w:rsid w:val="00D41A27"/>
    <w:rsid w:val="00D41ED9"/>
    <w:rsid w:val="00D4217A"/>
    <w:rsid w:val="00D42648"/>
    <w:rsid w:val="00D429A4"/>
    <w:rsid w:val="00D4348C"/>
    <w:rsid w:val="00D50F4A"/>
    <w:rsid w:val="00D51F67"/>
    <w:rsid w:val="00D52374"/>
    <w:rsid w:val="00D62F78"/>
    <w:rsid w:val="00D64D21"/>
    <w:rsid w:val="00D66C26"/>
    <w:rsid w:val="00D77423"/>
    <w:rsid w:val="00D801FE"/>
    <w:rsid w:val="00D82D54"/>
    <w:rsid w:val="00D84DC2"/>
    <w:rsid w:val="00D84FA7"/>
    <w:rsid w:val="00D8529F"/>
    <w:rsid w:val="00D85576"/>
    <w:rsid w:val="00D905D4"/>
    <w:rsid w:val="00D9422D"/>
    <w:rsid w:val="00D94D15"/>
    <w:rsid w:val="00D96C3A"/>
    <w:rsid w:val="00DA0743"/>
    <w:rsid w:val="00DA1FC0"/>
    <w:rsid w:val="00DA36D3"/>
    <w:rsid w:val="00DA5172"/>
    <w:rsid w:val="00DB29C1"/>
    <w:rsid w:val="00DB3D36"/>
    <w:rsid w:val="00DB4A82"/>
    <w:rsid w:val="00DB55E3"/>
    <w:rsid w:val="00DB5B1A"/>
    <w:rsid w:val="00DB68B2"/>
    <w:rsid w:val="00DB7D37"/>
    <w:rsid w:val="00DC16DC"/>
    <w:rsid w:val="00DC395D"/>
    <w:rsid w:val="00DC6B67"/>
    <w:rsid w:val="00DD0707"/>
    <w:rsid w:val="00DD3F4F"/>
    <w:rsid w:val="00DD4ED9"/>
    <w:rsid w:val="00DD5AE0"/>
    <w:rsid w:val="00DD5DFC"/>
    <w:rsid w:val="00DE1352"/>
    <w:rsid w:val="00DE1E80"/>
    <w:rsid w:val="00DE20E3"/>
    <w:rsid w:val="00DE39C5"/>
    <w:rsid w:val="00DE55E5"/>
    <w:rsid w:val="00DE5DF7"/>
    <w:rsid w:val="00DF14A8"/>
    <w:rsid w:val="00DF21F5"/>
    <w:rsid w:val="00DF2AFA"/>
    <w:rsid w:val="00DF3D8A"/>
    <w:rsid w:val="00DF3E90"/>
    <w:rsid w:val="00DF741A"/>
    <w:rsid w:val="00E0132F"/>
    <w:rsid w:val="00E02559"/>
    <w:rsid w:val="00E0374B"/>
    <w:rsid w:val="00E04420"/>
    <w:rsid w:val="00E05ACB"/>
    <w:rsid w:val="00E07CC2"/>
    <w:rsid w:val="00E176CD"/>
    <w:rsid w:val="00E17D99"/>
    <w:rsid w:val="00E21C4E"/>
    <w:rsid w:val="00E30D34"/>
    <w:rsid w:val="00E3431D"/>
    <w:rsid w:val="00E358BF"/>
    <w:rsid w:val="00E40E39"/>
    <w:rsid w:val="00E54012"/>
    <w:rsid w:val="00E61475"/>
    <w:rsid w:val="00E65CC3"/>
    <w:rsid w:val="00E75785"/>
    <w:rsid w:val="00E768E2"/>
    <w:rsid w:val="00E76FEF"/>
    <w:rsid w:val="00E77165"/>
    <w:rsid w:val="00E90430"/>
    <w:rsid w:val="00E92277"/>
    <w:rsid w:val="00EA0875"/>
    <w:rsid w:val="00EA1210"/>
    <w:rsid w:val="00EA54CC"/>
    <w:rsid w:val="00EA62B0"/>
    <w:rsid w:val="00EB0238"/>
    <w:rsid w:val="00EB3B37"/>
    <w:rsid w:val="00EB6A73"/>
    <w:rsid w:val="00EC4E2C"/>
    <w:rsid w:val="00ED0E8F"/>
    <w:rsid w:val="00ED49A6"/>
    <w:rsid w:val="00EE0572"/>
    <w:rsid w:val="00EE1BEF"/>
    <w:rsid w:val="00EE5A6A"/>
    <w:rsid w:val="00EE7B93"/>
    <w:rsid w:val="00EF05EF"/>
    <w:rsid w:val="00EF3EA3"/>
    <w:rsid w:val="00EF5AA4"/>
    <w:rsid w:val="00EF6485"/>
    <w:rsid w:val="00F00515"/>
    <w:rsid w:val="00F03555"/>
    <w:rsid w:val="00F04A7C"/>
    <w:rsid w:val="00F12CEE"/>
    <w:rsid w:val="00F14D4D"/>
    <w:rsid w:val="00F172EB"/>
    <w:rsid w:val="00F210A8"/>
    <w:rsid w:val="00F269CC"/>
    <w:rsid w:val="00F270CD"/>
    <w:rsid w:val="00F3105F"/>
    <w:rsid w:val="00F3156D"/>
    <w:rsid w:val="00F33A58"/>
    <w:rsid w:val="00F34FA8"/>
    <w:rsid w:val="00F36E4C"/>
    <w:rsid w:val="00F37BB0"/>
    <w:rsid w:val="00F45377"/>
    <w:rsid w:val="00F45458"/>
    <w:rsid w:val="00F45955"/>
    <w:rsid w:val="00F45AA8"/>
    <w:rsid w:val="00F465A8"/>
    <w:rsid w:val="00F52C8F"/>
    <w:rsid w:val="00F5349E"/>
    <w:rsid w:val="00F540D1"/>
    <w:rsid w:val="00F56DB3"/>
    <w:rsid w:val="00F57643"/>
    <w:rsid w:val="00F652C1"/>
    <w:rsid w:val="00F711C7"/>
    <w:rsid w:val="00F73175"/>
    <w:rsid w:val="00F7494E"/>
    <w:rsid w:val="00F83890"/>
    <w:rsid w:val="00F9548C"/>
    <w:rsid w:val="00F974B2"/>
    <w:rsid w:val="00FA589C"/>
    <w:rsid w:val="00FB142F"/>
    <w:rsid w:val="00FB2A2D"/>
    <w:rsid w:val="00FB4541"/>
    <w:rsid w:val="00FB69CD"/>
    <w:rsid w:val="00FB6ECB"/>
    <w:rsid w:val="00FB79C1"/>
    <w:rsid w:val="00FC1596"/>
    <w:rsid w:val="00FC166B"/>
    <w:rsid w:val="00FC2C3C"/>
    <w:rsid w:val="00FC325D"/>
    <w:rsid w:val="00FD1DCA"/>
    <w:rsid w:val="00FD7075"/>
    <w:rsid w:val="00FE1160"/>
    <w:rsid w:val="00FE5660"/>
    <w:rsid w:val="00FF055E"/>
    <w:rsid w:val="00FF1091"/>
    <w:rsid w:val="00FF49C9"/>
    <w:rsid w:val="00FF63B1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locked/>
    <w:rsid w:val="00977E4E"/>
    <w:rPr>
      <w:sz w:val="28"/>
    </w:rPr>
  </w:style>
  <w:style w:type="paragraph" w:styleId="ac">
    <w:name w:val="No Spacing"/>
    <w:link w:val="ab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locked/>
    <w:rsid w:val="00977E4E"/>
    <w:rPr>
      <w:sz w:val="28"/>
    </w:rPr>
  </w:style>
  <w:style w:type="paragraph" w:styleId="ac">
    <w:name w:val="No Spacing"/>
    <w:link w:val="ab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gulation.admhma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ulation.admhm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A3A-465B-4E6E-AA67-DA76607B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Петряева Екатерина Александро</cp:lastModifiedBy>
  <cp:revision>31</cp:revision>
  <cp:lastPrinted>2019-10-23T04:22:00Z</cp:lastPrinted>
  <dcterms:created xsi:type="dcterms:W3CDTF">2019-11-12T10:05:00Z</dcterms:created>
  <dcterms:modified xsi:type="dcterms:W3CDTF">2022-12-20T04:12:00Z</dcterms:modified>
</cp:coreProperties>
</file>