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B3" w:rsidRDefault="00053688" w:rsidP="00F968B3">
      <w:pPr>
        <w:pStyle w:val="ConsPlusNormal"/>
        <w:jc w:val="center"/>
        <w:rPr>
          <w:rFonts w:ascii="Times New Roman" w:hAnsi="Times New Roman" w:cs="Times New Roman"/>
          <w:b/>
          <w:sz w:val="26"/>
          <w:szCs w:val="26"/>
        </w:rPr>
      </w:pPr>
      <w:r w:rsidRPr="00E940B7">
        <w:rPr>
          <w:rFonts w:ascii="Times New Roman" w:hAnsi="Times New Roman" w:cs="Times New Roman"/>
          <w:b/>
          <w:sz w:val="26"/>
          <w:szCs w:val="26"/>
        </w:rPr>
        <w:t>Соглашение о взаимодействии  между администрацией Кондинского района и</w:t>
      </w:r>
      <w:r w:rsidR="003572C9" w:rsidRPr="00E940B7">
        <w:rPr>
          <w:rFonts w:ascii="Times New Roman" w:hAnsi="Times New Roman" w:cs="Times New Roman"/>
          <w:b/>
          <w:sz w:val="26"/>
          <w:szCs w:val="26"/>
        </w:rPr>
        <w:t xml:space="preserve"> Уполномоченным по защите прав предпринимателей в Ханты-Мансийском автономном округе-Югре</w:t>
      </w:r>
      <w:r w:rsidRPr="00E940B7">
        <w:rPr>
          <w:rFonts w:ascii="Times New Roman" w:hAnsi="Times New Roman" w:cs="Times New Roman"/>
          <w:b/>
          <w:sz w:val="26"/>
          <w:szCs w:val="26"/>
        </w:rPr>
        <w:t>, при оценке регулирующего воздействия  проектов муниципальных нормативных правовых актов администрации Кондинского района и Думы Кондинского района, экспертизе муниципальных нормативных правовых актов администрации Кондинского района и Думы Кондинского района, затрагивающих вопросы осуществления предпринимательской и инвестиционной деятельности</w:t>
      </w:r>
    </w:p>
    <w:p w:rsidR="00996BEB" w:rsidRDefault="00996BEB" w:rsidP="00996BEB">
      <w:pPr>
        <w:pStyle w:val="ConsPlusNormal"/>
        <w:jc w:val="right"/>
        <w:rPr>
          <w:rFonts w:ascii="Times New Roman" w:hAnsi="Times New Roman" w:cs="Times New Roman"/>
          <w:b/>
          <w:sz w:val="26"/>
          <w:szCs w:val="26"/>
        </w:rPr>
      </w:pPr>
    </w:p>
    <w:p w:rsidR="00996BEB" w:rsidRPr="00996BEB" w:rsidRDefault="00996BEB" w:rsidP="00996BEB">
      <w:pPr>
        <w:pStyle w:val="ConsPlusNormal"/>
        <w:jc w:val="right"/>
        <w:rPr>
          <w:rFonts w:ascii="Times New Roman" w:hAnsi="Times New Roman" w:cs="Times New Roman"/>
          <w:sz w:val="26"/>
          <w:szCs w:val="26"/>
        </w:rPr>
      </w:pPr>
      <w:r w:rsidRPr="00996BEB">
        <w:rPr>
          <w:rFonts w:ascii="Times New Roman" w:hAnsi="Times New Roman" w:cs="Times New Roman"/>
          <w:sz w:val="26"/>
          <w:szCs w:val="26"/>
        </w:rPr>
        <w:t>«</w:t>
      </w:r>
      <w:r w:rsidR="00B6155D">
        <w:rPr>
          <w:rFonts w:ascii="Times New Roman" w:hAnsi="Times New Roman" w:cs="Times New Roman"/>
          <w:sz w:val="26"/>
          <w:szCs w:val="26"/>
        </w:rPr>
        <w:t>09</w:t>
      </w:r>
      <w:r w:rsidRPr="00996BEB">
        <w:rPr>
          <w:rFonts w:ascii="Times New Roman" w:hAnsi="Times New Roman" w:cs="Times New Roman"/>
          <w:sz w:val="26"/>
          <w:szCs w:val="26"/>
        </w:rPr>
        <w:t xml:space="preserve">» </w:t>
      </w:r>
      <w:r w:rsidR="00B6155D">
        <w:rPr>
          <w:rFonts w:ascii="Times New Roman" w:hAnsi="Times New Roman" w:cs="Times New Roman"/>
          <w:sz w:val="26"/>
          <w:szCs w:val="26"/>
        </w:rPr>
        <w:t>июня</w:t>
      </w:r>
      <w:bookmarkStart w:id="0" w:name="_GoBack"/>
      <w:bookmarkEnd w:id="0"/>
      <w:r w:rsidRPr="00996BEB">
        <w:rPr>
          <w:rFonts w:ascii="Times New Roman" w:hAnsi="Times New Roman" w:cs="Times New Roman"/>
          <w:sz w:val="26"/>
          <w:szCs w:val="26"/>
        </w:rPr>
        <w:t xml:space="preserve"> 2023 г.</w:t>
      </w:r>
    </w:p>
    <w:p w:rsidR="00053688" w:rsidRDefault="00053688" w:rsidP="00F968B3">
      <w:pPr>
        <w:pStyle w:val="ConsPlusNormal"/>
        <w:jc w:val="center"/>
        <w:rPr>
          <w:rFonts w:ascii="Times New Roman" w:hAnsi="Times New Roman" w:cs="Times New Roman"/>
          <w:sz w:val="24"/>
          <w:szCs w:val="24"/>
        </w:rPr>
      </w:pPr>
    </w:p>
    <w:p w:rsidR="00053688" w:rsidRPr="00B067C5" w:rsidRDefault="00053688" w:rsidP="00F968B3">
      <w:pPr>
        <w:pStyle w:val="ConsPlusNormal"/>
        <w:jc w:val="center"/>
        <w:rPr>
          <w:rFonts w:ascii="Times New Roman" w:hAnsi="Times New Roman" w:cs="Times New Roman"/>
          <w:sz w:val="26"/>
          <w:szCs w:val="26"/>
        </w:rPr>
      </w:pPr>
    </w:p>
    <w:p w:rsidR="00F968B3" w:rsidRPr="00B067C5" w:rsidRDefault="00E940B7" w:rsidP="00996BEB">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Администрация </w:t>
      </w:r>
      <w:r w:rsidR="00F968B3">
        <w:rPr>
          <w:rFonts w:ascii="Times New Roman" w:hAnsi="Times New Roman" w:cs="Times New Roman"/>
          <w:sz w:val="26"/>
          <w:szCs w:val="26"/>
        </w:rPr>
        <w:t xml:space="preserve">Кондинского района </w:t>
      </w:r>
      <w:r w:rsidR="009964B3">
        <w:rPr>
          <w:rFonts w:ascii="Times New Roman" w:hAnsi="Times New Roman" w:cs="Times New Roman"/>
          <w:sz w:val="26"/>
          <w:szCs w:val="26"/>
        </w:rPr>
        <w:t xml:space="preserve">(далее </w:t>
      </w:r>
      <w:r w:rsidR="00F968B3" w:rsidRPr="00B067C5">
        <w:rPr>
          <w:rFonts w:ascii="Times New Roman" w:hAnsi="Times New Roman" w:cs="Times New Roman"/>
          <w:sz w:val="26"/>
          <w:szCs w:val="26"/>
        </w:rPr>
        <w:t>-  Администрация) в лице</w:t>
      </w:r>
      <w:r w:rsidR="00F968B3">
        <w:rPr>
          <w:rFonts w:ascii="Times New Roman" w:hAnsi="Times New Roman" w:cs="Times New Roman"/>
          <w:sz w:val="26"/>
          <w:szCs w:val="26"/>
        </w:rPr>
        <w:t xml:space="preserve"> </w:t>
      </w:r>
      <w:r w:rsidR="00087534">
        <w:rPr>
          <w:rFonts w:ascii="Times New Roman" w:hAnsi="Times New Roman" w:cs="Times New Roman"/>
          <w:sz w:val="26"/>
          <w:szCs w:val="26"/>
        </w:rPr>
        <w:t>главы</w:t>
      </w:r>
      <w:r w:rsidR="00F968B3">
        <w:rPr>
          <w:rFonts w:ascii="Times New Roman" w:hAnsi="Times New Roman" w:cs="Times New Roman"/>
          <w:sz w:val="26"/>
          <w:szCs w:val="26"/>
        </w:rPr>
        <w:t xml:space="preserve"> Кондинского района </w:t>
      </w:r>
      <w:r w:rsidR="00996BEB">
        <w:rPr>
          <w:rFonts w:ascii="Times New Roman" w:hAnsi="Times New Roman" w:cs="Times New Roman"/>
          <w:sz w:val="26"/>
          <w:szCs w:val="26"/>
        </w:rPr>
        <w:t>Андрея Александровича Мухина</w:t>
      </w:r>
      <w:r w:rsidR="00F968B3" w:rsidRPr="00B067C5">
        <w:rPr>
          <w:rFonts w:ascii="Times New Roman" w:hAnsi="Times New Roman" w:cs="Times New Roman"/>
          <w:sz w:val="26"/>
          <w:szCs w:val="26"/>
        </w:rPr>
        <w:t>,</w:t>
      </w:r>
      <w:r w:rsidR="00F968B3">
        <w:rPr>
          <w:rFonts w:ascii="Times New Roman" w:hAnsi="Times New Roman" w:cs="Times New Roman"/>
          <w:sz w:val="26"/>
          <w:szCs w:val="26"/>
        </w:rPr>
        <w:t xml:space="preserve"> </w:t>
      </w:r>
      <w:r w:rsidR="00F968B3" w:rsidRPr="00B067C5">
        <w:rPr>
          <w:rFonts w:ascii="Times New Roman" w:hAnsi="Times New Roman" w:cs="Times New Roman"/>
          <w:sz w:val="26"/>
          <w:szCs w:val="26"/>
        </w:rPr>
        <w:t xml:space="preserve">действующего на основании </w:t>
      </w:r>
      <w:r w:rsidR="00087534">
        <w:rPr>
          <w:rFonts w:ascii="Times New Roman" w:hAnsi="Times New Roman" w:cs="Times New Roman"/>
          <w:sz w:val="26"/>
          <w:szCs w:val="26"/>
        </w:rPr>
        <w:t>Устава</w:t>
      </w:r>
      <w:r w:rsidR="00F968B3">
        <w:rPr>
          <w:rFonts w:ascii="Times New Roman" w:hAnsi="Times New Roman" w:cs="Times New Roman"/>
          <w:sz w:val="26"/>
          <w:szCs w:val="26"/>
        </w:rPr>
        <w:t xml:space="preserve"> Кондинского района </w:t>
      </w:r>
      <w:r w:rsidR="00F968B3" w:rsidRPr="00B067C5">
        <w:rPr>
          <w:rFonts w:ascii="Times New Roman" w:hAnsi="Times New Roman" w:cs="Times New Roman"/>
          <w:sz w:val="26"/>
          <w:szCs w:val="26"/>
        </w:rPr>
        <w:t xml:space="preserve">с одной стороны, и </w:t>
      </w:r>
      <w:r w:rsidR="006858BB" w:rsidRPr="006858BB">
        <w:rPr>
          <w:rFonts w:ascii="Times New Roman" w:hAnsi="Times New Roman" w:cs="Times New Roman"/>
          <w:sz w:val="26"/>
          <w:szCs w:val="26"/>
        </w:rPr>
        <w:t>Уполномоченный по защите прав предпринимателей в Ханты-Мансийском автономном округе-Югре</w:t>
      </w:r>
      <w:r w:rsidR="00A3072B" w:rsidRPr="00A3072B">
        <w:rPr>
          <w:rFonts w:ascii="Times New Roman" w:hAnsi="Times New Roman" w:cs="Times New Roman"/>
          <w:sz w:val="26"/>
          <w:szCs w:val="26"/>
        </w:rPr>
        <w:t xml:space="preserve"> </w:t>
      </w:r>
      <w:r w:rsidR="00A3072B">
        <w:rPr>
          <w:rFonts w:ascii="Times New Roman" w:hAnsi="Times New Roman" w:cs="Times New Roman"/>
          <w:sz w:val="26"/>
          <w:szCs w:val="26"/>
        </w:rPr>
        <w:t>Ирины Александровны</w:t>
      </w:r>
      <w:r w:rsidR="006858BB" w:rsidRPr="006858BB">
        <w:rPr>
          <w:rFonts w:ascii="Times New Roman" w:hAnsi="Times New Roman" w:cs="Times New Roman"/>
          <w:sz w:val="26"/>
          <w:szCs w:val="26"/>
        </w:rPr>
        <w:t xml:space="preserve"> </w:t>
      </w:r>
      <w:r w:rsidR="00996BEB">
        <w:rPr>
          <w:rFonts w:ascii="Times New Roman" w:hAnsi="Times New Roman" w:cs="Times New Roman"/>
          <w:sz w:val="26"/>
          <w:szCs w:val="26"/>
        </w:rPr>
        <w:t xml:space="preserve">Каск </w:t>
      </w:r>
      <w:r w:rsidR="00F968B3" w:rsidRPr="00B067C5">
        <w:rPr>
          <w:rFonts w:ascii="Times New Roman" w:hAnsi="Times New Roman" w:cs="Times New Roman"/>
          <w:sz w:val="26"/>
          <w:szCs w:val="26"/>
        </w:rPr>
        <w:t xml:space="preserve">(далее </w:t>
      </w:r>
      <w:r w:rsidR="00F01389">
        <w:rPr>
          <w:rFonts w:ascii="Times New Roman" w:hAnsi="Times New Roman" w:cs="Times New Roman"/>
          <w:sz w:val="26"/>
          <w:szCs w:val="26"/>
        </w:rPr>
        <w:t>-</w:t>
      </w:r>
      <w:r w:rsidR="009964B3">
        <w:rPr>
          <w:rFonts w:ascii="Times New Roman" w:hAnsi="Times New Roman" w:cs="Times New Roman"/>
          <w:sz w:val="26"/>
          <w:szCs w:val="26"/>
        </w:rPr>
        <w:t xml:space="preserve"> </w:t>
      </w:r>
      <w:r w:rsidR="006858BB">
        <w:rPr>
          <w:rFonts w:ascii="Times New Roman" w:hAnsi="Times New Roman" w:cs="Times New Roman"/>
          <w:sz w:val="26"/>
          <w:szCs w:val="26"/>
        </w:rPr>
        <w:t>Уполномоченный по защите прав предпринимателей</w:t>
      </w:r>
      <w:r w:rsidR="004E05BC">
        <w:rPr>
          <w:rFonts w:ascii="Times New Roman" w:hAnsi="Times New Roman" w:cs="Times New Roman"/>
          <w:sz w:val="26"/>
          <w:szCs w:val="26"/>
        </w:rPr>
        <w:t>)</w:t>
      </w:r>
      <w:r w:rsidR="00A3072B">
        <w:rPr>
          <w:rFonts w:ascii="Times New Roman" w:hAnsi="Times New Roman" w:cs="Times New Roman"/>
          <w:sz w:val="26"/>
          <w:szCs w:val="26"/>
        </w:rPr>
        <w:t>, действующий на основании Закона Ханты-Мансийского автономного округа</w:t>
      </w:r>
      <w:r w:rsidR="00F01389">
        <w:rPr>
          <w:rFonts w:ascii="Times New Roman" w:hAnsi="Times New Roman" w:cs="Times New Roman"/>
          <w:sz w:val="26"/>
          <w:szCs w:val="26"/>
        </w:rPr>
        <w:t xml:space="preserve"> - </w:t>
      </w:r>
      <w:r w:rsidR="00A3072B">
        <w:rPr>
          <w:rFonts w:ascii="Times New Roman" w:hAnsi="Times New Roman" w:cs="Times New Roman"/>
          <w:sz w:val="26"/>
          <w:szCs w:val="26"/>
        </w:rPr>
        <w:t xml:space="preserve">Югры </w:t>
      </w:r>
      <w:r w:rsidR="00DE11FD">
        <w:rPr>
          <w:rFonts w:ascii="Times New Roman" w:hAnsi="Times New Roman" w:cs="Times New Roman"/>
          <w:sz w:val="26"/>
          <w:szCs w:val="26"/>
        </w:rPr>
        <w:t xml:space="preserve">от 05 апреля </w:t>
      </w:r>
      <w:r w:rsidR="00F01389">
        <w:rPr>
          <w:rFonts w:ascii="Times New Roman" w:hAnsi="Times New Roman" w:cs="Times New Roman"/>
          <w:sz w:val="26"/>
          <w:szCs w:val="26"/>
        </w:rPr>
        <w:t>2013 года № 35-оз «Об у</w:t>
      </w:r>
      <w:r w:rsidR="00A3072B">
        <w:rPr>
          <w:rFonts w:ascii="Times New Roman" w:hAnsi="Times New Roman" w:cs="Times New Roman"/>
          <w:sz w:val="26"/>
          <w:szCs w:val="26"/>
        </w:rPr>
        <w:t>полномоченном по защите прав предпринимателей в Ханты-Мансийском автономном округе-Югре»</w:t>
      </w:r>
      <w:r w:rsidR="00F968B3" w:rsidRPr="00B067C5">
        <w:rPr>
          <w:rFonts w:ascii="Times New Roman" w:hAnsi="Times New Roman" w:cs="Times New Roman"/>
          <w:sz w:val="26"/>
          <w:szCs w:val="26"/>
        </w:rPr>
        <w:t>,</w:t>
      </w:r>
      <w:r w:rsidR="004E05BC">
        <w:rPr>
          <w:rFonts w:ascii="Times New Roman" w:hAnsi="Times New Roman" w:cs="Times New Roman"/>
          <w:sz w:val="26"/>
          <w:szCs w:val="26"/>
        </w:rPr>
        <w:t xml:space="preserve"> </w:t>
      </w:r>
      <w:r w:rsidR="00A3072B">
        <w:rPr>
          <w:rFonts w:ascii="Times New Roman" w:hAnsi="Times New Roman" w:cs="Times New Roman"/>
          <w:sz w:val="26"/>
          <w:szCs w:val="26"/>
        </w:rPr>
        <w:t xml:space="preserve">с другой </w:t>
      </w:r>
      <w:r w:rsidR="00EB47D2">
        <w:rPr>
          <w:rFonts w:ascii="Times New Roman" w:hAnsi="Times New Roman" w:cs="Times New Roman"/>
          <w:sz w:val="26"/>
          <w:szCs w:val="26"/>
        </w:rPr>
        <w:t xml:space="preserve">стороны, </w:t>
      </w:r>
      <w:r w:rsidR="00F968B3" w:rsidRPr="00B067C5">
        <w:rPr>
          <w:rFonts w:ascii="Times New Roman" w:hAnsi="Times New Roman" w:cs="Times New Roman"/>
          <w:sz w:val="26"/>
          <w:szCs w:val="26"/>
        </w:rPr>
        <w:t>именуемые  совместно  Стороны,  заключили  настоящее</w:t>
      </w:r>
      <w:r w:rsidR="00F968B3">
        <w:rPr>
          <w:rFonts w:ascii="Times New Roman" w:hAnsi="Times New Roman" w:cs="Times New Roman"/>
          <w:sz w:val="26"/>
          <w:szCs w:val="26"/>
        </w:rPr>
        <w:t xml:space="preserve"> </w:t>
      </w:r>
      <w:r w:rsidR="00F968B3" w:rsidRPr="00B067C5">
        <w:rPr>
          <w:rFonts w:ascii="Times New Roman" w:hAnsi="Times New Roman" w:cs="Times New Roman"/>
          <w:sz w:val="26"/>
          <w:szCs w:val="26"/>
        </w:rPr>
        <w:t>Соглашение о нижеследующем:</w:t>
      </w:r>
    </w:p>
    <w:p w:rsidR="00F968B3" w:rsidRDefault="00F968B3"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jc w:val="center"/>
        <w:rPr>
          <w:rFonts w:ascii="Times New Roman" w:hAnsi="Times New Roman" w:cs="Times New Roman"/>
          <w:sz w:val="26"/>
          <w:szCs w:val="26"/>
        </w:rPr>
      </w:pPr>
      <w:r w:rsidRPr="00B067C5">
        <w:rPr>
          <w:rFonts w:ascii="Times New Roman" w:hAnsi="Times New Roman" w:cs="Times New Roman"/>
          <w:sz w:val="26"/>
          <w:szCs w:val="26"/>
        </w:rPr>
        <w:t>I. Предмет Соглашения</w:t>
      </w:r>
    </w:p>
    <w:p w:rsidR="00F968B3" w:rsidRPr="00B067C5" w:rsidRDefault="00F968B3"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1.1. Предметом настоящего Соглашения является взаимодействие Сторон в целях обеспечения информационно-аналитической поддержки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w:t>
      </w:r>
      <w:r w:rsidR="00EC207F" w:rsidRPr="00EC207F">
        <w:rPr>
          <w:rFonts w:ascii="Times New Roman" w:hAnsi="Times New Roman" w:cs="Times New Roman"/>
          <w:sz w:val="24"/>
          <w:szCs w:val="24"/>
        </w:rPr>
        <w:t xml:space="preserve"> </w:t>
      </w:r>
      <w:r w:rsidRPr="00B067C5">
        <w:rPr>
          <w:rFonts w:ascii="Times New Roman" w:hAnsi="Times New Roman" w:cs="Times New Roman"/>
          <w:sz w:val="26"/>
          <w:szCs w:val="26"/>
        </w:rPr>
        <w:t>затрагивающих вопросы осуществления предпринимательской и инвестиционной деятельности.</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1.2. Ответственными по настоящему Соглашению со стороны Администрации являются структурные подразделения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являющиеся разработчиками проектов муниципальных нормативных правовых актов, муниципальных нормативных правовых актов.</w:t>
      </w:r>
    </w:p>
    <w:p w:rsidR="00F968B3" w:rsidRPr="00B067C5" w:rsidRDefault="00F968B3" w:rsidP="00F968B3">
      <w:pPr>
        <w:pStyle w:val="ConsPlusNormal"/>
        <w:ind w:firstLine="540"/>
        <w:jc w:val="both"/>
        <w:rPr>
          <w:rFonts w:ascii="Times New Roman" w:hAnsi="Times New Roman" w:cs="Times New Roman"/>
          <w:sz w:val="26"/>
          <w:szCs w:val="26"/>
        </w:rPr>
      </w:pPr>
    </w:p>
    <w:p w:rsidR="00F968B3" w:rsidRPr="00B067C5" w:rsidRDefault="00F968B3" w:rsidP="00F968B3">
      <w:pPr>
        <w:pStyle w:val="ConsPlusNormal"/>
        <w:jc w:val="center"/>
        <w:rPr>
          <w:rFonts w:ascii="Times New Roman" w:hAnsi="Times New Roman" w:cs="Times New Roman"/>
          <w:sz w:val="26"/>
          <w:szCs w:val="26"/>
        </w:rPr>
      </w:pPr>
      <w:r w:rsidRPr="00B067C5">
        <w:rPr>
          <w:rFonts w:ascii="Times New Roman" w:hAnsi="Times New Roman" w:cs="Times New Roman"/>
          <w:sz w:val="26"/>
          <w:szCs w:val="26"/>
        </w:rPr>
        <w:t>II. Обязанности Сторон</w:t>
      </w:r>
    </w:p>
    <w:p w:rsidR="00F968B3" w:rsidRPr="00B067C5" w:rsidRDefault="00F968B3"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2.1. Администрация в лице структурных подразделений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являющихся разработчиками проектов муниципаль</w:t>
      </w:r>
      <w:r>
        <w:rPr>
          <w:rFonts w:ascii="Times New Roman" w:hAnsi="Times New Roman" w:cs="Times New Roman"/>
          <w:sz w:val="26"/>
          <w:szCs w:val="26"/>
        </w:rPr>
        <w:t>ных нормативных правовых актов</w:t>
      </w:r>
      <w:r w:rsidRPr="00B067C5">
        <w:rPr>
          <w:rFonts w:ascii="Times New Roman" w:hAnsi="Times New Roman" w:cs="Times New Roman"/>
          <w:sz w:val="26"/>
          <w:szCs w:val="26"/>
        </w:rPr>
        <w:t>:</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обеспечивает направление уведомления о проведении публичной консультации или опросного листа участников публичной консультации, проекта муниципального нормативного правового акта, в отношении которого проводится оценка регулирующего воздействия, и пояснительной записки к нему или муниципального нормативного правового акта, в отношении которого проводится экспертиза;</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 рассматривает предложения и замечания субъектов предпринимательской и </w:t>
      </w:r>
      <w:r w:rsidRPr="00B067C5">
        <w:rPr>
          <w:rFonts w:ascii="Times New Roman" w:hAnsi="Times New Roman" w:cs="Times New Roman"/>
          <w:sz w:val="26"/>
          <w:szCs w:val="26"/>
        </w:rPr>
        <w:lastRenderedPageBreak/>
        <w:t>инвестиционной деятельности относительно положений проекта муниципального нормативного правового акта, в отношении которого проводится оценка регулирующего воздействия, или муниципального нормативного правового акта, подлежащего экспертизе, результаты рассмотрения</w:t>
      </w:r>
      <w:r>
        <w:rPr>
          <w:rFonts w:ascii="Times New Roman" w:hAnsi="Times New Roman" w:cs="Times New Roman"/>
          <w:sz w:val="26"/>
          <w:szCs w:val="26"/>
        </w:rPr>
        <w:t>,</w:t>
      </w:r>
      <w:r w:rsidRPr="00B067C5">
        <w:rPr>
          <w:rFonts w:ascii="Times New Roman" w:hAnsi="Times New Roman" w:cs="Times New Roman"/>
          <w:sz w:val="26"/>
          <w:szCs w:val="26"/>
        </w:rPr>
        <w:t xml:space="preserve"> которых оформляет сводом предложений;</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 определяет лиц, ответственных за взаимодействие между структурными подразделениями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xml:space="preserve">, являющимися разработчиками проектов муниципальных нормативных правовых актов, и </w:t>
      </w:r>
      <w:r w:rsidR="005A284C">
        <w:rPr>
          <w:rFonts w:ascii="Times New Roman" w:hAnsi="Times New Roman" w:cs="Times New Roman"/>
          <w:sz w:val="26"/>
          <w:szCs w:val="26"/>
        </w:rPr>
        <w:t>Уполномоченным по защите прав предпринимателей</w:t>
      </w:r>
      <w:r w:rsidR="005A284C" w:rsidRPr="00B067C5">
        <w:rPr>
          <w:rFonts w:ascii="Times New Roman" w:hAnsi="Times New Roman" w:cs="Times New Roman"/>
          <w:sz w:val="26"/>
          <w:szCs w:val="26"/>
        </w:rPr>
        <w:t xml:space="preserve"> </w:t>
      </w:r>
      <w:r w:rsidRPr="00B067C5">
        <w:rPr>
          <w:rFonts w:ascii="Times New Roman" w:hAnsi="Times New Roman" w:cs="Times New Roman"/>
          <w:sz w:val="26"/>
          <w:szCs w:val="26"/>
        </w:rPr>
        <w:t>в ходе публичных консультаций в отношении проекта муниципального нормативного правового акта или действующего муниципального нормативного правового акта;</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обеспечивает организационно-техническое сопровождение реализации настоящего Соглашения.</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2.2.</w:t>
      </w:r>
      <w:r w:rsidR="005A284C" w:rsidRPr="005A284C">
        <w:rPr>
          <w:rFonts w:ascii="Times New Roman" w:hAnsi="Times New Roman" w:cs="Times New Roman"/>
          <w:sz w:val="26"/>
          <w:szCs w:val="26"/>
        </w:rPr>
        <w:t xml:space="preserve"> </w:t>
      </w:r>
      <w:r w:rsidR="005A284C">
        <w:rPr>
          <w:rFonts w:ascii="Times New Roman" w:hAnsi="Times New Roman" w:cs="Times New Roman"/>
          <w:sz w:val="26"/>
          <w:szCs w:val="26"/>
        </w:rPr>
        <w:t>Уполномоченный по защите прав предпринимателей</w:t>
      </w:r>
      <w:r w:rsidRPr="00B067C5">
        <w:rPr>
          <w:rFonts w:ascii="Times New Roman" w:hAnsi="Times New Roman" w:cs="Times New Roman"/>
          <w:sz w:val="26"/>
          <w:szCs w:val="26"/>
        </w:rPr>
        <w:t>:</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принима</w:t>
      </w:r>
      <w:r w:rsidR="00EB0517">
        <w:rPr>
          <w:rFonts w:ascii="Times New Roman" w:hAnsi="Times New Roman" w:cs="Times New Roman"/>
          <w:sz w:val="26"/>
          <w:szCs w:val="26"/>
        </w:rPr>
        <w:t>е</w:t>
      </w:r>
      <w:r w:rsidRPr="00B067C5">
        <w:rPr>
          <w:rFonts w:ascii="Times New Roman" w:hAnsi="Times New Roman" w:cs="Times New Roman"/>
          <w:sz w:val="26"/>
          <w:szCs w:val="26"/>
        </w:rPr>
        <w:t>т участие в проводимых в различных формах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w:t>
      </w:r>
    </w:p>
    <w:p w:rsidR="00F968B3" w:rsidRPr="00B067C5" w:rsidRDefault="00E91E63" w:rsidP="00F968B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направляе</w:t>
      </w:r>
      <w:r w:rsidR="00F968B3" w:rsidRPr="00B067C5">
        <w:rPr>
          <w:rFonts w:ascii="Times New Roman" w:hAnsi="Times New Roman" w:cs="Times New Roman"/>
          <w:sz w:val="26"/>
          <w:szCs w:val="26"/>
        </w:rPr>
        <w:t xml:space="preserve">т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муниципального нормативного правового акта, а также относительно положений муниципального нормативного правового акта, необоснованно затрудняющих осуществление предпринимательской и инвестиционной деятельности, положений проекта муниципального нормативного правового акта, которые вводят избыточные обязанности, запреты и ограничения для субъектов предпринимательской и инвестиционной деятельности или способствуют их введению, а также способствуют возникновению необоснованных расходов субъектов указанных видов деятельности и бюджета </w:t>
      </w:r>
      <w:r w:rsidR="00F968B3">
        <w:rPr>
          <w:rFonts w:ascii="Times New Roman" w:hAnsi="Times New Roman" w:cs="Times New Roman"/>
          <w:sz w:val="26"/>
          <w:szCs w:val="26"/>
        </w:rPr>
        <w:t>Кондинского района</w:t>
      </w:r>
      <w:r w:rsidR="00F968B3" w:rsidRPr="00B067C5">
        <w:rPr>
          <w:rFonts w:ascii="Times New Roman" w:hAnsi="Times New Roman" w:cs="Times New Roman"/>
          <w:sz w:val="26"/>
          <w:szCs w:val="26"/>
        </w:rPr>
        <w:t>;</w:t>
      </w:r>
    </w:p>
    <w:p w:rsidR="00F968B3" w:rsidRPr="00B067C5" w:rsidRDefault="00E91E63" w:rsidP="00F968B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определяе</w:t>
      </w:r>
      <w:r w:rsidR="00F968B3" w:rsidRPr="00B067C5">
        <w:rPr>
          <w:rFonts w:ascii="Times New Roman" w:hAnsi="Times New Roman" w:cs="Times New Roman"/>
          <w:sz w:val="26"/>
          <w:szCs w:val="26"/>
        </w:rPr>
        <w:t>т</w:t>
      </w:r>
      <w:r>
        <w:rPr>
          <w:rFonts w:ascii="Times New Roman" w:hAnsi="Times New Roman" w:cs="Times New Roman"/>
          <w:sz w:val="26"/>
          <w:szCs w:val="26"/>
        </w:rPr>
        <w:t>,</w:t>
      </w:r>
      <w:r w:rsidR="00F968B3" w:rsidRPr="00B067C5">
        <w:rPr>
          <w:rFonts w:ascii="Times New Roman" w:hAnsi="Times New Roman" w:cs="Times New Roman"/>
          <w:sz w:val="26"/>
          <w:szCs w:val="26"/>
        </w:rPr>
        <w:t xml:space="preserve"> в целях проведения публичных консультаций</w:t>
      </w:r>
      <w:r>
        <w:rPr>
          <w:rFonts w:ascii="Times New Roman" w:hAnsi="Times New Roman" w:cs="Times New Roman"/>
          <w:sz w:val="26"/>
          <w:szCs w:val="26"/>
        </w:rPr>
        <w:t>,</w:t>
      </w:r>
      <w:r w:rsidR="00F968B3" w:rsidRPr="00B067C5">
        <w:rPr>
          <w:rFonts w:ascii="Times New Roman" w:hAnsi="Times New Roman" w:cs="Times New Roman"/>
          <w:sz w:val="26"/>
          <w:szCs w:val="26"/>
        </w:rPr>
        <w:t xml:space="preserve"> работников, ответственных за организацию подготовки предложений и замечаний по о</w:t>
      </w:r>
      <w:r w:rsidR="0056476A">
        <w:rPr>
          <w:rFonts w:ascii="Times New Roman" w:hAnsi="Times New Roman" w:cs="Times New Roman"/>
          <w:sz w:val="26"/>
          <w:szCs w:val="26"/>
        </w:rPr>
        <w:t>б</w:t>
      </w:r>
      <w:r w:rsidR="00F968B3" w:rsidRPr="00B067C5">
        <w:rPr>
          <w:rFonts w:ascii="Times New Roman" w:hAnsi="Times New Roman" w:cs="Times New Roman"/>
          <w:sz w:val="26"/>
          <w:szCs w:val="26"/>
        </w:rPr>
        <w:t>суждаемым положениям проектов муниципальных нормати</w:t>
      </w:r>
      <w:r w:rsidR="00F968B3">
        <w:rPr>
          <w:rFonts w:ascii="Times New Roman" w:hAnsi="Times New Roman" w:cs="Times New Roman"/>
          <w:sz w:val="26"/>
          <w:szCs w:val="26"/>
        </w:rPr>
        <w:t>вных правовых актов</w:t>
      </w:r>
      <w:r w:rsidR="0056476A">
        <w:rPr>
          <w:rFonts w:ascii="Times New Roman" w:hAnsi="Times New Roman" w:cs="Times New Roman"/>
          <w:sz w:val="26"/>
          <w:szCs w:val="26"/>
        </w:rPr>
        <w:t xml:space="preserve">, </w:t>
      </w:r>
      <w:r w:rsidR="00F968B3">
        <w:rPr>
          <w:rFonts w:ascii="Times New Roman" w:hAnsi="Times New Roman" w:cs="Times New Roman"/>
          <w:sz w:val="26"/>
          <w:szCs w:val="26"/>
        </w:rPr>
        <w:t xml:space="preserve">действующих </w:t>
      </w:r>
      <w:r w:rsidR="00F968B3" w:rsidRPr="00B067C5">
        <w:rPr>
          <w:rFonts w:ascii="Times New Roman" w:hAnsi="Times New Roman" w:cs="Times New Roman"/>
          <w:sz w:val="26"/>
          <w:szCs w:val="26"/>
        </w:rPr>
        <w:t>муниципальных нормати</w:t>
      </w:r>
      <w:r w:rsidR="0056476A">
        <w:rPr>
          <w:rFonts w:ascii="Times New Roman" w:hAnsi="Times New Roman" w:cs="Times New Roman"/>
          <w:sz w:val="26"/>
          <w:szCs w:val="26"/>
        </w:rPr>
        <w:t>вных правовых актов, и направляе</w:t>
      </w:r>
      <w:r w:rsidR="00F968B3" w:rsidRPr="00B067C5">
        <w:rPr>
          <w:rFonts w:ascii="Times New Roman" w:hAnsi="Times New Roman" w:cs="Times New Roman"/>
          <w:sz w:val="26"/>
          <w:szCs w:val="26"/>
        </w:rPr>
        <w:t>т контактные данные</w:t>
      </w:r>
      <w:r w:rsidR="0056476A">
        <w:rPr>
          <w:rFonts w:ascii="Times New Roman" w:hAnsi="Times New Roman" w:cs="Times New Roman"/>
          <w:sz w:val="26"/>
          <w:szCs w:val="26"/>
        </w:rPr>
        <w:t>,</w:t>
      </w:r>
      <w:r w:rsidR="00F968B3" w:rsidRPr="00B067C5">
        <w:rPr>
          <w:rFonts w:ascii="Times New Roman" w:hAnsi="Times New Roman" w:cs="Times New Roman"/>
          <w:sz w:val="26"/>
          <w:szCs w:val="26"/>
        </w:rPr>
        <w:t xml:space="preserve"> указанных работников</w:t>
      </w:r>
      <w:r w:rsidR="0056476A">
        <w:rPr>
          <w:rFonts w:ascii="Times New Roman" w:hAnsi="Times New Roman" w:cs="Times New Roman"/>
          <w:sz w:val="26"/>
          <w:szCs w:val="26"/>
        </w:rPr>
        <w:t>,</w:t>
      </w:r>
      <w:r w:rsidR="00F968B3" w:rsidRPr="00B067C5">
        <w:rPr>
          <w:rFonts w:ascii="Times New Roman" w:hAnsi="Times New Roman" w:cs="Times New Roman"/>
          <w:sz w:val="26"/>
          <w:szCs w:val="26"/>
        </w:rPr>
        <w:t xml:space="preserve"> в структурные подразделения администрации </w:t>
      </w:r>
      <w:r w:rsidR="00F968B3">
        <w:rPr>
          <w:rFonts w:ascii="Times New Roman" w:hAnsi="Times New Roman" w:cs="Times New Roman"/>
          <w:sz w:val="26"/>
          <w:szCs w:val="26"/>
        </w:rPr>
        <w:t>Кондинского района</w:t>
      </w:r>
      <w:r w:rsidR="00F968B3" w:rsidRPr="00B067C5">
        <w:rPr>
          <w:rFonts w:ascii="Times New Roman" w:hAnsi="Times New Roman" w:cs="Times New Roman"/>
          <w:sz w:val="26"/>
          <w:szCs w:val="26"/>
        </w:rPr>
        <w:t>, являющиеся разработчиками проектов муниципальных нормативных правовых актов</w:t>
      </w:r>
      <w:r w:rsidR="00F968B3">
        <w:rPr>
          <w:rFonts w:ascii="Times New Roman" w:hAnsi="Times New Roman" w:cs="Times New Roman"/>
          <w:sz w:val="26"/>
          <w:szCs w:val="26"/>
        </w:rPr>
        <w:t>,</w:t>
      </w:r>
      <w:r w:rsidR="00F968B3" w:rsidRPr="00B067C5">
        <w:rPr>
          <w:rFonts w:ascii="Times New Roman" w:hAnsi="Times New Roman" w:cs="Times New Roman"/>
          <w:sz w:val="26"/>
          <w:szCs w:val="26"/>
        </w:rPr>
        <w:t xml:space="preserve"> </w:t>
      </w:r>
      <w:r w:rsidR="00F968B3">
        <w:rPr>
          <w:rFonts w:ascii="Times New Roman" w:hAnsi="Times New Roman" w:cs="Times New Roman"/>
          <w:sz w:val="26"/>
          <w:szCs w:val="26"/>
        </w:rPr>
        <w:t>действующих муниципальн</w:t>
      </w:r>
      <w:r w:rsidR="00F968B3" w:rsidRPr="00B067C5">
        <w:rPr>
          <w:rFonts w:ascii="Times New Roman" w:hAnsi="Times New Roman" w:cs="Times New Roman"/>
          <w:sz w:val="26"/>
          <w:szCs w:val="26"/>
        </w:rPr>
        <w:t>ых</w:t>
      </w:r>
      <w:r w:rsidR="00F968B3">
        <w:rPr>
          <w:rFonts w:ascii="Times New Roman" w:hAnsi="Times New Roman" w:cs="Times New Roman"/>
          <w:sz w:val="26"/>
          <w:szCs w:val="26"/>
        </w:rPr>
        <w:t xml:space="preserve"> нормативных</w:t>
      </w:r>
      <w:r w:rsidR="00F968B3" w:rsidRPr="00B067C5">
        <w:rPr>
          <w:rFonts w:ascii="Times New Roman" w:hAnsi="Times New Roman" w:cs="Times New Roman"/>
          <w:sz w:val="26"/>
          <w:szCs w:val="26"/>
        </w:rPr>
        <w:t xml:space="preserve"> правовых актов;</w:t>
      </w:r>
    </w:p>
    <w:p w:rsidR="00F968B3" w:rsidRPr="00B067C5" w:rsidRDefault="0056476A" w:rsidP="00F968B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представляе</w:t>
      </w:r>
      <w:r w:rsidR="00F968B3" w:rsidRPr="00B067C5">
        <w:rPr>
          <w:rFonts w:ascii="Times New Roman" w:hAnsi="Times New Roman" w:cs="Times New Roman"/>
          <w:sz w:val="26"/>
          <w:szCs w:val="26"/>
        </w:rPr>
        <w:t>т предложения по вопросам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p>
    <w:p w:rsidR="00F968B3" w:rsidRPr="00B067C5" w:rsidRDefault="00F968B3" w:rsidP="00F968B3">
      <w:pPr>
        <w:pStyle w:val="ConsPlusNormal"/>
        <w:jc w:val="center"/>
        <w:rPr>
          <w:rFonts w:ascii="Times New Roman" w:hAnsi="Times New Roman" w:cs="Times New Roman"/>
          <w:sz w:val="26"/>
          <w:szCs w:val="26"/>
        </w:rPr>
      </w:pPr>
    </w:p>
    <w:p w:rsidR="005A284C" w:rsidRDefault="005A284C"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jc w:val="center"/>
        <w:rPr>
          <w:rFonts w:ascii="Times New Roman" w:hAnsi="Times New Roman" w:cs="Times New Roman"/>
          <w:sz w:val="26"/>
          <w:szCs w:val="26"/>
        </w:rPr>
      </w:pPr>
      <w:r w:rsidRPr="00B067C5">
        <w:rPr>
          <w:rFonts w:ascii="Times New Roman" w:hAnsi="Times New Roman" w:cs="Times New Roman"/>
          <w:sz w:val="26"/>
          <w:szCs w:val="26"/>
        </w:rPr>
        <w:t>III. Права Сторон</w:t>
      </w:r>
    </w:p>
    <w:p w:rsidR="00F968B3" w:rsidRPr="00B067C5" w:rsidRDefault="00F968B3"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3.1. Администрация в лице структурных подразделений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являющихся разработчиками проектов муниципал</w:t>
      </w:r>
      <w:r>
        <w:rPr>
          <w:rFonts w:ascii="Times New Roman" w:hAnsi="Times New Roman" w:cs="Times New Roman"/>
          <w:sz w:val="26"/>
          <w:szCs w:val="26"/>
        </w:rPr>
        <w:t xml:space="preserve">ьных нормативных правовых актов, действующих </w:t>
      </w:r>
      <w:r w:rsidRPr="00B067C5">
        <w:rPr>
          <w:rFonts w:ascii="Times New Roman" w:hAnsi="Times New Roman" w:cs="Times New Roman"/>
          <w:sz w:val="26"/>
          <w:szCs w:val="26"/>
        </w:rPr>
        <w:t>муниципальных нормативных правовых актов</w:t>
      </w:r>
      <w:r>
        <w:rPr>
          <w:rFonts w:ascii="Times New Roman" w:hAnsi="Times New Roman" w:cs="Times New Roman"/>
          <w:sz w:val="26"/>
          <w:szCs w:val="26"/>
        </w:rPr>
        <w:t>,</w:t>
      </w:r>
      <w:r w:rsidRPr="00B067C5">
        <w:rPr>
          <w:rFonts w:ascii="Times New Roman" w:hAnsi="Times New Roman" w:cs="Times New Roman"/>
          <w:sz w:val="26"/>
          <w:szCs w:val="26"/>
        </w:rPr>
        <w:t xml:space="preserve"> вправе:</w:t>
      </w:r>
    </w:p>
    <w:p w:rsidR="00F968B3" w:rsidRPr="00B067C5" w:rsidRDefault="00073C3F" w:rsidP="00F968B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направлять запросы Уполномоченному </w:t>
      </w:r>
      <w:r w:rsidR="002A6843">
        <w:rPr>
          <w:rFonts w:ascii="Times New Roman" w:hAnsi="Times New Roman" w:cs="Times New Roman"/>
          <w:sz w:val="26"/>
          <w:szCs w:val="26"/>
        </w:rPr>
        <w:t>по защите прав предпринимателей</w:t>
      </w:r>
      <w:r w:rsidR="00F968B3" w:rsidRPr="00B067C5">
        <w:rPr>
          <w:rFonts w:ascii="Times New Roman" w:hAnsi="Times New Roman" w:cs="Times New Roman"/>
          <w:sz w:val="26"/>
          <w:szCs w:val="26"/>
        </w:rPr>
        <w:t xml:space="preserve">, о </w:t>
      </w:r>
      <w:r w:rsidR="00F968B3" w:rsidRPr="00B067C5">
        <w:rPr>
          <w:rFonts w:ascii="Times New Roman" w:hAnsi="Times New Roman" w:cs="Times New Roman"/>
          <w:sz w:val="26"/>
          <w:szCs w:val="26"/>
        </w:rPr>
        <w:lastRenderedPageBreak/>
        <w:t>представлении информационно-аналитических материалов, в том числе сведений о стандартных издержках субъектов предпринимательской и инвестиционной деятельности на соблюдение требований законодательства, сведений о развитии предпринимательской и инвестиционной деятельности в отдельных отраслях, о качественном и количественном составе субъектов предпринимательской и инвестиционной деятельности в отдельных отраслях, иных сведений, необходимых для оценки регулирующего воздействия проектов муниципальных нормативных правовых актов или экспертизы муниципальных нормативных правовых актов;</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запрашивать у</w:t>
      </w:r>
      <w:r w:rsidR="00073C3F" w:rsidRPr="00073C3F">
        <w:rPr>
          <w:rFonts w:ascii="Times New Roman" w:hAnsi="Times New Roman" w:cs="Times New Roman"/>
          <w:sz w:val="26"/>
          <w:szCs w:val="26"/>
        </w:rPr>
        <w:t xml:space="preserve"> </w:t>
      </w:r>
      <w:r w:rsidR="00073C3F">
        <w:rPr>
          <w:rFonts w:ascii="Times New Roman" w:hAnsi="Times New Roman" w:cs="Times New Roman"/>
          <w:sz w:val="26"/>
          <w:szCs w:val="26"/>
        </w:rPr>
        <w:t>Уполномоченного по защите</w:t>
      </w:r>
      <w:r w:rsidR="002A6843">
        <w:rPr>
          <w:rFonts w:ascii="Times New Roman" w:hAnsi="Times New Roman" w:cs="Times New Roman"/>
          <w:sz w:val="26"/>
          <w:szCs w:val="26"/>
        </w:rPr>
        <w:t xml:space="preserve"> прав предпринимателей</w:t>
      </w:r>
      <w:r w:rsidRPr="00B067C5">
        <w:rPr>
          <w:rFonts w:ascii="Times New Roman" w:hAnsi="Times New Roman" w:cs="Times New Roman"/>
          <w:sz w:val="26"/>
          <w:szCs w:val="26"/>
        </w:rPr>
        <w:t>, предложения, необходимые для формирования планов проведения экспертизы муниципальных нормативных правовых актов;</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направлять своих представителей для участия в совещаниях, "круглых столах" и иных мероприятиях, проводимых</w:t>
      </w:r>
      <w:r w:rsidR="00073C3F" w:rsidRPr="00073C3F">
        <w:rPr>
          <w:rFonts w:ascii="Times New Roman" w:hAnsi="Times New Roman" w:cs="Times New Roman"/>
          <w:sz w:val="26"/>
          <w:szCs w:val="26"/>
        </w:rPr>
        <w:t xml:space="preserve"> </w:t>
      </w:r>
      <w:r w:rsidR="00073C3F">
        <w:rPr>
          <w:rFonts w:ascii="Times New Roman" w:hAnsi="Times New Roman" w:cs="Times New Roman"/>
          <w:sz w:val="26"/>
          <w:szCs w:val="26"/>
        </w:rPr>
        <w:t>Уполномоченным по защите</w:t>
      </w:r>
      <w:r w:rsidR="002A6843">
        <w:rPr>
          <w:rFonts w:ascii="Times New Roman" w:hAnsi="Times New Roman" w:cs="Times New Roman"/>
          <w:sz w:val="26"/>
          <w:szCs w:val="26"/>
        </w:rPr>
        <w:t xml:space="preserve"> прав предпринимателей</w:t>
      </w:r>
      <w:r w:rsidRPr="00B067C5">
        <w:rPr>
          <w:rFonts w:ascii="Times New Roman" w:hAnsi="Times New Roman" w:cs="Times New Roman"/>
          <w:sz w:val="26"/>
          <w:szCs w:val="26"/>
        </w:rPr>
        <w:t>, и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w:t>
      </w:r>
      <w:r>
        <w:rPr>
          <w:rFonts w:ascii="Times New Roman" w:hAnsi="Times New Roman" w:cs="Times New Roman"/>
          <w:sz w:val="26"/>
          <w:szCs w:val="26"/>
        </w:rPr>
        <w:t>ки регулирующего воздействия в а</w:t>
      </w:r>
      <w:r w:rsidRPr="00B067C5">
        <w:rPr>
          <w:rFonts w:ascii="Times New Roman" w:hAnsi="Times New Roman" w:cs="Times New Roman"/>
          <w:sz w:val="26"/>
          <w:szCs w:val="26"/>
        </w:rPr>
        <w:t>дминистрации</w:t>
      </w:r>
      <w:r>
        <w:rPr>
          <w:rFonts w:ascii="Times New Roman" w:hAnsi="Times New Roman" w:cs="Times New Roman"/>
          <w:sz w:val="26"/>
          <w:szCs w:val="26"/>
        </w:rPr>
        <w:t xml:space="preserve"> Кондинского района</w:t>
      </w:r>
      <w:r w:rsidRPr="00B067C5">
        <w:rPr>
          <w:rFonts w:ascii="Times New Roman" w:hAnsi="Times New Roman" w:cs="Times New Roman"/>
          <w:sz w:val="26"/>
          <w:szCs w:val="26"/>
        </w:rPr>
        <w:t>.</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3.2.</w:t>
      </w:r>
      <w:r w:rsidR="00073C3F" w:rsidRPr="00073C3F">
        <w:rPr>
          <w:rFonts w:ascii="Times New Roman" w:hAnsi="Times New Roman" w:cs="Times New Roman"/>
          <w:sz w:val="26"/>
          <w:szCs w:val="26"/>
        </w:rPr>
        <w:t xml:space="preserve"> </w:t>
      </w:r>
      <w:r w:rsidR="00073C3F">
        <w:rPr>
          <w:rFonts w:ascii="Times New Roman" w:hAnsi="Times New Roman" w:cs="Times New Roman"/>
          <w:sz w:val="26"/>
          <w:szCs w:val="26"/>
        </w:rPr>
        <w:t>Уполномоченный по защите</w:t>
      </w:r>
      <w:r w:rsidR="002A6843">
        <w:rPr>
          <w:rFonts w:ascii="Times New Roman" w:hAnsi="Times New Roman" w:cs="Times New Roman"/>
          <w:sz w:val="26"/>
          <w:szCs w:val="26"/>
        </w:rPr>
        <w:t xml:space="preserve"> прав предпринимателей</w:t>
      </w:r>
      <w:r w:rsidRPr="00B067C5">
        <w:rPr>
          <w:rFonts w:ascii="Times New Roman" w:hAnsi="Times New Roman" w:cs="Times New Roman"/>
          <w:sz w:val="26"/>
          <w:szCs w:val="26"/>
        </w:rPr>
        <w:t>, вправе:</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 направлять в структурные подразделения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xml:space="preserve">, являющиеся разработчиками проектов муниципальных нормативных </w:t>
      </w:r>
      <w:r>
        <w:rPr>
          <w:rFonts w:ascii="Times New Roman" w:hAnsi="Times New Roman" w:cs="Times New Roman"/>
          <w:sz w:val="26"/>
          <w:szCs w:val="26"/>
        </w:rPr>
        <w:t>правовых актов,</w:t>
      </w:r>
      <w:r w:rsidRPr="00B067C5">
        <w:rPr>
          <w:rFonts w:ascii="Times New Roman" w:hAnsi="Times New Roman" w:cs="Times New Roman"/>
          <w:sz w:val="26"/>
          <w:szCs w:val="26"/>
        </w:rPr>
        <w:t xml:space="preserve"> </w:t>
      </w:r>
      <w:r>
        <w:rPr>
          <w:rFonts w:ascii="Times New Roman" w:hAnsi="Times New Roman" w:cs="Times New Roman"/>
          <w:sz w:val="26"/>
          <w:szCs w:val="26"/>
        </w:rPr>
        <w:t xml:space="preserve">действующих </w:t>
      </w:r>
      <w:r w:rsidRPr="00B067C5">
        <w:rPr>
          <w:rFonts w:ascii="Times New Roman" w:hAnsi="Times New Roman" w:cs="Times New Roman"/>
          <w:sz w:val="26"/>
          <w:szCs w:val="26"/>
        </w:rPr>
        <w:t xml:space="preserve">муниципальных нормативных правовых актов,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муниципальных нормативных правовых актов, а также относительно положений проекта муниципального нормативного правового акта, подлежащего оценке регулирующего воздействия, или действующего муниципального нормативного правового акта, подлежащего экспертизе, и предложения по совершенствованию института оценки регулирующего воздействия в </w:t>
      </w:r>
      <w:r>
        <w:rPr>
          <w:rFonts w:ascii="Times New Roman" w:hAnsi="Times New Roman" w:cs="Times New Roman"/>
          <w:sz w:val="26"/>
          <w:szCs w:val="26"/>
        </w:rPr>
        <w:t>А</w:t>
      </w:r>
      <w:r w:rsidRPr="00B067C5">
        <w:rPr>
          <w:rFonts w:ascii="Times New Roman" w:hAnsi="Times New Roman" w:cs="Times New Roman"/>
          <w:sz w:val="26"/>
          <w:szCs w:val="26"/>
        </w:rPr>
        <w:t>дминистрации;</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 запрашивать в структурных подразделениях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являющихся разработчиками проектов муниципал</w:t>
      </w:r>
      <w:r>
        <w:rPr>
          <w:rFonts w:ascii="Times New Roman" w:hAnsi="Times New Roman" w:cs="Times New Roman"/>
          <w:sz w:val="26"/>
          <w:szCs w:val="26"/>
        </w:rPr>
        <w:t xml:space="preserve">ьных нормативных правовых актов, действующих </w:t>
      </w:r>
      <w:r w:rsidRPr="00B067C5">
        <w:rPr>
          <w:rFonts w:ascii="Times New Roman" w:hAnsi="Times New Roman" w:cs="Times New Roman"/>
          <w:sz w:val="26"/>
          <w:szCs w:val="26"/>
        </w:rPr>
        <w:t xml:space="preserve">муниципальных нормативных правовых актов, в электронной или бумажной форме копии сводного отчета и заключения о проведении оценки регулирующего воздействия проекта муниципального нормативного правового акта или экспертизы муниципального нормативного правового акта, по которому проводились публичные консультации, а также муниципальные нормативные правовые акты и методические документы по вопросам проведения оценки регулирующего воздействия проектов муниципальных нормативных правовых актов или экспертизы муниципальных нормативных правовых актов в Администрации, информационные материалы о деятельности структурных подразделений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являющихся разработчиками проектов муниципальных нормативных правовых актов, муниципальных нормативных правовых актов, по оценке регулирующего воздействия проектов муниципальных нормативных правовых актов или экспертизе муниципальных нормативных правовых актов;</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 принимать участие в совещаниях, "круглых столах" и иных мероприятиях, проводимых структурными подразделениями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являющимися разработчиками проектов муниципал</w:t>
      </w:r>
      <w:r>
        <w:rPr>
          <w:rFonts w:ascii="Times New Roman" w:hAnsi="Times New Roman" w:cs="Times New Roman"/>
          <w:sz w:val="26"/>
          <w:szCs w:val="26"/>
        </w:rPr>
        <w:t xml:space="preserve">ьных нормативных правовых </w:t>
      </w:r>
      <w:r>
        <w:rPr>
          <w:rFonts w:ascii="Times New Roman" w:hAnsi="Times New Roman" w:cs="Times New Roman"/>
          <w:sz w:val="26"/>
          <w:szCs w:val="26"/>
        </w:rPr>
        <w:lastRenderedPageBreak/>
        <w:t xml:space="preserve">актов, действующих </w:t>
      </w:r>
      <w:r w:rsidRPr="00B067C5">
        <w:rPr>
          <w:rFonts w:ascii="Times New Roman" w:hAnsi="Times New Roman" w:cs="Times New Roman"/>
          <w:sz w:val="26"/>
          <w:szCs w:val="26"/>
        </w:rPr>
        <w:t>муниципальных нормативных правовых актов и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Администрации.</w:t>
      </w:r>
    </w:p>
    <w:p w:rsidR="00F968B3" w:rsidRPr="00B067C5" w:rsidRDefault="00F968B3"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jc w:val="center"/>
        <w:rPr>
          <w:rFonts w:ascii="Times New Roman" w:hAnsi="Times New Roman" w:cs="Times New Roman"/>
          <w:sz w:val="26"/>
          <w:szCs w:val="26"/>
        </w:rPr>
      </w:pPr>
      <w:r w:rsidRPr="00B067C5">
        <w:rPr>
          <w:rFonts w:ascii="Times New Roman" w:hAnsi="Times New Roman" w:cs="Times New Roman"/>
          <w:sz w:val="26"/>
          <w:szCs w:val="26"/>
        </w:rPr>
        <w:t>IV. Заключительные положения</w:t>
      </w:r>
    </w:p>
    <w:p w:rsidR="00F968B3" w:rsidRPr="00B067C5" w:rsidRDefault="00F968B3"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4.1. Настоящее Соглашение вступает в силу с даты его подписания.</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4.2. Дополнения и изменения настоящего Соглашения, принимаемые по предложениям Сторон, оформляются в письменной форме и становятся его неотъемлемой частью с даты их подписания Сторонами.</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4.3. Споры и разногласия, возникающие при исполнении условий настоящего Соглашения, разрешаются путем переговоров.</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4.4. Настоящее Соглашение может быть расторгнуто по инициативе любой из Сторон, при этом одна Сторона должна письменно уведомить другую Сторону не менее чем за три месяца до предполагаемой даты прекращения действия настоящего Соглашения.</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4.</w:t>
      </w:r>
      <w:r w:rsidR="00996BEB">
        <w:rPr>
          <w:rFonts w:ascii="Times New Roman" w:hAnsi="Times New Roman" w:cs="Times New Roman"/>
          <w:sz w:val="26"/>
          <w:szCs w:val="26"/>
        </w:rPr>
        <w:t>5</w:t>
      </w:r>
      <w:r w:rsidRPr="00B067C5">
        <w:rPr>
          <w:rFonts w:ascii="Times New Roman" w:hAnsi="Times New Roman" w:cs="Times New Roman"/>
          <w:sz w:val="26"/>
          <w:szCs w:val="26"/>
        </w:rPr>
        <w:t>. Настоящее Соглашение составлено в двух экземплярах, имеющих равную юридическую силу, по одному для каждой из Сторон.</w:t>
      </w:r>
    </w:p>
    <w:p w:rsidR="00757D53" w:rsidRDefault="00757D53" w:rsidP="00F968B3">
      <w:pPr>
        <w:pStyle w:val="ConsPlusNormal"/>
        <w:ind w:firstLine="540"/>
        <w:jc w:val="both"/>
        <w:rPr>
          <w:rFonts w:ascii="Times New Roman" w:hAnsi="Times New Roman" w:cs="Times New Roman"/>
          <w:sz w:val="26"/>
          <w:szCs w:val="26"/>
        </w:rPr>
      </w:pPr>
    </w:p>
    <w:p w:rsidR="00F968B3" w:rsidRPr="004F71B8" w:rsidRDefault="003D718A" w:rsidP="00757D53">
      <w:pPr>
        <w:pStyle w:val="ConsPlusNormal"/>
        <w:ind w:firstLine="540"/>
        <w:jc w:val="center"/>
        <w:rPr>
          <w:rFonts w:ascii="Times New Roman" w:hAnsi="Times New Roman" w:cs="Times New Roman"/>
          <w:sz w:val="26"/>
          <w:szCs w:val="26"/>
        </w:rPr>
      </w:pPr>
      <w:r w:rsidRPr="004F71B8">
        <w:rPr>
          <w:rFonts w:ascii="Times New Roman" w:hAnsi="Times New Roman" w:cs="Times New Roman"/>
          <w:sz w:val="26"/>
          <w:szCs w:val="26"/>
          <w:lang w:val="en-US"/>
        </w:rPr>
        <w:t>V</w:t>
      </w:r>
      <w:r w:rsidRPr="004F71B8">
        <w:rPr>
          <w:rFonts w:ascii="Times New Roman" w:hAnsi="Times New Roman" w:cs="Times New Roman"/>
          <w:sz w:val="26"/>
          <w:szCs w:val="26"/>
        </w:rPr>
        <w:t xml:space="preserve">. </w:t>
      </w:r>
      <w:r w:rsidR="00F968B3" w:rsidRPr="004F71B8">
        <w:rPr>
          <w:rFonts w:ascii="Times New Roman" w:hAnsi="Times New Roman" w:cs="Times New Roman"/>
          <w:sz w:val="26"/>
          <w:szCs w:val="26"/>
        </w:rPr>
        <w:t>Подписи сторон:</w:t>
      </w:r>
    </w:p>
    <w:p w:rsidR="003D718A" w:rsidRPr="004F71B8" w:rsidRDefault="003D718A" w:rsidP="00757D53">
      <w:pPr>
        <w:rPr>
          <w:sz w:val="26"/>
          <w:szCs w:val="26"/>
        </w:rPr>
      </w:pPr>
    </w:p>
    <w:p w:rsidR="00087534" w:rsidRPr="004F71B8" w:rsidRDefault="00087534" w:rsidP="00757D53">
      <w:pPr>
        <w:rPr>
          <w:sz w:val="26"/>
          <w:szCs w:val="26"/>
        </w:rPr>
      </w:pPr>
      <w:r w:rsidRPr="004F71B8">
        <w:rPr>
          <w:sz w:val="26"/>
          <w:szCs w:val="26"/>
        </w:rPr>
        <w:t>Г</w:t>
      </w:r>
      <w:r w:rsidR="00757D53" w:rsidRPr="004F71B8">
        <w:rPr>
          <w:sz w:val="26"/>
          <w:szCs w:val="26"/>
        </w:rPr>
        <w:t>лав</w:t>
      </w:r>
      <w:r w:rsidRPr="004F71B8">
        <w:rPr>
          <w:sz w:val="26"/>
          <w:szCs w:val="26"/>
        </w:rPr>
        <w:t>а</w:t>
      </w:r>
      <w:r w:rsidR="00B31715" w:rsidRPr="004F71B8">
        <w:rPr>
          <w:sz w:val="26"/>
          <w:szCs w:val="26"/>
        </w:rPr>
        <w:t xml:space="preserve"> </w:t>
      </w:r>
      <w:r w:rsidRPr="004F71B8">
        <w:rPr>
          <w:sz w:val="26"/>
          <w:szCs w:val="26"/>
        </w:rPr>
        <w:t xml:space="preserve">Кондинского района            </w:t>
      </w:r>
      <w:r w:rsidR="003D718A" w:rsidRPr="004F71B8">
        <w:rPr>
          <w:sz w:val="26"/>
          <w:szCs w:val="26"/>
        </w:rPr>
        <w:t xml:space="preserve">                          </w:t>
      </w:r>
      <w:r w:rsidR="00E5716D" w:rsidRPr="004F71B8">
        <w:rPr>
          <w:sz w:val="26"/>
          <w:szCs w:val="26"/>
        </w:rPr>
        <w:t xml:space="preserve"> </w:t>
      </w:r>
      <w:r w:rsidR="000B4F01" w:rsidRPr="004F71B8">
        <w:rPr>
          <w:sz w:val="26"/>
          <w:szCs w:val="26"/>
        </w:rPr>
        <w:t xml:space="preserve"> </w:t>
      </w:r>
      <w:r w:rsidR="001C3D45" w:rsidRPr="004F71B8">
        <w:rPr>
          <w:sz w:val="26"/>
          <w:szCs w:val="26"/>
        </w:rPr>
        <w:t>Уполномоченный по защите прав</w:t>
      </w:r>
      <w:r w:rsidR="00E5716D" w:rsidRPr="004F71B8">
        <w:rPr>
          <w:sz w:val="26"/>
          <w:szCs w:val="26"/>
        </w:rPr>
        <w:t xml:space="preserve">                  </w:t>
      </w:r>
      <w:r w:rsidRPr="004F71B8">
        <w:rPr>
          <w:sz w:val="26"/>
          <w:szCs w:val="26"/>
        </w:rPr>
        <w:t xml:space="preserve">               </w:t>
      </w:r>
    </w:p>
    <w:p w:rsidR="001C3D45" w:rsidRPr="004F71B8" w:rsidRDefault="00087534" w:rsidP="00757D53">
      <w:pPr>
        <w:rPr>
          <w:sz w:val="26"/>
          <w:szCs w:val="26"/>
        </w:rPr>
      </w:pPr>
      <w:r w:rsidRPr="004F71B8">
        <w:rPr>
          <w:sz w:val="26"/>
          <w:szCs w:val="26"/>
        </w:rPr>
        <w:t xml:space="preserve">                                                       </w:t>
      </w:r>
      <w:r w:rsidR="001C3D45" w:rsidRPr="004F71B8">
        <w:rPr>
          <w:sz w:val="26"/>
          <w:szCs w:val="26"/>
        </w:rPr>
        <w:t xml:space="preserve">                               предпринимателей в Ханты-</w:t>
      </w:r>
    </w:p>
    <w:p w:rsidR="00083B88" w:rsidRDefault="00E5716D" w:rsidP="00757D53">
      <w:pPr>
        <w:rPr>
          <w:sz w:val="26"/>
          <w:szCs w:val="26"/>
        </w:rPr>
      </w:pPr>
      <w:r w:rsidRPr="004F71B8">
        <w:rPr>
          <w:sz w:val="26"/>
          <w:szCs w:val="26"/>
        </w:rPr>
        <w:t xml:space="preserve">                                                                                      </w:t>
      </w:r>
      <w:r w:rsidR="001C3D45" w:rsidRPr="004F71B8">
        <w:rPr>
          <w:sz w:val="26"/>
          <w:szCs w:val="26"/>
        </w:rPr>
        <w:t>Мансийском автономном округе-</w:t>
      </w:r>
    </w:p>
    <w:p w:rsidR="00083B88" w:rsidRDefault="00083B88" w:rsidP="00083B88">
      <w:pPr>
        <w:tabs>
          <w:tab w:val="left" w:pos="5640"/>
        </w:tabs>
        <w:rPr>
          <w:sz w:val="26"/>
          <w:szCs w:val="26"/>
        </w:rPr>
      </w:pPr>
      <w:r>
        <w:rPr>
          <w:sz w:val="26"/>
          <w:szCs w:val="26"/>
        </w:rPr>
        <w:t xml:space="preserve">                                                                                      Югре</w:t>
      </w:r>
    </w:p>
    <w:p w:rsidR="00757D53" w:rsidRPr="004F71B8" w:rsidRDefault="00083B88" w:rsidP="00757D53">
      <w:pPr>
        <w:rPr>
          <w:sz w:val="26"/>
          <w:szCs w:val="26"/>
        </w:rPr>
      </w:pPr>
      <w:r w:rsidRPr="004F71B8">
        <w:rPr>
          <w:sz w:val="26"/>
          <w:szCs w:val="26"/>
        </w:rPr>
        <w:t xml:space="preserve"> </w:t>
      </w:r>
      <w:r w:rsidR="00757D53" w:rsidRPr="004F71B8">
        <w:rPr>
          <w:sz w:val="26"/>
          <w:szCs w:val="26"/>
        </w:rPr>
        <w:t>__________________</w:t>
      </w:r>
      <w:r w:rsidR="004469CA" w:rsidRPr="004F71B8">
        <w:rPr>
          <w:sz w:val="26"/>
          <w:szCs w:val="26"/>
        </w:rPr>
        <w:t xml:space="preserve"> </w:t>
      </w:r>
      <w:proofErr w:type="spellStart"/>
      <w:r w:rsidR="004469CA" w:rsidRPr="004F71B8">
        <w:rPr>
          <w:sz w:val="26"/>
          <w:szCs w:val="26"/>
        </w:rPr>
        <w:t>А.А.Мухин</w:t>
      </w:r>
      <w:proofErr w:type="spellEnd"/>
      <w:r w:rsidR="00E5716D" w:rsidRPr="004F71B8">
        <w:rPr>
          <w:sz w:val="26"/>
          <w:szCs w:val="26"/>
        </w:rPr>
        <w:t xml:space="preserve">                          </w:t>
      </w:r>
      <w:r>
        <w:rPr>
          <w:sz w:val="26"/>
          <w:szCs w:val="26"/>
        </w:rPr>
        <w:t xml:space="preserve">   </w:t>
      </w:r>
      <w:r w:rsidR="004469CA" w:rsidRPr="004F71B8">
        <w:rPr>
          <w:sz w:val="26"/>
          <w:szCs w:val="26"/>
        </w:rPr>
        <w:t xml:space="preserve"> </w:t>
      </w:r>
      <w:r w:rsidR="00E5716D" w:rsidRPr="004F71B8">
        <w:rPr>
          <w:sz w:val="26"/>
          <w:szCs w:val="26"/>
        </w:rPr>
        <w:t>__________________</w:t>
      </w:r>
      <w:proofErr w:type="spellStart"/>
      <w:r w:rsidR="00996BEB">
        <w:rPr>
          <w:sz w:val="26"/>
          <w:szCs w:val="26"/>
        </w:rPr>
        <w:t>И.А.Каск</w:t>
      </w:r>
      <w:proofErr w:type="spellEnd"/>
      <w:r w:rsidR="00996BEB">
        <w:rPr>
          <w:sz w:val="26"/>
          <w:szCs w:val="26"/>
        </w:rPr>
        <w:t xml:space="preserve"> </w:t>
      </w:r>
    </w:p>
    <w:p w:rsidR="00757D53" w:rsidRPr="004F71B8" w:rsidRDefault="00757D53" w:rsidP="00757D53">
      <w:pPr>
        <w:rPr>
          <w:sz w:val="26"/>
          <w:szCs w:val="26"/>
        </w:rPr>
      </w:pPr>
      <w:r w:rsidRPr="004F71B8">
        <w:rPr>
          <w:sz w:val="26"/>
          <w:szCs w:val="26"/>
        </w:rPr>
        <w:t>м.п.</w:t>
      </w:r>
      <w:r w:rsidR="00087534" w:rsidRPr="004F71B8">
        <w:rPr>
          <w:sz w:val="26"/>
          <w:szCs w:val="26"/>
        </w:rPr>
        <w:t xml:space="preserve">                                                                                 м.п.</w:t>
      </w:r>
    </w:p>
    <w:p w:rsidR="00E5716D" w:rsidRPr="004F71B8" w:rsidRDefault="00757D53" w:rsidP="00E5716D">
      <w:pPr>
        <w:rPr>
          <w:sz w:val="26"/>
          <w:szCs w:val="26"/>
        </w:rPr>
      </w:pPr>
      <w:r w:rsidRPr="004F71B8">
        <w:rPr>
          <w:sz w:val="26"/>
          <w:szCs w:val="26"/>
        </w:rPr>
        <w:t>«____»__________________20</w:t>
      </w:r>
      <w:r w:rsidR="00996BEB">
        <w:rPr>
          <w:sz w:val="26"/>
          <w:szCs w:val="26"/>
        </w:rPr>
        <w:t>23</w:t>
      </w:r>
      <w:r w:rsidRPr="004F71B8">
        <w:rPr>
          <w:sz w:val="26"/>
          <w:szCs w:val="26"/>
        </w:rPr>
        <w:t>г.</w:t>
      </w:r>
      <w:r w:rsidR="00083B88">
        <w:rPr>
          <w:sz w:val="26"/>
          <w:szCs w:val="26"/>
        </w:rPr>
        <w:t xml:space="preserve">                      </w:t>
      </w:r>
      <w:r w:rsidR="006A13D6">
        <w:rPr>
          <w:sz w:val="26"/>
          <w:szCs w:val="26"/>
        </w:rPr>
        <w:t xml:space="preserve">     </w:t>
      </w:r>
      <w:r w:rsidR="00083B88">
        <w:rPr>
          <w:sz w:val="26"/>
          <w:szCs w:val="26"/>
        </w:rPr>
        <w:t>«____»________________</w:t>
      </w:r>
      <w:r w:rsidR="00E5716D" w:rsidRPr="004F71B8">
        <w:rPr>
          <w:sz w:val="26"/>
          <w:szCs w:val="26"/>
        </w:rPr>
        <w:t>20</w:t>
      </w:r>
      <w:r w:rsidR="00996BEB">
        <w:rPr>
          <w:sz w:val="26"/>
          <w:szCs w:val="26"/>
        </w:rPr>
        <w:t>23</w:t>
      </w:r>
      <w:r w:rsidR="00E5716D" w:rsidRPr="004F71B8">
        <w:rPr>
          <w:sz w:val="26"/>
          <w:szCs w:val="26"/>
        </w:rPr>
        <w:t>г.</w:t>
      </w:r>
    </w:p>
    <w:p w:rsidR="00F968B3" w:rsidRPr="004F71B8" w:rsidRDefault="00F968B3" w:rsidP="00757D53">
      <w:pPr>
        <w:rPr>
          <w:sz w:val="26"/>
          <w:szCs w:val="26"/>
        </w:rPr>
      </w:pPr>
    </w:p>
    <w:sectPr w:rsidR="00F968B3" w:rsidRPr="004F71B8" w:rsidSect="00690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B3"/>
    <w:rsid w:val="00015D6A"/>
    <w:rsid w:val="0001761B"/>
    <w:rsid w:val="00025D49"/>
    <w:rsid w:val="00031332"/>
    <w:rsid w:val="00053688"/>
    <w:rsid w:val="00060CAD"/>
    <w:rsid w:val="00061196"/>
    <w:rsid w:val="00063E52"/>
    <w:rsid w:val="00072100"/>
    <w:rsid w:val="00073C3F"/>
    <w:rsid w:val="0007568A"/>
    <w:rsid w:val="0008136B"/>
    <w:rsid w:val="00083B88"/>
    <w:rsid w:val="00086953"/>
    <w:rsid w:val="00087534"/>
    <w:rsid w:val="000A1B97"/>
    <w:rsid w:val="000A3947"/>
    <w:rsid w:val="000B4F01"/>
    <w:rsid w:val="000C7177"/>
    <w:rsid w:val="000C7586"/>
    <w:rsid w:val="000D3D3D"/>
    <w:rsid w:val="000E149E"/>
    <w:rsid w:val="000E222A"/>
    <w:rsid w:val="001026D7"/>
    <w:rsid w:val="001107A1"/>
    <w:rsid w:val="00142E0C"/>
    <w:rsid w:val="00163F20"/>
    <w:rsid w:val="00165149"/>
    <w:rsid w:val="00167F04"/>
    <w:rsid w:val="0019575D"/>
    <w:rsid w:val="001A454B"/>
    <w:rsid w:val="001B7391"/>
    <w:rsid w:val="001B78E3"/>
    <w:rsid w:val="001C3D45"/>
    <w:rsid w:val="001E13DD"/>
    <w:rsid w:val="001E25CB"/>
    <w:rsid w:val="001E391F"/>
    <w:rsid w:val="001E427B"/>
    <w:rsid w:val="001E52ED"/>
    <w:rsid w:val="001E53FA"/>
    <w:rsid w:val="001E5687"/>
    <w:rsid w:val="001F6B43"/>
    <w:rsid w:val="00225DC4"/>
    <w:rsid w:val="002344C6"/>
    <w:rsid w:val="00242D6E"/>
    <w:rsid w:val="002439CF"/>
    <w:rsid w:val="0024514F"/>
    <w:rsid w:val="00260FE7"/>
    <w:rsid w:val="00261D59"/>
    <w:rsid w:val="00265BC7"/>
    <w:rsid w:val="00274953"/>
    <w:rsid w:val="00283EFF"/>
    <w:rsid w:val="002849BF"/>
    <w:rsid w:val="00292E9F"/>
    <w:rsid w:val="002A6843"/>
    <w:rsid w:val="002B5C69"/>
    <w:rsid w:val="002C6116"/>
    <w:rsid w:val="002D32ED"/>
    <w:rsid w:val="002D7B6F"/>
    <w:rsid w:val="002F0D0E"/>
    <w:rsid w:val="002F68B0"/>
    <w:rsid w:val="00301A7E"/>
    <w:rsid w:val="00303805"/>
    <w:rsid w:val="00312FEC"/>
    <w:rsid w:val="00324A73"/>
    <w:rsid w:val="00331CF1"/>
    <w:rsid w:val="00354910"/>
    <w:rsid w:val="003572C9"/>
    <w:rsid w:val="00361EF1"/>
    <w:rsid w:val="00364A7F"/>
    <w:rsid w:val="00365352"/>
    <w:rsid w:val="00386BA4"/>
    <w:rsid w:val="0038791E"/>
    <w:rsid w:val="00387E83"/>
    <w:rsid w:val="003972C5"/>
    <w:rsid w:val="003A095D"/>
    <w:rsid w:val="003B0F7F"/>
    <w:rsid w:val="003B1F09"/>
    <w:rsid w:val="003C09DF"/>
    <w:rsid w:val="003C6C41"/>
    <w:rsid w:val="003C7F70"/>
    <w:rsid w:val="003D1CAB"/>
    <w:rsid w:val="003D6B3B"/>
    <w:rsid w:val="003D718A"/>
    <w:rsid w:val="003F17CB"/>
    <w:rsid w:val="004000E0"/>
    <w:rsid w:val="00406FAD"/>
    <w:rsid w:val="004141FE"/>
    <w:rsid w:val="004218A7"/>
    <w:rsid w:val="00444574"/>
    <w:rsid w:val="00445B7B"/>
    <w:rsid w:val="004469CA"/>
    <w:rsid w:val="004512CB"/>
    <w:rsid w:val="00453062"/>
    <w:rsid w:val="0045541D"/>
    <w:rsid w:val="00472A50"/>
    <w:rsid w:val="004800C9"/>
    <w:rsid w:val="00484421"/>
    <w:rsid w:val="004B4357"/>
    <w:rsid w:val="004B595C"/>
    <w:rsid w:val="004C10A9"/>
    <w:rsid w:val="004E05BC"/>
    <w:rsid w:val="004E35F7"/>
    <w:rsid w:val="004F0BDA"/>
    <w:rsid w:val="004F71B8"/>
    <w:rsid w:val="00521FEF"/>
    <w:rsid w:val="00522177"/>
    <w:rsid w:val="00523538"/>
    <w:rsid w:val="00524FCC"/>
    <w:rsid w:val="00531E92"/>
    <w:rsid w:val="0054799A"/>
    <w:rsid w:val="0056476A"/>
    <w:rsid w:val="00567BCE"/>
    <w:rsid w:val="00570963"/>
    <w:rsid w:val="00582C81"/>
    <w:rsid w:val="00585D4D"/>
    <w:rsid w:val="00591A91"/>
    <w:rsid w:val="00594F1C"/>
    <w:rsid w:val="005A284C"/>
    <w:rsid w:val="005A637B"/>
    <w:rsid w:val="005B535D"/>
    <w:rsid w:val="005B7286"/>
    <w:rsid w:val="005B7B70"/>
    <w:rsid w:val="005C6186"/>
    <w:rsid w:val="005C6BF6"/>
    <w:rsid w:val="005E11D2"/>
    <w:rsid w:val="005E4DE8"/>
    <w:rsid w:val="005F44D6"/>
    <w:rsid w:val="005F7FDB"/>
    <w:rsid w:val="006234AC"/>
    <w:rsid w:val="0062605B"/>
    <w:rsid w:val="00633C03"/>
    <w:rsid w:val="006419F9"/>
    <w:rsid w:val="00641E07"/>
    <w:rsid w:val="0064437B"/>
    <w:rsid w:val="00653C75"/>
    <w:rsid w:val="00684A0A"/>
    <w:rsid w:val="006858BB"/>
    <w:rsid w:val="0069083C"/>
    <w:rsid w:val="00694109"/>
    <w:rsid w:val="006A13D6"/>
    <w:rsid w:val="006A50CC"/>
    <w:rsid w:val="006D155A"/>
    <w:rsid w:val="006D5529"/>
    <w:rsid w:val="006E4C92"/>
    <w:rsid w:val="007079CA"/>
    <w:rsid w:val="0071273F"/>
    <w:rsid w:val="007231E0"/>
    <w:rsid w:val="00723C4E"/>
    <w:rsid w:val="00725100"/>
    <w:rsid w:val="00757D53"/>
    <w:rsid w:val="00764436"/>
    <w:rsid w:val="00764897"/>
    <w:rsid w:val="007649AE"/>
    <w:rsid w:val="0077510C"/>
    <w:rsid w:val="00775ABB"/>
    <w:rsid w:val="00776CE2"/>
    <w:rsid w:val="00796692"/>
    <w:rsid w:val="007B155F"/>
    <w:rsid w:val="007B6D26"/>
    <w:rsid w:val="007C2B79"/>
    <w:rsid w:val="007E7865"/>
    <w:rsid w:val="007F31DD"/>
    <w:rsid w:val="007F49DB"/>
    <w:rsid w:val="008017B6"/>
    <w:rsid w:val="00807D21"/>
    <w:rsid w:val="00810C4E"/>
    <w:rsid w:val="00812FF1"/>
    <w:rsid w:val="008161EE"/>
    <w:rsid w:val="00821483"/>
    <w:rsid w:val="0082365E"/>
    <w:rsid w:val="008428E9"/>
    <w:rsid w:val="008443AB"/>
    <w:rsid w:val="008457F8"/>
    <w:rsid w:val="008508D7"/>
    <w:rsid w:val="008717DC"/>
    <w:rsid w:val="008815FB"/>
    <w:rsid w:val="00890F68"/>
    <w:rsid w:val="008A60D4"/>
    <w:rsid w:val="008C4E90"/>
    <w:rsid w:val="008D4FF0"/>
    <w:rsid w:val="008E25CA"/>
    <w:rsid w:val="008E3EB8"/>
    <w:rsid w:val="009033B5"/>
    <w:rsid w:val="00934B3F"/>
    <w:rsid w:val="00944060"/>
    <w:rsid w:val="009468DF"/>
    <w:rsid w:val="009548FF"/>
    <w:rsid w:val="00962028"/>
    <w:rsid w:val="009702DC"/>
    <w:rsid w:val="009826ED"/>
    <w:rsid w:val="00986047"/>
    <w:rsid w:val="009964B3"/>
    <w:rsid w:val="00996BEB"/>
    <w:rsid w:val="009A1530"/>
    <w:rsid w:val="009A6F88"/>
    <w:rsid w:val="009A778C"/>
    <w:rsid w:val="009B5207"/>
    <w:rsid w:val="009C1BDF"/>
    <w:rsid w:val="009C5B5C"/>
    <w:rsid w:val="009C7D6A"/>
    <w:rsid w:val="009E42A9"/>
    <w:rsid w:val="009E51A4"/>
    <w:rsid w:val="009E6139"/>
    <w:rsid w:val="009E6AC3"/>
    <w:rsid w:val="009F11F2"/>
    <w:rsid w:val="009F59DD"/>
    <w:rsid w:val="009F7733"/>
    <w:rsid w:val="00A04551"/>
    <w:rsid w:val="00A124ED"/>
    <w:rsid w:val="00A3072B"/>
    <w:rsid w:val="00A4099A"/>
    <w:rsid w:val="00A44859"/>
    <w:rsid w:val="00A52C44"/>
    <w:rsid w:val="00A83765"/>
    <w:rsid w:val="00A86473"/>
    <w:rsid w:val="00A93311"/>
    <w:rsid w:val="00AA1F8E"/>
    <w:rsid w:val="00AA27D2"/>
    <w:rsid w:val="00AA2C1D"/>
    <w:rsid w:val="00AB0148"/>
    <w:rsid w:val="00AB310B"/>
    <w:rsid w:val="00AB31FE"/>
    <w:rsid w:val="00AB6B52"/>
    <w:rsid w:val="00AD1916"/>
    <w:rsid w:val="00AF7B24"/>
    <w:rsid w:val="00B06D6F"/>
    <w:rsid w:val="00B11D8B"/>
    <w:rsid w:val="00B17F1C"/>
    <w:rsid w:val="00B2743A"/>
    <w:rsid w:val="00B31715"/>
    <w:rsid w:val="00B35BDE"/>
    <w:rsid w:val="00B363EC"/>
    <w:rsid w:val="00B42190"/>
    <w:rsid w:val="00B6155D"/>
    <w:rsid w:val="00B95614"/>
    <w:rsid w:val="00BA4500"/>
    <w:rsid w:val="00BE393D"/>
    <w:rsid w:val="00BE52B1"/>
    <w:rsid w:val="00C002A2"/>
    <w:rsid w:val="00C223EB"/>
    <w:rsid w:val="00C2258C"/>
    <w:rsid w:val="00C22CAC"/>
    <w:rsid w:val="00C30E89"/>
    <w:rsid w:val="00C353CD"/>
    <w:rsid w:val="00C360D8"/>
    <w:rsid w:val="00C36D34"/>
    <w:rsid w:val="00C36F27"/>
    <w:rsid w:val="00C37143"/>
    <w:rsid w:val="00C549D8"/>
    <w:rsid w:val="00C62785"/>
    <w:rsid w:val="00C75F8E"/>
    <w:rsid w:val="00C95FBB"/>
    <w:rsid w:val="00C96D64"/>
    <w:rsid w:val="00CA1700"/>
    <w:rsid w:val="00CA2A90"/>
    <w:rsid w:val="00CA347B"/>
    <w:rsid w:val="00CA49B9"/>
    <w:rsid w:val="00CA7ECB"/>
    <w:rsid w:val="00CB1063"/>
    <w:rsid w:val="00CB2681"/>
    <w:rsid w:val="00CB37BD"/>
    <w:rsid w:val="00CC3873"/>
    <w:rsid w:val="00CC74A9"/>
    <w:rsid w:val="00CD2BED"/>
    <w:rsid w:val="00CD710C"/>
    <w:rsid w:val="00CE2B85"/>
    <w:rsid w:val="00CE57C3"/>
    <w:rsid w:val="00CF2CA0"/>
    <w:rsid w:val="00CF45D8"/>
    <w:rsid w:val="00CF7E11"/>
    <w:rsid w:val="00D03D74"/>
    <w:rsid w:val="00D11380"/>
    <w:rsid w:val="00D16E40"/>
    <w:rsid w:val="00D20193"/>
    <w:rsid w:val="00D20360"/>
    <w:rsid w:val="00D24677"/>
    <w:rsid w:val="00D47224"/>
    <w:rsid w:val="00D73D68"/>
    <w:rsid w:val="00D95BFB"/>
    <w:rsid w:val="00DA23D3"/>
    <w:rsid w:val="00DB216E"/>
    <w:rsid w:val="00DB26D6"/>
    <w:rsid w:val="00DC14CB"/>
    <w:rsid w:val="00DC22E3"/>
    <w:rsid w:val="00DC397E"/>
    <w:rsid w:val="00DC3D16"/>
    <w:rsid w:val="00DC7A48"/>
    <w:rsid w:val="00DE11FD"/>
    <w:rsid w:val="00DE2685"/>
    <w:rsid w:val="00DF65D0"/>
    <w:rsid w:val="00E00194"/>
    <w:rsid w:val="00E02EB5"/>
    <w:rsid w:val="00E1563A"/>
    <w:rsid w:val="00E1671A"/>
    <w:rsid w:val="00E23B32"/>
    <w:rsid w:val="00E26FCE"/>
    <w:rsid w:val="00E34F80"/>
    <w:rsid w:val="00E35148"/>
    <w:rsid w:val="00E402A2"/>
    <w:rsid w:val="00E40EE9"/>
    <w:rsid w:val="00E528FC"/>
    <w:rsid w:val="00E5716D"/>
    <w:rsid w:val="00E57AB3"/>
    <w:rsid w:val="00E61CA7"/>
    <w:rsid w:val="00E663CB"/>
    <w:rsid w:val="00E7721C"/>
    <w:rsid w:val="00E91E63"/>
    <w:rsid w:val="00E92DFC"/>
    <w:rsid w:val="00E940B7"/>
    <w:rsid w:val="00EA4462"/>
    <w:rsid w:val="00EB0517"/>
    <w:rsid w:val="00EB22F5"/>
    <w:rsid w:val="00EB47D2"/>
    <w:rsid w:val="00EC0AA5"/>
    <w:rsid w:val="00EC207F"/>
    <w:rsid w:val="00ED3BC7"/>
    <w:rsid w:val="00EE06BA"/>
    <w:rsid w:val="00EE1A1D"/>
    <w:rsid w:val="00EE43BB"/>
    <w:rsid w:val="00EF676F"/>
    <w:rsid w:val="00F01389"/>
    <w:rsid w:val="00F05453"/>
    <w:rsid w:val="00F13ED8"/>
    <w:rsid w:val="00F34F5C"/>
    <w:rsid w:val="00F37D0E"/>
    <w:rsid w:val="00F511E4"/>
    <w:rsid w:val="00F54E5B"/>
    <w:rsid w:val="00F734DA"/>
    <w:rsid w:val="00F811FC"/>
    <w:rsid w:val="00F87699"/>
    <w:rsid w:val="00F93872"/>
    <w:rsid w:val="00F956DF"/>
    <w:rsid w:val="00F968B3"/>
    <w:rsid w:val="00FA2C5F"/>
    <w:rsid w:val="00FA721B"/>
    <w:rsid w:val="00FB174D"/>
    <w:rsid w:val="00FB7CAF"/>
    <w:rsid w:val="00FD1423"/>
    <w:rsid w:val="00FD4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68AA7-4DF2-4204-A766-00120946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D53"/>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8B3"/>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F968B3"/>
    <w:pPr>
      <w:widowControl w:val="0"/>
      <w:autoSpaceDE w:val="0"/>
      <w:autoSpaceDN w:val="0"/>
      <w:jc w:val="left"/>
    </w:pPr>
    <w:rPr>
      <w:rFonts w:ascii="Calibri" w:eastAsia="Times New Roman" w:hAnsi="Calibri" w:cs="Calibri"/>
      <w:b/>
      <w:szCs w:val="20"/>
      <w:lang w:eastAsia="ru-RU"/>
    </w:rPr>
  </w:style>
  <w:style w:type="paragraph" w:customStyle="1" w:styleId="ConsPlusNonformat">
    <w:name w:val="ConsPlusNonformat"/>
    <w:rsid w:val="00F968B3"/>
    <w:pPr>
      <w:widowControl w:val="0"/>
      <w:autoSpaceDE w:val="0"/>
      <w:autoSpaceDN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1551</Words>
  <Characters>8847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021702 Каландадзе</dc:creator>
  <cp:lastModifiedBy>Кошеленкова Инна Геннадьевна</cp:lastModifiedBy>
  <cp:revision>25</cp:revision>
  <cp:lastPrinted>2022-02-17T05:20:00Z</cp:lastPrinted>
  <dcterms:created xsi:type="dcterms:W3CDTF">2022-02-17T05:18:00Z</dcterms:created>
  <dcterms:modified xsi:type="dcterms:W3CDTF">2025-03-27T04:57:00Z</dcterms:modified>
</cp:coreProperties>
</file>