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1E" w:rsidRDefault="0087461E" w:rsidP="0087461E">
      <w:pPr>
        <w:jc w:val="right"/>
        <w:rPr>
          <w:sz w:val="26"/>
          <w:szCs w:val="26"/>
        </w:rPr>
      </w:pPr>
      <w:r>
        <w:rPr>
          <w:sz w:val="26"/>
          <w:szCs w:val="26"/>
        </w:rPr>
        <w:t>Проект</w:t>
      </w:r>
    </w:p>
    <w:p w:rsidR="00DB291A" w:rsidRDefault="00DB291A" w:rsidP="003A23A7">
      <w:pPr>
        <w:jc w:val="center"/>
        <w:rPr>
          <w:sz w:val="26"/>
          <w:szCs w:val="26"/>
        </w:rPr>
      </w:pPr>
      <w:r>
        <w:rPr>
          <w:rFonts w:ascii="TimesET" w:hAnsi="TimesET"/>
          <w:noProof/>
          <w:sz w:val="26"/>
          <w:szCs w:val="26"/>
        </w:rPr>
        <w:drawing>
          <wp:inline distT="0" distB="0" distL="0" distR="0">
            <wp:extent cx="577850" cy="690245"/>
            <wp:effectExtent l="0" t="0" r="0" b="0"/>
            <wp:docPr id="5" name="Рисунок 5"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7850" cy="690245"/>
                    </a:xfrm>
                    <a:prstGeom prst="rect">
                      <a:avLst/>
                    </a:prstGeom>
                    <a:noFill/>
                    <a:ln>
                      <a:noFill/>
                    </a:ln>
                  </pic:spPr>
                </pic:pic>
              </a:graphicData>
            </a:graphic>
          </wp:inline>
        </w:drawing>
      </w:r>
    </w:p>
    <w:p w:rsidR="00DB291A" w:rsidRDefault="00DB291A" w:rsidP="003A23A7">
      <w:pPr>
        <w:jc w:val="center"/>
        <w:rPr>
          <w:b/>
          <w:bCs/>
          <w:sz w:val="28"/>
          <w:szCs w:val="28"/>
        </w:rPr>
      </w:pPr>
      <w:r>
        <w:rPr>
          <w:b/>
          <w:bCs/>
          <w:sz w:val="28"/>
          <w:szCs w:val="28"/>
        </w:rPr>
        <w:t>Муниципальное образование Кондинский район</w:t>
      </w:r>
    </w:p>
    <w:p w:rsidR="00DB291A" w:rsidRDefault="00DB291A" w:rsidP="003A23A7">
      <w:pPr>
        <w:jc w:val="center"/>
        <w:rPr>
          <w:b/>
        </w:rPr>
      </w:pPr>
      <w:r>
        <w:rPr>
          <w:b/>
        </w:rPr>
        <w:t>Ханты-Мансийского автономного округа – Югры</w:t>
      </w:r>
    </w:p>
    <w:p w:rsidR="00DB291A" w:rsidRDefault="00DB291A" w:rsidP="003A23A7"/>
    <w:p w:rsidR="00DB291A" w:rsidRDefault="00DB291A" w:rsidP="003A23A7">
      <w:pPr>
        <w:keepNext/>
        <w:jc w:val="center"/>
        <w:outlineLvl w:val="0"/>
        <w:rPr>
          <w:b/>
          <w:bCs/>
          <w:sz w:val="28"/>
          <w:szCs w:val="32"/>
        </w:rPr>
      </w:pPr>
      <w:r>
        <w:rPr>
          <w:b/>
          <w:bCs/>
          <w:sz w:val="28"/>
          <w:szCs w:val="32"/>
        </w:rPr>
        <w:t>АДМИНИСТРАЦИЯ КОНДИНСКОГО РАЙОНА</w:t>
      </w:r>
    </w:p>
    <w:p w:rsidR="00DB291A" w:rsidRDefault="00DB291A" w:rsidP="003A23A7">
      <w:pPr>
        <w:rPr>
          <w:sz w:val="28"/>
        </w:rPr>
      </w:pPr>
    </w:p>
    <w:p w:rsidR="00DB291A" w:rsidRDefault="00DB291A" w:rsidP="003A23A7">
      <w:pPr>
        <w:keepNext/>
        <w:jc w:val="center"/>
        <w:outlineLvl w:val="2"/>
        <w:rPr>
          <w:b/>
          <w:sz w:val="32"/>
        </w:rPr>
      </w:pPr>
      <w:r>
        <w:rPr>
          <w:b/>
          <w:sz w:val="32"/>
        </w:rPr>
        <w:t>ПОСТАНОВЛЕНИЕ</w:t>
      </w:r>
    </w:p>
    <w:p w:rsidR="00DB291A" w:rsidRDefault="00DB291A" w:rsidP="003A23A7">
      <w:pPr>
        <w:jc w:val="center"/>
        <w:rPr>
          <w:sz w:val="26"/>
          <w:szCs w:val="26"/>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9"/>
        <w:gridCol w:w="3070"/>
        <w:gridCol w:w="2060"/>
        <w:gridCol w:w="1416"/>
      </w:tblGrid>
      <w:tr w:rsidR="00DB291A" w:rsidRPr="0087461E" w:rsidTr="00DB291A">
        <w:tc>
          <w:tcPr>
            <w:tcW w:w="3340" w:type="dxa"/>
            <w:tcBorders>
              <w:top w:val="nil"/>
              <w:left w:val="nil"/>
              <w:bottom w:val="nil"/>
              <w:right w:val="nil"/>
            </w:tcBorders>
            <w:hideMark/>
          </w:tcPr>
          <w:p w:rsidR="00DB291A" w:rsidRPr="0087461E" w:rsidRDefault="009F6B70" w:rsidP="003A23A7">
            <w:r w:rsidRPr="0087461E">
              <w:t>от ________2017</w:t>
            </w:r>
            <w:r w:rsidR="00DB291A" w:rsidRPr="0087461E">
              <w:t xml:space="preserve"> года</w:t>
            </w:r>
          </w:p>
        </w:tc>
        <w:tc>
          <w:tcPr>
            <w:tcW w:w="3071" w:type="dxa"/>
            <w:tcBorders>
              <w:top w:val="nil"/>
              <w:left w:val="nil"/>
              <w:bottom w:val="nil"/>
              <w:right w:val="nil"/>
            </w:tcBorders>
          </w:tcPr>
          <w:p w:rsidR="00DB291A" w:rsidRPr="0087461E" w:rsidRDefault="00DB291A" w:rsidP="003A23A7">
            <w:pPr>
              <w:jc w:val="center"/>
            </w:pPr>
          </w:p>
        </w:tc>
        <w:tc>
          <w:tcPr>
            <w:tcW w:w="2061" w:type="dxa"/>
            <w:tcBorders>
              <w:top w:val="nil"/>
              <w:left w:val="nil"/>
              <w:bottom w:val="nil"/>
              <w:right w:val="nil"/>
            </w:tcBorders>
          </w:tcPr>
          <w:p w:rsidR="00DB291A" w:rsidRPr="0087461E" w:rsidRDefault="00DB291A" w:rsidP="003A23A7">
            <w:pPr>
              <w:jc w:val="right"/>
            </w:pPr>
          </w:p>
        </w:tc>
        <w:tc>
          <w:tcPr>
            <w:tcW w:w="1417" w:type="dxa"/>
            <w:tcBorders>
              <w:top w:val="nil"/>
              <w:left w:val="nil"/>
              <w:bottom w:val="nil"/>
              <w:right w:val="nil"/>
            </w:tcBorders>
            <w:hideMark/>
          </w:tcPr>
          <w:p w:rsidR="00DB291A" w:rsidRPr="0087461E" w:rsidRDefault="00DB291A" w:rsidP="003A23A7">
            <w:r w:rsidRPr="0087461E">
              <w:t xml:space="preserve">        № </w:t>
            </w:r>
          </w:p>
        </w:tc>
      </w:tr>
      <w:tr w:rsidR="00DB291A" w:rsidRPr="0087461E" w:rsidTr="00DB291A">
        <w:tc>
          <w:tcPr>
            <w:tcW w:w="3340" w:type="dxa"/>
            <w:tcBorders>
              <w:top w:val="nil"/>
              <w:left w:val="nil"/>
              <w:bottom w:val="nil"/>
              <w:right w:val="nil"/>
            </w:tcBorders>
          </w:tcPr>
          <w:p w:rsidR="00DB291A" w:rsidRPr="0087461E" w:rsidRDefault="00DB291A" w:rsidP="003A23A7"/>
        </w:tc>
        <w:tc>
          <w:tcPr>
            <w:tcW w:w="3071" w:type="dxa"/>
            <w:tcBorders>
              <w:top w:val="nil"/>
              <w:left w:val="nil"/>
              <w:bottom w:val="nil"/>
              <w:right w:val="nil"/>
            </w:tcBorders>
            <w:hideMark/>
          </w:tcPr>
          <w:p w:rsidR="00DB291A" w:rsidRPr="0087461E" w:rsidRDefault="00DB291A" w:rsidP="003A23A7">
            <w:pPr>
              <w:jc w:val="center"/>
            </w:pPr>
            <w:proofErr w:type="spellStart"/>
            <w:r w:rsidRPr="0087461E">
              <w:t>пгт</w:t>
            </w:r>
            <w:proofErr w:type="spellEnd"/>
            <w:r w:rsidRPr="0087461E">
              <w:t>. Междуреченский</w:t>
            </w:r>
          </w:p>
        </w:tc>
        <w:tc>
          <w:tcPr>
            <w:tcW w:w="3478" w:type="dxa"/>
            <w:gridSpan w:val="2"/>
            <w:tcBorders>
              <w:top w:val="nil"/>
              <w:left w:val="nil"/>
              <w:bottom w:val="nil"/>
              <w:right w:val="nil"/>
            </w:tcBorders>
          </w:tcPr>
          <w:p w:rsidR="00DB291A" w:rsidRPr="0087461E" w:rsidRDefault="00DB291A" w:rsidP="003A23A7">
            <w:pPr>
              <w:jc w:val="right"/>
            </w:pPr>
          </w:p>
        </w:tc>
      </w:tr>
    </w:tbl>
    <w:p w:rsidR="003A23A7" w:rsidRPr="0087461E" w:rsidRDefault="003A23A7" w:rsidP="003A23A7">
      <w:pPr>
        <w:tabs>
          <w:tab w:val="left" w:pos="993"/>
        </w:tabs>
        <w:rPr>
          <w:color w:val="000000" w:themeColor="text1"/>
        </w:rPr>
      </w:pPr>
    </w:p>
    <w:p w:rsidR="003A23A7" w:rsidRPr="0087461E" w:rsidRDefault="00DB291A" w:rsidP="003A23A7">
      <w:pPr>
        <w:tabs>
          <w:tab w:val="left" w:pos="993"/>
        </w:tabs>
        <w:rPr>
          <w:color w:val="000000" w:themeColor="text1"/>
        </w:rPr>
      </w:pPr>
      <w:r w:rsidRPr="0087461E">
        <w:rPr>
          <w:color w:val="000000" w:themeColor="text1"/>
        </w:rPr>
        <w:t xml:space="preserve">Об утверждении </w:t>
      </w:r>
      <w:proofErr w:type="gramStart"/>
      <w:r w:rsidRPr="0087461E">
        <w:rPr>
          <w:color w:val="000000" w:themeColor="text1"/>
        </w:rPr>
        <w:t>административн</w:t>
      </w:r>
      <w:r w:rsidR="0013059D" w:rsidRPr="0087461E">
        <w:rPr>
          <w:color w:val="000000" w:themeColor="text1"/>
        </w:rPr>
        <w:t>ого</w:t>
      </w:r>
      <w:proofErr w:type="gramEnd"/>
      <w:r w:rsidRPr="0087461E">
        <w:rPr>
          <w:color w:val="000000" w:themeColor="text1"/>
        </w:rPr>
        <w:t xml:space="preserve"> </w:t>
      </w:r>
    </w:p>
    <w:p w:rsidR="0013059D" w:rsidRPr="0087461E" w:rsidRDefault="003A23A7" w:rsidP="003A23A7">
      <w:pPr>
        <w:tabs>
          <w:tab w:val="left" w:pos="993"/>
        </w:tabs>
        <w:rPr>
          <w:color w:val="000000" w:themeColor="text1"/>
        </w:rPr>
      </w:pPr>
      <w:r w:rsidRPr="0087461E">
        <w:rPr>
          <w:color w:val="000000" w:themeColor="text1"/>
        </w:rPr>
        <w:t>р</w:t>
      </w:r>
      <w:r w:rsidR="00DB291A" w:rsidRPr="0087461E">
        <w:rPr>
          <w:color w:val="000000" w:themeColor="text1"/>
        </w:rPr>
        <w:t>егламент</w:t>
      </w:r>
      <w:r w:rsidR="0013059D" w:rsidRPr="0087461E">
        <w:rPr>
          <w:color w:val="000000" w:themeColor="text1"/>
        </w:rPr>
        <w:t>а</w:t>
      </w:r>
      <w:r w:rsidRPr="0087461E">
        <w:rPr>
          <w:color w:val="000000" w:themeColor="text1"/>
        </w:rPr>
        <w:t xml:space="preserve"> </w:t>
      </w:r>
      <w:r w:rsidR="00DB291A" w:rsidRPr="0087461E">
        <w:rPr>
          <w:color w:val="000000" w:themeColor="text1"/>
        </w:rPr>
        <w:t>предоставлени</w:t>
      </w:r>
      <w:r w:rsidR="0013059D" w:rsidRPr="0087461E">
        <w:rPr>
          <w:color w:val="000000" w:themeColor="text1"/>
        </w:rPr>
        <w:t xml:space="preserve">я </w:t>
      </w:r>
      <w:proofErr w:type="gramStart"/>
      <w:r w:rsidR="0013059D" w:rsidRPr="0087461E">
        <w:rPr>
          <w:color w:val="000000" w:themeColor="text1"/>
        </w:rPr>
        <w:t>муниципальной</w:t>
      </w:r>
      <w:proofErr w:type="gramEnd"/>
      <w:r w:rsidR="0013059D" w:rsidRPr="0087461E">
        <w:rPr>
          <w:color w:val="000000" w:themeColor="text1"/>
        </w:rPr>
        <w:t xml:space="preserve"> </w:t>
      </w:r>
    </w:p>
    <w:p w:rsidR="00DB291A" w:rsidRPr="0087461E" w:rsidRDefault="0013059D" w:rsidP="009F6B70">
      <w:pPr>
        <w:tabs>
          <w:tab w:val="left" w:pos="993"/>
        </w:tabs>
        <w:rPr>
          <w:color w:val="000000" w:themeColor="text1"/>
        </w:rPr>
      </w:pPr>
      <w:r w:rsidRPr="0087461E">
        <w:rPr>
          <w:color w:val="000000" w:themeColor="text1"/>
        </w:rPr>
        <w:t xml:space="preserve">услуги по </w:t>
      </w:r>
      <w:r w:rsidR="009F6B70" w:rsidRPr="0087461E">
        <w:rPr>
          <w:color w:val="000000" w:themeColor="text1"/>
        </w:rPr>
        <w:t>выдаче специального разрешения</w:t>
      </w:r>
    </w:p>
    <w:p w:rsidR="009F6B70" w:rsidRPr="0087461E" w:rsidRDefault="009F6B70" w:rsidP="009F6B70">
      <w:pPr>
        <w:tabs>
          <w:tab w:val="left" w:pos="993"/>
        </w:tabs>
        <w:rPr>
          <w:color w:val="000000" w:themeColor="text1"/>
        </w:rPr>
      </w:pPr>
      <w:r w:rsidRPr="0087461E">
        <w:rPr>
          <w:color w:val="000000" w:themeColor="text1"/>
        </w:rPr>
        <w:t>на движение транспортного средства,</w:t>
      </w:r>
    </w:p>
    <w:p w:rsidR="009F6B70" w:rsidRPr="0087461E" w:rsidRDefault="009F6B70" w:rsidP="009F6B70">
      <w:pPr>
        <w:tabs>
          <w:tab w:val="left" w:pos="993"/>
        </w:tabs>
        <w:rPr>
          <w:color w:val="000000" w:themeColor="text1"/>
        </w:rPr>
      </w:pPr>
      <w:proofErr w:type="gramStart"/>
      <w:r w:rsidRPr="0087461E">
        <w:rPr>
          <w:color w:val="000000" w:themeColor="text1"/>
        </w:rPr>
        <w:t>осуществляющего</w:t>
      </w:r>
      <w:proofErr w:type="gramEnd"/>
      <w:r w:rsidRPr="0087461E">
        <w:rPr>
          <w:color w:val="000000" w:themeColor="text1"/>
        </w:rPr>
        <w:t xml:space="preserve"> перевозки тяжеловесных</w:t>
      </w:r>
    </w:p>
    <w:p w:rsidR="009F6B70" w:rsidRPr="0087461E" w:rsidRDefault="009F6B70" w:rsidP="009F6B70">
      <w:pPr>
        <w:tabs>
          <w:tab w:val="left" w:pos="993"/>
        </w:tabs>
        <w:rPr>
          <w:color w:val="000000" w:themeColor="text1"/>
        </w:rPr>
      </w:pPr>
      <w:r w:rsidRPr="0087461E">
        <w:rPr>
          <w:color w:val="000000" w:themeColor="text1"/>
        </w:rPr>
        <w:t xml:space="preserve">и (или) крупногабаритных грузов, </w:t>
      </w:r>
      <w:proofErr w:type="gramStart"/>
      <w:r w:rsidRPr="0087461E">
        <w:rPr>
          <w:color w:val="000000" w:themeColor="text1"/>
        </w:rPr>
        <w:t>по</w:t>
      </w:r>
      <w:proofErr w:type="gramEnd"/>
      <w:r w:rsidRPr="0087461E">
        <w:rPr>
          <w:color w:val="000000" w:themeColor="text1"/>
        </w:rPr>
        <w:t xml:space="preserve"> </w:t>
      </w:r>
    </w:p>
    <w:p w:rsidR="009F6B70" w:rsidRPr="0087461E" w:rsidRDefault="009F6B70" w:rsidP="009F6B70">
      <w:pPr>
        <w:tabs>
          <w:tab w:val="left" w:pos="993"/>
        </w:tabs>
        <w:rPr>
          <w:color w:val="000000" w:themeColor="text1"/>
        </w:rPr>
      </w:pPr>
      <w:r w:rsidRPr="0087461E">
        <w:rPr>
          <w:color w:val="000000" w:themeColor="text1"/>
        </w:rPr>
        <w:t>автомобильным дорогам местного значения</w:t>
      </w:r>
    </w:p>
    <w:p w:rsidR="009F6B70" w:rsidRPr="0087461E" w:rsidRDefault="003C076B" w:rsidP="009F6B70">
      <w:pPr>
        <w:tabs>
          <w:tab w:val="left" w:pos="993"/>
        </w:tabs>
        <w:rPr>
          <w:color w:val="000000" w:themeColor="text1"/>
        </w:rPr>
      </w:pPr>
      <w:r>
        <w:rPr>
          <w:color w:val="000000" w:themeColor="text1"/>
        </w:rPr>
        <w:t>на территории Кондинского района</w:t>
      </w:r>
    </w:p>
    <w:p w:rsidR="008A5002" w:rsidRPr="0087461E" w:rsidRDefault="008A5002" w:rsidP="003A23A7">
      <w:pPr>
        <w:pStyle w:val="ConsPlusNormal"/>
        <w:jc w:val="both"/>
        <w:rPr>
          <w:rFonts w:ascii="Times New Roman" w:hAnsi="Times New Roman" w:cs="Times New Roman"/>
          <w:color w:val="000000" w:themeColor="text1"/>
          <w:sz w:val="24"/>
          <w:szCs w:val="24"/>
        </w:rPr>
      </w:pPr>
    </w:p>
    <w:p w:rsidR="008A5002" w:rsidRPr="0087461E" w:rsidRDefault="008A5002" w:rsidP="003A23A7">
      <w:pPr>
        <w:pStyle w:val="ConsPlusNormal"/>
        <w:ind w:firstLine="540"/>
        <w:jc w:val="both"/>
        <w:rPr>
          <w:rFonts w:ascii="Times New Roman" w:hAnsi="Times New Roman" w:cs="Times New Roman"/>
          <w:color w:val="000000" w:themeColor="text1"/>
          <w:sz w:val="24"/>
          <w:szCs w:val="24"/>
        </w:rPr>
      </w:pPr>
      <w:proofErr w:type="gramStart"/>
      <w:r w:rsidRPr="0087461E">
        <w:rPr>
          <w:rFonts w:ascii="Times New Roman" w:hAnsi="Times New Roman" w:cs="Times New Roman"/>
          <w:color w:val="000000" w:themeColor="text1"/>
          <w:sz w:val="24"/>
          <w:szCs w:val="2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08.11.2007 </w:t>
      </w:r>
      <w:hyperlink r:id="rId8" w:history="1">
        <w:r w:rsidRPr="0087461E">
          <w:rPr>
            <w:rFonts w:ascii="Times New Roman" w:hAnsi="Times New Roman" w:cs="Times New Roman"/>
            <w:color w:val="000000" w:themeColor="text1"/>
            <w:sz w:val="24"/>
            <w:szCs w:val="24"/>
          </w:rPr>
          <w:t>N 257-ФЗ</w:t>
        </w:r>
      </w:hyperlink>
      <w:r w:rsidR="009F6B70" w:rsidRPr="0087461E">
        <w:rPr>
          <w:rFonts w:ascii="Times New Roman" w:hAnsi="Times New Roman" w:cs="Times New Roman"/>
          <w:color w:val="000000" w:themeColor="text1"/>
          <w:sz w:val="24"/>
          <w:szCs w:val="24"/>
        </w:rPr>
        <w:t xml:space="preserve"> «</w:t>
      </w:r>
      <w:r w:rsidRPr="0087461E">
        <w:rPr>
          <w:rFonts w:ascii="Times New Roman" w:hAnsi="Times New Roman" w:cs="Times New Roman"/>
          <w:color w:val="000000" w:themeColor="text1"/>
          <w:sz w:val="24"/>
          <w:szCs w:val="24"/>
        </w:rPr>
        <w:t>Об автомобильных дорогах и о дорожной деятельности в Российской Федерации и о внесении изменений в отдельные законодате</w:t>
      </w:r>
      <w:r w:rsidR="009F6B70" w:rsidRPr="0087461E">
        <w:rPr>
          <w:rFonts w:ascii="Times New Roman" w:hAnsi="Times New Roman" w:cs="Times New Roman"/>
          <w:color w:val="000000" w:themeColor="text1"/>
          <w:sz w:val="24"/>
          <w:szCs w:val="24"/>
        </w:rPr>
        <w:t>льные акты Российской Федерации»</w:t>
      </w:r>
      <w:r w:rsidRPr="0087461E">
        <w:rPr>
          <w:rFonts w:ascii="Times New Roman" w:hAnsi="Times New Roman" w:cs="Times New Roman"/>
          <w:color w:val="000000" w:themeColor="text1"/>
          <w:sz w:val="24"/>
          <w:szCs w:val="24"/>
        </w:rPr>
        <w:t xml:space="preserve">, от 27.07.2010 </w:t>
      </w:r>
      <w:hyperlink r:id="rId9" w:history="1">
        <w:r w:rsidRPr="0087461E">
          <w:rPr>
            <w:rFonts w:ascii="Times New Roman" w:hAnsi="Times New Roman" w:cs="Times New Roman"/>
            <w:color w:val="000000" w:themeColor="text1"/>
            <w:sz w:val="24"/>
            <w:szCs w:val="24"/>
          </w:rPr>
          <w:t>N 210-ФЗ</w:t>
        </w:r>
      </w:hyperlink>
      <w:r w:rsidR="009F6B70" w:rsidRPr="0087461E">
        <w:rPr>
          <w:rFonts w:ascii="Times New Roman" w:hAnsi="Times New Roman" w:cs="Times New Roman"/>
          <w:color w:val="000000" w:themeColor="text1"/>
          <w:sz w:val="24"/>
          <w:szCs w:val="24"/>
        </w:rPr>
        <w:t xml:space="preserve"> «</w:t>
      </w:r>
      <w:r w:rsidRPr="0087461E">
        <w:rPr>
          <w:rFonts w:ascii="Times New Roman" w:hAnsi="Times New Roman" w:cs="Times New Roman"/>
          <w:color w:val="000000" w:themeColor="text1"/>
          <w:sz w:val="24"/>
          <w:szCs w:val="24"/>
        </w:rPr>
        <w:t>Об организации предоставления</w:t>
      </w:r>
      <w:proofErr w:type="gramEnd"/>
      <w:r w:rsidRPr="0087461E">
        <w:rPr>
          <w:rFonts w:ascii="Times New Roman" w:hAnsi="Times New Roman" w:cs="Times New Roman"/>
          <w:color w:val="000000" w:themeColor="text1"/>
          <w:sz w:val="24"/>
          <w:szCs w:val="24"/>
        </w:rPr>
        <w:t xml:space="preserve"> госуда</w:t>
      </w:r>
      <w:r w:rsidR="009F6B70" w:rsidRPr="0087461E">
        <w:rPr>
          <w:rFonts w:ascii="Times New Roman" w:hAnsi="Times New Roman" w:cs="Times New Roman"/>
          <w:color w:val="000000" w:themeColor="text1"/>
          <w:sz w:val="24"/>
          <w:szCs w:val="24"/>
        </w:rPr>
        <w:t>рственных и муниципальных услуг»</w:t>
      </w:r>
      <w:r w:rsidRPr="0087461E">
        <w:rPr>
          <w:rFonts w:ascii="Times New Roman" w:hAnsi="Times New Roman" w:cs="Times New Roman"/>
          <w:color w:val="000000" w:themeColor="text1"/>
          <w:sz w:val="24"/>
          <w:szCs w:val="24"/>
        </w:rPr>
        <w:t>,</w:t>
      </w:r>
      <w:r w:rsidR="00845695" w:rsidRPr="0087461E">
        <w:rPr>
          <w:rFonts w:ascii="Times New Roman" w:hAnsi="Times New Roman" w:cs="Times New Roman"/>
          <w:color w:val="000000" w:themeColor="text1"/>
          <w:sz w:val="24"/>
          <w:szCs w:val="24"/>
        </w:rPr>
        <w:t xml:space="preserve">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w:t>
      </w:r>
      <w:r w:rsidR="00BD2C12">
        <w:rPr>
          <w:rFonts w:ascii="Times New Roman" w:hAnsi="Times New Roman" w:cs="Times New Roman"/>
          <w:color w:val="000000" w:themeColor="text1"/>
          <w:sz w:val="24"/>
          <w:szCs w:val="24"/>
        </w:rPr>
        <w:t xml:space="preserve"> (или) крупногабаритных грузов»</w:t>
      </w:r>
      <w:r w:rsidR="00C7208B">
        <w:rPr>
          <w:rFonts w:ascii="Times New Roman" w:hAnsi="Times New Roman" w:cs="Times New Roman"/>
          <w:color w:val="000000" w:themeColor="text1"/>
          <w:sz w:val="24"/>
          <w:szCs w:val="24"/>
        </w:rPr>
        <w:t>, в целях оптимизации и повышения качества предоставления муниципальных услуг</w:t>
      </w:r>
      <w:r w:rsidRPr="0087461E">
        <w:rPr>
          <w:rFonts w:ascii="Times New Roman" w:hAnsi="Times New Roman" w:cs="Times New Roman"/>
          <w:color w:val="000000" w:themeColor="text1"/>
          <w:sz w:val="24"/>
          <w:szCs w:val="24"/>
        </w:rPr>
        <w:t>:</w:t>
      </w:r>
    </w:p>
    <w:p w:rsidR="008A5002" w:rsidRDefault="008A5002" w:rsidP="00506C11">
      <w:pPr>
        <w:pStyle w:val="ConsPlusNormal"/>
        <w:numPr>
          <w:ilvl w:val="0"/>
          <w:numId w:val="3"/>
        </w:numPr>
        <w:ind w:left="0" w:firstLine="540"/>
        <w:jc w:val="both"/>
        <w:rPr>
          <w:rFonts w:ascii="Times New Roman" w:hAnsi="Times New Roman" w:cs="Times New Roman"/>
          <w:color w:val="000000" w:themeColor="text1"/>
          <w:sz w:val="24"/>
          <w:szCs w:val="24"/>
        </w:rPr>
      </w:pPr>
      <w:r w:rsidRPr="0087461E">
        <w:rPr>
          <w:rFonts w:ascii="Times New Roman" w:hAnsi="Times New Roman" w:cs="Times New Roman"/>
          <w:color w:val="000000" w:themeColor="text1"/>
          <w:sz w:val="24"/>
          <w:szCs w:val="24"/>
        </w:rPr>
        <w:t xml:space="preserve">Утвердить административный </w:t>
      </w:r>
      <w:hyperlink w:anchor="P33" w:history="1">
        <w:r w:rsidRPr="0087461E">
          <w:rPr>
            <w:rFonts w:ascii="Times New Roman" w:hAnsi="Times New Roman" w:cs="Times New Roman"/>
            <w:color w:val="000000" w:themeColor="text1"/>
            <w:sz w:val="24"/>
            <w:szCs w:val="24"/>
          </w:rPr>
          <w:t>регламент</w:t>
        </w:r>
      </w:hyperlink>
      <w:r w:rsidRPr="0087461E">
        <w:rPr>
          <w:rFonts w:ascii="Times New Roman" w:hAnsi="Times New Roman" w:cs="Times New Roman"/>
          <w:color w:val="000000" w:themeColor="text1"/>
          <w:sz w:val="24"/>
          <w:szCs w:val="24"/>
        </w:rPr>
        <w:t xml:space="preserve"> предоставления муниципальной услуги по </w:t>
      </w:r>
      <w:r w:rsidR="00845695" w:rsidRPr="0087461E">
        <w:rPr>
          <w:rFonts w:ascii="Times New Roman" w:hAnsi="Times New Roman" w:cs="Times New Roman"/>
          <w:color w:val="000000" w:themeColor="text1"/>
          <w:sz w:val="24"/>
          <w:szCs w:val="24"/>
        </w:rPr>
        <w:t xml:space="preserve">выдаче специального разрешения на движение транспортного средства, осуществляющего перевозки тяжеловесных и (или) крупногабаритных грузов, по автомобильным дорогам местного значения </w:t>
      </w:r>
      <w:r w:rsidR="005B291A">
        <w:rPr>
          <w:rFonts w:ascii="Times New Roman" w:hAnsi="Times New Roman" w:cs="Times New Roman"/>
          <w:color w:val="000000" w:themeColor="text1"/>
          <w:sz w:val="24"/>
          <w:szCs w:val="24"/>
        </w:rPr>
        <w:t>на территории Кондинского района</w:t>
      </w:r>
      <w:r w:rsidRPr="0087461E">
        <w:rPr>
          <w:rFonts w:ascii="Times New Roman" w:hAnsi="Times New Roman" w:cs="Times New Roman"/>
          <w:color w:val="000000" w:themeColor="text1"/>
          <w:sz w:val="24"/>
          <w:szCs w:val="24"/>
        </w:rPr>
        <w:t>.</w:t>
      </w:r>
    </w:p>
    <w:p w:rsidR="008A5002" w:rsidRPr="0087461E" w:rsidRDefault="00A45E3D" w:rsidP="003A23A7">
      <w:pPr>
        <w:tabs>
          <w:tab w:val="left" w:pos="851"/>
          <w:tab w:val="left" w:pos="2460"/>
        </w:tabs>
        <w:ind w:firstLine="540"/>
        <w:jc w:val="both"/>
        <w:rPr>
          <w:color w:val="000000" w:themeColor="text1"/>
        </w:rPr>
      </w:pPr>
      <w:r>
        <w:rPr>
          <w:color w:val="000000" w:themeColor="text1"/>
        </w:rPr>
        <w:t>2</w:t>
      </w:r>
      <w:r w:rsidR="008A5002" w:rsidRPr="0087461E">
        <w:rPr>
          <w:color w:val="000000" w:themeColor="text1"/>
        </w:rPr>
        <w:t>. Постановление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8A5002" w:rsidRPr="0087461E" w:rsidRDefault="00A45E3D" w:rsidP="003A23A7">
      <w:pPr>
        <w:tabs>
          <w:tab w:val="left" w:pos="2460"/>
        </w:tabs>
        <w:ind w:firstLine="540"/>
        <w:jc w:val="both"/>
        <w:rPr>
          <w:color w:val="000000" w:themeColor="text1"/>
        </w:rPr>
      </w:pPr>
      <w:r>
        <w:rPr>
          <w:color w:val="000000" w:themeColor="text1"/>
        </w:rPr>
        <w:t>3</w:t>
      </w:r>
      <w:r w:rsidR="008A5002" w:rsidRPr="0087461E">
        <w:rPr>
          <w:color w:val="000000" w:themeColor="text1"/>
        </w:rPr>
        <w:t>. Постановление вступает в силу после его обнародования.</w:t>
      </w:r>
    </w:p>
    <w:p w:rsidR="008A5002" w:rsidRPr="0087461E" w:rsidRDefault="008A5002" w:rsidP="003A23A7">
      <w:pPr>
        <w:rPr>
          <w:color w:val="000000" w:themeColor="text1"/>
        </w:rPr>
      </w:pPr>
    </w:p>
    <w:p w:rsidR="008A5002" w:rsidRPr="0087461E" w:rsidRDefault="008A5002" w:rsidP="003A23A7">
      <w:pPr>
        <w:rPr>
          <w:color w:val="000000" w:themeColor="text1"/>
        </w:rPr>
      </w:pPr>
    </w:p>
    <w:tbl>
      <w:tblPr>
        <w:tblW w:w="0" w:type="auto"/>
        <w:tblLook w:val="01E0"/>
      </w:tblPr>
      <w:tblGrid>
        <w:gridCol w:w="4525"/>
        <w:gridCol w:w="1805"/>
        <w:gridCol w:w="3241"/>
      </w:tblGrid>
      <w:tr w:rsidR="008C0BE4" w:rsidRPr="0087461E" w:rsidTr="008A5002">
        <w:tc>
          <w:tcPr>
            <w:tcW w:w="4785" w:type="dxa"/>
            <w:hideMark/>
          </w:tcPr>
          <w:p w:rsidR="008A5002" w:rsidRPr="0087461E" w:rsidRDefault="008A5002" w:rsidP="003A23A7">
            <w:pPr>
              <w:jc w:val="both"/>
              <w:rPr>
                <w:color w:val="000000" w:themeColor="text1"/>
              </w:rPr>
            </w:pPr>
            <w:r w:rsidRPr="0087461E">
              <w:rPr>
                <w:color w:val="000000" w:themeColor="text1"/>
              </w:rPr>
              <w:t>Глава района</w:t>
            </w:r>
          </w:p>
        </w:tc>
        <w:tc>
          <w:tcPr>
            <w:tcW w:w="1920" w:type="dxa"/>
          </w:tcPr>
          <w:p w:rsidR="008A5002" w:rsidRPr="0087461E" w:rsidRDefault="008A5002" w:rsidP="003A23A7">
            <w:pPr>
              <w:jc w:val="center"/>
              <w:rPr>
                <w:color w:val="000000" w:themeColor="text1"/>
              </w:rPr>
            </w:pPr>
          </w:p>
        </w:tc>
        <w:tc>
          <w:tcPr>
            <w:tcW w:w="3363" w:type="dxa"/>
            <w:hideMark/>
          </w:tcPr>
          <w:p w:rsidR="008A5002" w:rsidRPr="0087461E" w:rsidRDefault="008A5002" w:rsidP="003A23A7">
            <w:pPr>
              <w:jc w:val="right"/>
              <w:rPr>
                <w:color w:val="000000" w:themeColor="text1"/>
              </w:rPr>
            </w:pPr>
            <w:r w:rsidRPr="0087461E">
              <w:rPr>
                <w:color w:val="000000" w:themeColor="text1"/>
              </w:rPr>
              <w:t>А.В.Дубовик</w:t>
            </w:r>
          </w:p>
        </w:tc>
      </w:tr>
    </w:tbl>
    <w:p w:rsidR="008C0BE4" w:rsidRDefault="008C0BE4" w:rsidP="003A23A7">
      <w:pPr>
        <w:shd w:val="clear" w:color="auto" w:fill="FFFFFF"/>
        <w:autoSpaceDE w:val="0"/>
        <w:autoSpaceDN w:val="0"/>
        <w:adjustRightInd w:val="0"/>
        <w:rPr>
          <w:color w:val="000000" w:themeColor="text1"/>
        </w:rPr>
      </w:pPr>
    </w:p>
    <w:p w:rsidR="00BD2C12" w:rsidRDefault="00BD2C12" w:rsidP="00FF54BE">
      <w:pPr>
        <w:shd w:val="clear" w:color="auto" w:fill="FFFFFF"/>
        <w:autoSpaceDE w:val="0"/>
        <w:autoSpaceDN w:val="0"/>
        <w:adjustRightInd w:val="0"/>
        <w:ind w:firstLine="5954"/>
        <w:rPr>
          <w:color w:val="000000" w:themeColor="text1"/>
        </w:rPr>
      </w:pPr>
    </w:p>
    <w:p w:rsidR="00BD2C12" w:rsidRDefault="00BD2C12" w:rsidP="00FF54BE">
      <w:pPr>
        <w:shd w:val="clear" w:color="auto" w:fill="FFFFFF"/>
        <w:autoSpaceDE w:val="0"/>
        <w:autoSpaceDN w:val="0"/>
        <w:adjustRightInd w:val="0"/>
        <w:ind w:firstLine="5954"/>
        <w:rPr>
          <w:color w:val="000000" w:themeColor="text1"/>
        </w:rPr>
      </w:pPr>
    </w:p>
    <w:p w:rsidR="008A5002" w:rsidRPr="00911ADF" w:rsidRDefault="008A5002" w:rsidP="00FF54BE">
      <w:pPr>
        <w:shd w:val="clear" w:color="auto" w:fill="FFFFFF"/>
        <w:autoSpaceDE w:val="0"/>
        <w:autoSpaceDN w:val="0"/>
        <w:adjustRightInd w:val="0"/>
        <w:ind w:firstLine="5954"/>
        <w:rPr>
          <w:color w:val="000000" w:themeColor="text1"/>
        </w:rPr>
      </w:pPr>
      <w:r w:rsidRPr="00911ADF">
        <w:rPr>
          <w:color w:val="000000" w:themeColor="text1"/>
        </w:rPr>
        <w:lastRenderedPageBreak/>
        <w:t xml:space="preserve">Приложение </w:t>
      </w:r>
    </w:p>
    <w:p w:rsidR="00FF54BE" w:rsidRPr="00911ADF" w:rsidRDefault="008A5002" w:rsidP="00FF54BE">
      <w:pPr>
        <w:shd w:val="clear" w:color="auto" w:fill="FFFFFF"/>
        <w:autoSpaceDE w:val="0"/>
        <w:autoSpaceDN w:val="0"/>
        <w:adjustRightInd w:val="0"/>
        <w:ind w:firstLine="5954"/>
        <w:rPr>
          <w:color w:val="000000" w:themeColor="text1"/>
        </w:rPr>
      </w:pPr>
      <w:r w:rsidRPr="00911ADF">
        <w:rPr>
          <w:color w:val="000000" w:themeColor="text1"/>
        </w:rPr>
        <w:t>к постановлению</w:t>
      </w:r>
    </w:p>
    <w:p w:rsidR="008A5002" w:rsidRPr="00911ADF" w:rsidRDefault="008A5002" w:rsidP="00FF54BE">
      <w:pPr>
        <w:shd w:val="clear" w:color="auto" w:fill="FFFFFF"/>
        <w:autoSpaceDE w:val="0"/>
        <w:autoSpaceDN w:val="0"/>
        <w:adjustRightInd w:val="0"/>
        <w:ind w:firstLine="5954"/>
        <w:rPr>
          <w:color w:val="000000" w:themeColor="text1"/>
        </w:rPr>
      </w:pPr>
      <w:r w:rsidRPr="00911ADF">
        <w:rPr>
          <w:color w:val="000000" w:themeColor="text1"/>
        </w:rPr>
        <w:t>администрации района</w:t>
      </w:r>
    </w:p>
    <w:p w:rsidR="008A5002" w:rsidRPr="00911ADF" w:rsidRDefault="008A5002" w:rsidP="00FF54BE">
      <w:pPr>
        <w:shd w:val="clear" w:color="auto" w:fill="FFFFFF"/>
        <w:autoSpaceDE w:val="0"/>
        <w:autoSpaceDN w:val="0"/>
        <w:adjustRightInd w:val="0"/>
        <w:ind w:firstLine="5954"/>
        <w:rPr>
          <w:color w:val="000000" w:themeColor="text1"/>
        </w:rPr>
      </w:pPr>
      <w:r w:rsidRPr="00911ADF">
        <w:rPr>
          <w:color w:val="000000" w:themeColor="text1"/>
        </w:rPr>
        <w:t>от ___.___.2017 № ____</w:t>
      </w:r>
    </w:p>
    <w:p w:rsidR="008A5002" w:rsidRPr="00911ADF" w:rsidRDefault="008A5002" w:rsidP="003A23A7">
      <w:pPr>
        <w:shd w:val="clear" w:color="auto" w:fill="FFFFFF"/>
        <w:autoSpaceDE w:val="0"/>
        <w:autoSpaceDN w:val="0"/>
        <w:adjustRightInd w:val="0"/>
        <w:rPr>
          <w:color w:val="000000" w:themeColor="text1"/>
        </w:rPr>
      </w:pPr>
    </w:p>
    <w:p w:rsidR="00332120" w:rsidRPr="00911ADF" w:rsidRDefault="00332120" w:rsidP="003A23A7">
      <w:pPr>
        <w:tabs>
          <w:tab w:val="left" w:pos="993"/>
        </w:tabs>
        <w:jc w:val="center"/>
        <w:rPr>
          <w:color w:val="000000" w:themeColor="text1"/>
        </w:rPr>
      </w:pPr>
    </w:p>
    <w:p w:rsidR="008A5002" w:rsidRPr="00911ADF" w:rsidRDefault="008A5002" w:rsidP="003A23A7">
      <w:pPr>
        <w:tabs>
          <w:tab w:val="left" w:pos="993"/>
        </w:tabs>
        <w:jc w:val="center"/>
        <w:rPr>
          <w:color w:val="000000" w:themeColor="text1"/>
        </w:rPr>
      </w:pPr>
      <w:r w:rsidRPr="00911ADF">
        <w:rPr>
          <w:color w:val="000000" w:themeColor="text1"/>
        </w:rPr>
        <w:t>Административный регламент</w:t>
      </w:r>
    </w:p>
    <w:p w:rsidR="00332120" w:rsidRPr="00911ADF" w:rsidRDefault="0013059D" w:rsidP="003A23A7">
      <w:pPr>
        <w:tabs>
          <w:tab w:val="left" w:pos="993"/>
        </w:tabs>
        <w:jc w:val="center"/>
        <w:rPr>
          <w:color w:val="000000" w:themeColor="text1"/>
        </w:rPr>
      </w:pPr>
      <w:r w:rsidRPr="00911ADF">
        <w:rPr>
          <w:color w:val="000000" w:themeColor="text1"/>
        </w:rPr>
        <w:t xml:space="preserve">предоставления муниципальной услуги по </w:t>
      </w:r>
      <w:r w:rsidR="0087461E" w:rsidRPr="00911ADF">
        <w:rPr>
          <w:color w:val="000000" w:themeColor="text1"/>
        </w:rPr>
        <w:t xml:space="preserve">выдаче специального разрешения на движение транспортного средства, осуществляющего перевозки тяжеловесных и (или) крупногабаритных грузов, по автомобильным дорогам местного значения </w:t>
      </w:r>
      <w:r w:rsidR="00DA1DE7">
        <w:rPr>
          <w:color w:val="000000" w:themeColor="text1"/>
        </w:rPr>
        <w:t>на территории Кондинского района</w:t>
      </w:r>
    </w:p>
    <w:p w:rsidR="00332120" w:rsidRPr="00911ADF" w:rsidRDefault="00332120" w:rsidP="003A23A7">
      <w:pPr>
        <w:tabs>
          <w:tab w:val="left" w:pos="993"/>
        </w:tabs>
        <w:jc w:val="center"/>
        <w:rPr>
          <w:color w:val="000000" w:themeColor="text1"/>
        </w:rPr>
      </w:pPr>
    </w:p>
    <w:p w:rsidR="008A5002" w:rsidRPr="00911ADF" w:rsidRDefault="008A5002" w:rsidP="003A23A7">
      <w:pPr>
        <w:pStyle w:val="ConsPlusNormal"/>
        <w:jc w:val="center"/>
        <w:outlineLvl w:val="1"/>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I. Общие положения</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Предмет регулирования административного регламента</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261876">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1. </w:t>
      </w:r>
      <w:proofErr w:type="gramStart"/>
      <w:r w:rsidRPr="00911ADF">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по </w:t>
      </w:r>
      <w:r w:rsidR="00D046EA" w:rsidRPr="00911ADF">
        <w:rPr>
          <w:rFonts w:ascii="Times New Roman" w:hAnsi="Times New Roman" w:cs="Times New Roman"/>
          <w:color w:val="000000" w:themeColor="text1"/>
          <w:sz w:val="24"/>
          <w:szCs w:val="24"/>
        </w:rPr>
        <w:t xml:space="preserve">выдаче специального разрешения на движение транспортного средства, осуществляющего перевозки тяжеловесных и (или) крупногабаритных грузов, по автомобильным дорогам местного значения </w:t>
      </w:r>
      <w:r w:rsidR="00111AC7">
        <w:rPr>
          <w:rFonts w:ascii="Times New Roman" w:hAnsi="Times New Roman" w:cs="Times New Roman"/>
          <w:color w:val="000000" w:themeColor="text1"/>
          <w:sz w:val="24"/>
          <w:szCs w:val="24"/>
        </w:rPr>
        <w:t>на территории Кондинского района</w:t>
      </w:r>
      <w:r w:rsidRPr="00911ADF">
        <w:rPr>
          <w:rFonts w:ascii="Times New Roman" w:hAnsi="Times New Roman" w:cs="Times New Roman"/>
          <w:color w:val="000000" w:themeColor="text1"/>
          <w:sz w:val="24"/>
          <w:szCs w:val="24"/>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00D046EA" w:rsidRPr="00911ADF">
        <w:rPr>
          <w:rFonts w:ascii="Times New Roman" w:hAnsi="Times New Roman" w:cs="Times New Roman"/>
          <w:color w:val="000000" w:themeColor="text1"/>
          <w:sz w:val="24"/>
          <w:szCs w:val="24"/>
        </w:rPr>
        <w:t>при предоставлении муниципальной услуги по выдаче специального разрешения на движение по автомобильным дорогам транспортного средства, осуществляющего перевозки</w:t>
      </w:r>
      <w:proofErr w:type="gramEnd"/>
      <w:r w:rsidR="00D046EA" w:rsidRPr="00911ADF">
        <w:rPr>
          <w:rFonts w:ascii="Times New Roman" w:hAnsi="Times New Roman" w:cs="Times New Roman"/>
          <w:color w:val="000000" w:themeColor="text1"/>
          <w:sz w:val="24"/>
          <w:szCs w:val="24"/>
        </w:rPr>
        <w:t xml:space="preserve"> </w:t>
      </w:r>
      <w:proofErr w:type="gramStart"/>
      <w:r w:rsidR="00D046EA" w:rsidRPr="00911ADF">
        <w:rPr>
          <w:rFonts w:ascii="Times New Roman" w:hAnsi="Times New Roman" w:cs="Times New Roman"/>
          <w:color w:val="000000" w:themeColor="text1"/>
          <w:sz w:val="24"/>
          <w:szCs w:val="24"/>
        </w:rPr>
        <w:t xml:space="preserve">тяжеловесных и (или) крупногабаритных грузов,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местного значения </w:t>
      </w:r>
      <w:r w:rsidR="00133BC5">
        <w:rPr>
          <w:rFonts w:ascii="Times New Roman" w:hAnsi="Times New Roman" w:cs="Times New Roman"/>
          <w:color w:val="000000" w:themeColor="text1"/>
          <w:sz w:val="24"/>
          <w:szCs w:val="24"/>
        </w:rPr>
        <w:t>на территории Кондинского района</w:t>
      </w:r>
      <w:r w:rsidR="00C67EAB" w:rsidRPr="00911ADF">
        <w:rPr>
          <w:rFonts w:ascii="Times New Roman" w:hAnsi="Times New Roman" w:cs="Times New Roman"/>
          <w:color w:val="000000" w:themeColor="text1"/>
          <w:sz w:val="24"/>
          <w:szCs w:val="24"/>
        </w:rPr>
        <w:t>,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образований городских и сельских поселений района, городских округов), при условии, что маршрут такого средства</w:t>
      </w:r>
      <w:proofErr w:type="gramEnd"/>
      <w:r w:rsidR="00C67EAB" w:rsidRPr="00911ADF">
        <w:rPr>
          <w:rFonts w:ascii="Times New Roman" w:hAnsi="Times New Roman" w:cs="Times New Roman"/>
          <w:color w:val="000000" w:themeColor="text1"/>
          <w:sz w:val="24"/>
          <w:szCs w:val="24"/>
        </w:rPr>
        <w:t xml:space="preserve"> проходи</w:t>
      </w:r>
      <w:r w:rsidR="00261876" w:rsidRPr="00911ADF">
        <w:rPr>
          <w:rFonts w:ascii="Times New Roman" w:hAnsi="Times New Roman" w:cs="Times New Roman"/>
          <w:color w:val="000000" w:themeColor="text1"/>
          <w:sz w:val="24"/>
          <w:szCs w:val="24"/>
        </w:rPr>
        <w:t>т в границах Кондинского района</w:t>
      </w:r>
      <w:r w:rsidR="00C67EAB" w:rsidRPr="00911ADF">
        <w:rPr>
          <w:rFonts w:ascii="Times New Roman" w:hAnsi="Times New Roman" w:cs="Times New Roman"/>
          <w:color w:val="000000" w:themeColor="text1"/>
          <w:sz w:val="24"/>
          <w:szCs w:val="24"/>
        </w:rPr>
        <w:t xml:space="preserve"> и указанные</w:t>
      </w:r>
      <w:r w:rsidR="00261876" w:rsidRPr="00911ADF">
        <w:rPr>
          <w:rFonts w:ascii="Times New Roman" w:hAnsi="Times New Roman" w:cs="Times New Roman"/>
          <w:color w:val="000000" w:themeColor="text1"/>
          <w:sz w:val="24"/>
          <w:szCs w:val="24"/>
        </w:rPr>
        <w:t xml:space="preserve"> маршрут, часть маршрута не проходят по автомобильным дорогам федерального, регионального или межмуниципального значения, участкам таких автомобильных дорог. </w:t>
      </w:r>
    </w:p>
    <w:p w:rsidR="00261876" w:rsidRPr="00911ADF" w:rsidRDefault="00261876" w:rsidP="00261876">
      <w:pPr>
        <w:pStyle w:val="ConsPlusNormal"/>
        <w:ind w:firstLine="540"/>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Круг заявителей</w:t>
      </w:r>
    </w:p>
    <w:p w:rsidR="003A23A7" w:rsidRPr="00911ADF" w:rsidRDefault="003A23A7" w:rsidP="003A23A7">
      <w:pPr>
        <w:pStyle w:val="ConsPlusNormal"/>
        <w:jc w:val="center"/>
        <w:outlineLvl w:val="2"/>
        <w:rPr>
          <w:rFonts w:ascii="Times New Roman" w:hAnsi="Times New Roman" w:cs="Times New Roman"/>
          <w:color w:val="000000" w:themeColor="text1"/>
          <w:sz w:val="24"/>
          <w:szCs w:val="24"/>
        </w:rPr>
      </w:pP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 Заявителями на получение муни</w:t>
      </w:r>
      <w:r w:rsidR="00261876" w:rsidRPr="00911ADF">
        <w:rPr>
          <w:rFonts w:ascii="Times New Roman" w:hAnsi="Times New Roman" w:cs="Times New Roman"/>
          <w:color w:val="000000" w:themeColor="text1"/>
          <w:sz w:val="24"/>
          <w:szCs w:val="24"/>
        </w:rPr>
        <w:t xml:space="preserve">ципальной услуги являются </w:t>
      </w:r>
      <w:r w:rsidRPr="00911ADF">
        <w:rPr>
          <w:rFonts w:ascii="Times New Roman" w:hAnsi="Times New Roman" w:cs="Times New Roman"/>
          <w:color w:val="000000" w:themeColor="text1"/>
          <w:sz w:val="24"/>
          <w:szCs w:val="24"/>
        </w:rPr>
        <w:t xml:space="preserve">юридические или физические лица, </w:t>
      </w:r>
      <w:r w:rsidR="00261876" w:rsidRPr="00911ADF">
        <w:rPr>
          <w:rFonts w:ascii="Times New Roman" w:hAnsi="Times New Roman" w:cs="Times New Roman"/>
          <w:color w:val="000000" w:themeColor="text1"/>
          <w:sz w:val="24"/>
          <w:szCs w:val="24"/>
        </w:rPr>
        <w:t xml:space="preserve">индивидуальные предприниматели, желающие осуществить перевозку крупногабаритного и (или) тяжеловесного груза, их представители, действующие на основании доверенности, оформленной в соответствии с законодательством, или их законные представители </w:t>
      </w:r>
      <w:r w:rsidRPr="00911ADF">
        <w:rPr>
          <w:rFonts w:ascii="Times New Roman" w:hAnsi="Times New Roman" w:cs="Times New Roman"/>
          <w:color w:val="000000" w:themeColor="text1"/>
          <w:sz w:val="24"/>
          <w:szCs w:val="24"/>
        </w:rPr>
        <w:t>(далее - заявитель).</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Требования к порядку информирования о правилах</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предоставления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261876" w:rsidP="003A23A7">
      <w:pPr>
        <w:pStyle w:val="ConsPlusNormal"/>
        <w:ind w:firstLine="540"/>
        <w:jc w:val="both"/>
        <w:rPr>
          <w:rFonts w:ascii="Times New Roman" w:hAnsi="Times New Roman" w:cs="Times New Roman"/>
          <w:color w:val="000000" w:themeColor="text1"/>
          <w:sz w:val="24"/>
          <w:szCs w:val="24"/>
        </w:rPr>
      </w:pPr>
      <w:bookmarkStart w:id="0" w:name="P51"/>
      <w:bookmarkEnd w:id="0"/>
      <w:r w:rsidRPr="00911ADF">
        <w:rPr>
          <w:rFonts w:ascii="Times New Roman" w:hAnsi="Times New Roman" w:cs="Times New Roman"/>
          <w:color w:val="000000" w:themeColor="text1"/>
          <w:sz w:val="24"/>
          <w:szCs w:val="24"/>
        </w:rPr>
        <w:t>3. Информация о местонахождения</w:t>
      </w:r>
      <w:r w:rsidR="008A5002" w:rsidRPr="00911ADF">
        <w:rPr>
          <w:rFonts w:ascii="Times New Roman" w:hAnsi="Times New Roman" w:cs="Times New Roman"/>
          <w:color w:val="000000" w:themeColor="text1"/>
          <w:sz w:val="24"/>
          <w:szCs w:val="24"/>
        </w:rPr>
        <w:t>, справочных те</w:t>
      </w:r>
      <w:r w:rsidRPr="00911ADF">
        <w:rPr>
          <w:rFonts w:ascii="Times New Roman" w:hAnsi="Times New Roman" w:cs="Times New Roman"/>
          <w:color w:val="000000" w:themeColor="text1"/>
          <w:sz w:val="24"/>
          <w:szCs w:val="24"/>
        </w:rPr>
        <w:t>лефонах, графике работы, адресе</w:t>
      </w:r>
      <w:r w:rsidR="008A5002" w:rsidRPr="00911ADF">
        <w:rPr>
          <w:rFonts w:ascii="Times New Roman" w:hAnsi="Times New Roman" w:cs="Times New Roman"/>
          <w:color w:val="000000" w:themeColor="text1"/>
          <w:sz w:val="24"/>
          <w:szCs w:val="24"/>
        </w:rPr>
        <w:t xml:space="preserve"> электрон</w:t>
      </w:r>
      <w:r w:rsidRPr="00911ADF">
        <w:rPr>
          <w:rFonts w:ascii="Times New Roman" w:hAnsi="Times New Roman" w:cs="Times New Roman"/>
          <w:color w:val="000000" w:themeColor="text1"/>
          <w:sz w:val="24"/>
          <w:szCs w:val="24"/>
        </w:rPr>
        <w:t>ной почты комитета несырьевого сектора экономики и поддержки предпринимательства администрации Кондинск</w:t>
      </w:r>
      <w:r w:rsidR="00A91EE5" w:rsidRPr="00911ADF">
        <w:rPr>
          <w:rFonts w:ascii="Times New Roman" w:hAnsi="Times New Roman" w:cs="Times New Roman"/>
          <w:color w:val="000000" w:themeColor="text1"/>
          <w:sz w:val="24"/>
          <w:szCs w:val="24"/>
        </w:rPr>
        <w:t>ого района, его структурного подразделения</w:t>
      </w:r>
      <w:r w:rsidRPr="00911ADF">
        <w:rPr>
          <w:rFonts w:ascii="Times New Roman" w:hAnsi="Times New Roman" w:cs="Times New Roman"/>
          <w:color w:val="000000" w:themeColor="text1"/>
          <w:sz w:val="24"/>
          <w:szCs w:val="24"/>
        </w:rPr>
        <w:t>, участвующего в предоставлении муниципальной услуги: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Муниципальная услуга предоставляется </w:t>
      </w:r>
      <w:r w:rsidR="00332120" w:rsidRPr="00911ADF">
        <w:rPr>
          <w:rFonts w:ascii="Times New Roman" w:hAnsi="Times New Roman" w:cs="Times New Roman"/>
          <w:color w:val="000000" w:themeColor="text1"/>
          <w:sz w:val="24"/>
          <w:szCs w:val="24"/>
        </w:rPr>
        <w:t xml:space="preserve">комитетом </w:t>
      </w:r>
      <w:r w:rsidR="00332120" w:rsidRPr="00911ADF">
        <w:rPr>
          <w:rFonts w:ascii="Times New Roman" w:eastAsia="Calibri" w:hAnsi="Times New Roman" w:cs="Times New Roman"/>
          <w:bCs/>
          <w:color w:val="000000" w:themeColor="text1"/>
          <w:sz w:val="24"/>
          <w:szCs w:val="24"/>
        </w:rPr>
        <w:t>несырьевого сектора экономики и поддержки предпринимательства администрации Кондинского района</w:t>
      </w:r>
      <w:r w:rsidR="00332120" w:rsidRPr="00911ADF">
        <w:rPr>
          <w:rFonts w:ascii="Times New Roman" w:hAnsi="Times New Roman" w:cs="Times New Roman"/>
          <w:color w:val="000000" w:themeColor="text1"/>
          <w:sz w:val="24"/>
          <w:szCs w:val="24"/>
        </w:rPr>
        <w:t xml:space="preserve"> </w:t>
      </w:r>
      <w:r w:rsidRPr="00911ADF">
        <w:rPr>
          <w:rFonts w:ascii="Times New Roman" w:hAnsi="Times New Roman" w:cs="Times New Roman"/>
          <w:color w:val="000000" w:themeColor="text1"/>
          <w:sz w:val="24"/>
          <w:szCs w:val="24"/>
        </w:rPr>
        <w:t xml:space="preserve">(далее </w:t>
      </w:r>
      <w:r w:rsidR="00BD2C12" w:rsidRPr="00911ADF">
        <w:rPr>
          <w:rFonts w:ascii="Times New Roman" w:hAnsi="Times New Roman" w:cs="Times New Roman"/>
          <w:color w:val="000000" w:themeColor="text1"/>
          <w:sz w:val="24"/>
          <w:szCs w:val="24"/>
        </w:rPr>
        <w:t>–</w:t>
      </w:r>
      <w:r w:rsidRPr="00911ADF">
        <w:rPr>
          <w:rFonts w:ascii="Times New Roman" w:hAnsi="Times New Roman" w:cs="Times New Roman"/>
          <w:color w:val="000000" w:themeColor="text1"/>
          <w:sz w:val="24"/>
          <w:szCs w:val="24"/>
        </w:rPr>
        <w:t xml:space="preserve"> </w:t>
      </w:r>
      <w:r w:rsidR="00BD2C12" w:rsidRPr="00911ADF">
        <w:rPr>
          <w:rFonts w:ascii="Times New Roman" w:hAnsi="Times New Roman" w:cs="Times New Roman"/>
          <w:color w:val="000000" w:themeColor="text1"/>
          <w:sz w:val="24"/>
          <w:szCs w:val="24"/>
        </w:rPr>
        <w:lastRenderedPageBreak/>
        <w:t>уполномоченный орган</w:t>
      </w:r>
      <w:r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Местонахождение </w:t>
      </w:r>
      <w:r w:rsidR="00BD2C12" w:rsidRPr="00911ADF">
        <w:rPr>
          <w:rFonts w:ascii="Times New Roman" w:hAnsi="Times New Roman" w:cs="Times New Roman"/>
          <w:color w:val="000000" w:themeColor="text1"/>
          <w:sz w:val="24"/>
          <w:szCs w:val="24"/>
        </w:rPr>
        <w:t>уполномоченного органа</w:t>
      </w:r>
      <w:r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почтовый адрес: </w:t>
      </w:r>
      <w:r w:rsidR="00332120" w:rsidRPr="00911ADF">
        <w:rPr>
          <w:rFonts w:ascii="Times New Roman" w:hAnsi="Times New Roman" w:cs="Times New Roman"/>
          <w:color w:val="000000" w:themeColor="text1"/>
          <w:sz w:val="24"/>
          <w:szCs w:val="24"/>
        </w:rPr>
        <w:t xml:space="preserve">ул. Титова, 24, </w:t>
      </w:r>
      <w:r w:rsidR="00A91EE5" w:rsidRPr="00911ADF">
        <w:rPr>
          <w:rFonts w:ascii="Times New Roman" w:hAnsi="Times New Roman" w:cs="Times New Roman"/>
          <w:color w:val="000000" w:themeColor="text1"/>
          <w:sz w:val="24"/>
          <w:szCs w:val="24"/>
        </w:rPr>
        <w:t>2</w:t>
      </w:r>
      <w:r w:rsidRPr="00911ADF">
        <w:rPr>
          <w:rFonts w:ascii="Times New Roman" w:hAnsi="Times New Roman" w:cs="Times New Roman"/>
          <w:color w:val="000000" w:themeColor="text1"/>
          <w:sz w:val="24"/>
          <w:szCs w:val="24"/>
        </w:rPr>
        <w:t xml:space="preserve"> этаж, кабинет</w:t>
      </w:r>
      <w:r w:rsidR="0036157F">
        <w:rPr>
          <w:rFonts w:ascii="Times New Roman" w:hAnsi="Times New Roman" w:cs="Times New Roman"/>
          <w:color w:val="000000" w:themeColor="text1"/>
          <w:sz w:val="24"/>
          <w:szCs w:val="24"/>
        </w:rPr>
        <w:t xml:space="preserve"> 33</w:t>
      </w:r>
      <w:r w:rsidRPr="00911ADF">
        <w:rPr>
          <w:rFonts w:ascii="Times New Roman" w:hAnsi="Times New Roman" w:cs="Times New Roman"/>
          <w:color w:val="000000" w:themeColor="text1"/>
          <w:sz w:val="24"/>
          <w:szCs w:val="24"/>
        </w:rPr>
        <w:t xml:space="preserve">, </w:t>
      </w:r>
      <w:proofErr w:type="spellStart"/>
      <w:r w:rsidR="0008478C" w:rsidRPr="00911ADF">
        <w:rPr>
          <w:rFonts w:ascii="Times New Roman" w:hAnsi="Times New Roman" w:cs="Times New Roman"/>
          <w:bCs/>
          <w:color w:val="000000" w:themeColor="text1"/>
          <w:sz w:val="24"/>
          <w:szCs w:val="24"/>
        </w:rPr>
        <w:t>пгт</w:t>
      </w:r>
      <w:proofErr w:type="gramStart"/>
      <w:r w:rsidR="0008478C" w:rsidRPr="00911ADF">
        <w:rPr>
          <w:rFonts w:ascii="Times New Roman" w:hAnsi="Times New Roman" w:cs="Times New Roman"/>
          <w:bCs/>
          <w:color w:val="000000" w:themeColor="text1"/>
          <w:sz w:val="24"/>
          <w:szCs w:val="24"/>
        </w:rPr>
        <w:t>.</w:t>
      </w:r>
      <w:r w:rsidR="00332120" w:rsidRPr="00911ADF">
        <w:rPr>
          <w:rFonts w:ascii="Times New Roman" w:hAnsi="Times New Roman" w:cs="Times New Roman"/>
          <w:bCs/>
          <w:color w:val="000000" w:themeColor="text1"/>
          <w:sz w:val="24"/>
          <w:szCs w:val="24"/>
        </w:rPr>
        <w:t>М</w:t>
      </w:r>
      <w:proofErr w:type="gramEnd"/>
      <w:r w:rsidR="00332120" w:rsidRPr="00911ADF">
        <w:rPr>
          <w:rFonts w:ascii="Times New Roman" w:hAnsi="Times New Roman" w:cs="Times New Roman"/>
          <w:bCs/>
          <w:color w:val="000000" w:themeColor="text1"/>
          <w:sz w:val="24"/>
          <w:szCs w:val="24"/>
        </w:rPr>
        <w:t>еждуреченский</w:t>
      </w:r>
      <w:proofErr w:type="spellEnd"/>
      <w:r w:rsidR="00332120" w:rsidRPr="00911ADF">
        <w:rPr>
          <w:rFonts w:ascii="Times New Roman" w:hAnsi="Times New Roman" w:cs="Times New Roman"/>
          <w:bCs/>
          <w:color w:val="000000" w:themeColor="text1"/>
          <w:sz w:val="24"/>
          <w:szCs w:val="24"/>
        </w:rPr>
        <w:t>,</w:t>
      </w:r>
      <w:r w:rsidR="00332120" w:rsidRPr="00911ADF">
        <w:rPr>
          <w:rFonts w:ascii="Times New Roman" w:hAnsi="Times New Roman" w:cs="Times New Roman"/>
          <w:color w:val="000000" w:themeColor="text1"/>
          <w:sz w:val="24"/>
          <w:szCs w:val="24"/>
        </w:rPr>
        <w:t xml:space="preserve"> </w:t>
      </w:r>
      <w:r w:rsidR="00332120" w:rsidRPr="00911ADF">
        <w:rPr>
          <w:rFonts w:ascii="Times New Roman" w:hAnsi="Times New Roman" w:cs="Times New Roman"/>
          <w:bCs/>
          <w:color w:val="000000" w:themeColor="text1"/>
          <w:sz w:val="24"/>
          <w:szCs w:val="24"/>
        </w:rPr>
        <w:t>Кондинский район,</w:t>
      </w:r>
      <w:r w:rsidRPr="00911ADF">
        <w:rPr>
          <w:rFonts w:ascii="Times New Roman" w:hAnsi="Times New Roman" w:cs="Times New Roman"/>
          <w:color w:val="000000" w:themeColor="text1"/>
          <w:sz w:val="24"/>
          <w:szCs w:val="24"/>
        </w:rPr>
        <w:t xml:space="preserve"> Ханты-Мансийский автономный округ - </w:t>
      </w:r>
      <w:proofErr w:type="spellStart"/>
      <w:r w:rsidRPr="00911ADF">
        <w:rPr>
          <w:rFonts w:ascii="Times New Roman" w:hAnsi="Times New Roman" w:cs="Times New Roman"/>
          <w:color w:val="000000" w:themeColor="text1"/>
          <w:sz w:val="24"/>
          <w:szCs w:val="24"/>
        </w:rPr>
        <w:t>Югра</w:t>
      </w:r>
      <w:proofErr w:type="spellEnd"/>
      <w:r w:rsidRPr="00911ADF">
        <w:rPr>
          <w:rFonts w:ascii="Times New Roman" w:hAnsi="Times New Roman" w:cs="Times New Roman"/>
          <w:color w:val="000000" w:themeColor="text1"/>
          <w:sz w:val="24"/>
          <w:szCs w:val="24"/>
        </w:rPr>
        <w:t>, Тюменская область, 628</w:t>
      </w:r>
      <w:r w:rsidR="00332120" w:rsidRPr="00911ADF">
        <w:rPr>
          <w:rFonts w:ascii="Times New Roman" w:hAnsi="Times New Roman" w:cs="Times New Roman"/>
          <w:color w:val="000000" w:themeColor="text1"/>
          <w:sz w:val="24"/>
          <w:szCs w:val="24"/>
        </w:rPr>
        <w:t>200</w:t>
      </w:r>
      <w:r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телефоны для справок: 8 (346</w:t>
      </w:r>
      <w:r w:rsidR="00332120" w:rsidRPr="00911ADF">
        <w:rPr>
          <w:rFonts w:ascii="Times New Roman" w:hAnsi="Times New Roman" w:cs="Times New Roman"/>
          <w:color w:val="000000" w:themeColor="text1"/>
          <w:sz w:val="24"/>
          <w:szCs w:val="24"/>
        </w:rPr>
        <w:t>7</w:t>
      </w:r>
      <w:r w:rsidR="0008478C" w:rsidRPr="00911ADF">
        <w:rPr>
          <w:rFonts w:ascii="Times New Roman" w:hAnsi="Times New Roman" w:cs="Times New Roman"/>
          <w:color w:val="000000" w:themeColor="text1"/>
          <w:sz w:val="24"/>
          <w:szCs w:val="24"/>
        </w:rPr>
        <w:t>)</w:t>
      </w:r>
      <w:r w:rsidRPr="00911ADF">
        <w:rPr>
          <w:rFonts w:ascii="Times New Roman" w:hAnsi="Times New Roman" w:cs="Times New Roman"/>
          <w:color w:val="000000" w:themeColor="text1"/>
          <w:sz w:val="24"/>
          <w:szCs w:val="24"/>
        </w:rPr>
        <w:t xml:space="preserve"> </w:t>
      </w:r>
      <w:r w:rsidR="0036157F">
        <w:rPr>
          <w:rFonts w:ascii="Times New Roman" w:hAnsi="Times New Roman" w:cs="Times New Roman"/>
          <w:color w:val="000000" w:themeColor="text1"/>
          <w:sz w:val="24"/>
          <w:szCs w:val="24"/>
        </w:rPr>
        <w:t xml:space="preserve">33-2-19, </w:t>
      </w:r>
      <w:r w:rsidR="00332120" w:rsidRPr="00911ADF">
        <w:rPr>
          <w:rFonts w:ascii="Times New Roman" w:hAnsi="Times New Roman" w:cs="Times New Roman"/>
          <w:color w:val="000000" w:themeColor="text1"/>
          <w:sz w:val="24"/>
          <w:szCs w:val="24"/>
        </w:rPr>
        <w:t>32-2-98</w:t>
      </w:r>
      <w:r w:rsidRPr="00911ADF">
        <w:rPr>
          <w:rFonts w:ascii="Times New Roman" w:hAnsi="Times New Roman" w:cs="Times New Roman"/>
          <w:color w:val="000000" w:themeColor="text1"/>
          <w:sz w:val="24"/>
          <w:szCs w:val="24"/>
        </w:rPr>
        <w:t>;</w:t>
      </w:r>
    </w:p>
    <w:p w:rsidR="008A5002" w:rsidRPr="00911ADF" w:rsidRDefault="0025040A"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адрес электронной почты</w:t>
      </w:r>
      <w:r w:rsidR="008A5002" w:rsidRPr="00911ADF">
        <w:rPr>
          <w:rFonts w:ascii="Times New Roman" w:hAnsi="Times New Roman" w:cs="Times New Roman"/>
          <w:color w:val="000000" w:themeColor="text1"/>
          <w:sz w:val="24"/>
          <w:szCs w:val="24"/>
        </w:rPr>
        <w:t xml:space="preserve">: </w:t>
      </w:r>
      <w:proofErr w:type="spellStart"/>
      <w:r w:rsidR="00332120" w:rsidRPr="00911ADF">
        <w:rPr>
          <w:rFonts w:ascii="Times New Roman" w:hAnsi="Times New Roman" w:cs="Times New Roman"/>
          <w:color w:val="000000" w:themeColor="text1"/>
          <w:sz w:val="24"/>
          <w:szCs w:val="24"/>
          <w:lang w:val="en-US"/>
        </w:rPr>
        <w:t>kns</w:t>
      </w:r>
      <w:proofErr w:type="spellEnd"/>
      <w:r w:rsidR="00332120" w:rsidRPr="00911ADF">
        <w:rPr>
          <w:rFonts w:ascii="Times New Roman" w:hAnsi="Times New Roman" w:cs="Times New Roman"/>
          <w:color w:val="000000" w:themeColor="text1"/>
          <w:sz w:val="24"/>
          <w:szCs w:val="24"/>
        </w:rPr>
        <w:t>@</w:t>
      </w:r>
      <w:proofErr w:type="spellStart"/>
      <w:r w:rsidR="00332120" w:rsidRPr="00911ADF">
        <w:rPr>
          <w:rFonts w:ascii="Times New Roman" w:hAnsi="Times New Roman" w:cs="Times New Roman"/>
          <w:color w:val="000000" w:themeColor="text1"/>
          <w:sz w:val="24"/>
          <w:szCs w:val="24"/>
          <w:lang w:val="en-US"/>
        </w:rPr>
        <w:t>admkonda</w:t>
      </w:r>
      <w:proofErr w:type="spellEnd"/>
      <w:r w:rsidR="00332120" w:rsidRPr="00911ADF">
        <w:rPr>
          <w:rFonts w:ascii="Times New Roman" w:hAnsi="Times New Roman" w:cs="Times New Roman"/>
          <w:color w:val="000000" w:themeColor="text1"/>
          <w:sz w:val="24"/>
          <w:szCs w:val="24"/>
        </w:rPr>
        <w:t>.</w:t>
      </w:r>
      <w:proofErr w:type="spellStart"/>
      <w:r w:rsidR="00332120" w:rsidRPr="00911ADF">
        <w:rPr>
          <w:rFonts w:ascii="Times New Roman" w:hAnsi="Times New Roman" w:cs="Times New Roman"/>
          <w:color w:val="000000" w:themeColor="text1"/>
          <w:sz w:val="24"/>
          <w:szCs w:val="24"/>
          <w:lang w:val="en-US"/>
        </w:rPr>
        <w:t>ru</w:t>
      </w:r>
      <w:proofErr w:type="spellEnd"/>
      <w:r w:rsidR="008A5002" w:rsidRPr="00911ADF">
        <w:rPr>
          <w:rFonts w:ascii="Times New Roman" w:hAnsi="Times New Roman" w:cs="Times New Roman"/>
          <w:color w:val="000000" w:themeColor="text1"/>
          <w:sz w:val="24"/>
          <w:szCs w:val="24"/>
        </w:rPr>
        <w:t>;</w:t>
      </w:r>
    </w:p>
    <w:p w:rsidR="008A5002" w:rsidRPr="00911ADF" w:rsidRDefault="0025040A"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график работы</w:t>
      </w:r>
      <w:r w:rsidR="008A5002" w:rsidRPr="00911ADF">
        <w:rPr>
          <w:rFonts w:ascii="Times New Roman" w:hAnsi="Times New Roman" w:cs="Times New Roman"/>
          <w:color w:val="000000" w:themeColor="text1"/>
          <w:sz w:val="24"/>
          <w:szCs w:val="24"/>
        </w:rPr>
        <w:t>:</w:t>
      </w:r>
    </w:p>
    <w:p w:rsidR="008A5002" w:rsidRPr="00911ADF" w:rsidRDefault="00332120"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w:t>
      </w:r>
      <w:r w:rsidR="008A5002" w:rsidRPr="00911ADF">
        <w:rPr>
          <w:rFonts w:ascii="Times New Roman" w:hAnsi="Times New Roman" w:cs="Times New Roman"/>
          <w:color w:val="000000" w:themeColor="text1"/>
          <w:sz w:val="24"/>
          <w:szCs w:val="24"/>
        </w:rPr>
        <w:t>онедельник</w:t>
      </w:r>
      <w:r w:rsidRPr="00911ADF">
        <w:rPr>
          <w:rFonts w:ascii="Times New Roman" w:hAnsi="Times New Roman" w:cs="Times New Roman"/>
          <w:color w:val="000000" w:themeColor="text1"/>
          <w:sz w:val="24"/>
          <w:szCs w:val="24"/>
        </w:rPr>
        <w:t>-пятница</w:t>
      </w:r>
      <w:r w:rsidR="008A5002" w:rsidRPr="00911ADF">
        <w:rPr>
          <w:rFonts w:ascii="Times New Roman" w:hAnsi="Times New Roman" w:cs="Times New Roman"/>
          <w:color w:val="000000" w:themeColor="text1"/>
          <w:sz w:val="24"/>
          <w:szCs w:val="24"/>
        </w:rPr>
        <w:t>: с 0</w:t>
      </w:r>
      <w:r w:rsidRPr="00911ADF">
        <w:rPr>
          <w:rFonts w:ascii="Times New Roman" w:hAnsi="Times New Roman" w:cs="Times New Roman"/>
          <w:color w:val="000000" w:themeColor="text1"/>
          <w:sz w:val="24"/>
          <w:szCs w:val="24"/>
        </w:rPr>
        <w:t>8.3</w:t>
      </w:r>
      <w:r w:rsidR="008A5002" w:rsidRPr="00911ADF">
        <w:rPr>
          <w:rFonts w:ascii="Times New Roman" w:hAnsi="Times New Roman" w:cs="Times New Roman"/>
          <w:color w:val="000000" w:themeColor="text1"/>
          <w:sz w:val="24"/>
          <w:szCs w:val="24"/>
        </w:rPr>
        <w:t>0 час</w:t>
      </w:r>
      <w:proofErr w:type="gramStart"/>
      <w:r w:rsidR="008A5002" w:rsidRPr="00911ADF">
        <w:rPr>
          <w:rFonts w:ascii="Times New Roman" w:hAnsi="Times New Roman" w:cs="Times New Roman"/>
          <w:color w:val="000000" w:themeColor="text1"/>
          <w:sz w:val="24"/>
          <w:szCs w:val="24"/>
        </w:rPr>
        <w:t>.</w:t>
      </w:r>
      <w:proofErr w:type="gramEnd"/>
      <w:r w:rsidR="008A5002" w:rsidRPr="00911ADF">
        <w:rPr>
          <w:rFonts w:ascii="Times New Roman" w:hAnsi="Times New Roman" w:cs="Times New Roman"/>
          <w:color w:val="000000" w:themeColor="text1"/>
          <w:sz w:val="24"/>
          <w:szCs w:val="24"/>
        </w:rPr>
        <w:t xml:space="preserve"> </w:t>
      </w:r>
      <w:proofErr w:type="gramStart"/>
      <w:r w:rsidR="008A5002" w:rsidRPr="00911ADF">
        <w:rPr>
          <w:rFonts w:ascii="Times New Roman" w:hAnsi="Times New Roman" w:cs="Times New Roman"/>
          <w:color w:val="000000" w:themeColor="text1"/>
          <w:sz w:val="24"/>
          <w:szCs w:val="24"/>
        </w:rPr>
        <w:t>д</w:t>
      </w:r>
      <w:proofErr w:type="gramEnd"/>
      <w:r w:rsidR="008A5002" w:rsidRPr="00911ADF">
        <w:rPr>
          <w:rFonts w:ascii="Times New Roman" w:hAnsi="Times New Roman" w:cs="Times New Roman"/>
          <w:color w:val="000000" w:themeColor="text1"/>
          <w:sz w:val="24"/>
          <w:szCs w:val="24"/>
        </w:rPr>
        <w:t>о 1</w:t>
      </w:r>
      <w:r w:rsidR="006D7297" w:rsidRPr="00911ADF">
        <w:rPr>
          <w:rFonts w:ascii="Times New Roman" w:hAnsi="Times New Roman" w:cs="Times New Roman"/>
          <w:color w:val="000000" w:themeColor="text1"/>
          <w:sz w:val="24"/>
          <w:szCs w:val="24"/>
        </w:rPr>
        <w:t>8</w:t>
      </w:r>
      <w:r w:rsidR="008A5002" w:rsidRPr="00911ADF">
        <w:rPr>
          <w:rFonts w:ascii="Times New Roman" w:hAnsi="Times New Roman" w:cs="Times New Roman"/>
          <w:color w:val="000000" w:themeColor="text1"/>
          <w:sz w:val="24"/>
          <w:szCs w:val="24"/>
        </w:rPr>
        <w:t>.</w:t>
      </w:r>
      <w:r w:rsidR="006D7297" w:rsidRPr="00911ADF">
        <w:rPr>
          <w:rFonts w:ascii="Times New Roman" w:hAnsi="Times New Roman" w:cs="Times New Roman"/>
          <w:color w:val="000000" w:themeColor="text1"/>
          <w:sz w:val="24"/>
          <w:szCs w:val="24"/>
        </w:rPr>
        <w:t>00</w:t>
      </w:r>
      <w:r w:rsidR="008A5002" w:rsidRPr="00911ADF">
        <w:rPr>
          <w:rFonts w:ascii="Times New Roman" w:hAnsi="Times New Roman" w:cs="Times New Roman"/>
          <w:color w:val="000000" w:themeColor="text1"/>
          <w:sz w:val="24"/>
          <w:szCs w:val="24"/>
        </w:rPr>
        <w:t xml:space="preserve"> час.</w:t>
      </w:r>
      <w:r w:rsidRPr="00911ADF">
        <w:rPr>
          <w:rFonts w:ascii="Times New Roman" w:hAnsi="Times New Roman" w:cs="Times New Roman"/>
          <w:color w:val="000000" w:themeColor="text1"/>
          <w:sz w:val="24"/>
          <w:szCs w:val="24"/>
        </w:rPr>
        <w:t xml:space="preserve"> (время местное)</w:t>
      </w:r>
      <w:r w:rsidR="008A5002"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перерыв: с 1</w:t>
      </w:r>
      <w:r w:rsidR="00332120" w:rsidRPr="00911ADF">
        <w:rPr>
          <w:rFonts w:ascii="Times New Roman" w:hAnsi="Times New Roman" w:cs="Times New Roman"/>
          <w:color w:val="000000" w:themeColor="text1"/>
          <w:sz w:val="24"/>
          <w:szCs w:val="24"/>
        </w:rPr>
        <w:t>2</w:t>
      </w:r>
      <w:r w:rsidRPr="00911ADF">
        <w:rPr>
          <w:rFonts w:ascii="Times New Roman" w:hAnsi="Times New Roman" w:cs="Times New Roman"/>
          <w:color w:val="000000" w:themeColor="text1"/>
          <w:sz w:val="24"/>
          <w:szCs w:val="24"/>
        </w:rPr>
        <w:t>.00 час. до 1</w:t>
      </w:r>
      <w:r w:rsidR="00332120" w:rsidRPr="00911ADF">
        <w:rPr>
          <w:rFonts w:ascii="Times New Roman" w:hAnsi="Times New Roman" w:cs="Times New Roman"/>
          <w:color w:val="000000" w:themeColor="text1"/>
          <w:sz w:val="24"/>
          <w:szCs w:val="24"/>
        </w:rPr>
        <w:t>3</w:t>
      </w:r>
      <w:r w:rsidRPr="00911ADF">
        <w:rPr>
          <w:rFonts w:ascii="Times New Roman" w:hAnsi="Times New Roman" w:cs="Times New Roman"/>
          <w:color w:val="000000" w:themeColor="text1"/>
          <w:sz w:val="24"/>
          <w:szCs w:val="24"/>
        </w:rPr>
        <w:t>.</w:t>
      </w:r>
      <w:r w:rsidR="00332120" w:rsidRPr="00911ADF">
        <w:rPr>
          <w:rFonts w:ascii="Times New Roman" w:hAnsi="Times New Roman" w:cs="Times New Roman"/>
          <w:color w:val="000000" w:themeColor="text1"/>
          <w:sz w:val="24"/>
          <w:szCs w:val="24"/>
        </w:rPr>
        <w:t>3</w:t>
      </w:r>
      <w:r w:rsidRPr="00911ADF">
        <w:rPr>
          <w:rFonts w:ascii="Times New Roman" w:hAnsi="Times New Roman" w:cs="Times New Roman"/>
          <w:color w:val="000000" w:themeColor="text1"/>
          <w:sz w:val="24"/>
          <w:szCs w:val="24"/>
        </w:rPr>
        <w:t>0 час</w:t>
      </w:r>
      <w:proofErr w:type="gramStart"/>
      <w:r w:rsidRPr="00911ADF">
        <w:rPr>
          <w:rFonts w:ascii="Times New Roman" w:hAnsi="Times New Roman" w:cs="Times New Roman"/>
          <w:color w:val="000000" w:themeColor="text1"/>
          <w:sz w:val="24"/>
          <w:szCs w:val="24"/>
        </w:rPr>
        <w:t>.;</w:t>
      </w:r>
      <w:proofErr w:type="gramEnd"/>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суббота, воскресенье: выходные дни.</w:t>
      </w:r>
    </w:p>
    <w:p w:rsidR="00BD2C12" w:rsidRPr="00911ADF" w:rsidRDefault="00BD2C12" w:rsidP="003A23A7">
      <w:pPr>
        <w:pStyle w:val="ConsPlusNormal"/>
        <w:ind w:firstLine="540"/>
        <w:jc w:val="both"/>
        <w:rPr>
          <w:rFonts w:ascii="Times New Roman" w:hAnsi="Times New Roman" w:cs="Times New Roman"/>
          <w:color w:val="000000" w:themeColor="text1"/>
          <w:sz w:val="24"/>
          <w:szCs w:val="24"/>
        </w:rPr>
      </w:pPr>
      <w:proofErr w:type="gramStart"/>
      <w:r w:rsidRPr="00911ADF">
        <w:rPr>
          <w:rFonts w:ascii="Times New Roman" w:hAnsi="Times New Roman" w:cs="Times New Roman"/>
          <w:color w:val="000000" w:themeColor="text1"/>
          <w:sz w:val="24"/>
          <w:szCs w:val="24"/>
        </w:rPr>
        <w:t>Структурным подразделением уполномоченного органа, осуществляющим предоставление муниципальной услуги является</w:t>
      </w:r>
      <w:proofErr w:type="gramEnd"/>
      <w:r w:rsidRPr="00911ADF">
        <w:rPr>
          <w:rFonts w:ascii="Times New Roman" w:hAnsi="Times New Roman" w:cs="Times New Roman"/>
          <w:color w:val="000000" w:themeColor="text1"/>
          <w:sz w:val="24"/>
          <w:szCs w:val="24"/>
        </w:rPr>
        <w:t xml:space="preserve"> сектор транспорта комитета несырьевого сектора экономики и поддержки предпринимательства администрации Ко</w:t>
      </w:r>
      <w:r w:rsidR="00D521ED">
        <w:rPr>
          <w:rFonts w:ascii="Times New Roman" w:hAnsi="Times New Roman" w:cs="Times New Roman"/>
          <w:color w:val="000000" w:themeColor="text1"/>
          <w:sz w:val="24"/>
          <w:szCs w:val="24"/>
        </w:rPr>
        <w:t>ндинского района (далее – структурное подразделение уполномоченного органа</w:t>
      </w:r>
      <w:r w:rsidRPr="00911ADF">
        <w:rPr>
          <w:rFonts w:ascii="Times New Roman" w:hAnsi="Times New Roman" w:cs="Times New Roman"/>
          <w:color w:val="000000" w:themeColor="text1"/>
          <w:sz w:val="24"/>
          <w:szCs w:val="24"/>
        </w:rPr>
        <w:t>).</w:t>
      </w:r>
    </w:p>
    <w:p w:rsidR="00BD2C12" w:rsidRPr="00911ADF" w:rsidRDefault="00BD2C12" w:rsidP="00BD2C12">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Местонахождение </w:t>
      </w:r>
      <w:r w:rsidR="0025040A" w:rsidRPr="00911ADF">
        <w:rPr>
          <w:rFonts w:ascii="Times New Roman" w:hAnsi="Times New Roman" w:cs="Times New Roman"/>
          <w:color w:val="000000" w:themeColor="text1"/>
          <w:sz w:val="24"/>
          <w:szCs w:val="24"/>
        </w:rPr>
        <w:t>структурного подразделения</w:t>
      </w:r>
      <w:r w:rsidRPr="00911ADF">
        <w:rPr>
          <w:rFonts w:ascii="Times New Roman" w:hAnsi="Times New Roman" w:cs="Times New Roman"/>
          <w:color w:val="000000" w:themeColor="text1"/>
          <w:sz w:val="24"/>
          <w:szCs w:val="24"/>
        </w:rPr>
        <w:t>:</w:t>
      </w:r>
    </w:p>
    <w:p w:rsidR="00BD2C12" w:rsidRPr="00911ADF" w:rsidRDefault="00BD2C12" w:rsidP="00BD2C12">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почтовый адрес: ул. Титова, 24, 2 этаж, кабинет 33, </w:t>
      </w:r>
      <w:proofErr w:type="spellStart"/>
      <w:r w:rsidRPr="00911ADF">
        <w:rPr>
          <w:rFonts w:ascii="Times New Roman" w:hAnsi="Times New Roman" w:cs="Times New Roman"/>
          <w:bCs/>
          <w:color w:val="000000" w:themeColor="text1"/>
          <w:sz w:val="24"/>
          <w:szCs w:val="24"/>
        </w:rPr>
        <w:t>пгт</w:t>
      </w:r>
      <w:proofErr w:type="gramStart"/>
      <w:r w:rsidRPr="00911ADF">
        <w:rPr>
          <w:rFonts w:ascii="Times New Roman" w:hAnsi="Times New Roman" w:cs="Times New Roman"/>
          <w:bCs/>
          <w:color w:val="000000" w:themeColor="text1"/>
          <w:sz w:val="24"/>
          <w:szCs w:val="24"/>
        </w:rPr>
        <w:t>.М</w:t>
      </w:r>
      <w:proofErr w:type="gramEnd"/>
      <w:r w:rsidRPr="00911ADF">
        <w:rPr>
          <w:rFonts w:ascii="Times New Roman" w:hAnsi="Times New Roman" w:cs="Times New Roman"/>
          <w:bCs/>
          <w:color w:val="000000" w:themeColor="text1"/>
          <w:sz w:val="24"/>
          <w:szCs w:val="24"/>
        </w:rPr>
        <w:t>еждуреченский</w:t>
      </w:r>
      <w:proofErr w:type="spellEnd"/>
      <w:r w:rsidRPr="00911ADF">
        <w:rPr>
          <w:rFonts w:ascii="Times New Roman" w:hAnsi="Times New Roman" w:cs="Times New Roman"/>
          <w:bCs/>
          <w:color w:val="000000" w:themeColor="text1"/>
          <w:sz w:val="24"/>
          <w:szCs w:val="24"/>
        </w:rPr>
        <w:t>,</w:t>
      </w:r>
      <w:r w:rsidRPr="00911ADF">
        <w:rPr>
          <w:rFonts w:ascii="Times New Roman" w:hAnsi="Times New Roman" w:cs="Times New Roman"/>
          <w:color w:val="000000" w:themeColor="text1"/>
          <w:sz w:val="24"/>
          <w:szCs w:val="24"/>
        </w:rPr>
        <w:t xml:space="preserve"> </w:t>
      </w:r>
      <w:r w:rsidRPr="00911ADF">
        <w:rPr>
          <w:rFonts w:ascii="Times New Roman" w:hAnsi="Times New Roman" w:cs="Times New Roman"/>
          <w:bCs/>
          <w:color w:val="000000" w:themeColor="text1"/>
          <w:sz w:val="24"/>
          <w:szCs w:val="24"/>
        </w:rPr>
        <w:t>Кондинский район,</w:t>
      </w:r>
      <w:r w:rsidRPr="00911ADF">
        <w:rPr>
          <w:rFonts w:ascii="Times New Roman" w:hAnsi="Times New Roman" w:cs="Times New Roman"/>
          <w:color w:val="000000" w:themeColor="text1"/>
          <w:sz w:val="24"/>
          <w:szCs w:val="24"/>
        </w:rPr>
        <w:t xml:space="preserve"> Ханты-Мансийский автономный округ - </w:t>
      </w:r>
      <w:proofErr w:type="spellStart"/>
      <w:r w:rsidRPr="00911ADF">
        <w:rPr>
          <w:rFonts w:ascii="Times New Roman" w:hAnsi="Times New Roman" w:cs="Times New Roman"/>
          <w:color w:val="000000" w:themeColor="text1"/>
          <w:sz w:val="24"/>
          <w:szCs w:val="24"/>
        </w:rPr>
        <w:t>Югра</w:t>
      </w:r>
      <w:proofErr w:type="spellEnd"/>
      <w:r w:rsidRPr="00911ADF">
        <w:rPr>
          <w:rFonts w:ascii="Times New Roman" w:hAnsi="Times New Roman" w:cs="Times New Roman"/>
          <w:color w:val="000000" w:themeColor="text1"/>
          <w:sz w:val="24"/>
          <w:szCs w:val="24"/>
        </w:rPr>
        <w:t>, Тюменская область, 628200;</w:t>
      </w:r>
    </w:p>
    <w:p w:rsidR="00BD2C12" w:rsidRPr="00911ADF" w:rsidRDefault="00BD2C12" w:rsidP="00BD2C12">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телефоны для справок: 8 (3467) 32-2-98;</w:t>
      </w:r>
    </w:p>
    <w:p w:rsidR="00BD2C12" w:rsidRPr="00911ADF" w:rsidRDefault="00BD2C12" w:rsidP="00BD2C12">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адрес электронной почты </w:t>
      </w:r>
      <w:r w:rsidR="0025040A" w:rsidRPr="00911ADF">
        <w:rPr>
          <w:rFonts w:ascii="Times New Roman" w:hAnsi="Times New Roman" w:cs="Times New Roman"/>
          <w:color w:val="000000" w:themeColor="text1"/>
          <w:sz w:val="24"/>
          <w:szCs w:val="24"/>
        </w:rPr>
        <w:t>структурного подразделения</w:t>
      </w:r>
      <w:r w:rsidRPr="00911ADF">
        <w:rPr>
          <w:rFonts w:ascii="Times New Roman" w:hAnsi="Times New Roman" w:cs="Times New Roman"/>
          <w:color w:val="000000" w:themeColor="text1"/>
          <w:sz w:val="24"/>
          <w:szCs w:val="24"/>
        </w:rPr>
        <w:t xml:space="preserve">: </w:t>
      </w:r>
      <w:proofErr w:type="spellStart"/>
      <w:r w:rsidRPr="00911ADF">
        <w:rPr>
          <w:rFonts w:ascii="Times New Roman" w:hAnsi="Times New Roman" w:cs="Times New Roman"/>
          <w:color w:val="000000" w:themeColor="text1"/>
          <w:sz w:val="24"/>
          <w:szCs w:val="24"/>
          <w:lang w:val="en-US"/>
        </w:rPr>
        <w:t>ktskonda</w:t>
      </w:r>
      <w:proofErr w:type="spellEnd"/>
      <w:r w:rsidRPr="00911ADF">
        <w:rPr>
          <w:rFonts w:ascii="Times New Roman" w:hAnsi="Times New Roman" w:cs="Times New Roman"/>
          <w:color w:val="000000" w:themeColor="text1"/>
          <w:sz w:val="24"/>
          <w:szCs w:val="24"/>
        </w:rPr>
        <w:t>@</w:t>
      </w:r>
      <w:r w:rsidRPr="00911ADF">
        <w:rPr>
          <w:rFonts w:ascii="Times New Roman" w:hAnsi="Times New Roman" w:cs="Times New Roman"/>
          <w:color w:val="000000" w:themeColor="text1"/>
          <w:sz w:val="24"/>
          <w:szCs w:val="24"/>
          <w:lang w:val="en-US"/>
        </w:rPr>
        <w:t>mail</w:t>
      </w:r>
      <w:r w:rsidRPr="00911ADF">
        <w:rPr>
          <w:rFonts w:ascii="Times New Roman" w:hAnsi="Times New Roman" w:cs="Times New Roman"/>
          <w:color w:val="000000" w:themeColor="text1"/>
          <w:sz w:val="24"/>
          <w:szCs w:val="24"/>
        </w:rPr>
        <w:t>.</w:t>
      </w:r>
      <w:proofErr w:type="spellStart"/>
      <w:r w:rsidRPr="00911ADF">
        <w:rPr>
          <w:rFonts w:ascii="Times New Roman" w:hAnsi="Times New Roman" w:cs="Times New Roman"/>
          <w:color w:val="000000" w:themeColor="text1"/>
          <w:sz w:val="24"/>
          <w:szCs w:val="24"/>
          <w:lang w:val="en-US"/>
        </w:rPr>
        <w:t>ru</w:t>
      </w:r>
      <w:proofErr w:type="spellEnd"/>
      <w:r w:rsidRPr="00911ADF">
        <w:rPr>
          <w:rFonts w:ascii="Times New Roman" w:hAnsi="Times New Roman" w:cs="Times New Roman"/>
          <w:color w:val="000000" w:themeColor="text1"/>
          <w:sz w:val="24"/>
          <w:szCs w:val="24"/>
        </w:rPr>
        <w:t>;</w:t>
      </w:r>
    </w:p>
    <w:p w:rsidR="00BD2C12" w:rsidRPr="00911ADF" w:rsidRDefault="0025040A" w:rsidP="00BD2C12">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график работы</w:t>
      </w:r>
      <w:r w:rsidR="00BD2C12" w:rsidRPr="00911ADF">
        <w:rPr>
          <w:rFonts w:ascii="Times New Roman" w:hAnsi="Times New Roman" w:cs="Times New Roman"/>
          <w:color w:val="000000" w:themeColor="text1"/>
          <w:sz w:val="24"/>
          <w:szCs w:val="24"/>
        </w:rPr>
        <w:t>:</w:t>
      </w:r>
    </w:p>
    <w:p w:rsidR="00BD2C12" w:rsidRPr="00911ADF" w:rsidRDefault="00BD2C12" w:rsidP="00BD2C12">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понедельник-пятница: с 08.30 час</w:t>
      </w:r>
      <w:proofErr w:type="gramStart"/>
      <w:r w:rsidRPr="00911ADF">
        <w:rPr>
          <w:rFonts w:ascii="Times New Roman" w:hAnsi="Times New Roman" w:cs="Times New Roman"/>
          <w:color w:val="000000" w:themeColor="text1"/>
          <w:sz w:val="24"/>
          <w:szCs w:val="24"/>
        </w:rPr>
        <w:t>.</w:t>
      </w:r>
      <w:proofErr w:type="gramEnd"/>
      <w:r w:rsidRPr="00911ADF">
        <w:rPr>
          <w:rFonts w:ascii="Times New Roman" w:hAnsi="Times New Roman" w:cs="Times New Roman"/>
          <w:color w:val="000000" w:themeColor="text1"/>
          <w:sz w:val="24"/>
          <w:szCs w:val="24"/>
        </w:rPr>
        <w:t xml:space="preserve"> </w:t>
      </w:r>
      <w:proofErr w:type="gramStart"/>
      <w:r w:rsidRPr="00911ADF">
        <w:rPr>
          <w:rFonts w:ascii="Times New Roman" w:hAnsi="Times New Roman" w:cs="Times New Roman"/>
          <w:color w:val="000000" w:themeColor="text1"/>
          <w:sz w:val="24"/>
          <w:szCs w:val="24"/>
        </w:rPr>
        <w:t>д</w:t>
      </w:r>
      <w:proofErr w:type="gramEnd"/>
      <w:r w:rsidRPr="00911ADF">
        <w:rPr>
          <w:rFonts w:ascii="Times New Roman" w:hAnsi="Times New Roman" w:cs="Times New Roman"/>
          <w:color w:val="000000" w:themeColor="text1"/>
          <w:sz w:val="24"/>
          <w:szCs w:val="24"/>
        </w:rPr>
        <w:t>о 18.00 час. (время местное);</w:t>
      </w:r>
    </w:p>
    <w:p w:rsidR="00BD2C12" w:rsidRPr="00911ADF" w:rsidRDefault="00BD2C12" w:rsidP="00BD2C12">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перерыв: с 12.00 час. до 13.30 час</w:t>
      </w:r>
      <w:proofErr w:type="gramStart"/>
      <w:r w:rsidRPr="00911ADF">
        <w:rPr>
          <w:rFonts w:ascii="Times New Roman" w:hAnsi="Times New Roman" w:cs="Times New Roman"/>
          <w:color w:val="000000" w:themeColor="text1"/>
          <w:sz w:val="24"/>
          <w:szCs w:val="24"/>
        </w:rPr>
        <w:t>.;</w:t>
      </w:r>
      <w:proofErr w:type="gramEnd"/>
    </w:p>
    <w:p w:rsidR="00BD2C12" w:rsidRPr="00911ADF" w:rsidRDefault="00BD2C12" w:rsidP="0025040A">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суббота, воскресенье: выходные дни.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bookmarkStart w:id="1" w:name="P65"/>
      <w:bookmarkEnd w:id="1"/>
      <w:r w:rsidRPr="00911ADF">
        <w:rPr>
          <w:rFonts w:ascii="Times New Roman" w:hAnsi="Times New Roman" w:cs="Times New Roman"/>
          <w:color w:val="000000" w:themeColor="text1"/>
          <w:sz w:val="24"/>
          <w:szCs w:val="24"/>
        </w:rPr>
        <w:t>4. Информация о местонахождении, справочных телефонах, графике работы, адресе офиц</w:t>
      </w:r>
      <w:r w:rsidR="0008478C" w:rsidRPr="00911ADF">
        <w:rPr>
          <w:rFonts w:ascii="Times New Roman" w:hAnsi="Times New Roman" w:cs="Times New Roman"/>
          <w:color w:val="000000" w:themeColor="text1"/>
          <w:sz w:val="24"/>
          <w:szCs w:val="24"/>
        </w:rPr>
        <w:t>иального сайта в сети «Интернет»</w:t>
      </w:r>
      <w:r w:rsidRPr="00911ADF">
        <w:rPr>
          <w:rFonts w:ascii="Times New Roman" w:hAnsi="Times New Roman" w:cs="Times New Roman"/>
          <w:color w:val="000000" w:themeColor="text1"/>
          <w:sz w:val="24"/>
          <w:szCs w:val="24"/>
        </w:rPr>
        <w:t xml:space="preserve">, адресе электронной почты муниципального </w:t>
      </w:r>
      <w:r w:rsidR="00060A7B" w:rsidRPr="00911ADF">
        <w:rPr>
          <w:rFonts w:ascii="Times New Roman" w:hAnsi="Times New Roman" w:cs="Times New Roman"/>
          <w:color w:val="000000" w:themeColor="text1"/>
          <w:sz w:val="24"/>
          <w:szCs w:val="24"/>
        </w:rPr>
        <w:t>бюджетного</w:t>
      </w:r>
      <w:r w:rsidRPr="00911ADF">
        <w:rPr>
          <w:rFonts w:ascii="Times New Roman" w:hAnsi="Times New Roman" w:cs="Times New Roman"/>
          <w:color w:val="000000" w:themeColor="text1"/>
          <w:sz w:val="24"/>
          <w:szCs w:val="24"/>
        </w:rPr>
        <w:t xml:space="preserve"> учреждения </w:t>
      </w:r>
      <w:r w:rsidR="00332120" w:rsidRPr="00911ADF">
        <w:rPr>
          <w:rFonts w:ascii="Times New Roman" w:hAnsi="Times New Roman" w:cs="Times New Roman"/>
          <w:color w:val="000000" w:themeColor="text1"/>
          <w:sz w:val="24"/>
          <w:szCs w:val="24"/>
        </w:rPr>
        <w:t>Кондинского</w:t>
      </w:r>
      <w:r w:rsidR="0008478C" w:rsidRPr="00911ADF">
        <w:rPr>
          <w:rFonts w:ascii="Times New Roman" w:hAnsi="Times New Roman" w:cs="Times New Roman"/>
          <w:color w:val="000000" w:themeColor="text1"/>
          <w:sz w:val="24"/>
          <w:szCs w:val="24"/>
        </w:rPr>
        <w:t xml:space="preserve"> района «</w:t>
      </w:r>
      <w:r w:rsidRPr="00911ADF">
        <w:rPr>
          <w:rFonts w:ascii="Times New Roman" w:hAnsi="Times New Roman" w:cs="Times New Roman"/>
          <w:color w:val="000000" w:themeColor="text1"/>
          <w:sz w:val="24"/>
          <w:szCs w:val="24"/>
        </w:rPr>
        <w:t>Многофункциональный центр предоставления госуда</w:t>
      </w:r>
      <w:r w:rsidR="0008478C" w:rsidRPr="00911ADF">
        <w:rPr>
          <w:rFonts w:ascii="Times New Roman" w:hAnsi="Times New Roman" w:cs="Times New Roman"/>
          <w:color w:val="000000" w:themeColor="text1"/>
          <w:sz w:val="24"/>
          <w:szCs w:val="24"/>
        </w:rPr>
        <w:t>рственных и муниципальных услуг»</w:t>
      </w:r>
      <w:r w:rsidRPr="00911ADF">
        <w:rPr>
          <w:rFonts w:ascii="Times New Roman" w:hAnsi="Times New Roman" w:cs="Times New Roman"/>
          <w:color w:val="000000" w:themeColor="text1"/>
          <w:sz w:val="24"/>
          <w:szCs w:val="24"/>
        </w:rPr>
        <w:t xml:space="preserve"> (далее - Многофункциональный центр).</w:t>
      </w:r>
    </w:p>
    <w:p w:rsidR="0093497C" w:rsidRPr="00911ADF" w:rsidRDefault="008A5002" w:rsidP="0008478C">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Многофункциональный центр находится по адрес</w:t>
      </w:r>
      <w:r w:rsidR="00DB291A" w:rsidRPr="00911ADF">
        <w:rPr>
          <w:rFonts w:ascii="Times New Roman" w:hAnsi="Times New Roman" w:cs="Times New Roman"/>
          <w:color w:val="000000" w:themeColor="text1"/>
          <w:sz w:val="24"/>
          <w:szCs w:val="24"/>
        </w:rPr>
        <w:t>у</w:t>
      </w:r>
      <w:r w:rsidRPr="00911ADF">
        <w:rPr>
          <w:rFonts w:ascii="Times New Roman" w:hAnsi="Times New Roman" w:cs="Times New Roman"/>
          <w:color w:val="000000" w:themeColor="text1"/>
          <w:sz w:val="24"/>
          <w:szCs w:val="24"/>
        </w:rPr>
        <w:t>:</w:t>
      </w:r>
    </w:p>
    <w:p w:rsidR="0093497C" w:rsidRPr="00911ADF" w:rsidRDefault="0008478C" w:rsidP="003A23A7">
      <w:pPr>
        <w:autoSpaceDE w:val="0"/>
        <w:autoSpaceDN w:val="0"/>
        <w:adjustRightInd w:val="0"/>
        <w:ind w:firstLine="567"/>
        <w:jc w:val="both"/>
        <w:rPr>
          <w:color w:val="000000" w:themeColor="text1"/>
        </w:rPr>
      </w:pPr>
      <w:r w:rsidRPr="00911ADF">
        <w:rPr>
          <w:color w:val="000000" w:themeColor="text1"/>
        </w:rPr>
        <w:t xml:space="preserve">ул. Титова, д. 26, </w:t>
      </w:r>
      <w:proofErr w:type="spellStart"/>
      <w:r w:rsidRPr="00911ADF">
        <w:rPr>
          <w:color w:val="000000" w:themeColor="text1"/>
        </w:rPr>
        <w:t>пгт</w:t>
      </w:r>
      <w:proofErr w:type="gramStart"/>
      <w:r w:rsidRPr="00911ADF">
        <w:rPr>
          <w:color w:val="000000" w:themeColor="text1"/>
        </w:rPr>
        <w:t>.</w:t>
      </w:r>
      <w:r w:rsidR="0093497C" w:rsidRPr="00911ADF">
        <w:rPr>
          <w:color w:val="000000" w:themeColor="text1"/>
        </w:rPr>
        <w:t>М</w:t>
      </w:r>
      <w:proofErr w:type="gramEnd"/>
      <w:r w:rsidR="0093497C" w:rsidRPr="00911ADF">
        <w:rPr>
          <w:color w:val="000000" w:themeColor="text1"/>
        </w:rPr>
        <w:t>еждуреченский</w:t>
      </w:r>
      <w:proofErr w:type="spellEnd"/>
      <w:r w:rsidR="0093497C" w:rsidRPr="00911ADF">
        <w:rPr>
          <w:color w:val="000000" w:themeColor="text1"/>
        </w:rPr>
        <w:t xml:space="preserve">, Кондинский район, Ханты-Мансийский автономный округ - </w:t>
      </w:r>
      <w:proofErr w:type="spellStart"/>
      <w:r w:rsidR="0093497C" w:rsidRPr="00911ADF">
        <w:rPr>
          <w:color w:val="000000" w:themeColor="text1"/>
        </w:rPr>
        <w:t>Югра</w:t>
      </w:r>
      <w:proofErr w:type="spellEnd"/>
      <w:r w:rsidR="0093497C" w:rsidRPr="00911ADF">
        <w:rPr>
          <w:color w:val="000000" w:themeColor="text1"/>
        </w:rPr>
        <w:t xml:space="preserve">, Тюменская область, 628200. </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контактные телефоны: 8 (346</w:t>
      </w:r>
      <w:r w:rsidR="00060A7B" w:rsidRPr="00911ADF">
        <w:rPr>
          <w:rFonts w:ascii="Times New Roman" w:hAnsi="Times New Roman" w:cs="Times New Roman"/>
          <w:color w:val="000000" w:themeColor="text1"/>
          <w:sz w:val="24"/>
          <w:szCs w:val="24"/>
        </w:rPr>
        <w:t>7</w:t>
      </w:r>
      <w:r w:rsidRPr="00911ADF">
        <w:rPr>
          <w:rFonts w:ascii="Times New Roman" w:hAnsi="Times New Roman" w:cs="Times New Roman"/>
          <w:color w:val="000000" w:themeColor="text1"/>
          <w:sz w:val="24"/>
          <w:szCs w:val="24"/>
        </w:rPr>
        <w:t xml:space="preserve">) </w:t>
      </w:r>
      <w:r w:rsidR="00060A7B" w:rsidRPr="00911ADF">
        <w:rPr>
          <w:rFonts w:ascii="Times New Roman" w:hAnsi="Times New Roman" w:cs="Times New Roman"/>
          <w:color w:val="000000" w:themeColor="text1"/>
          <w:sz w:val="24"/>
          <w:szCs w:val="24"/>
        </w:rPr>
        <w:t>41-0-08, 35-2-66</w:t>
      </w:r>
      <w:r w:rsidRPr="00911ADF">
        <w:rPr>
          <w:rFonts w:ascii="Times New Roman" w:hAnsi="Times New Roman" w:cs="Times New Roman"/>
          <w:color w:val="000000" w:themeColor="text1"/>
          <w:sz w:val="24"/>
          <w:szCs w:val="24"/>
        </w:rPr>
        <w:t>;</w:t>
      </w:r>
    </w:p>
    <w:p w:rsidR="0025040A" w:rsidRPr="00911ADF" w:rsidRDefault="0025040A"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график работы:</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понедельник</w:t>
      </w:r>
      <w:r w:rsidR="00060A7B" w:rsidRPr="00911ADF">
        <w:rPr>
          <w:rFonts w:ascii="Times New Roman" w:hAnsi="Times New Roman" w:cs="Times New Roman"/>
          <w:color w:val="000000" w:themeColor="text1"/>
          <w:sz w:val="24"/>
          <w:szCs w:val="24"/>
        </w:rPr>
        <w:t>-пятница</w:t>
      </w:r>
      <w:r w:rsidRPr="00911ADF">
        <w:rPr>
          <w:rFonts w:ascii="Times New Roman" w:hAnsi="Times New Roman" w:cs="Times New Roman"/>
          <w:color w:val="000000" w:themeColor="text1"/>
          <w:sz w:val="24"/>
          <w:szCs w:val="24"/>
        </w:rPr>
        <w:t xml:space="preserve">: с </w:t>
      </w:r>
      <w:r w:rsidR="00060A7B" w:rsidRPr="00911ADF">
        <w:rPr>
          <w:rFonts w:ascii="Times New Roman" w:hAnsi="Times New Roman" w:cs="Times New Roman"/>
          <w:color w:val="000000" w:themeColor="text1"/>
          <w:sz w:val="24"/>
          <w:szCs w:val="24"/>
        </w:rPr>
        <w:t>08</w:t>
      </w:r>
      <w:r w:rsidRPr="00911ADF">
        <w:rPr>
          <w:rFonts w:ascii="Times New Roman" w:hAnsi="Times New Roman" w:cs="Times New Roman"/>
          <w:color w:val="000000" w:themeColor="text1"/>
          <w:sz w:val="24"/>
          <w:szCs w:val="24"/>
        </w:rPr>
        <w:t>.00 час</w:t>
      </w:r>
      <w:proofErr w:type="gramStart"/>
      <w:r w:rsidRPr="00911ADF">
        <w:rPr>
          <w:rFonts w:ascii="Times New Roman" w:hAnsi="Times New Roman" w:cs="Times New Roman"/>
          <w:color w:val="000000" w:themeColor="text1"/>
          <w:sz w:val="24"/>
          <w:szCs w:val="24"/>
        </w:rPr>
        <w:t>.</w:t>
      </w:r>
      <w:proofErr w:type="gramEnd"/>
      <w:r w:rsidRPr="00911ADF">
        <w:rPr>
          <w:rFonts w:ascii="Times New Roman" w:hAnsi="Times New Roman" w:cs="Times New Roman"/>
          <w:color w:val="000000" w:themeColor="text1"/>
          <w:sz w:val="24"/>
          <w:szCs w:val="24"/>
        </w:rPr>
        <w:t xml:space="preserve"> </w:t>
      </w:r>
      <w:proofErr w:type="gramStart"/>
      <w:r w:rsidRPr="00911ADF">
        <w:rPr>
          <w:rFonts w:ascii="Times New Roman" w:hAnsi="Times New Roman" w:cs="Times New Roman"/>
          <w:color w:val="000000" w:themeColor="text1"/>
          <w:sz w:val="24"/>
          <w:szCs w:val="24"/>
        </w:rPr>
        <w:t>д</w:t>
      </w:r>
      <w:proofErr w:type="gramEnd"/>
      <w:r w:rsidRPr="00911ADF">
        <w:rPr>
          <w:rFonts w:ascii="Times New Roman" w:hAnsi="Times New Roman" w:cs="Times New Roman"/>
          <w:color w:val="000000" w:themeColor="text1"/>
          <w:sz w:val="24"/>
          <w:szCs w:val="24"/>
        </w:rPr>
        <w:t>о 20.00 час. (без перерыва);</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суббота: с 08.00 час</w:t>
      </w:r>
      <w:proofErr w:type="gramStart"/>
      <w:r w:rsidRPr="00911ADF">
        <w:rPr>
          <w:rFonts w:ascii="Times New Roman" w:hAnsi="Times New Roman" w:cs="Times New Roman"/>
          <w:color w:val="000000" w:themeColor="text1"/>
          <w:sz w:val="24"/>
          <w:szCs w:val="24"/>
        </w:rPr>
        <w:t>.</w:t>
      </w:r>
      <w:proofErr w:type="gramEnd"/>
      <w:r w:rsidRPr="00911ADF">
        <w:rPr>
          <w:rFonts w:ascii="Times New Roman" w:hAnsi="Times New Roman" w:cs="Times New Roman"/>
          <w:color w:val="000000" w:themeColor="text1"/>
          <w:sz w:val="24"/>
          <w:szCs w:val="24"/>
        </w:rPr>
        <w:t xml:space="preserve"> </w:t>
      </w:r>
      <w:proofErr w:type="gramStart"/>
      <w:r w:rsidRPr="00911ADF">
        <w:rPr>
          <w:rFonts w:ascii="Times New Roman" w:hAnsi="Times New Roman" w:cs="Times New Roman"/>
          <w:color w:val="000000" w:themeColor="text1"/>
          <w:sz w:val="24"/>
          <w:szCs w:val="24"/>
        </w:rPr>
        <w:t>д</w:t>
      </w:r>
      <w:proofErr w:type="gramEnd"/>
      <w:r w:rsidRPr="00911ADF">
        <w:rPr>
          <w:rFonts w:ascii="Times New Roman" w:hAnsi="Times New Roman" w:cs="Times New Roman"/>
          <w:color w:val="000000" w:themeColor="text1"/>
          <w:sz w:val="24"/>
          <w:szCs w:val="24"/>
        </w:rPr>
        <w:t>о 18.00 час.</w:t>
      </w:r>
      <w:r w:rsidR="002C6CF8" w:rsidRPr="00911ADF">
        <w:rPr>
          <w:rFonts w:ascii="Times New Roman" w:hAnsi="Times New Roman" w:cs="Times New Roman"/>
          <w:color w:val="000000" w:themeColor="text1"/>
          <w:sz w:val="24"/>
          <w:szCs w:val="24"/>
        </w:rPr>
        <w:t xml:space="preserve"> (без перерыва)</w:t>
      </w:r>
      <w:r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выходной: воскресенье.</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bookmarkStart w:id="2" w:name="P91"/>
      <w:bookmarkEnd w:id="2"/>
      <w:r w:rsidRPr="00911ADF">
        <w:rPr>
          <w:rFonts w:ascii="Times New Roman" w:hAnsi="Times New Roman" w:cs="Times New Roman"/>
          <w:color w:val="000000" w:themeColor="text1"/>
          <w:sz w:val="24"/>
          <w:szCs w:val="24"/>
        </w:rPr>
        <w:t xml:space="preserve">5. Сведения, указанные в </w:t>
      </w:r>
      <w:hyperlink w:anchor="P51" w:history="1">
        <w:r w:rsidRPr="00911ADF">
          <w:rPr>
            <w:rFonts w:ascii="Times New Roman" w:hAnsi="Times New Roman" w:cs="Times New Roman"/>
            <w:color w:val="000000" w:themeColor="text1"/>
            <w:sz w:val="24"/>
            <w:szCs w:val="24"/>
          </w:rPr>
          <w:t>пунктах 3</w:t>
        </w:r>
      </w:hyperlink>
      <w:r w:rsidRPr="00911ADF">
        <w:rPr>
          <w:rFonts w:ascii="Times New Roman" w:hAnsi="Times New Roman" w:cs="Times New Roman"/>
          <w:color w:val="000000" w:themeColor="text1"/>
          <w:sz w:val="24"/>
          <w:szCs w:val="24"/>
        </w:rPr>
        <w:t xml:space="preserve">, </w:t>
      </w:r>
      <w:hyperlink w:anchor="P65" w:history="1">
        <w:r w:rsidRPr="00911ADF">
          <w:rPr>
            <w:rFonts w:ascii="Times New Roman" w:hAnsi="Times New Roman" w:cs="Times New Roman"/>
            <w:color w:val="000000" w:themeColor="text1"/>
            <w:sz w:val="24"/>
            <w:szCs w:val="24"/>
          </w:rPr>
          <w:t>4</w:t>
        </w:r>
      </w:hyperlink>
      <w:r w:rsidRPr="00911ADF">
        <w:rPr>
          <w:rFonts w:ascii="Times New Roman" w:hAnsi="Times New Roman" w:cs="Times New Roman"/>
          <w:color w:val="000000" w:themeColor="text1"/>
          <w:sz w:val="24"/>
          <w:szCs w:val="24"/>
        </w:rPr>
        <w:t xml:space="preserve"> административного регламента, размещаются на информационном стенде в месте предоставления муниципальной услуги и в информационно-теле</w:t>
      </w:r>
      <w:r w:rsidR="0008478C" w:rsidRPr="00911ADF">
        <w:rPr>
          <w:rFonts w:ascii="Times New Roman" w:hAnsi="Times New Roman" w:cs="Times New Roman"/>
          <w:color w:val="000000" w:themeColor="text1"/>
          <w:sz w:val="24"/>
          <w:szCs w:val="24"/>
        </w:rPr>
        <w:t>коммуникационной сети «Интернет»</w:t>
      </w:r>
      <w:r w:rsidRPr="00911ADF">
        <w:rPr>
          <w:rFonts w:ascii="Times New Roman" w:hAnsi="Times New Roman" w:cs="Times New Roman"/>
          <w:color w:val="000000" w:themeColor="text1"/>
          <w:sz w:val="24"/>
          <w:szCs w:val="24"/>
        </w:rPr>
        <w:t>:</w:t>
      </w:r>
    </w:p>
    <w:p w:rsidR="00060A7B" w:rsidRPr="00911ADF" w:rsidRDefault="00060A7B" w:rsidP="003A23A7">
      <w:pPr>
        <w:shd w:val="clear" w:color="auto" w:fill="FFFFFF"/>
        <w:ind w:firstLine="567"/>
        <w:jc w:val="both"/>
        <w:rPr>
          <w:color w:val="000000" w:themeColor="text1"/>
        </w:rPr>
      </w:pPr>
      <w:r w:rsidRPr="00911ADF">
        <w:rPr>
          <w:color w:val="000000" w:themeColor="text1"/>
        </w:rPr>
        <w:t xml:space="preserve">на официальном сайте </w:t>
      </w:r>
      <w:hyperlink r:id="rId10" w:history="1">
        <w:r w:rsidRPr="00911ADF">
          <w:rPr>
            <w:rStyle w:val="a3"/>
            <w:color w:val="000000" w:themeColor="text1"/>
          </w:rPr>
          <w:t>www.admkonda.ru</w:t>
        </w:r>
      </w:hyperlink>
      <w:r w:rsidRPr="00911ADF">
        <w:rPr>
          <w:color w:val="000000" w:themeColor="text1"/>
        </w:rPr>
        <w:t>. (далее - официальный сайт);</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 федеральной государс</w:t>
      </w:r>
      <w:r w:rsidR="0008478C" w:rsidRPr="00911ADF">
        <w:rPr>
          <w:rFonts w:ascii="Times New Roman" w:hAnsi="Times New Roman" w:cs="Times New Roman"/>
          <w:color w:val="000000" w:themeColor="text1"/>
          <w:sz w:val="24"/>
          <w:szCs w:val="24"/>
        </w:rPr>
        <w:t>твенной информационной системе «</w:t>
      </w:r>
      <w:r w:rsidRPr="00911ADF">
        <w:rPr>
          <w:rFonts w:ascii="Times New Roman" w:hAnsi="Times New Roman" w:cs="Times New Roman"/>
          <w:color w:val="000000" w:themeColor="text1"/>
          <w:sz w:val="24"/>
          <w:szCs w:val="24"/>
        </w:rPr>
        <w:t xml:space="preserve">Единый портал государственных </w:t>
      </w:r>
      <w:r w:rsidR="0008478C" w:rsidRPr="00911ADF">
        <w:rPr>
          <w:rFonts w:ascii="Times New Roman" w:hAnsi="Times New Roman" w:cs="Times New Roman"/>
          <w:color w:val="000000" w:themeColor="text1"/>
          <w:sz w:val="24"/>
          <w:szCs w:val="24"/>
        </w:rPr>
        <w:t>и муниципальных услуг (функций)»</w:t>
      </w:r>
      <w:r w:rsidRPr="00911ADF">
        <w:rPr>
          <w:rFonts w:ascii="Times New Roman" w:hAnsi="Times New Roman" w:cs="Times New Roman"/>
          <w:color w:val="000000" w:themeColor="text1"/>
          <w:sz w:val="24"/>
          <w:szCs w:val="24"/>
        </w:rPr>
        <w:t xml:space="preserve"> на сайте: </w:t>
      </w:r>
      <w:proofErr w:type="spellStart"/>
      <w:r w:rsidRPr="00911ADF">
        <w:rPr>
          <w:rFonts w:ascii="Times New Roman" w:hAnsi="Times New Roman" w:cs="Times New Roman"/>
          <w:color w:val="000000" w:themeColor="text1"/>
          <w:sz w:val="24"/>
          <w:szCs w:val="24"/>
        </w:rPr>
        <w:t>www.gosuslugi.ru</w:t>
      </w:r>
      <w:proofErr w:type="spellEnd"/>
      <w:r w:rsidRPr="00911ADF">
        <w:rPr>
          <w:rFonts w:ascii="Times New Roman" w:hAnsi="Times New Roman" w:cs="Times New Roman"/>
          <w:color w:val="000000" w:themeColor="text1"/>
          <w:sz w:val="24"/>
          <w:szCs w:val="24"/>
        </w:rPr>
        <w:t xml:space="preserve"> (далее - Единый портал);</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в региональной информационной системе Ханты-Мансийского </w:t>
      </w:r>
      <w:r w:rsidR="0008478C" w:rsidRPr="00911ADF">
        <w:rPr>
          <w:rFonts w:ascii="Times New Roman" w:hAnsi="Times New Roman" w:cs="Times New Roman"/>
          <w:color w:val="000000" w:themeColor="text1"/>
          <w:sz w:val="24"/>
          <w:szCs w:val="24"/>
        </w:rPr>
        <w:t>автономного округа - Югры «</w:t>
      </w:r>
      <w:r w:rsidRPr="00911ADF">
        <w:rPr>
          <w:rFonts w:ascii="Times New Roman" w:hAnsi="Times New Roman" w:cs="Times New Roman"/>
          <w:color w:val="000000" w:themeColor="text1"/>
          <w:sz w:val="24"/>
          <w:szCs w:val="24"/>
        </w:rPr>
        <w:t>Портал государственных и муниципальных услуг (функций) Ханты-Мансий</w:t>
      </w:r>
      <w:r w:rsidR="0008478C" w:rsidRPr="00911ADF">
        <w:rPr>
          <w:rFonts w:ascii="Times New Roman" w:hAnsi="Times New Roman" w:cs="Times New Roman"/>
          <w:color w:val="000000" w:themeColor="text1"/>
          <w:sz w:val="24"/>
          <w:szCs w:val="24"/>
        </w:rPr>
        <w:t>ского автономного округа – Югры»</w:t>
      </w:r>
      <w:r w:rsidRPr="00911ADF">
        <w:rPr>
          <w:rFonts w:ascii="Times New Roman" w:hAnsi="Times New Roman" w:cs="Times New Roman"/>
          <w:color w:val="000000" w:themeColor="text1"/>
          <w:sz w:val="24"/>
          <w:szCs w:val="24"/>
        </w:rPr>
        <w:t>: 86.gosuslugi.ru (далее - региональный портал).</w:t>
      </w:r>
    </w:p>
    <w:p w:rsidR="00060A7B" w:rsidRPr="00911ADF" w:rsidRDefault="00060A7B" w:rsidP="003A23A7">
      <w:pPr>
        <w:pStyle w:val="a4"/>
        <w:shd w:val="clear" w:color="auto" w:fill="FFFFFF"/>
        <w:spacing w:after="0" w:line="240" w:lineRule="auto"/>
        <w:ind w:left="0" w:firstLine="708"/>
        <w:jc w:val="both"/>
        <w:rPr>
          <w:rFonts w:ascii="Times New Roman" w:hAnsi="Times New Roman"/>
          <w:color w:val="000000" w:themeColor="text1"/>
          <w:sz w:val="24"/>
          <w:szCs w:val="24"/>
        </w:rPr>
      </w:pPr>
      <w:r w:rsidRPr="00911ADF">
        <w:rPr>
          <w:rFonts w:ascii="Times New Roman" w:hAnsi="Times New Roman"/>
          <w:color w:val="000000" w:themeColor="text1"/>
          <w:sz w:val="24"/>
          <w:szCs w:val="24"/>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60A7B" w:rsidRPr="00911ADF" w:rsidRDefault="00060A7B" w:rsidP="003A23A7">
      <w:pPr>
        <w:pStyle w:val="a4"/>
        <w:shd w:val="clear" w:color="auto" w:fill="FFFFFF"/>
        <w:spacing w:after="0" w:line="240" w:lineRule="auto"/>
        <w:ind w:left="0" w:firstLine="708"/>
        <w:jc w:val="both"/>
        <w:rPr>
          <w:rFonts w:ascii="Times New Roman" w:hAnsi="Times New Roman"/>
          <w:color w:val="000000" w:themeColor="text1"/>
          <w:sz w:val="24"/>
          <w:szCs w:val="24"/>
          <w:lang w:eastAsia="ar-SA"/>
        </w:rPr>
      </w:pPr>
      <w:proofErr w:type="gramStart"/>
      <w:r w:rsidRPr="00911ADF">
        <w:rPr>
          <w:rFonts w:ascii="Times New Roman" w:hAnsi="Times New Roman"/>
          <w:color w:val="000000" w:themeColor="text1"/>
          <w:sz w:val="24"/>
          <w:szCs w:val="24"/>
          <w:lang w:eastAsia="ar-SA"/>
        </w:rPr>
        <w:t>устной</w:t>
      </w:r>
      <w:proofErr w:type="gramEnd"/>
      <w:r w:rsidRPr="00911ADF">
        <w:rPr>
          <w:rFonts w:ascii="Times New Roman" w:hAnsi="Times New Roman"/>
          <w:color w:val="000000" w:themeColor="text1"/>
          <w:sz w:val="24"/>
          <w:szCs w:val="24"/>
          <w:lang w:eastAsia="ar-SA"/>
        </w:rPr>
        <w:t xml:space="preserve"> (при личном обращении заявителя и/или по телефону);</w:t>
      </w:r>
    </w:p>
    <w:p w:rsidR="00060A7B" w:rsidRPr="00911ADF" w:rsidRDefault="00060A7B" w:rsidP="003A23A7">
      <w:pPr>
        <w:pStyle w:val="a4"/>
        <w:shd w:val="clear" w:color="auto" w:fill="FFFFFF"/>
        <w:spacing w:after="0" w:line="240" w:lineRule="auto"/>
        <w:ind w:left="0" w:firstLine="708"/>
        <w:jc w:val="both"/>
        <w:rPr>
          <w:rFonts w:ascii="Times New Roman" w:hAnsi="Times New Roman"/>
          <w:color w:val="000000" w:themeColor="text1"/>
          <w:sz w:val="24"/>
          <w:szCs w:val="24"/>
          <w:lang w:eastAsia="ar-SA"/>
        </w:rPr>
      </w:pPr>
      <w:r w:rsidRPr="00911ADF">
        <w:rPr>
          <w:rFonts w:ascii="Times New Roman" w:hAnsi="Times New Roman"/>
          <w:color w:val="000000" w:themeColor="text1"/>
          <w:sz w:val="24"/>
          <w:szCs w:val="24"/>
          <w:lang w:eastAsia="ar-SA"/>
        </w:rPr>
        <w:lastRenderedPageBreak/>
        <w:t>письменной (при письменном обращении заявителя по почте, электронной почте, факсу);</w:t>
      </w:r>
    </w:p>
    <w:p w:rsidR="00060A7B" w:rsidRPr="00911ADF" w:rsidRDefault="00060A7B" w:rsidP="001A003F">
      <w:pPr>
        <w:pStyle w:val="a4"/>
        <w:shd w:val="clear" w:color="auto" w:fill="FFFFFF"/>
        <w:spacing w:after="0" w:line="240" w:lineRule="auto"/>
        <w:ind w:left="0" w:firstLine="708"/>
        <w:jc w:val="both"/>
        <w:rPr>
          <w:rFonts w:ascii="Times New Roman" w:hAnsi="Times New Roman"/>
          <w:color w:val="000000" w:themeColor="text1"/>
          <w:sz w:val="24"/>
          <w:szCs w:val="24"/>
          <w:lang w:eastAsia="ar-SA"/>
        </w:rPr>
      </w:pPr>
      <w:r w:rsidRPr="00911ADF">
        <w:rPr>
          <w:rFonts w:ascii="Times New Roman" w:hAnsi="Times New Roman"/>
          <w:color w:val="000000" w:themeColor="text1"/>
          <w:sz w:val="24"/>
          <w:szCs w:val="24"/>
          <w:lang w:eastAsia="ar-SA"/>
        </w:rPr>
        <w:t>в форме информационных (</w:t>
      </w:r>
      <w:proofErr w:type="spellStart"/>
      <w:r w:rsidRPr="00911ADF">
        <w:rPr>
          <w:rFonts w:ascii="Times New Roman" w:hAnsi="Times New Roman"/>
          <w:color w:val="000000" w:themeColor="text1"/>
          <w:sz w:val="24"/>
          <w:szCs w:val="24"/>
          <w:lang w:eastAsia="ar-SA"/>
        </w:rPr>
        <w:t>мультимедийных</w:t>
      </w:r>
      <w:proofErr w:type="spellEnd"/>
      <w:r w:rsidRPr="00911ADF">
        <w:rPr>
          <w:rFonts w:ascii="Times New Roman" w:hAnsi="Times New Roman"/>
          <w:color w:val="000000" w:themeColor="text1"/>
          <w:sz w:val="24"/>
          <w:szCs w:val="24"/>
          <w:lang w:eastAsia="ar-SA"/>
        </w:rPr>
        <w:t>) материалов в информационно-телекоммуникационной сети «Интернет»</w:t>
      </w:r>
      <w:r w:rsidR="0025040A" w:rsidRPr="00911ADF">
        <w:rPr>
          <w:rFonts w:ascii="Times New Roman" w:hAnsi="Times New Roman"/>
          <w:color w:val="000000" w:themeColor="text1"/>
          <w:sz w:val="24"/>
          <w:szCs w:val="24"/>
          <w:lang w:eastAsia="ar-SA"/>
        </w:rPr>
        <w:t>, на официальном сайте</w:t>
      </w:r>
      <w:r w:rsidR="001A003F" w:rsidRPr="00911ADF">
        <w:rPr>
          <w:rFonts w:ascii="Times New Roman" w:hAnsi="Times New Roman"/>
          <w:color w:val="000000" w:themeColor="text1"/>
          <w:sz w:val="24"/>
          <w:szCs w:val="24"/>
          <w:lang w:eastAsia="ar-SA"/>
        </w:rPr>
        <w:t xml:space="preserve"> Едином и региональных порталах.</w:t>
      </w:r>
    </w:p>
    <w:p w:rsidR="00060A7B" w:rsidRPr="00911ADF" w:rsidRDefault="002204AE" w:rsidP="003A23A7">
      <w:pPr>
        <w:pStyle w:val="a4"/>
        <w:shd w:val="clear" w:color="auto" w:fill="FFFFFF"/>
        <w:spacing w:after="0" w:line="240" w:lineRule="auto"/>
        <w:ind w:left="0" w:firstLine="70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Информация о муниципальной услуге также размещается </w:t>
      </w:r>
      <w:r w:rsidR="00060A7B" w:rsidRPr="00911ADF">
        <w:rPr>
          <w:rFonts w:ascii="Times New Roman" w:hAnsi="Times New Roman"/>
          <w:color w:val="000000" w:themeColor="text1"/>
          <w:sz w:val="24"/>
          <w:szCs w:val="24"/>
          <w:lang w:eastAsia="ar-SA"/>
        </w:rPr>
        <w:t>в форме информационных (текстовых) материалов на информационном стенде в месте предоставления муниципальной услуги.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7. В случае устного обращения (лично или по телефону) заявителя (его представителя), специали</w:t>
      </w:r>
      <w:proofErr w:type="gramStart"/>
      <w:r w:rsidRPr="00911ADF">
        <w:rPr>
          <w:rFonts w:ascii="Times New Roman" w:hAnsi="Times New Roman" w:cs="Times New Roman"/>
          <w:color w:val="000000" w:themeColor="text1"/>
          <w:sz w:val="24"/>
          <w:szCs w:val="24"/>
        </w:rPr>
        <w:t xml:space="preserve">ст </w:t>
      </w:r>
      <w:r w:rsidR="001A003F" w:rsidRPr="00911ADF">
        <w:rPr>
          <w:rFonts w:ascii="Times New Roman" w:hAnsi="Times New Roman" w:cs="Times New Roman"/>
          <w:color w:val="000000" w:themeColor="text1"/>
          <w:sz w:val="24"/>
          <w:szCs w:val="24"/>
        </w:rPr>
        <w:t>стр</w:t>
      </w:r>
      <w:proofErr w:type="gramEnd"/>
      <w:r w:rsidR="001A003F" w:rsidRPr="00911ADF">
        <w:rPr>
          <w:rFonts w:ascii="Times New Roman" w:hAnsi="Times New Roman" w:cs="Times New Roman"/>
          <w:color w:val="000000" w:themeColor="text1"/>
          <w:sz w:val="24"/>
          <w:szCs w:val="24"/>
        </w:rPr>
        <w:t>уктурного подразделения уполномоченного органа</w:t>
      </w:r>
      <w:r w:rsidRPr="00911ADF">
        <w:rPr>
          <w:rFonts w:ascii="Times New Roman" w:hAnsi="Times New Roman" w:cs="Times New Roman"/>
          <w:color w:val="000000" w:themeColor="text1"/>
          <w:sz w:val="24"/>
          <w:szCs w:val="24"/>
        </w:rPr>
        <w:t>, ответственный за предоставление муниципал</w:t>
      </w:r>
      <w:r w:rsidR="001A003F" w:rsidRPr="00911ADF">
        <w:rPr>
          <w:rFonts w:ascii="Times New Roman" w:hAnsi="Times New Roman" w:cs="Times New Roman"/>
          <w:color w:val="000000" w:themeColor="text1"/>
          <w:sz w:val="24"/>
          <w:szCs w:val="24"/>
        </w:rPr>
        <w:t>ьной услуги</w:t>
      </w:r>
      <w:r w:rsidR="002204AE">
        <w:rPr>
          <w:rFonts w:ascii="Times New Roman" w:hAnsi="Times New Roman" w:cs="Times New Roman"/>
          <w:color w:val="000000" w:themeColor="text1"/>
          <w:sz w:val="24"/>
          <w:szCs w:val="24"/>
        </w:rPr>
        <w:t xml:space="preserve"> (далее – специалист структурного подразделения)</w:t>
      </w:r>
      <w:r w:rsidRPr="00911ADF">
        <w:rPr>
          <w:rFonts w:ascii="Times New Roman" w:hAnsi="Times New Roman" w:cs="Times New Roman"/>
          <w:color w:val="000000" w:themeColor="text1"/>
          <w:sz w:val="24"/>
          <w:szCs w:val="24"/>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w:t>
      </w:r>
      <w:r w:rsidR="001A003F" w:rsidRPr="00911ADF">
        <w:rPr>
          <w:rFonts w:ascii="Times New Roman" w:hAnsi="Times New Roman" w:cs="Times New Roman"/>
          <w:color w:val="000000" w:themeColor="text1"/>
          <w:sz w:val="24"/>
          <w:szCs w:val="24"/>
        </w:rPr>
        <w:t>уполномоченного органа</w:t>
      </w:r>
      <w:r w:rsidRPr="00911ADF">
        <w:rPr>
          <w:rFonts w:ascii="Times New Roman" w:hAnsi="Times New Roman" w:cs="Times New Roman"/>
          <w:color w:val="000000" w:themeColor="text1"/>
          <w:sz w:val="24"/>
          <w:szCs w:val="24"/>
        </w:rPr>
        <w:t xml:space="preserve">, указанным в </w:t>
      </w:r>
      <w:hyperlink w:anchor="P51" w:history="1">
        <w:r w:rsidRPr="00911ADF">
          <w:rPr>
            <w:rFonts w:ascii="Times New Roman" w:hAnsi="Times New Roman" w:cs="Times New Roman"/>
            <w:color w:val="000000" w:themeColor="text1"/>
            <w:sz w:val="24"/>
            <w:szCs w:val="24"/>
          </w:rPr>
          <w:t>пункте 3</w:t>
        </w:r>
      </w:hyperlink>
      <w:r w:rsidRPr="00911ADF">
        <w:rPr>
          <w:rFonts w:ascii="Times New Roman" w:hAnsi="Times New Roman" w:cs="Times New Roman"/>
          <w:color w:val="000000" w:themeColor="text1"/>
          <w:sz w:val="24"/>
          <w:szCs w:val="24"/>
        </w:rPr>
        <w:t xml:space="preserve"> административного регламента, продолжительностью не более 15 минут.</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При общении с заявителями (по </w:t>
      </w:r>
      <w:r w:rsidR="001A003F" w:rsidRPr="00911ADF">
        <w:rPr>
          <w:rFonts w:ascii="Times New Roman" w:hAnsi="Times New Roman" w:cs="Times New Roman"/>
          <w:color w:val="000000" w:themeColor="text1"/>
          <w:sz w:val="24"/>
          <w:szCs w:val="24"/>
        </w:rPr>
        <w:t>телефону или лично) с</w:t>
      </w:r>
      <w:r w:rsidR="002204AE">
        <w:rPr>
          <w:rFonts w:ascii="Times New Roman" w:hAnsi="Times New Roman" w:cs="Times New Roman"/>
          <w:color w:val="000000" w:themeColor="text1"/>
          <w:sz w:val="24"/>
          <w:szCs w:val="24"/>
        </w:rPr>
        <w:t>пециали</w:t>
      </w:r>
      <w:proofErr w:type="gramStart"/>
      <w:r w:rsidR="002204AE">
        <w:rPr>
          <w:rFonts w:ascii="Times New Roman" w:hAnsi="Times New Roman" w:cs="Times New Roman"/>
          <w:color w:val="000000" w:themeColor="text1"/>
          <w:sz w:val="24"/>
          <w:szCs w:val="24"/>
        </w:rPr>
        <w:t>ст стр</w:t>
      </w:r>
      <w:proofErr w:type="gramEnd"/>
      <w:r w:rsidR="002204AE">
        <w:rPr>
          <w:rFonts w:ascii="Times New Roman" w:hAnsi="Times New Roman" w:cs="Times New Roman"/>
          <w:color w:val="000000" w:themeColor="text1"/>
          <w:sz w:val="24"/>
          <w:szCs w:val="24"/>
        </w:rPr>
        <w:t>уктурного подразделения уполномоченного органа</w:t>
      </w:r>
      <w:r w:rsidRPr="00911ADF">
        <w:rPr>
          <w:rFonts w:ascii="Times New Roman" w:hAnsi="Times New Roman" w:cs="Times New Roman"/>
          <w:color w:val="000000" w:themeColor="text1"/>
          <w:sz w:val="24"/>
          <w:szCs w:val="24"/>
        </w:rPr>
        <w:t>, от</w:t>
      </w:r>
      <w:r w:rsidR="001A003F" w:rsidRPr="00911ADF">
        <w:rPr>
          <w:rFonts w:ascii="Times New Roman" w:hAnsi="Times New Roman" w:cs="Times New Roman"/>
          <w:color w:val="000000" w:themeColor="text1"/>
          <w:sz w:val="24"/>
          <w:szCs w:val="24"/>
        </w:rPr>
        <w:t>ветственный</w:t>
      </w:r>
      <w:r w:rsidRPr="00911ADF">
        <w:rPr>
          <w:rFonts w:ascii="Times New Roman" w:hAnsi="Times New Roman" w:cs="Times New Roman"/>
          <w:color w:val="000000" w:themeColor="text1"/>
          <w:sz w:val="24"/>
          <w:szCs w:val="24"/>
        </w:rPr>
        <w:t xml:space="preserve">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D1BA4"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8. Для получения информации по вопросам предоставления муниципальной услуги, сведений о ходе ее оказания в письменной форме заявителя</w:t>
      </w:r>
      <w:r w:rsidR="00540781" w:rsidRPr="00911ADF">
        <w:rPr>
          <w:rFonts w:ascii="Times New Roman" w:hAnsi="Times New Roman" w:cs="Times New Roman"/>
          <w:color w:val="000000" w:themeColor="text1"/>
          <w:sz w:val="24"/>
          <w:szCs w:val="24"/>
        </w:rPr>
        <w:t>м необходимо обратиться в структурное подразделение уполномоченного органа, предоставляющее муниципальную услугу</w:t>
      </w:r>
      <w:r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proofErr w:type="gramStart"/>
      <w:r w:rsidRPr="00911ADF">
        <w:rPr>
          <w:rFonts w:ascii="Times New Roman" w:hAnsi="Times New Roman" w:cs="Times New Roman"/>
          <w:color w:val="000000" w:themeColor="text1"/>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r w:rsidR="000D1BA4" w:rsidRPr="00911ADF">
        <w:rPr>
          <w:rFonts w:ascii="Times New Roman" w:hAnsi="Times New Roman" w:cs="Times New Roman"/>
          <w:color w:val="000000" w:themeColor="text1"/>
          <w:sz w:val="24"/>
          <w:szCs w:val="24"/>
        </w:rPr>
        <w:t xml:space="preserve">, в срок, не превышающий 30 календарных дней с даты </w:t>
      </w:r>
      <w:r w:rsidR="00284388" w:rsidRPr="00911ADF">
        <w:rPr>
          <w:rFonts w:ascii="Times New Roman" w:hAnsi="Times New Roman" w:cs="Times New Roman"/>
          <w:color w:val="000000" w:themeColor="text1"/>
          <w:sz w:val="24"/>
          <w:szCs w:val="24"/>
        </w:rPr>
        <w:t>регистрации обращения в уполномоченном органе</w:t>
      </w:r>
      <w:r w:rsidRPr="00911ADF">
        <w:rPr>
          <w:rFonts w:ascii="Times New Roman" w:hAnsi="Times New Roman" w:cs="Times New Roman"/>
          <w:color w:val="000000" w:themeColor="text1"/>
          <w:sz w:val="24"/>
          <w:szCs w:val="24"/>
        </w:rPr>
        <w:t>.</w:t>
      </w:r>
      <w:proofErr w:type="gramEnd"/>
    </w:p>
    <w:p w:rsidR="008A5002" w:rsidRPr="00911ADF" w:rsidRDefault="00601BE5"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 случае</w:t>
      </w:r>
      <w:proofErr w:type="gramStart"/>
      <w:r w:rsidRPr="00911ADF">
        <w:rPr>
          <w:rFonts w:ascii="Times New Roman" w:hAnsi="Times New Roman" w:cs="Times New Roman"/>
          <w:color w:val="000000" w:themeColor="text1"/>
          <w:sz w:val="24"/>
          <w:szCs w:val="24"/>
        </w:rPr>
        <w:t>,</w:t>
      </w:r>
      <w:proofErr w:type="gramEnd"/>
      <w:r w:rsidRPr="00911ADF">
        <w:rPr>
          <w:rFonts w:ascii="Times New Roman" w:hAnsi="Times New Roman" w:cs="Times New Roman"/>
          <w:color w:val="000000" w:themeColor="text1"/>
          <w:sz w:val="24"/>
          <w:szCs w:val="24"/>
        </w:rPr>
        <w:t xml:space="preserve">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а также по иным вопросам, связанным с предоставлением муниципальной услуги, осуществляется Многофункциональным центром в соответствии с заключенным соглашением и регламентом работы Многофункционального центра.</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9. 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w:t>
      </w:r>
      <w:r w:rsidR="00601BE5" w:rsidRPr="00911ADF">
        <w:rPr>
          <w:rFonts w:ascii="Times New Roman" w:hAnsi="Times New Roman" w:cs="Times New Roman"/>
          <w:color w:val="000000" w:themeColor="text1"/>
          <w:sz w:val="24"/>
          <w:szCs w:val="24"/>
        </w:rPr>
        <w:t xml:space="preserve">ой </w:t>
      </w:r>
      <w:r w:rsidR="00601BE5" w:rsidRPr="00911ADF">
        <w:rPr>
          <w:rFonts w:ascii="Times New Roman" w:hAnsi="Times New Roman" w:cs="Times New Roman"/>
          <w:color w:val="000000" w:themeColor="text1"/>
          <w:sz w:val="24"/>
          <w:szCs w:val="24"/>
        </w:rPr>
        <w:lastRenderedPageBreak/>
        <w:t>сети «Интернет»</w:t>
      </w:r>
      <w:r w:rsidRPr="00911ADF">
        <w:rPr>
          <w:rFonts w:ascii="Times New Roman" w:hAnsi="Times New Roman" w:cs="Times New Roman"/>
          <w:color w:val="000000" w:themeColor="text1"/>
          <w:sz w:val="24"/>
          <w:szCs w:val="24"/>
        </w:rPr>
        <w:t xml:space="preserve">, указанные в </w:t>
      </w:r>
      <w:hyperlink w:anchor="P91" w:history="1">
        <w:r w:rsidRPr="00911ADF">
          <w:rPr>
            <w:rFonts w:ascii="Times New Roman" w:hAnsi="Times New Roman" w:cs="Times New Roman"/>
            <w:color w:val="000000" w:themeColor="text1"/>
            <w:sz w:val="24"/>
            <w:szCs w:val="24"/>
          </w:rPr>
          <w:t>пункте 5</w:t>
        </w:r>
      </w:hyperlink>
      <w:r w:rsidRPr="00911ADF">
        <w:rPr>
          <w:rFonts w:ascii="Times New Roman" w:hAnsi="Times New Roman" w:cs="Times New Roman"/>
          <w:color w:val="000000" w:themeColor="text1"/>
          <w:sz w:val="24"/>
          <w:szCs w:val="24"/>
        </w:rPr>
        <w:t xml:space="preserve"> административного регламента.</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10. Порядок, место размещения указанной в </w:t>
      </w:r>
      <w:hyperlink w:anchor="P51" w:history="1">
        <w:r w:rsidRPr="00911ADF">
          <w:rPr>
            <w:rFonts w:ascii="Times New Roman" w:hAnsi="Times New Roman" w:cs="Times New Roman"/>
            <w:color w:val="000000" w:themeColor="text1"/>
            <w:sz w:val="24"/>
            <w:szCs w:val="24"/>
          </w:rPr>
          <w:t>пунктах 3</w:t>
        </w:r>
      </w:hyperlink>
      <w:r w:rsidRPr="00911ADF">
        <w:rPr>
          <w:rFonts w:ascii="Times New Roman" w:hAnsi="Times New Roman" w:cs="Times New Roman"/>
          <w:color w:val="000000" w:themeColor="text1"/>
          <w:sz w:val="24"/>
          <w:szCs w:val="24"/>
        </w:rPr>
        <w:t xml:space="preserve"> - </w:t>
      </w:r>
      <w:hyperlink w:anchor="P91" w:history="1">
        <w:r w:rsidRPr="00911ADF">
          <w:rPr>
            <w:rFonts w:ascii="Times New Roman" w:hAnsi="Times New Roman" w:cs="Times New Roman"/>
            <w:color w:val="000000" w:themeColor="text1"/>
            <w:sz w:val="24"/>
            <w:szCs w:val="24"/>
          </w:rPr>
          <w:t>5</w:t>
        </w:r>
      </w:hyperlink>
      <w:r w:rsidRPr="00911ADF">
        <w:rPr>
          <w:rFonts w:ascii="Times New Roman" w:hAnsi="Times New Roman" w:cs="Times New Roman"/>
          <w:color w:val="000000" w:themeColor="text1"/>
          <w:sz w:val="24"/>
          <w:szCs w:val="24"/>
        </w:rPr>
        <w:t xml:space="preserve"> административного регламента информации, в том числе на стендах, а также в информационно-теле</w:t>
      </w:r>
      <w:r w:rsidR="00601BE5" w:rsidRPr="00911ADF">
        <w:rPr>
          <w:rFonts w:ascii="Times New Roman" w:hAnsi="Times New Roman" w:cs="Times New Roman"/>
          <w:color w:val="000000" w:themeColor="text1"/>
          <w:sz w:val="24"/>
          <w:szCs w:val="24"/>
        </w:rPr>
        <w:t>коммуникационной сети «Интернет»</w:t>
      </w:r>
      <w:r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На стенде в месте предоставления муниципальной услуги и в информационно-теле</w:t>
      </w:r>
      <w:r w:rsidR="00601BE5" w:rsidRPr="00911ADF">
        <w:rPr>
          <w:rFonts w:ascii="Times New Roman" w:hAnsi="Times New Roman" w:cs="Times New Roman"/>
          <w:color w:val="000000" w:themeColor="text1"/>
          <w:sz w:val="24"/>
          <w:szCs w:val="24"/>
        </w:rPr>
        <w:t>коммуникационной сети «Интернет»</w:t>
      </w:r>
      <w:r w:rsidRPr="00911ADF">
        <w:rPr>
          <w:rFonts w:ascii="Times New Roman" w:hAnsi="Times New Roman" w:cs="Times New Roman"/>
          <w:color w:val="000000" w:themeColor="text1"/>
          <w:sz w:val="24"/>
          <w:szCs w:val="24"/>
        </w:rPr>
        <w:t xml:space="preserve"> размещается следующая информация:</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извлечения из законодательных и иных нормативных правовых актов Российской Федерации, в том числе муниципальных правовых актов </w:t>
      </w:r>
      <w:r w:rsidR="00060A7B" w:rsidRPr="00911ADF">
        <w:rPr>
          <w:rFonts w:ascii="Times New Roman" w:hAnsi="Times New Roman" w:cs="Times New Roman"/>
          <w:color w:val="000000" w:themeColor="text1"/>
          <w:sz w:val="24"/>
          <w:szCs w:val="24"/>
        </w:rPr>
        <w:t>Кондинского</w:t>
      </w:r>
      <w:r w:rsidRPr="00911ADF">
        <w:rPr>
          <w:rFonts w:ascii="Times New Roman" w:hAnsi="Times New Roman" w:cs="Times New Roman"/>
          <w:color w:val="000000" w:themeColor="text1"/>
          <w:sz w:val="24"/>
          <w:szCs w:val="24"/>
        </w:rPr>
        <w:t xml:space="preserve"> района, содержащих нормы, регулирующие деятельность по предоставлению муниципальной услуги;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место нахождения, график работы, справочные телефоны, адреса электронной почты </w:t>
      </w:r>
      <w:r w:rsidR="00060A7B" w:rsidRPr="00911ADF">
        <w:rPr>
          <w:rFonts w:ascii="Times New Roman" w:hAnsi="Times New Roman" w:cs="Times New Roman"/>
          <w:color w:val="000000" w:themeColor="text1"/>
          <w:sz w:val="24"/>
          <w:szCs w:val="24"/>
        </w:rPr>
        <w:t>Комитета</w:t>
      </w:r>
      <w:r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06061" w:rsidRPr="00911ADF" w:rsidRDefault="00606061" w:rsidP="003A23A7">
      <w:pPr>
        <w:pStyle w:val="ConsPlusNormal"/>
        <w:ind w:firstLine="540"/>
        <w:jc w:val="both"/>
        <w:rPr>
          <w:rFonts w:ascii="Times New Roman" w:hAnsi="Times New Roman" w:cs="Times New Roman"/>
          <w:color w:val="000000" w:themeColor="text1"/>
          <w:sz w:val="24"/>
          <w:szCs w:val="24"/>
        </w:rPr>
      </w:pPr>
      <w:proofErr w:type="gramStart"/>
      <w:r w:rsidRPr="00911ADF">
        <w:rPr>
          <w:rFonts w:ascii="Times New Roman" w:hAnsi="Times New Roman" w:cs="Times New Roman"/>
          <w:color w:val="000000" w:themeColor="text1"/>
          <w:sz w:val="24"/>
          <w:szCs w:val="24"/>
        </w:rPr>
        <w:t>сроках</w:t>
      </w:r>
      <w:proofErr w:type="gramEnd"/>
      <w:r w:rsidRPr="00911ADF">
        <w:rPr>
          <w:rFonts w:ascii="Times New Roman" w:hAnsi="Times New Roman" w:cs="Times New Roman"/>
          <w:color w:val="000000" w:themeColor="text1"/>
          <w:sz w:val="24"/>
          <w:szCs w:val="24"/>
        </w:rPr>
        <w:t xml:space="preserve"> предоставления муниципальной услуги и максимальных сроках исполнения отдельных административных процедур;</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бланк заявления о предоставлении муниципальной услуги и образец его заполнения;</w:t>
      </w:r>
    </w:p>
    <w:p w:rsidR="008A5002" w:rsidRPr="00911ADF" w:rsidRDefault="008A5002" w:rsidP="003A23A7">
      <w:pPr>
        <w:pStyle w:val="ConsPlusNormal"/>
        <w:ind w:firstLine="539"/>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w:t>
      </w:r>
    </w:p>
    <w:p w:rsidR="008A5002" w:rsidRPr="00911ADF" w:rsidRDefault="008A5002" w:rsidP="003A23A7">
      <w:pPr>
        <w:pStyle w:val="ConsPlusNormal"/>
        <w:ind w:firstLine="539"/>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основания для отказа в предоставлении муниципальной услуги</w:t>
      </w:r>
      <w:r w:rsidR="00446653" w:rsidRPr="00911ADF">
        <w:rPr>
          <w:rFonts w:ascii="Times New Roman" w:hAnsi="Times New Roman" w:cs="Times New Roman"/>
          <w:color w:val="000000" w:themeColor="text1"/>
          <w:sz w:val="24"/>
          <w:szCs w:val="24"/>
        </w:rPr>
        <w:t xml:space="preserve">, </w:t>
      </w:r>
      <w:proofErr w:type="gramStart"/>
      <w:r w:rsidR="00446653" w:rsidRPr="00911ADF">
        <w:rPr>
          <w:rFonts w:ascii="Times New Roman" w:hAnsi="Times New Roman" w:cs="Times New Roman"/>
          <w:color w:val="000000" w:themeColor="text1"/>
          <w:sz w:val="24"/>
          <w:szCs w:val="24"/>
        </w:rPr>
        <w:t>установленных</w:t>
      </w:r>
      <w:proofErr w:type="gramEnd"/>
      <w:r w:rsidR="00446653" w:rsidRPr="00911ADF">
        <w:rPr>
          <w:rFonts w:ascii="Times New Roman" w:hAnsi="Times New Roman" w:cs="Times New Roman"/>
          <w:color w:val="000000" w:themeColor="text1"/>
          <w:sz w:val="24"/>
          <w:szCs w:val="24"/>
        </w:rPr>
        <w:t xml:space="preserve"> законодательством</w:t>
      </w:r>
      <w:r w:rsidRPr="00911ADF">
        <w:rPr>
          <w:rFonts w:ascii="Times New Roman" w:hAnsi="Times New Roman" w:cs="Times New Roman"/>
          <w:color w:val="000000" w:themeColor="text1"/>
          <w:sz w:val="24"/>
          <w:szCs w:val="24"/>
        </w:rPr>
        <w:t>;</w:t>
      </w:r>
    </w:p>
    <w:p w:rsidR="00446653" w:rsidRPr="00911ADF" w:rsidRDefault="00446653" w:rsidP="003A23A7">
      <w:pPr>
        <w:pStyle w:val="ConsPlusNormal"/>
        <w:ind w:firstLine="539"/>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график личного приема граждан уполномоченным должностным лицом;</w:t>
      </w:r>
    </w:p>
    <w:p w:rsidR="00446653" w:rsidRPr="00911ADF" w:rsidRDefault="00446653" w:rsidP="003A23A7">
      <w:pPr>
        <w:pStyle w:val="ConsPlusNormal"/>
        <w:ind w:firstLine="539"/>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сведения о способах получения информации и о местах нахождения органов власти, обращения в которые необходимо для предоставления муниципальной услуги;</w:t>
      </w:r>
    </w:p>
    <w:p w:rsidR="00446653" w:rsidRPr="00911ADF" w:rsidRDefault="00446653" w:rsidP="003A23A7">
      <w:pPr>
        <w:pStyle w:val="ConsPlusNormal"/>
        <w:ind w:firstLine="539"/>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о порядке обжалования решений и действий (бездействия), принимаемых (осуществляемых) в ходе предоставления муниципальной услуги;</w:t>
      </w:r>
    </w:p>
    <w:p w:rsidR="00446653" w:rsidRPr="00911ADF" w:rsidRDefault="008A5002" w:rsidP="00446653">
      <w:pPr>
        <w:pStyle w:val="ConsPlusNormal"/>
        <w:ind w:firstLine="539"/>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блок-схема предоставления муниципальной услуги;</w:t>
      </w:r>
    </w:p>
    <w:p w:rsidR="008A5002" w:rsidRPr="00911ADF" w:rsidRDefault="008A5002" w:rsidP="003A23A7">
      <w:pPr>
        <w:pStyle w:val="ConsPlusNormal"/>
        <w:ind w:firstLine="539"/>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текст </w:t>
      </w:r>
      <w:r w:rsidR="00E2373F">
        <w:rPr>
          <w:rFonts w:ascii="Times New Roman" w:hAnsi="Times New Roman" w:cs="Times New Roman"/>
          <w:color w:val="000000" w:themeColor="text1"/>
          <w:sz w:val="24"/>
          <w:szCs w:val="24"/>
        </w:rPr>
        <w:t>настоящего а</w:t>
      </w:r>
      <w:r w:rsidRPr="00911ADF">
        <w:rPr>
          <w:rFonts w:ascii="Times New Roman" w:hAnsi="Times New Roman" w:cs="Times New Roman"/>
          <w:color w:val="000000" w:themeColor="text1"/>
          <w:sz w:val="24"/>
          <w:szCs w:val="24"/>
        </w:rPr>
        <w:t xml:space="preserve">дминистративного регламента с </w:t>
      </w:r>
      <w:hyperlink w:anchor="P452" w:history="1">
        <w:r w:rsidRPr="00911ADF">
          <w:rPr>
            <w:rFonts w:ascii="Times New Roman" w:hAnsi="Times New Roman" w:cs="Times New Roman"/>
            <w:color w:val="000000" w:themeColor="text1"/>
            <w:sz w:val="24"/>
            <w:szCs w:val="24"/>
          </w:rPr>
          <w:t>приложениями</w:t>
        </w:r>
      </w:hyperlink>
      <w:r w:rsidRPr="00911ADF">
        <w:rPr>
          <w:rFonts w:ascii="Times New Roman" w:hAnsi="Times New Roman" w:cs="Times New Roman"/>
          <w:color w:val="000000" w:themeColor="text1"/>
          <w:sz w:val="24"/>
          <w:szCs w:val="24"/>
        </w:rPr>
        <w:t xml:space="preserve"> (извлечения - на информационном стенде; полная версия размещается в информаци</w:t>
      </w:r>
      <w:r w:rsidR="00446653" w:rsidRPr="00911ADF">
        <w:rPr>
          <w:rFonts w:ascii="Times New Roman" w:hAnsi="Times New Roman" w:cs="Times New Roman"/>
          <w:color w:val="000000" w:themeColor="text1"/>
          <w:sz w:val="24"/>
          <w:szCs w:val="24"/>
        </w:rPr>
        <w:t>онно-телекоммуникационной сети</w:t>
      </w:r>
      <w:r w:rsidR="00E2373F">
        <w:rPr>
          <w:rFonts w:ascii="Times New Roman" w:hAnsi="Times New Roman" w:cs="Times New Roman"/>
          <w:color w:val="000000" w:themeColor="text1"/>
          <w:sz w:val="24"/>
          <w:szCs w:val="24"/>
        </w:rPr>
        <w:t xml:space="preserve"> «Интернет», либо полный текст а</w:t>
      </w:r>
      <w:r w:rsidRPr="00911ADF">
        <w:rPr>
          <w:rFonts w:ascii="Times New Roman" w:hAnsi="Times New Roman" w:cs="Times New Roman"/>
          <w:color w:val="000000" w:themeColor="text1"/>
          <w:sz w:val="24"/>
          <w:szCs w:val="24"/>
        </w:rPr>
        <w:t xml:space="preserve">дминистративного регламента можно получить, обратившись к специалисту </w:t>
      </w:r>
      <w:r w:rsidR="00284388" w:rsidRPr="00911ADF">
        <w:rPr>
          <w:rFonts w:ascii="Times New Roman" w:hAnsi="Times New Roman" w:cs="Times New Roman"/>
          <w:color w:val="000000" w:themeColor="text1"/>
          <w:sz w:val="24"/>
          <w:szCs w:val="24"/>
        </w:rPr>
        <w:t>структурного подразделения уполномоченного органа</w:t>
      </w:r>
      <w:r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39"/>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Информирование о порядке и ходе предоставления муниципальной услуги и консультирование по вопросам ее предоставления осуществляются бесплатно.</w:t>
      </w:r>
    </w:p>
    <w:p w:rsidR="008A5002" w:rsidRPr="00911ADF" w:rsidRDefault="008A5002" w:rsidP="003A23A7">
      <w:pPr>
        <w:pStyle w:val="ConsPlusNormal"/>
        <w:ind w:firstLine="539"/>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11. В случае внесения изменений в порядок предоставления муниципальной услуги, специали</w:t>
      </w:r>
      <w:proofErr w:type="gramStart"/>
      <w:r w:rsidRPr="00911ADF">
        <w:rPr>
          <w:rFonts w:ascii="Times New Roman" w:hAnsi="Times New Roman" w:cs="Times New Roman"/>
          <w:color w:val="000000" w:themeColor="text1"/>
          <w:sz w:val="24"/>
          <w:szCs w:val="24"/>
        </w:rPr>
        <w:t xml:space="preserve">ст </w:t>
      </w:r>
      <w:r w:rsidR="00284388" w:rsidRPr="00911ADF">
        <w:rPr>
          <w:rFonts w:ascii="Times New Roman" w:hAnsi="Times New Roman" w:cs="Times New Roman"/>
          <w:color w:val="000000" w:themeColor="text1"/>
          <w:sz w:val="24"/>
          <w:szCs w:val="24"/>
        </w:rPr>
        <w:t>стр</w:t>
      </w:r>
      <w:proofErr w:type="gramEnd"/>
      <w:r w:rsidR="00284388" w:rsidRPr="00911ADF">
        <w:rPr>
          <w:rFonts w:ascii="Times New Roman" w:hAnsi="Times New Roman" w:cs="Times New Roman"/>
          <w:color w:val="000000" w:themeColor="text1"/>
          <w:sz w:val="24"/>
          <w:szCs w:val="24"/>
        </w:rPr>
        <w:t>уктурного подразделения уполномоченного органа</w:t>
      </w:r>
      <w:r w:rsidRPr="00911ADF">
        <w:rPr>
          <w:rFonts w:ascii="Times New Roman" w:hAnsi="Times New Roman" w:cs="Times New Roman"/>
          <w:color w:val="000000" w:themeColor="text1"/>
          <w:sz w:val="24"/>
          <w:szCs w:val="24"/>
        </w:rPr>
        <w:t>,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w:t>
      </w:r>
      <w:r w:rsidR="00446653" w:rsidRPr="00911ADF">
        <w:rPr>
          <w:rFonts w:ascii="Times New Roman" w:hAnsi="Times New Roman" w:cs="Times New Roman"/>
          <w:color w:val="000000" w:themeColor="text1"/>
          <w:sz w:val="24"/>
          <w:szCs w:val="24"/>
        </w:rPr>
        <w:t>онно-телекоммуникационной сети «Интернет»</w:t>
      </w:r>
      <w:r w:rsidRPr="00911ADF">
        <w:rPr>
          <w:rFonts w:ascii="Times New Roman" w:hAnsi="Times New Roman" w:cs="Times New Roman"/>
          <w:color w:val="000000" w:themeColor="text1"/>
          <w:sz w:val="24"/>
          <w:szCs w:val="24"/>
        </w:rPr>
        <w:t xml:space="preserve"> и на информацио</w:t>
      </w:r>
      <w:r w:rsidR="00446653" w:rsidRPr="00911ADF">
        <w:rPr>
          <w:rFonts w:ascii="Times New Roman" w:hAnsi="Times New Roman" w:cs="Times New Roman"/>
          <w:color w:val="000000" w:themeColor="text1"/>
          <w:sz w:val="24"/>
          <w:szCs w:val="24"/>
        </w:rPr>
        <w:t>нном стенде</w:t>
      </w:r>
      <w:r w:rsidRPr="00911ADF">
        <w:rPr>
          <w:rFonts w:ascii="Times New Roman" w:hAnsi="Times New Roman" w:cs="Times New Roman"/>
          <w:color w:val="000000" w:themeColor="text1"/>
          <w:sz w:val="24"/>
          <w:szCs w:val="24"/>
        </w:rPr>
        <w:t>, находящемся в месте предоставления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1"/>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II. Стандарт предоставления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Наименование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12. </w:t>
      </w:r>
      <w:r w:rsidR="00365E50" w:rsidRPr="00911ADF">
        <w:rPr>
          <w:rFonts w:ascii="Times New Roman" w:hAnsi="Times New Roman" w:cs="Times New Roman"/>
          <w:color w:val="000000" w:themeColor="text1"/>
          <w:sz w:val="24"/>
          <w:szCs w:val="24"/>
        </w:rPr>
        <w:t xml:space="preserve">Выдача специального разрешения на движение транспортного средства, осуществляющего перевозки тяжеловесных и (или) крупногабаритных грузов, по автомобильным дорогам местного значения </w:t>
      </w:r>
      <w:r w:rsidR="00FE7C0E">
        <w:rPr>
          <w:rFonts w:ascii="Times New Roman" w:hAnsi="Times New Roman" w:cs="Times New Roman"/>
          <w:color w:val="000000" w:themeColor="text1"/>
          <w:sz w:val="24"/>
          <w:szCs w:val="24"/>
        </w:rPr>
        <w:t>на территории Кондинского района</w:t>
      </w:r>
      <w:r w:rsidR="00FF10F0">
        <w:rPr>
          <w:rFonts w:ascii="Times New Roman" w:hAnsi="Times New Roman" w:cs="Times New Roman"/>
          <w:color w:val="000000" w:themeColor="text1"/>
          <w:sz w:val="24"/>
          <w:szCs w:val="24"/>
        </w:rPr>
        <w:t>.</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lastRenderedPageBreak/>
        <w:t>Наименование органа местного самоуправления,</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предоставляющего муниципальную услугу, его </w:t>
      </w:r>
      <w:proofErr w:type="gramStart"/>
      <w:r w:rsidRPr="00911ADF">
        <w:rPr>
          <w:rFonts w:ascii="Times New Roman" w:hAnsi="Times New Roman" w:cs="Times New Roman"/>
          <w:color w:val="000000" w:themeColor="text1"/>
          <w:sz w:val="24"/>
          <w:szCs w:val="24"/>
        </w:rPr>
        <w:t>структурных</w:t>
      </w:r>
      <w:proofErr w:type="gramEnd"/>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подразделений, участвующих в предоставлении </w:t>
      </w:r>
      <w:proofErr w:type="gramStart"/>
      <w:r w:rsidRPr="00911ADF">
        <w:rPr>
          <w:rFonts w:ascii="Times New Roman" w:hAnsi="Times New Roman" w:cs="Times New Roman"/>
          <w:color w:val="000000" w:themeColor="text1"/>
          <w:sz w:val="24"/>
          <w:szCs w:val="24"/>
        </w:rPr>
        <w:t>муниципальной</w:t>
      </w:r>
      <w:proofErr w:type="gramEnd"/>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13. Органом, предоставляющим муниципальную услугу, является </w:t>
      </w:r>
      <w:r w:rsidR="00060A7B" w:rsidRPr="00911ADF">
        <w:rPr>
          <w:rFonts w:ascii="Times New Roman" w:hAnsi="Times New Roman" w:cs="Times New Roman"/>
          <w:color w:val="000000" w:themeColor="text1"/>
          <w:sz w:val="24"/>
          <w:szCs w:val="24"/>
        </w:rPr>
        <w:t>комитет несырьевого сектора экономики и поддержки предпринимательства</w:t>
      </w:r>
      <w:r w:rsidRPr="00911ADF">
        <w:rPr>
          <w:rFonts w:ascii="Times New Roman" w:hAnsi="Times New Roman" w:cs="Times New Roman"/>
          <w:color w:val="000000" w:themeColor="text1"/>
          <w:sz w:val="24"/>
          <w:szCs w:val="24"/>
        </w:rPr>
        <w:t xml:space="preserve"> администрации </w:t>
      </w:r>
      <w:r w:rsidR="00060A7B" w:rsidRPr="00911ADF">
        <w:rPr>
          <w:rFonts w:ascii="Times New Roman" w:hAnsi="Times New Roman" w:cs="Times New Roman"/>
          <w:color w:val="000000" w:themeColor="text1"/>
          <w:sz w:val="24"/>
          <w:szCs w:val="24"/>
        </w:rPr>
        <w:t xml:space="preserve">Кондинского </w:t>
      </w:r>
      <w:r w:rsidRPr="00911ADF">
        <w:rPr>
          <w:rFonts w:ascii="Times New Roman" w:hAnsi="Times New Roman" w:cs="Times New Roman"/>
          <w:color w:val="000000" w:themeColor="text1"/>
          <w:sz w:val="24"/>
          <w:szCs w:val="24"/>
        </w:rPr>
        <w:t>района.</w:t>
      </w:r>
    </w:p>
    <w:p w:rsidR="008A5002" w:rsidRPr="00911ADF" w:rsidRDefault="008A5002" w:rsidP="00B06388">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Непосредственное предоставление муниципальной услуги осуществляет </w:t>
      </w:r>
      <w:r w:rsidR="00B06388" w:rsidRPr="00911ADF">
        <w:rPr>
          <w:rFonts w:ascii="Times New Roman" w:hAnsi="Times New Roman" w:cs="Times New Roman"/>
          <w:color w:val="000000" w:themeColor="text1"/>
          <w:sz w:val="24"/>
          <w:szCs w:val="24"/>
        </w:rPr>
        <w:t xml:space="preserve">структурное подразделение уполномоченного органа - </w:t>
      </w:r>
      <w:r w:rsidR="00060A7B" w:rsidRPr="00911ADF">
        <w:rPr>
          <w:rFonts w:ascii="Times New Roman" w:hAnsi="Times New Roman" w:cs="Times New Roman"/>
          <w:color w:val="000000" w:themeColor="text1"/>
          <w:sz w:val="24"/>
          <w:szCs w:val="24"/>
        </w:rPr>
        <w:t>сектор транспорта комитет</w:t>
      </w:r>
      <w:r w:rsidR="00BE4711" w:rsidRPr="00911ADF">
        <w:rPr>
          <w:rFonts w:ascii="Times New Roman" w:hAnsi="Times New Roman" w:cs="Times New Roman"/>
          <w:color w:val="000000" w:themeColor="text1"/>
          <w:sz w:val="24"/>
          <w:szCs w:val="24"/>
        </w:rPr>
        <w:t>а</w:t>
      </w:r>
      <w:r w:rsidR="00060A7B" w:rsidRPr="00911ADF">
        <w:rPr>
          <w:rFonts w:ascii="Times New Roman" w:hAnsi="Times New Roman" w:cs="Times New Roman"/>
          <w:color w:val="000000" w:themeColor="text1"/>
          <w:sz w:val="24"/>
          <w:szCs w:val="24"/>
        </w:rPr>
        <w:t xml:space="preserve"> несырьевого сектора экономики и поддержки предпринимательства администрации Кондинского района</w:t>
      </w:r>
      <w:r w:rsidRPr="00911ADF">
        <w:rPr>
          <w:rFonts w:ascii="Times New Roman" w:hAnsi="Times New Roman" w:cs="Times New Roman"/>
          <w:color w:val="000000" w:themeColor="text1"/>
          <w:sz w:val="24"/>
          <w:szCs w:val="24"/>
        </w:rPr>
        <w:t>.</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Результат предоставления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14. Результатом предоставления муниципальной услуги является:</w:t>
      </w:r>
    </w:p>
    <w:p w:rsidR="008A5002" w:rsidRPr="00911ADF" w:rsidRDefault="00F9465C"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выдача </w:t>
      </w:r>
      <w:r w:rsidR="00B24A91" w:rsidRPr="00911ADF">
        <w:rPr>
          <w:rFonts w:ascii="Times New Roman" w:hAnsi="Times New Roman" w:cs="Times New Roman"/>
          <w:color w:val="000000" w:themeColor="text1"/>
          <w:sz w:val="24"/>
          <w:szCs w:val="24"/>
        </w:rPr>
        <w:t xml:space="preserve">заявителю </w:t>
      </w:r>
      <w:r w:rsidRPr="00911ADF">
        <w:rPr>
          <w:rFonts w:ascii="Times New Roman" w:hAnsi="Times New Roman" w:cs="Times New Roman"/>
          <w:color w:val="000000" w:themeColor="text1"/>
          <w:sz w:val="24"/>
          <w:szCs w:val="24"/>
        </w:rPr>
        <w:t>специального разрешения;</w:t>
      </w:r>
    </w:p>
    <w:p w:rsidR="00F9465C" w:rsidRDefault="00B24A91"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выдача (</w:t>
      </w:r>
      <w:r w:rsidR="00F9465C" w:rsidRPr="00911ADF">
        <w:rPr>
          <w:rFonts w:ascii="Times New Roman" w:hAnsi="Times New Roman" w:cs="Times New Roman"/>
          <w:color w:val="000000" w:themeColor="text1"/>
          <w:sz w:val="24"/>
          <w:szCs w:val="24"/>
        </w:rPr>
        <w:t>направление</w:t>
      </w:r>
      <w:r w:rsidRPr="00911ADF">
        <w:rPr>
          <w:rFonts w:ascii="Times New Roman" w:hAnsi="Times New Roman" w:cs="Times New Roman"/>
          <w:color w:val="000000" w:themeColor="text1"/>
          <w:sz w:val="24"/>
          <w:szCs w:val="24"/>
        </w:rPr>
        <w:t>) заявителю</w:t>
      </w:r>
      <w:r w:rsidR="00F9465C" w:rsidRPr="00911ADF">
        <w:rPr>
          <w:rFonts w:ascii="Times New Roman" w:hAnsi="Times New Roman" w:cs="Times New Roman"/>
          <w:color w:val="000000" w:themeColor="text1"/>
          <w:sz w:val="24"/>
          <w:szCs w:val="24"/>
        </w:rPr>
        <w:t xml:space="preserve"> уведомления об отказе в выдаче специального разрешения.</w:t>
      </w:r>
    </w:p>
    <w:p w:rsidR="00E31751" w:rsidRPr="00E31751" w:rsidRDefault="00E31751" w:rsidP="00E31751">
      <w:pPr>
        <w:autoSpaceDE w:val="0"/>
        <w:autoSpaceDN w:val="0"/>
        <w:adjustRightInd w:val="0"/>
        <w:jc w:val="both"/>
      </w:pPr>
      <w:r>
        <w:rPr>
          <w:rFonts w:eastAsia="Calibri"/>
        </w:rPr>
        <w:t xml:space="preserve">        </w:t>
      </w:r>
      <w:proofErr w:type="gramStart"/>
      <w:r w:rsidRPr="00E31751">
        <w:rPr>
          <w:rFonts w:eastAsia="Calibri"/>
        </w:rPr>
        <w:t>Специальное разрешение оформляется уполномоченным</w:t>
      </w:r>
      <w:r>
        <w:rPr>
          <w:rFonts w:eastAsia="Calibri"/>
        </w:rPr>
        <w:t xml:space="preserve"> органом по образцу приложения 4</w:t>
      </w:r>
      <w:r w:rsidRPr="00E31751">
        <w:t xml:space="preserve">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24.07.2012 № 258</w:t>
      </w:r>
      <w:r>
        <w:t xml:space="preserve"> </w:t>
      </w:r>
      <w:r w:rsidRPr="00E31751">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Порядок выдачи</w:t>
      </w:r>
      <w:proofErr w:type="gramEnd"/>
      <w:r w:rsidRPr="00E31751">
        <w:t xml:space="preserve">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E31751" w:rsidRPr="00E31751" w:rsidRDefault="00E31751" w:rsidP="00E31751">
      <w:pPr>
        <w:tabs>
          <w:tab w:val="num" w:pos="0"/>
        </w:tabs>
        <w:autoSpaceDE w:val="0"/>
        <w:autoSpaceDN w:val="0"/>
        <w:adjustRightInd w:val="0"/>
        <w:jc w:val="both"/>
      </w:pPr>
      <w:r>
        <w:t xml:space="preserve">        </w:t>
      </w:r>
      <w:r w:rsidRPr="00E31751">
        <w:t xml:space="preserve">Решение об отказе в выдаче </w:t>
      </w:r>
      <w:r w:rsidRPr="00E31751">
        <w:rPr>
          <w:bCs/>
        </w:rPr>
        <w:t xml:space="preserve">специального разрешения </w:t>
      </w:r>
      <w:r w:rsidRPr="00E31751">
        <w:t>с указанием причины отказа оформляется в форме уведомления на официальном бланке уполномоченного органа за подписью руководителя уполномоченного органа (далее</w:t>
      </w:r>
      <w:r>
        <w:t xml:space="preserve"> – </w:t>
      </w:r>
      <w:r w:rsidRPr="00E31751">
        <w:t xml:space="preserve">руководитель уполномоченного органа) либо лица, его замещающего. </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Срок предоставления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F9465C">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15. </w:t>
      </w:r>
      <w:proofErr w:type="gramStart"/>
      <w:r w:rsidR="00F9465C" w:rsidRPr="00911ADF">
        <w:rPr>
          <w:rFonts w:ascii="Times New Roman" w:hAnsi="Times New Roman" w:cs="Times New Roman"/>
          <w:color w:val="000000" w:themeColor="text1"/>
          <w:sz w:val="24"/>
          <w:szCs w:val="24"/>
        </w:rPr>
        <w:t>Выдача специального разрешения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w:t>
      </w:r>
      <w:r w:rsidR="00B24A91" w:rsidRPr="00911ADF">
        <w:rPr>
          <w:rFonts w:ascii="Times New Roman" w:hAnsi="Times New Roman" w:cs="Times New Roman"/>
          <w:color w:val="000000" w:themeColor="text1"/>
          <w:sz w:val="24"/>
          <w:szCs w:val="24"/>
        </w:rPr>
        <w:t xml:space="preserve"> о предоставлении муниципальной услуги в уполномоченном органе (далее – заявление)</w:t>
      </w:r>
      <w:r w:rsidR="00F9465C" w:rsidRPr="00911ADF">
        <w:rPr>
          <w:rFonts w:ascii="Times New Roman" w:hAnsi="Times New Roman" w:cs="Times New Roman"/>
          <w:color w:val="000000" w:themeColor="text1"/>
          <w:sz w:val="24"/>
          <w:szCs w:val="24"/>
        </w:rPr>
        <w:t xml:space="preserve">, в случае необходимости согласования маршрута транспортного средства с органами Государственной инспекции безопасности дорожного движения Министерства внутренних дел Российской Федерации </w:t>
      </w:r>
      <w:r w:rsidR="00A271F2">
        <w:rPr>
          <w:rFonts w:ascii="Times New Roman" w:hAnsi="Times New Roman" w:cs="Times New Roman"/>
          <w:color w:val="000000" w:themeColor="text1"/>
          <w:sz w:val="24"/>
          <w:szCs w:val="24"/>
        </w:rPr>
        <w:t>по Кондинскому району</w:t>
      </w:r>
      <w:proofErr w:type="gramEnd"/>
      <w:r w:rsidR="00A271F2">
        <w:rPr>
          <w:rFonts w:ascii="Times New Roman" w:hAnsi="Times New Roman" w:cs="Times New Roman"/>
          <w:color w:val="000000" w:themeColor="text1"/>
          <w:sz w:val="24"/>
          <w:szCs w:val="24"/>
        </w:rPr>
        <w:t xml:space="preserve"> </w:t>
      </w:r>
      <w:r w:rsidR="00F9465C" w:rsidRPr="00911ADF">
        <w:rPr>
          <w:rFonts w:ascii="Times New Roman" w:hAnsi="Times New Roman" w:cs="Times New Roman"/>
          <w:color w:val="000000" w:themeColor="text1"/>
          <w:sz w:val="24"/>
          <w:szCs w:val="24"/>
        </w:rPr>
        <w:t>– в течени</w:t>
      </w:r>
      <w:proofErr w:type="gramStart"/>
      <w:r w:rsidR="00F9465C" w:rsidRPr="00911ADF">
        <w:rPr>
          <w:rFonts w:ascii="Times New Roman" w:hAnsi="Times New Roman" w:cs="Times New Roman"/>
          <w:color w:val="000000" w:themeColor="text1"/>
          <w:sz w:val="24"/>
          <w:szCs w:val="24"/>
        </w:rPr>
        <w:t>и</w:t>
      </w:r>
      <w:proofErr w:type="gramEnd"/>
      <w:r w:rsidR="00F9465C" w:rsidRPr="00911ADF">
        <w:rPr>
          <w:rFonts w:ascii="Times New Roman" w:hAnsi="Times New Roman" w:cs="Times New Roman"/>
          <w:color w:val="000000" w:themeColor="text1"/>
          <w:sz w:val="24"/>
          <w:szCs w:val="24"/>
        </w:rPr>
        <w:t xml:space="preserve"> 15 рабочих дней с даты регистрации заявления.</w:t>
      </w:r>
    </w:p>
    <w:p w:rsidR="00F9465C" w:rsidRPr="00911ADF" w:rsidRDefault="00F9465C" w:rsidP="00F9465C">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 случае</w:t>
      </w:r>
      <w:proofErr w:type="gramStart"/>
      <w:r w:rsidR="005D42EB" w:rsidRPr="00911ADF">
        <w:rPr>
          <w:rFonts w:ascii="Times New Roman" w:hAnsi="Times New Roman" w:cs="Times New Roman"/>
          <w:color w:val="000000" w:themeColor="text1"/>
          <w:sz w:val="24"/>
          <w:szCs w:val="24"/>
        </w:rPr>
        <w:t>,</w:t>
      </w:r>
      <w:proofErr w:type="gramEnd"/>
      <w:r w:rsidRPr="00911ADF">
        <w:rPr>
          <w:rFonts w:ascii="Times New Roman" w:hAnsi="Times New Roman" w:cs="Times New Roman"/>
          <w:color w:val="000000" w:themeColor="text1"/>
          <w:sz w:val="24"/>
          <w:szCs w:val="24"/>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w:t>
      </w:r>
      <w:r w:rsidR="00B66266" w:rsidRPr="00911ADF">
        <w:rPr>
          <w:rFonts w:ascii="Times New Roman" w:hAnsi="Times New Roman" w:cs="Times New Roman"/>
          <w:color w:val="000000" w:themeColor="text1"/>
          <w:sz w:val="24"/>
          <w:szCs w:val="24"/>
        </w:rPr>
        <w:t>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B66266" w:rsidRPr="00911ADF" w:rsidRDefault="00B66266" w:rsidP="00F9465C">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В случае отсутствия возможности использования факсимильной связи, </w:t>
      </w:r>
      <w:r w:rsidR="005D42EB" w:rsidRPr="00911ADF">
        <w:rPr>
          <w:rFonts w:ascii="Times New Roman" w:hAnsi="Times New Roman" w:cs="Times New Roman"/>
          <w:color w:val="000000" w:themeColor="text1"/>
          <w:sz w:val="24"/>
          <w:szCs w:val="24"/>
        </w:rPr>
        <w:t xml:space="preserve">Единого или регионального портала и (или) единой системы межведомственного электронного </w:t>
      </w:r>
      <w:r w:rsidR="005D42EB" w:rsidRPr="00911ADF">
        <w:rPr>
          <w:rFonts w:ascii="Times New Roman" w:hAnsi="Times New Roman" w:cs="Times New Roman"/>
          <w:color w:val="000000" w:themeColor="text1"/>
          <w:sz w:val="24"/>
          <w:szCs w:val="24"/>
        </w:rPr>
        <w:lastRenderedPageBreak/>
        <w:t>взаимодействия срок выдачи специального разрешения увеличивается на срок доставки Почтой России.</w:t>
      </w:r>
    </w:p>
    <w:p w:rsidR="005D42EB" w:rsidRPr="00911ADF" w:rsidRDefault="005D42EB" w:rsidP="00F9465C">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2642D5" w:rsidRPr="00911ADF" w:rsidRDefault="002642D5" w:rsidP="00F9465C">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Заявление по экстренному пропуску крупногабаритных и (или) тяжеловесных транспортных средств, направляемых для ликвидации последствий чрезвычайных ситуаций, рассматриваются уполномоченным органом </w:t>
      </w:r>
      <w:r w:rsidR="000C75F0" w:rsidRPr="00911ADF">
        <w:rPr>
          <w:rFonts w:ascii="Times New Roman" w:hAnsi="Times New Roman" w:cs="Times New Roman"/>
          <w:color w:val="000000" w:themeColor="text1"/>
          <w:sz w:val="24"/>
          <w:szCs w:val="24"/>
        </w:rPr>
        <w:t>в оперативном порядке в течени</w:t>
      </w:r>
      <w:proofErr w:type="gramStart"/>
      <w:r w:rsidR="000C75F0" w:rsidRPr="00911ADF">
        <w:rPr>
          <w:rFonts w:ascii="Times New Roman" w:hAnsi="Times New Roman" w:cs="Times New Roman"/>
          <w:color w:val="000000" w:themeColor="text1"/>
          <w:sz w:val="24"/>
          <w:szCs w:val="24"/>
        </w:rPr>
        <w:t>и</w:t>
      </w:r>
      <w:proofErr w:type="gramEnd"/>
      <w:r w:rsidR="000C75F0" w:rsidRPr="00911ADF">
        <w:rPr>
          <w:rFonts w:ascii="Times New Roman" w:hAnsi="Times New Roman" w:cs="Times New Roman"/>
          <w:color w:val="000000" w:themeColor="text1"/>
          <w:sz w:val="24"/>
          <w:szCs w:val="24"/>
        </w:rPr>
        <w:t xml:space="preserve"> 1 рабочего дня с возможностью предъявлений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r w:rsidRPr="00911ADF">
        <w:rPr>
          <w:rFonts w:ascii="Times New Roman" w:hAnsi="Times New Roman" w:cs="Times New Roman"/>
          <w:color w:val="000000" w:themeColor="text1"/>
          <w:sz w:val="24"/>
          <w:szCs w:val="24"/>
        </w:rPr>
        <w:t xml:space="preserve"> </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93497C" w:rsidRPr="00911ADF" w:rsidRDefault="0093497C" w:rsidP="003A23A7">
      <w:pPr>
        <w:autoSpaceDE w:val="0"/>
        <w:autoSpaceDN w:val="0"/>
        <w:adjustRightInd w:val="0"/>
        <w:jc w:val="center"/>
        <w:rPr>
          <w:color w:val="000000" w:themeColor="text1"/>
        </w:rPr>
      </w:pPr>
      <w:r w:rsidRPr="00911ADF">
        <w:rPr>
          <w:color w:val="000000" w:themeColor="text1"/>
        </w:rPr>
        <w:t>16. Правовые основания для предоставления муниципальной услуги</w:t>
      </w:r>
    </w:p>
    <w:p w:rsidR="002C6CF8" w:rsidRPr="00911ADF" w:rsidRDefault="002C6CF8" w:rsidP="003A23A7">
      <w:pPr>
        <w:pStyle w:val="ConsPlusNormal"/>
        <w:ind w:firstLine="540"/>
        <w:jc w:val="both"/>
        <w:rPr>
          <w:rFonts w:ascii="Times New Roman" w:hAnsi="Times New Roman" w:cs="Times New Roman"/>
          <w:color w:val="000000" w:themeColor="text1"/>
          <w:sz w:val="24"/>
          <w:szCs w:val="24"/>
        </w:rPr>
      </w:pP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Предоставление муниципальной услуги осуществляется в соответствии </w:t>
      </w:r>
      <w:proofErr w:type="gramStart"/>
      <w:r w:rsidRPr="00911ADF">
        <w:rPr>
          <w:rFonts w:ascii="Times New Roman" w:hAnsi="Times New Roman" w:cs="Times New Roman"/>
          <w:color w:val="000000" w:themeColor="text1"/>
          <w:sz w:val="24"/>
          <w:szCs w:val="24"/>
        </w:rPr>
        <w:t>с</w:t>
      </w:r>
      <w:proofErr w:type="gramEnd"/>
      <w:r w:rsidRPr="00911ADF">
        <w:rPr>
          <w:rFonts w:ascii="Times New Roman" w:hAnsi="Times New Roman" w:cs="Times New Roman"/>
          <w:color w:val="000000" w:themeColor="text1"/>
          <w:sz w:val="24"/>
          <w:szCs w:val="24"/>
        </w:rPr>
        <w:t>:</w:t>
      </w:r>
    </w:p>
    <w:p w:rsidR="000C75F0" w:rsidRPr="00911ADF" w:rsidRDefault="000C75F0"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Конституцией Российской Федерации (Российская газета, № 237, 25 декабря 1993 года);</w:t>
      </w:r>
    </w:p>
    <w:p w:rsidR="000C75F0" w:rsidRPr="00911ADF" w:rsidRDefault="000C75F0" w:rsidP="000C75F0">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Налоговым кодексом Российской Федерации (Собрание законодательства Российской Федерации, 3 августа 1998 года, № 31, ст. 3824);</w:t>
      </w:r>
    </w:p>
    <w:p w:rsidR="008A5002" w:rsidRPr="00911ADF" w:rsidRDefault="000C75F0"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Федеральным законом от 10 декабря 19</w:t>
      </w:r>
      <w:r w:rsidR="008A5002" w:rsidRPr="00911ADF">
        <w:rPr>
          <w:rFonts w:ascii="Times New Roman" w:hAnsi="Times New Roman" w:cs="Times New Roman"/>
          <w:color w:val="000000" w:themeColor="text1"/>
          <w:sz w:val="24"/>
          <w:szCs w:val="24"/>
        </w:rPr>
        <w:t xml:space="preserve">95 </w:t>
      </w:r>
      <w:r w:rsidRPr="00911ADF">
        <w:rPr>
          <w:rFonts w:ascii="Times New Roman" w:hAnsi="Times New Roman" w:cs="Times New Roman"/>
          <w:color w:val="000000" w:themeColor="text1"/>
          <w:sz w:val="24"/>
          <w:szCs w:val="24"/>
        </w:rPr>
        <w:t xml:space="preserve">года </w:t>
      </w:r>
      <w:hyperlink r:id="rId11" w:history="1">
        <w:r w:rsidR="008A5002" w:rsidRPr="00911ADF">
          <w:rPr>
            <w:rFonts w:ascii="Times New Roman" w:hAnsi="Times New Roman" w:cs="Times New Roman"/>
            <w:color w:val="000000" w:themeColor="text1"/>
            <w:sz w:val="24"/>
            <w:szCs w:val="24"/>
          </w:rPr>
          <w:t>N 196-ФЗ</w:t>
        </w:r>
      </w:hyperlink>
      <w:r w:rsidRPr="00911ADF">
        <w:rPr>
          <w:rFonts w:ascii="Times New Roman" w:hAnsi="Times New Roman" w:cs="Times New Roman"/>
          <w:color w:val="000000" w:themeColor="text1"/>
          <w:sz w:val="24"/>
          <w:szCs w:val="24"/>
        </w:rPr>
        <w:t xml:space="preserve"> «</w:t>
      </w:r>
      <w:r w:rsidR="008A5002" w:rsidRPr="00911ADF">
        <w:rPr>
          <w:rFonts w:ascii="Times New Roman" w:hAnsi="Times New Roman" w:cs="Times New Roman"/>
          <w:color w:val="000000" w:themeColor="text1"/>
          <w:sz w:val="24"/>
          <w:szCs w:val="24"/>
        </w:rPr>
        <w:t xml:space="preserve">О </w:t>
      </w:r>
      <w:r w:rsidRPr="00911ADF">
        <w:rPr>
          <w:rFonts w:ascii="Times New Roman" w:hAnsi="Times New Roman" w:cs="Times New Roman"/>
          <w:color w:val="000000" w:themeColor="text1"/>
          <w:sz w:val="24"/>
          <w:szCs w:val="24"/>
        </w:rPr>
        <w:t>безопасности дорожного движения»</w:t>
      </w:r>
      <w:r w:rsidR="008A5002" w:rsidRPr="00911ADF">
        <w:rPr>
          <w:rFonts w:ascii="Times New Roman" w:hAnsi="Times New Roman" w:cs="Times New Roman"/>
          <w:color w:val="000000" w:themeColor="text1"/>
          <w:sz w:val="24"/>
          <w:szCs w:val="24"/>
        </w:rPr>
        <w:t xml:space="preserve"> (Собрание законо</w:t>
      </w:r>
      <w:r w:rsidRPr="00911ADF">
        <w:rPr>
          <w:rFonts w:ascii="Times New Roman" w:hAnsi="Times New Roman" w:cs="Times New Roman"/>
          <w:color w:val="000000" w:themeColor="text1"/>
          <w:sz w:val="24"/>
          <w:szCs w:val="24"/>
        </w:rPr>
        <w:t>дательства Российской Федерации 11 декабря 19</w:t>
      </w:r>
      <w:r w:rsidR="008A5002" w:rsidRPr="00911ADF">
        <w:rPr>
          <w:rFonts w:ascii="Times New Roman" w:hAnsi="Times New Roman" w:cs="Times New Roman"/>
          <w:color w:val="000000" w:themeColor="text1"/>
          <w:sz w:val="24"/>
          <w:szCs w:val="24"/>
        </w:rPr>
        <w:t>95</w:t>
      </w:r>
      <w:r w:rsidRPr="00911ADF">
        <w:rPr>
          <w:rFonts w:ascii="Times New Roman" w:hAnsi="Times New Roman" w:cs="Times New Roman"/>
          <w:color w:val="000000" w:themeColor="text1"/>
          <w:sz w:val="24"/>
          <w:szCs w:val="24"/>
        </w:rPr>
        <w:t xml:space="preserve"> года N 50, статья 4873</w:t>
      </w:r>
      <w:r w:rsidR="0033643D">
        <w:rPr>
          <w:rFonts w:ascii="Times New Roman" w:hAnsi="Times New Roman" w:cs="Times New Roman"/>
          <w:color w:val="000000" w:themeColor="text1"/>
          <w:sz w:val="24"/>
          <w:szCs w:val="24"/>
        </w:rPr>
        <w:t>; «Российская газета» от 26.12.95 № 245</w:t>
      </w:r>
      <w:r w:rsidRPr="00911ADF">
        <w:rPr>
          <w:rFonts w:ascii="Times New Roman" w:hAnsi="Times New Roman" w:cs="Times New Roman"/>
          <w:color w:val="000000" w:themeColor="text1"/>
          <w:sz w:val="24"/>
          <w:szCs w:val="24"/>
        </w:rPr>
        <w:t xml:space="preserve">); </w:t>
      </w:r>
    </w:p>
    <w:p w:rsidR="002C6CF8" w:rsidRPr="00911ADF" w:rsidRDefault="00B1766A"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 ноября 2007 года, № 46, ст. 5553</w:t>
      </w:r>
      <w:r w:rsidR="0033643D">
        <w:rPr>
          <w:rFonts w:ascii="Times New Roman" w:hAnsi="Times New Roman" w:cs="Times New Roman"/>
          <w:color w:val="000000" w:themeColor="text1"/>
          <w:sz w:val="24"/>
          <w:szCs w:val="24"/>
        </w:rPr>
        <w:t>; «Парламентская газета» 14.11.2007 № 156-157; «Российская газета», от 14.11.2007 № 254</w:t>
      </w:r>
      <w:r w:rsidRPr="00911ADF">
        <w:rPr>
          <w:rFonts w:ascii="Times New Roman" w:hAnsi="Times New Roman" w:cs="Times New Roman"/>
          <w:color w:val="000000" w:themeColor="text1"/>
          <w:sz w:val="24"/>
          <w:szCs w:val="24"/>
        </w:rPr>
        <w:t>);</w:t>
      </w:r>
    </w:p>
    <w:p w:rsidR="00B1766A" w:rsidRPr="00911ADF" w:rsidRDefault="00B1766A" w:rsidP="00B1766A">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Федеральным законом от 27 июля 2010 года </w:t>
      </w:r>
      <w:hyperlink r:id="rId12" w:history="1">
        <w:r w:rsidRPr="00911ADF">
          <w:rPr>
            <w:rFonts w:ascii="Times New Roman" w:hAnsi="Times New Roman" w:cs="Times New Roman"/>
            <w:color w:val="000000" w:themeColor="text1"/>
            <w:sz w:val="24"/>
            <w:szCs w:val="24"/>
          </w:rPr>
          <w:t>N 210-ФЗ</w:t>
        </w:r>
      </w:hyperlink>
      <w:r w:rsidRPr="00911ADF">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 (далее - Федеральный закон </w:t>
      </w:r>
      <w:r w:rsidR="0033643D">
        <w:rPr>
          <w:rFonts w:ascii="Times New Roman" w:hAnsi="Times New Roman" w:cs="Times New Roman"/>
          <w:color w:val="000000" w:themeColor="text1"/>
          <w:sz w:val="24"/>
          <w:szCs w:val="24"/>
        </w:rPr>
        <w:t xml:space="preserve">от 27.07.2010 </w:t>
      </w:r>
      <w:r w:rsidRPr="00911ADF">
        <w:rPr>
          <w:rFonts w:ascii="Times New Roman" w:hAnsi="Times New Roman" w:cs="Times New Roman"/>
          <w:color w:val="000000" w:themeColor="text1"/>
          <w:sz w:val="24"/>
          <w:szCs w:val="24"/>
        </w:rPr>
        <w:t>N 210-ФЗ) (</w:t>
      </w:r>
      <w:r w:rsidR="0033643D">
        <w:rPr>
          <w:rFonts w:ascii="Times New Roman" w:hAnsi="Times New Roman" w:cs="Times New Roman"/>
          <w:color w:val="000000" w:themeColor="text1"/>
          <w:sz w:val="24"/>
          <w:szCs w:val="24"/>
        </w:rPr>
        <w:t>«Российская газета» от 30.07.2010 № 168; «</w:t>
      </w:r>
      <w:r w:rsidRPr="00911ADF">
        <w:rPr>
          <w:rFonts w:ascii="Times New Roman" w:hAnsi="Times New Roman" w:cs="Times New Roman"/>
          <w:color w:val="000000" w:themeColor="text1"/>
          <w:sz w:val="24"/>
          <w:szCs w:val="24"/>
        </w:rPr>
        <w:t>Собрание законодательства Российской Федерации, 2 августа 2010 года, N 31, статья 4179);</w:t>
      </w:r>
    </w:p>
    <w:p w:rsidR="00B1766A" w:rsidRPr="00911ADF" w:rsidRDefault="00B1766A"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8 мая 2006 года, № 19, ст.2060);</w:t>
      </w:r>
    </w:p>
    <w:p w:rsidR="0099467E" w:rsidRPr="00911ADF" w:rsidRDefault="0099467E"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Постановлением Правительства Российской Федерации от 23 октября 1993 года № 1090 «О правилах дорожного движения» (Собрание актов Президента и Правительства Российской Федерации, 22 ноября 1993 года, № 47, ст.4531);</w:t>
      </w:r>
    </w:p>
    <w:p w:rsidR="008A5002" w:rsidRPr="00911ADF" w:rsidRDefault="00B1766A"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23 ноября 2009 года, № 47, ст. 5673);</w:t>
      </w:r>
    </w:p>
    <w:p w:rsidR="00B1766A" w:rsidRPr="00911ADF" w:rsidRDefault="0099467E"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Приказ № 258) (Российская газета, № 265, 16 ноября 2012 года);</w:t>
      </w:r>
    </w:p>
    <w:p w:rsidR="008A5002" w:rsidRPr="00911ADF" w:rsidRDefault="00A76E8F" w:rsidP="003A23A7">
      <w:pPr>
        <w:pStyle w:val="ConsPlusNormal"/>
        <w:ind w:firstLine="540"/>
        <w:jc w:val="both"/>
        <w:rPr>
          <w:rFonts w:ascii="Times New Roman" w:hAnsi="Times New Roman" w:cs="Times New Roman"/>
          <w:color w:val="000000" w:themeColor="text1"/>
          <w:sz w:val="24"/>
          <w:szCs w:val="24"/>
        </w:rPr>
      </w:pPr>
      <w:hyperlink r:id="rId13" w:history="1">
        <w:r w:rsidR="008A5002" w:rsidRPr="00911ADF">
          <w:rPr>
            <w:rFonts w:ascii="Times New Roman" w:hAnsi="Times New Roman" w:cs="Times New Roman"/>
            <w:color w:val="000000" w:themeColor="text1"/>
            <w:sz w:val="24"/>
            <w:szCs w:val="24"/>
          </w:rPr>
          <w:t>Законом</w:t>
        </w:r>
      </w:hyperlink>
      <w:r w:rsidR="008A5002" w:rsidRPr="00911ADF">
        <w:rPr>
          <w:rFonts w:ascii="Times New Roman" w:hAnsi="Times New Roman" w:cs="Times New Roman"/>
          <w:color w:val="000000" w:themeColor="text1"/>
          <w:sz w:val="24"/>
          <w:szCs w:val="24"/>
        </w:rPr>
        <w:t xml:space="preserve"> Ханты-Мансийского авт</w:t>
      </w:r>
      <w:r w:rsidR="0099467E" w:rsidRPr="00911ADF">
        <w:rPr>
          <w:rFonts w:ascii="Times New Roman" w:hAnsi="Times New Roman" w:cs="Times New Roman"/>
          <w:color w:val="000000" w:themeColor="text1"/>
          <w:sz w:val="24"/>
          <w:szCs w:val="24"/>
        </w:rPr>
        <w:t>ономного округа - Югры от 11 июня2010 N 102-оз «</w:t>
      </w:r>
      <w:r w:rsidR="008A5002" w:rsidRPr="00911ADF">
        <w:rPr>
          <w:rFonts w:ascii="Times New Roman" w:hAnsi="Times New Roman" w:cs="Times New Roman"/>
          <w:color w:val="000000" w:themeColor="text1"/>
          <w:sz w:val="24"/>
          <w:szCs w:val="24"/>
        </w:rPr>
        <w:t>Об адми</w:t>
      </w:r>
      <w:r w:rsidR="0099467E" w:rsidRPr="00911ADF">
        <w:rPr>
          <w:rFonts w:ascii="Times New Roman" w:hAnsi="Times New Roman" w:cs="Times New Roman"/>
          <w:color w:val="000000" w:themeColor="text1"/>
          <w:sz w:val="24"/>
          <w:szCs w:val="24"/>
        </w:rPr>
        <w:t>нистративных правонарушениях»</w:t>
      </w:r>
      <w:r w:rsidR="003007D7" w:rsidRPr="00911ADF">
        <w:rPr>
          <w:rFonts w:ascii="Times New Roman" w:hAnsi="Times New Roman" w:cs="Times New Roman"/>
          <w:color w:val="000000" w:themeColor="text1"/>
          <w:sz w:val="24"/>
          <w:szCs w:val="24"/>
        </w:rPr>
        <w:t xml:space="preserve"> (далее - Закон N 102-оз) («</w:t>
      </w:r>
      <w:r w:rsidR="008A5002" w:rsidRPr="00911ADF">
        <w:rPr>
          <w:rFonts w:ascii="Times New Roman" w:hAnsi="Times New Roman" w:cs="Times New Roman"/>
          <w:color w:val="000000" w:themeColor="text1"/>
          <w:sz w:val="24"/>
          <w:szCs w:val="24"/>
        </w:rPr>
        <w:t>Собрание законодательства Ханты-Мансий</w:t>
      </w:r>
      <w:r w:rsidR="003007D7" w:rsidRPr="00911ADF">
        <w:rPr>
          <w:rFonts w:ascii="Times New Roman" w:hAnsi="Times New Roman" w:cs="Times New Roman"/>
          <w:color w:val="000000" w:themeColor="text1"/>
          <w:sz w:val="24"/>
          <w:szCs w:val="24"/>
        </w:rPr>
        <w:t xml:space="preserve">ского автономного округа – Югры» от 01 – 15 июня </w:t>
      </w:r>
      <w:r w:rsidR="008A5002" w:rsidRPr="00911ADF">
        <w:rPr>
          <w:rFonts w:ascii="Times New Roman" w:hAnsi="Times New Roman" w:cs="Times New Roman"/>
          <w:color w:val="000000" w:themeColor="text1"/>
          <w:sz w:val="24"/>
          <w:szCs w:val="24"/>
        </w:rPr>
        <w:t>2</w:t>
      </w:r>
      <w:r w:rsidR="003007D7" w:rsidRPr="00911ADF">
        <w:rPr>
          <w:rFonts w:ascii="Times New Roman" w:hAnsi="Times New Roman" w:cs="Times New Roman"/>
          <w:color w:val="000000" w:themeColor="text1"/>
          <w:sz w:val="24"/>
          <w:szCs w:val="24"/>
        </w:rPr>
        <w:t xml:space="preserve">010 </w:t>
      </w:r>
      <w:r w:rsidR="003007D7" w:rsidRPr="00911ADF">
        <w:rPr>
          <w:rFonts w:ascii="Times New Roman" w:hAnsi="Times New Roman" w:cs="Times New Roman"/>
          <w:color w:val="000000" w:themeColor="text1"/>
          <w:sz w:val="24"/>
          <w:szCs w:val="24"/>
        </w:rPr>
        <w:lastRenderedPageBreak/>
        <w:t>N 6 (часть I), статья 461, «Новости Югры»</w:t>
      </w:r>
      <w:r w:rsidR="008A5002" w:rsidRPr="00911ADF">
        <w:rPr>
          <w:rFonts w:ascii="Times New Roman" w:hAnsi="Times New Roman" w:cs="Times New Roman"/>
          <w:color w:val="000000" w:themeColor="text1"/>
          <w:sz w:val="24"/>
          <w:szCs w:val="24"/>
        </w:rPr>
        <w:t xml:space="preserve"> от 13.07.2010 N 107);</w:t>
      </w:r>
    </w:p>
    <w:p w:rsidR="0093497C" w:rsidRPr="00911ADF" w:rsidRDefault="0093497C" w:rsidP="003A23A7">
      <w:pPr>
        <w:tabs>
          <w:tab w:val="left" w:pos="1330"/>
        </w:tabs>
        <w:ind w:firstLine="709"/>
        <w:jc w:val="both"/>
        <w:rPr>
          <w:color w:val="000000" w:themeColor="text1"/>
        </w:rPr>
      </w:pPr>
      <w:r w:rsidRPr="00911ADF">
        <w:rPr>
          <w:color w:val="000000" w:themeColor="text1"/>
        </w:rPr>
        <w:t>Уставом Кондинского района</w:t>
      </w:r>
      <w:r w:rsidR="00A35C94" w:rsidRPr="00911ADF">
        <w:t>, утвержденным решением Думы Кондинского района от 02 июня 2005 года № 386</w:t>
      </w:r>
      <w:r w:rsidRPr="00911ADF">
        <w:rPr>
          <w:color w:val="000000" w:themeColor="text1"/>
        </w:rPr>
        <w:t>;</w:t>
      </w:r>
    </w:p>
    <w:p w:rsidR="0093497C" w:rsidRPr="00911ADF" w:rsidRDefault="003007D7" w:rsidP="003A23A7">
      <w:pPr>
        <w:tabs>
          <w:tab w:val="left" w:pos="1330"/>
        </w:tabs>
        <w:ind w:firstLine="709"/>
        <w:jc w:val="both"/>
        <w:rPr>
          <w:color w:val="000000" w:themeColor="text1"/>
        </w:rPr>
      </w:pPr>
      <w:r w:rsidRPr="00911ADF">
        <w:rPr>
          <w:color w:val="000000" w:themeColor="text1"/>
        </w:rPr>
        <w:t>постановлением</w:t>
      </w:r>
      <w:r w:rsidR="0093497C" w:rsidRPr="00911ADF">
        <w:rPr>
          <w:color w:val="000000" w:themeColor="text1"/>
        </w:rPr>
        <w:t xml:space="preserve"> администрации Кондинского района от 13 мая 2011 года № 686 «О порядке разработки и утверждения административных регламентов предоставления муниципальных услуг»;</w:t>
      </w:r>
    </w:p>
    <w:p w:rsidR="0093497C" w:rsidRPr="00911ADF" w:rsidRDefault="003007D7" w:rsidP="003A23A7">
      <w:pPr>
        <w:tabs>
          <w:tab w:val="left" w:pos="1330"/>
        </w:tabs>
        <w:ind w:firstLine="709"/>
        <w:jc w:val="both"/>
        <w:rPr>
          <w:color w:val="000000" w:themeColor="text1"/>
        </w:rPr>
      </w:pPr>
      <w:r w:rsidRPr="00911ADF">
        <w:rPr>
          <w:color w:val="000000" w:themeColor="text1"/>
        </w:rPr>
        <w:t xml:space="preserve">постановлением администрации Кондинского района </w:t>
      </w:r>
      <w:r w:rsidR="0093497C" w:rsidRPr="00911ADF">
        <w:rPr>
          <w:color w:val="000000" w:themeColor="text1"/>
        </w:rPr>
        <w:t>от 09 июня 2015 года № 662 «Об утверждении реестра муниципальных услуг муниципального образования Кондинский район»;</w:t>
      </w:r>
    </w:p>
    <w:p w:rsidR="00EE6EA4" w:rsidRPr="00911ADF" w:rsidRDefault="00EE6EA4" w:rsidP="003A23A7">
      <w:pPr>
        <w:tabs>
          <w:tab w:val="left" w:pos="1330"/>
        </w:tabs>
        <w:ind w:firstLine="709"/>
        <w:jc w:val="both"/>
        <w:rPr>
          <w:color w:val="000000" w:themeColor="text1"/>
        </w:rPr>
      </w:pPr>
      <w:r w:rsidRPr="00911ADF">
        <w:rPr>
          <w:color w:val="000000" w:themeColor="text1"/>
        </w:rPr>
        <w:t>постановлением администрации Кондинского района от 28 августа 2017 года № 1400 «Об утверждении Правил подачи и рассмотрения жалоб на решения и действия (бездействие) органов администрации Кондинского района, предоставляющих муниципальные услуги, их должностных лиц, муниципальных служащих»;</w:t>
      </w:r>
    </w:p>
    <w:p w:rsidR="003007D7" w:rsidRPr="00911ADF" w:rsidRDefault="00683670" w:rsidP="00683670">
      <w:pPr>
        <w:tabs>
          <w:tab w:val="left" w:pos="1330"/>
        </w:tabs>
        <w:ind w:firstLine="709"/>
        <w:jc w:val="both"/>
        <w:rPr>
          <w:color w:val="000000" w:themeColor="text1"/>
        </w:rPr>
      </w:pPr>
      <w:r w:rsidRPr="00911ADF">
        <w:rPr>
          <w:color w:val="000000" w:themeColor="text1"/>
        </w:rPr>
        <w:t>распоряжением администрации Кондинского района от 21 июля 2015 года № 360-р «Об утверждении перечня государственных и муниципальных услуг, предоставление которых организуется в муниципальном бюджетном учреждении Кондинского района «Многофункциональный центр предоставления государственных и муниципальных услуг»;</w:t>
      </w:r>
    </w:p>
    <w:p w:rsidR="0093497C" w:rsidRPr="00911ADF" w:rsidRDefault="00B94184" w:rsidP="003A23A7">
      <w:pPr>
        <w:ind w:firstLine="709"/>
        <w:jc w:val="both"/>
        <w:rPr>
          <w:color w:val="000000" w:themeColor="text1"/>
          <w:lang w:eastAsia="en-US"/>
        </w:rPr>
      </w:pPr>
      <w:r>
        <w:rPr>
          <w:color w:val="000000" w:themeColor="text1"/>
          <w:lang w:eastAsia="en-US"/>
        </w:rPr>
        <w:t>настоящим а</w:t>
      </w:r>
      <w:r w:rsidR="0093497C" w:rsidRPr="00911ADF">
        <w:rPr>
          <w:color w:val="000000" w:themeColor="text1"/>
          <w:lang w:eastAsia="en-US"/>
        </w:rPr>
        <w:t>дминистративным регламентом.</w:t>
      </w:r>
    </w:p>
    <w:p w:rsidR="0093497C" w:rsidRPr="00911ADF" w:rsidRDefault="0093497C" w:rsidP="003A23A7">
      <w:pPr>
        <w:pStyle w:val="ConsPlusNormal"/>
        <w:ind w:firstLine="540"/>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Исчерпывающий перечень документов, необходимых</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для получения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17. Исчерпывающий перечень документов, необходимых для получения муниципальной услуги в письменной форме, включает:</w:t>
      </w:r>
    </w:p>
    <w:p w:rsidR="008A5002" w:rsidRPr="00911ADF" w:rsidRDefault="00B94184" w:rsidP="003A23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F3C04" w:rsidRPr="00911ADF">
        <w:rPr>
          <w:rFonts w:ascii="Times New Roman" w:hAnsi="Times New Roman" w:cs="Times New Roman"/>
          <w:color w:val="000000" w:themeColor="text1"/>
          <w:sz w:val="24"/>
          <w:szCs w:val="24"/>
        </w:rPr>
        <w:t xml:space="preserve"> </w:t>
      </w:r>
      <w:r w:rsidR="008A5002" w:rsidRPr="00911ADF">
        <w:rPr>
          <w:rFonts w:ascii="Times New Roman" w:hAnsi="Times New Roman" w:cs="Times New Roman"/>
          <w:color w:val="000000" w:themeColor="text1"/>
          <w:sz w:val="24"/>
          <w:szCs w:val="24"/>
        </w:rPr>
        <w:t xml:space="preserve">заявление о предоставлении </w:t>
      </w:r>
      <w:r w:rsidR="00AD0E22" w:rsidRPr="00911ADF">
        <w:rPr>
          <w:rFonts w:ascii="Times New Roman" w:hAnsi="Times New Roman" w:cs="Times New Roman"/>
          <w:color w:val="000000" w:themeColor="text1"/>
          <w:sz w:val="24"/>
          <w:szCs w:val="24"/>
        </w:rPr>
        <w:t>муниципальной услуги по</w:t>
      </w:r>
      <w:r w:rsidR="008A5002" w:rsidRPr="00911ADF">
        <w:rPr>
          <w:rFonts w:ascii="Times New Roman" w:hAnsi="Times New Roman" w:cs="Times New Roman"/>
          <w:color w:val="000000" w:themeColor="text1"/>
          <w:sz w:val="24"/>
          <w:szCs w:val="24"/>
        </w:rPr>
        <w:t xml:space="preserve"> фо</w:t>
      </w:r>
      <w:r w:rsidR="00AD0E22" w:rsidRPr="00911ADF">
        <w:rPr>
          <w:rFonts w:ascii="Times New Roman" w:hAnsi="Times New Roman" w:cs="Times New Roman"/>
          <w:color w:val="000000" w:themeColor="text1"/>
          <w:sz w:val="24"/>
          <w:szCs w:val="24"/>
        </w:rPr>
        <w:t xml:space="preserve">рме, </w:t>
      </w:r>
      <w:r w:rsidR="008A5002" w:rsidRPr="00911ADF">
        <w:rPr>
          <w:rFonts w:ascii="Times New Roman" w:hAnsi="Times New Roman" w:cs="Times New Roman"/>
          <w:color w:val="000000" w:themeColor="text1"/>
          <w:sz w:val="24"/>
          <w:szCs w:val="24"/>
        </w:rPr>
        <w:t>согласно приложению 1 к административному регламенту</w:t>
      </w:r>
      <w:r w:rsidR="006E5A21" w:rsidRPr="00911ADF">
        <w:rPr>
          <w:rFonts w:ascii="Times New Roman" w:hAnsi="Times New Roman" w:cs="Times New Roman"/>
          <w:color w:val="000000" w:themeColor="text1"/>
          <w:sz w:val="24"/>
          <w:szCs w:val="24"/>
        </w:rPr>
        <w:t xml:space="preserve"> (далее – заявление о предоставлении муниципальной услуги)</w:t>
      </w:r>
      <w:r w:rsidR="008A5002" w:rsidRPr="00911ADF">
        <w:rPr>
          <w:rFonts w:ascii="Times New Roman" w:hAnsi="Times New Roman" w:cs="Times New Roman"/>
          <w:color w:val="000000" w:themeColor="text1"/>
          <w:sz w:val="24"/>
          <w:szCs w:val="24"/>
        </w:rPr>
        <w:t>;</w:t>
      </w:r>
    </w:p>
    <w:p w:rsidR="008A5002" w:rsidRPr="00911ADF" w:rsidRDefault="00B94184" w:rsidP="003A23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0F3C04" w:rsidRPr="00911ADF">
        <w:rPr>
          <w:rFonts w:ascii="Times New Roman" w:hAnsi="Times New Roman" w:cs="Times New Roman"/>
          <w:color w:val="000000" w:themeColor="text1"/>
          <w:sz w:val="24"/>
          <w:szCs w:val="24"/>
        </w:rPr>
        <w:t xml:space="preserve"> </w:t>
      </w:r>
      <w:r w:rsidR="008A5002" w:rsidRPr="00911ADF">
        <w:rPr>
          <w:rFonts w:ascii="Times New Roman" w:hAnsi="Times New Roman" w:cs="Times New Roman"/>
          <w:color w:val="000000" w:themeColor="text1"/>
          <w:sz w:val="24"/>
          <w:szCs w:val="24"/>
        </w:rPr>
        <w:t>доверенность представителя заявителя, подтверждающего его полномочия, в случае обращения с заявлением о предоставлении муниципальной услуги представителем заявителя (для юридических лиц - на фирменном бланке юридического лиц</w:t>
      </w:r>
      <w:r w:rsidR="006E5A21" w:rsidRPr="00911ADF">
        <w:rPr>
          <w:rFonts w:ascii="Times New Roman" w:hAnsi="Times New Roman" w:cs="Times New Roman"/>
          <w:color w:val="000000" w:themeColor="text1"/>
          <w:sz w:val="24"/>
          <w:szCs w:val="24"/>
        </w:rPr>
        <w:t>а);</w:t>
      </w:r>
    </w:p>
    <w:p w:rsidR="006E5A21" w:rsidRPr="00911ADF" w:rsidRDefault="00B94184" w:rsidP="003A23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F3C04" w:rsidRPr="00911ADF">
        <w:rPr>
          <w:rFonts w:ascii="Times New Roman" w:hAnsi="Times New Roman" w:cs="Times New Roman"/>
          <w:color w:val="000000" w:themeColor="text1"/>
          <w:sz w:val="24"/>
          <w:szCs w:val="24"/>
        </w:rPr>
        <w:t xml:space="preserve"> </w:t>
      </w:r>
      <w:r w:rsidR="006E5A21" w:rsidRPr="00911ADF">
        <w:rPr>
          <w:rFonts w:ascii="Times New Roman" w:hAnsi="Times New Roman" w:cs="Times New Roman"/>
          <w:color w:val="000000" w:themeColor="text1"/>
          <w:sz w:val="24"/>
          <w:szCs w:val="24"/>
        </w:rPr>
        <w:t>документы, подтверждающие полномочия представителя владельца транспортного средства (в случае подачи заявления представителем владельца транспортного средства);</w:t>
      </w:r>
    </w:p>
    <w:p w:rsidR="006E5A21" w:rsidRPr="00911ADF" w:rsidRDefault="00B94184" w:rsidP="003A23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0F3C04" w:rsidRPr="00911ADF">
        <w:rPr>
          <w:rFonts w:ascii="Times New Roman" w:hAnsi="Times New Roman" w:cs="Times New Roman"/>
          <w:color w:val="000000" w:themeColor="text1"/>
          <w:sz w:val="24"/>
          <w:szCs w:val="24"/>
        </w:rPr>
        <w:t xml:space="preserve"> </w:t>
      </w:r>
      <w:r w:rsidR="006E5A21" w:rsidRPr="00911ADF">
        <w:rPr>
          <w:rFonts w:ascii="Times New Roman" w:hAnsi="Times New Roman" w:cs="Times New Roman"/>
          <w:color w:val="000000" w:themeColor="text1"/>
          <w:sz w:val="24"/>
          <w:szCs w:val="24"/>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6E5A21" w:rsidRPr="00911ADF" w:rsidRDefault="00B94184" w:rsidP="003A23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F3C04" w:rsidRPr="00911ADF">
        <w:rPr>
          <w:rFonts w:ascii="Times New Roman" w:hAnsi="Times New Roman" w:cs="Times New Roman"/>
          <w:color w:val="000000" w:themeColor="text1"/>
          <w:sz w:val="24"/>
          <w:szCs w:val="24"/>
        </w:rPr>
        <w:t xml:space="preserve"> </w:t>
      </w:r>
      <w:r w:rsidR="006E5A21" w:rsidRPr="00911ADF">
        <w:rPr>
          <w:rFonts w:ascii="Times New Roman" w:hAnsi="Times New Roman" w:cs="Times New Roman"/>
          <w:color w:val="000000" w:themeColor="text1"/>
          <w:sz w:val="24"/>
          <w:szCs w:val="24"/>
        </w:rPr>
        <w:t>схема транспортного средства (автопоезд), с использованием которого планируется перевозка тяжеловесных и (или) крупногабаритных грузов, с изображением размещения такого груза по форме согласно приложению 3 к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6E5A21" w:rsidRPr="00911ADF" w:rsidRDefault="00B94184" w:rsidP="003A23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0F3C04" w:rsidRPr="00911ADF">
        <w:rPr>
          <w:rFonts w:ascii="Times New Roman" w:hAnsi="Times New Roman" w:cs="Times New Roman"/>
          <w:color w:val="000000" w:themeColor="text1"/>
          <w:sz w:val="24"/>
          <w:szCs w:val="24"/>
        </w:rPr>
        <w:t xml:space="preserve"> </w:t>
      </w:r>
      <w:r w:rsidR="006922B0" w:rsidRPr="00911ADF">
        <w:rPr>
          <w:rFonts w:ascii="Times New Roman" w:hAnsi="Times New Roman" w:cs="Times New Roman"/>
          <w:color w:val="000000" w:themeColor="text1"/>
          <w:sz w:val="24"/>
          <w:szCs w:val="24"/>
        </w:rPr>
        <w:t>сведения о технических требованиях к перевозке заявленного груза в транспортном положении;</w:t>
      </w:r>
    </w:p>
    <w:p w:rsidR="006922B0" w:rsidRPr="00911ADF" w:rsidRDefault="00B94184" w:rsidP="003A23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0F3C04" w:rsidRPr="00911ADF">
        <w:rPr>
          <w:rFonts w:ascii="Times New Roman" w:hAnsi="Times New Roman" w:cs="Times New Roman"/>
          <w:color w:val="000000" w:themeColor="text1"/>
          <w:sz w:val="24"/>
          <w:szCs w:val="24"/>
        </w:rPr>
        <w:t xml:space="preserve"> </w:t>
      </w:r>
      <w:r w:rsidR="006922B0" w:rsidRPr="00911ADF">
        <w:rPr>
          <w:rFonts w:ascii="Times New Roman" w:hAnsi="Times New Roman" w:cs="Times New Roman"/>
          <w:color w:val="000000" w:themeColor="text1"/>
          <w:sz w:val="24"/>
          <w:szCs w:val="24"/>
        </w:rPr>
        <w:t>специальный проект, предусматривающий проведение специальных мероприятий по усилению инженерных сооружений и обеспечению мер безопасности перевозок (в случае, когда перевозка крупногабаритного и тяжеловесного груза по дорогам невозможна без проведения мероприятий по усилению инженерных сооружений и обеспечению мер безопасности перевозок);</w:t>
      </w:r>
    </w:p>
    <w:p w:rsidR="006922B0" w:rsidRPr="00911ADF" w:rsidRDefault="00B94184" w:rsidP="003A23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0F3C04" w:rsidRPr="00911ADF">
        <w:rPr>
          <w:rFonts w:ascii="Times New Roman" w:hAnsi="Times New Roman" w:cs="Times New Roman"/>
          <w:color w:val="000000" w:themeColor="text1"/>
          <w:sz w:val="24"/>
          <w:szCs w:val="24"/>
        </w:rPr>
        <w:t xml:space="preserve"> </w:t>
      </w:r>
      <w:r w:rsidR="006922B0" w:rsidRPr="00911ADF">
        <w:rPr>
          <w:rFonts w:ascii="Times New Roman" w:hAnsi="Times New Roman" w:cs="Times New Roman"/>
          <w:color w:val="000000" w:themeColor="text1"/>
          <w:sz w:val="24"/>
          <w:szCs w:val="24"/>
        </w:rPr>
        <w:t xml:space="preserve">документ о государственной регистрации в качестве индивидуального </w:t>
      </w:r>
      <w:r w:rsidR="006922B0" w:rsidRPr="00911ADF">
        <w:rPr>
          <w:rFonts w:ascii="Times New Roman" w:hAnsi="Times New Roman" w:cs="Times New Roman"/>
          <w:color w:val="000000" w:themeColor="text1"/>
          <w:sz w:val="24"/>
          <w:szCs w:val="24"/>
        </w:rPr>
        <w:lastRenderedPageBreak/>
        <w:t xml:space="preserve">предпринимателя или юридического лица, </w:t>
      </w:r>
      <w:proofErr w:type="gramStart"/>
      <w:r w:rsidR="006922B0" w:rsidRPr="00911ADF">
        <w:rPr>
          <w:rFonts w:ascii="Times New Roman" w:hAnsi="Times New Roman" w:cs="Times New Roman"/>
          <w:color w:val="000000" w:themeColor="text1"/>
          <w:sz w:val="24"/>
          <w:szCs w:val="24"/>
        </w:rPr>
        <w:t>зарегистрированных</w:t>
      </w:r>
      <w:proofErr w:type="gramEnd"/>
      <w:r w:rsidR="006922B0" w:rsidRPr="00911ADF">
        <w:rPr>
          <w:rFonts w:ascii="Times New Roman" w:hAnsi="Times New Roman" w:cs="Times New Roman"/>
          <w:color w:val="000000" w:themeColor="text1"/>
          <w:sz w:val="24"/>
          <w:szCs w:val="24"/>
        </w:rPr>
        <w:t xml:space="preserve"> на территории Российской Федерации;</w:t>
      </w:r>
    </w:p>
    <w:p w:rsidR="006922B0" w:rsidRPr="00911ADF" w:rsidRDefault="00B94184" w:rsidP="003A23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0F3C04" w:rsidRPr="00911ADF">
        <w:rPr>
          <w:rFonts w:ascii="Times New Roman" w:hAnsi="Times New Roman" w:cs="Times New Roman"/>
          <w:color w:val="000000" w:themeColor="text1"/>
          <w:sz w:val="24"/>
          <w:szCs w:val="24"/>
        </w:rPr>
        <w:t xml:space="preserve"> </w:t>
      </w:r>
      <w:r w:rsidR="006922B0" w:rsidRPr="00911ADF">
        <w:rPr>
          <w:rFonts w:ascii="Times New Roman" w:hAnsi="Times New Roman" w:cs="Times New Roman"/>
          <w:color w:val="000000" w:themeColor="text1"/>
          <w:sz w:val="24"/>
          <w:szCs w:val="24"/>
        </w:rPr>
        <w:t>документ, подтверждающий оплату государственной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w:t>
      </w:r>
    </w:p>
    <w:p w:rsidR="000F3C04" w:rsidRPr="00911ADF" w:rsidRDefault="00B94184" w:rsidP="000F3C0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F3C04" w:rsidRPr="00911ADF">
        <w:rPr>
          <w:rFonts w:ascii="Times New Roman" w:hAnsi="Times New Roman" w:cs="Times New Roman"/>
          <w:color w:val="000000" w:themeColor="text1"/>
          <w:sz w:val="24"/>
          <w:szCs w:val="24"/>
        </w:rPr>
        <w:t xml:space="preserve"> документ, подтверждающий возмещение заявителем вреда, причиняемого транспортны</w:t>
      </w:r>
      <w:proofErr w:type="gramStart"/>
      <w:r w:rsidR="000F3C04" w:rsidRPr="00911ADF">
        <w:rPr>
          <w:rFonts w:ascii="Times New Roman" w:hAnsi="Times New Roman" w:cs="Times New Roman"/>
          <w:color w:val="000000" w:themeColor="text1"/>
          <w:sz w:val="24"/>
          <w:szCs w:val="24"/>
        </w:rPr>
        <w:t>м(</w:t>
      </w:r>
      <w:proofErr w:type="gramEnd"/>
      <w:r w:rsidR="000F3C04" w:rsidRPr="00911ADF">
        <w:rPr>
          <w:rFonts w:ascii="Times New Roman" w:hAnsi="Times New Roman" w:cs="Times New Roman"/>
          <w:color w:val="000000" w:themeColor="text1"/>
          <w:sz w:val="24"/>
          <w:szCs w:val="24"/>
        </w:rPr>
        <w:t>и) средством(амии), осуществляющим(и) перевозки тяжеловесных грузов;</w:t>
      </w:r>
    </w:p>
    <w:p w:rsidR="000F3C04" w:rsidRPr="00911ADF" w:rsidRDefault="00B94184" w:rsidP="000F3C0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0F3C04" w:rsidRPr="00911ADF">
        <w:rPr>
          <w:rFonts w:ascii="Times New Roman" w:hAnsi="Times New Roman" w:cs="Times New Roman"/>
          <w:color w:val="000000" w:themeColor="text1"/>
          <w:sz w:val="24"/>
          <w:szCs w:val="24"/>
        </w:rPr>
        <w:t xml:space="preserve"> документ, подтверждающий оплату расходов на укрепление автомобильных дорог или принятие специальных мер по обустройству автомобильных дорог или их участков</w:t>
      </w:r>
    </w:p>
    <w:p w:rsidR="000F3C04" w:rsidRPr="00911ADF" w:rsidRDefault="00B94184" w:rsidP="000F3C0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0F3C04" w:rsidRPr="00911ADF">
        <w:rPr>
          <w:rFonts w:ascii="Times New Roman" w:hAnsi="Times New Roman" w:cs="Times New Roman"/>
          <w:color w:val="000000" w:themeColor="text1"/>
          <w:sz w:val="24"/>
          <w:szCs w:val="24"/>
        </w:rPr>
        <w:t xml:space="preserve"> документ о согласовании заявленного маршрута всеми владельцами автомобильных дорог, по которым проходит маршрут тяжеловесного и (или) крупногабаритного транспортного средства, и Госавтоинспекцией.</w:t>
      </w:r>
    </w:p>
    <w:p w:rsidR="000F3C04" w:rsidRPr="00911ADF" w:rsidRDefault="00B94184" w:rsidP="000F3C0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E75FA6" w:rsidRPr="00911ADF">
        <w:rPr>
          <w:rFonts w:ascii="Times New Roman" w:hAnsi="Times New Roman" w:cs="Times New Roman"/>
          <w:color w:val="000000" w:themeColor="text1"/>
          <w:sz w:val="24"/>
          <w:szCs w:val="24"/>
        </w:rPr>
        <w:t xml:space="preserve">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E75FA6" w:rsidRPr="00911ADF" w:rsidRDefault="00E75FA6" w:rsidP="000F3C04">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Копии документов, указанные в подпункте 4 пункта 17 настоящего административного регламента, заверяются подписью и печатью владельца транспортного средства или нотариально.</w:t>
      </w:r>
    </w:p>
    <w:p w:rsidR="00E75FA6" w:rsidRPr="00911ADF" w:rsidRDefault="00E75FA6" w:rsidP="000F3C04">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19. Сведения, указанные в подпунктах 1-7 пункта 17 Административного регламента, предоставляются заявителем самостоятельно.</w:t>
      </w:r>
    </w:p>
    <w:p w:rsidR="00E75FA6" w:rsidRPr="00911ADF" w:rsidRDefault="00E75FA6" w:rsidP="000F3C04">
      <w:pPr>
        <w:pStyle w:val="ConsPlusNormal"/>
        <w:ind w:firstLine="540"/>
        <w:jc w:val="both"/>
        <w:rPr>
          <w:rFonts w:ascii="Times New Roman" w:hAnsi="Times New Roman" w:cs="Times New Roman"/>
          <w:color w:val="000000" w:themeColor="text1"/>
          <w:sz w:val="24"/>
          <w:szCs w:val="24"/>
        </w:rPr>
      </w:pPr>
      <w:proofErr w:type="gramStart"/>
      <w:r w:rsidRPr="00911ADF">
        <w:rPr>
          <w:rFonts w:ascii="Times New Roman" w:hAnsi="Times New Roman" w:cs="Times New Roman"/>
          <w:color w:val="000000" w:themeColor="text1"/>
          <w:sz w:val="24"/>
          <w:szCs w:val="24"/>
        </w:rPr>
        <w:t>Сведения, указанные в подпун</w:t>
      </w:r>
      <w:r w:rsidR="003D6E17">
        <w:rPr>
          <w:rFonts w:ascii="Times New Roman" w:hAnsi="Times New Roman" w:cs="Times New Roman"/>
          <w:color w:val="000000" w:themeColor="text1"/>
          <w:sz w:val="24"/>
          <w:szCs w:val="24"/>
        </w:rPr>
        <w:t>ктах 8-11 пункта 17 настоящего а</w:t>
      </w:r>
      <w:r w:rsidRPr="00911ADF">
        <w:rPr>
          <w:rFonts w:ascii="Times New Roman" w:hAnsi="Times New Roman" w:cs="Times New Roman"/>
          <w:color w:val="000000" w:themeColor="text1"/>
          <w:sz w:val="24"/>
          <w:szCs w:val="24"/>
        </w:rPr>
        <w:t>дминистративного регламента запрашиваются уполномоченным органом с использованием единой системы межведомственного электронного взаимодействия и (или) подключенной к ней региональной системе межведомственного электронного взаимодействия по межведомственному запросу, исключая требование данных документов у заявителя.</w:t>
      </w:r>
      <w:proofErr w:type="gramEnd"/>
      <w:r w:rsidRPr="00911ADF">
        <w:rPr>
          <w:rFonts w:ascii="Times New Roman" w:hAnsi="Times New Roman" w:cs="Times New Roman"/>
          <w:color w:val="000000" w:themeColor="text1"/>
          <w:sz w:val="24"/>
          <w:szCs w:val="24"/>
        </w:rPr>
        <w:t xml:space="preserve"> Заявитель вправе представить указанную информацию в уполномоченный орган на выдачу специального разрешения по собственной инициативе.</w:t>
      </w:r>
    </w:p>
    <w:p w:rsidR="00E75FA6" w:rsidRPr="00911ADF" w:rsidRDefault="00733B34" w:rsidP="000F3C04">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Непредставление заявителем документов, которые заявитель вправе предоставить по собственной инициативе, не является основанием для отказа в предоставлении государственной услуги.</w:t>
      </w:r>
    </w:p>
    <w:p w:rsidR="00733B34" w:rsidRPr="00911ADF" w:rsidRDefault="00733B34" w:rsidP="000F3C04">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Сведения, указанные в подпункте 12 пункта 17 настоящего регламента, запрашиваются уполномоченным органном самостоятельно.</w:t>
      </w:r>
    </w:p>
    <w:p w:rsidR="00EC4182" w:rsidRPr="00911ADF" w:rsidRDefault="00511955"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20. Документы, предусмотренные пунктом 17 настоящего административного регламента, подаются заявителем лично или направляются по почтовому адресу уполномоченного органа на выдачу разрешения, в электронной форме – по адресу электронной почты с использованием информационно-телекоммуникационных сетей общего пользования.</w:t>
      </w:r>
    </w:p>
    <w:p w:rsidR="00511955" w:rsidRPr="00911ADF" w:rsidRDefault="00511955"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Документы могут быть направлены в адрес уполномоченного органа посредством факсимильной связи с последующим предоставлением оригиналов заявления и схемы транспортного средства, заверенных копий документов и материалов, указанных в подпункте 4 пункта 17 настоящего административного регламента.</w:t>
      </w:r>
    </w:p>
    <w:p w:rsidR="00511955" w:rsidRPr="00911ADF" w:rsidRDefault="00511955"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21. Уполномоченный орган не вправе требовать от заявителя:</w:t>
      </w:r>
    </w:p>
    <w:p w:rsidR="00511955" w:rsidRPr="00911ADF" w:rsidRDefault="00B97F21"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w:t>
      </w:r>
      <w:r w:rsidR="00511955" w:rsidRPr="00911ADF">
        <w:rPr>
          <w:rFonts w:ascii="Times New Roman" w:hAnsi="Times New Roman" w:cs="Times New Roman"/>
          <w:color w:val="000000" w:themeColor="text1"/>
          <w:sz w:val="24"/>
          <w:szCs w:val="24"/>
        </w:rPr>
        <w:t>редоставления документов и информации или осущес</w:t>
      </w:r>
      <w:r w:rsidRPr="00911ADF">
        <w:rPr>
          <w:rFonts w:ascii="Times New Roman" w:hAnsi="Times New Roman" w:cs="Times New Roman"/>
          <w:color w:val="000000" w:themeColor="text1"/>
          <w:sz w:val="24"/>
          <w:szCs w:val="24"/>
        </w:rPr>
        <w:t>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w:t>
      </w:r>
      <w:r w:rsidR="000D7076">
        <w:rPr>
          <w:rFonts w:ascii="Times New Roman" w:hAnsi="Times New Roman" w:cs="Times New Roman"/>
          <w:color w:val="000000" w:themeColor="text1"/>
          <w:sz w:val="24"/>
          <w:szCs w:val="24"/>
        </w:rPr>
        <w:t xml:space="preserve"> предоставлением муниципальной</w:t>
      </w:r>
      <w:r w:rsidRPr="00911ADF">
        <w:rPr>
          <w:rFonts w:ascii="Times New Roman" w:hAnsi="Times New Roman" w:cs="Times New Roman"/>
          <w:color w:val="000000" w:themeColor="text1"/>
          <w:sz w:val="24"/>
          <w:szCs w:val="24"/>
        </w:rPr>
        <w:t xml:space="preserve"> услуги.</w:t>
      </w:r>
    </w:p>
    <w:p w:rsidR="00F05E2E" w:rsidRPr="00911ADF" w:rsidRDefault="00F05E2E" w:rsidP="00511955">
      <w:pPr>
        <w:pStyle w:val="ConsPlusNormal"/>
        <w:ind w:firstLine="540"/>
        <w:jc w:val="both"/>
        <w:rPr>
          <w:rFonts w:ascii="Times New Roman" w:hAnsi="Times New Roman" w:cs="Times New Roman"/>
          <w:color w:val="000000" w:themeColor="text1"/>
          <w:sz w:val="24"/>
          <w:szCs w:val="24"/>
        </w:rPr>
      </w:pPr>
      <w:proofErr w:type="gramStart"/>
      <w:r w:rsidRPr="00911ADF">
        <w:rPr>
          <w:rFonts w:ascii="Times New Roman" w:hAnsi="Times New Roman" w:cs="Times New Roman"/>
          <w:color w:val="000000" w:themeColor="text1"/>
          <w:sz w:val="24"/>
          <w:szCs w:val="24"/>
        </w:rPr>
        <w:t>предоставления документов и информации</w:t>
      </w:r>
      <w:r w:rsidR="00C40549" w:rsidRPr="00911ADF">
        <w:rPr>
          <w:rFonts w:ascii="Times New Roman" w:hAnsi="Times New Roman" w:cs="Times New Roman"/>
          <w:color w:val="000000" w:themeColor="text1"/>
          <w:sz w:val="24"/>
          <w:szCs w:val="24"/>
        </w:rPr>
        <w:t>, которые находятся в распоряжении органов,</w:t>
      </w:r>
      <w:r w:rsidR="000D7076">
        <w:rPr>
          <w:rFonts w:ascii="Times New Roman" w:hAnsi="Times New Roman" w:cs="Times New Roman"/>
          <w:color w:val="000000" w:themeColor="text1"/>
          <w:sz w:val="24"/>
          <w:szCs w:val="24"/>
        </w:rPr>
        <w:t xml:space="preserve"> предоставляющих государственные услуги, иных государственных органов,</w:t>
      </w:r>
      <w:r w:rsidR="00C40549" w:rsidRPr="00911ADF">
        <w:rPr>
          <w:rFonts w:ascii="Times New Roman" w:hAnsi="Times New Roman" w:cs="Times New Roman"/>
          <w:color w:val="000000" w:themeColor="text1"/>
          <w:sz w:val="24"/>
          <w:szCs w:val="24"/>
        </w:rPr>
        <w:t xml:space="preserve"> органов местного самоуправления</w:t>
      </w:r>
      <w:r w:rsidR="000D7076">
        <w:rPr>
          <w:rFonts w:ascii="Times New Roman" w:hAnsi="Times New Roman" w:cs="Times New Roman"/>
          <w:color w:val="000000" w:themeColor="text1"/>
          <w:sz w:val="24"/>
          <w:szCs w:val="24"/>
        </w:rPr>
        <w:t xml:space="preserve"> либо подведомственных государственным органам или органам местного самоуправления</w:t>
      </w:r>
      <w:r w:rsidR="00C40549" w:rsidRPr="00911ADF">
        <w:rPr>
          <w:rFonts w:ascii="Times New Roman" w:hAnsi="Times New Roman" w:cs="Times New Roman"/>
          <w:color w:val="000000" w:themeColor="text1"/>
          <w:sz w:val="24"/>
          <w:szCs w:val="24"/>
        </w:rPr>
        <w:t xml:space="preserve"> организаций, участвующих в предоставлении предусмотренных частью 1 статьи 1 Федерального </w:t>
      </w:r>
      <w:r w:rsidR="000D7076">
        <w:rPr>
          <w:rFonts w:ascii="Times New Roman" w:hAnsi="Times New Roman" w:cs="Times New Roman"/>
          <w:color w:val="000000" w:themeColor="text1"/>
          <w:sz w:val="24"/>
          <w:szCs w:val="24"/>
        </w:rPr>
        <w:t xml:space="preserve">закона № 210-ФЗ муниципальных </w:t>
      </w:r>
      <w:r w:rsidR="000D7076">
        <w:rPr>
          <w:rFonts w:ascii="Times New Roman" w:hAnsi="Times New Roman" w:cs="Times New Roman"/>
          <w:color w:val="000000" w:themeColor="text1"/>
          <w:sz w:val="24"/>
          <w:szCs w:val="24"/>
        </w:rPr>
        <w:lastRenderedPageBreak/>
        <w:t>услуг,</w:t>
      </w:r>
      <w:r w:rsidR="00C40549" w:rsidRPr="00911ADF">
        <w:rPr>
          <w:rFonts w:ascii="Times New Roman" w:hAnsi="Times New Roman" w:cs="Times New Roman"/>
          <w:color w:val="000000" w:themeColor="text1"/>
          <w:sz w:val="24"/>
          <w:szCs w:val="24"/>
        </w:rPr>
        <w:t xml:space="preserve">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w:t>
      </w:r>
      <w:proofErr w:type="gramEnd"/>
      <w:r w:rsidR="00C40549" w:rsidRPr="00911ADF">
        <w:rPr>
          <w:rFonts w:ascii="Times New Roman" w:hAnsi="Times New Roman" w:cs="Times New Roman"/>
          <w:color w:val="000000" w:themeColor="text1"/>
          <w:sz w:val="24"/>
          <w:szCs w:val="24"/>
        </w:rPr>
        <w:t xml:space="preserve">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w:t>
      </w:r>
      <w:r w:rsidR="000D7076">
        <w:rPr>
          <w:rFonts w:ascii="Times New Roman" w:hAnsi="Times New Roman" w:cs="Times New Roman"/>
          <w:color w:val="000000" w:themeColor="text1"/>
          <w:sz w:val="24"/>
          <w:szCs w:val="24"/>
        </w:rPr>
        <w:t>муниципальную</w:t>
      </w:r>
      <w:r w:rsidR="00C40549" w:rsidRPr="00911ADF">
        <w:rPr>
          <w:rFonts w:ascii="Times New Roman" w:hAnsi="Times New Roman" w:cs="Times New Roman"/>
          <w:color w:val="000000" w:themeColor="text1"/>
          <w:sz w:val="24"/>
          <w:szCs w:val="24"/>
        </w:rPr>
        <w:t xml:space="preserve"> услугу, по собственной инициативе.</w:t>
      </w:r>
    </w:p>
    <w:p w:rsidR="000D7076" w:rsidRDefault="000D7076" w:rsidP="00C40549">
      <w:pPr>
        <w:pStyle w:val="ConsPlusNormal"/>
        <w:ind w:firstLine="540"/>
        <w:jc w:val="center"/>
        <w:rPr>
          <w:rFonts w:ascii="Times New Roman" w:hAnsi="Times New Roman" w:cs="Times New Roman"/>
          <w:color w:val="000000" w:themeColor="text1"/>
          <w:sz w:val="24"/>
          <w:szCs w:val="24"/>
        </w:rPr>
      </w:pPr>
    </w:p>
    <w:p w:rsidR="00C40549" w:rsidRPr="00911ADF" w:rsidRDefault="00C40549" w:rsidP="00C40549">
      <w:pPr>
        <w:pStyle w:val="ConsPlusNormal"/>
        <w:ind w:firstLine="540"/>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C40549" w:rsidRPr="00911ADF" w:rsidRDefault="00C40549"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22. Уполномоченный орган отказывает в регистрации заявления в случае если:</w:t>
      </w:r>
    </w:p>
    <w:p w:rsidR="00C40549" w:rsidRPr="00911ADF" w:rsidRDefault="00C40549"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1) заявление подписано  лицом, не имеющим полномочий на подписание данного заявления;</w:t>
      </w:r>
    </w:p>
    <w:p w:rsidR="00C40549" w:rsidRPr="00911ADF" w:rsidRDefault="00C40549"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 заявление не содержит сведений, установленных пунктом 8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 258.</w:t>
      </w:r>
    </w:p>
    <w:p w:rsidR="00782BE6" w:rsidRPr="00911ADF" w:rsidRDefault="00A506EB" w:rsidP="00782BE6">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3) к заявлению не приложены документы, соответствующие требованиям пунктов 9, 10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 258.</w:t>
      </w:r>
    </w:p>
    <w:p w:rsidR="00A506EB" w:rsidRDefault="00BD7645"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Отказ</w:t>
      </w:r>
      <w:r w:rsidR="00A506EB" w:rsidRPr="00911ADF">
        <w:rPr>
          <w:rFonts w:ascii="Times New Roman" w:hAnsi="Times New Roman" w:cs="Times New Roman"/>
          <w:color w:val="000000" w:themeColor="text1"/>
          <w:sz w:val="24"/>
          <w:szCs w:val="24"/>
        </w:rPr>
        <w:t xml:space="preserve"> регистрации заявления не препятствует повторной подаче документов при устранении оснований, по которым отказано в их регистрации.</w:t>
      </w:r>
    </w:p>
    <w:p w:rsidR="00782BE6" w:rsidRPr="00911ADF" w:rsidRDefault="00782BE6" w:rsidP="00511955">
      <w:pPr>
        <w:pStyle w:val="ConsPlusNormal"/>
        <w:ind w:firstLine="540"/>
        <w:jc w:val="both"/>
        <w:rPr>
          <w:rFonts w:ascii="Times New Roman" w:hAnsi="Times New Roman" w:cs="Times New Roman"/>
          <w:color w:val="000000" w:themeColor="text1"/>
          <w:sz w:val="24"/>
          <w:szCs w:val="24"/>
        </w:rPr>
      </w:pPr>
    </w:p>
    <w:p w:rsidR="00A506EB" w:rsidRPr="00911ADF" w:rsidRDefault="00A506EB" w:rsidP="00A506EB">
      <w:pPr>
        <w:pStyle w:val="ConsPlusNormal"/>
        <w:ind w:firstLine="540"/>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Исчерпывающий перечень оснований для приостановления и (или) отказ в предоставлении государственной услуги:</w:t>
      </w:r>
    </w:p>
    <w:p w:rsidR="00A506EB" w:rsidRPr="00911ADF" w:rsidRDefault="00A506EB"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23. Исчерпывающий перечень оснований для отказа в предоставлении государственной услуги:</w:t>
      </w:r>
    </w:p>
    <w:p w:rsidR="00A506EB" w:rsidRPr="00911ADF" w:rsidRDefault="00A506EB"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1) если уполномоченный орг</w:t>
      </w:r>
      <w:r w:rsidR="00782BE6">
        <w:rPr>
          <w:rFonts w:ascii="Times New Roman" w:hAnsi="Times New Roman" w:cs="Times New Roman"/>
          <w:color w:val="000000" w:themeColor="text1"/>
          <w:sz w:val="24"/>
          <w:szCs w:val="24"/>
        </w:rPr>
        <w:t>ан не вправе выдавать специальны</w:t>
      </w:r>
      <w:r w:rsidRPr="00911ADF">
        <w:rPr>
          <w:rFonts w:ascii="Times New Roman" w:hAnsi="Times New Roman" w:cs="Times New Roman"/>
          <w:color w:val="000000" w:themeColor="text1"/>
          <w:sz w:val="24"/>
          <w:szCs w:val="24"/>
        </w:rPr>
        <w:t>е разрешения по заявленному маршруту;</w:t>
      </w:r>
    </w:p>
    <w:p w:rsidR="00A506EB" w:rsidRPr="00911ADF" w:rsidRDefault="00A506EB"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506EB" w:rsidRPr="00911ADF" w:rsidRDefault="00A506EB"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3) установленные требования о перевозке делимого груза не соблюдены;</w:t>
      </w:r>
    </w:p>
    <w:p w:rsidR="00A506EB" w:rsidRPr="00911ADF" w:rsidRDefault="00A506EB"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w:t>
      </w:r>
      <w:r w:rsidR="00BD7645" w:rsidRPr="00911ADF">
        <w:rPr>
          <w:rFonts w:ascii="Times New Roman" w:hAnsi="Times New Roman" w:cs="Times New Roman"/>
          <w:color w:val="000000" w:themeColor="text1"/>
          <w:sz w:val="24"/>
          <w:szCs w:val="24"/>
        </w:rPr>
        <w:t>стоянием автомо</w:t>
      </w:r>
      <w:r w:rsidRPr="00911ADF">
        <w:rPr>
          <w:rFonts w:ascii="Times New Roman" w:hAnsi="Times New Roman" w:cs="Times New Roman"/>
          <w:color w:val="000000" w:themeColor="text1"/>
          <w:sz w:val="24"/>
          <w:szCs w:val="24"/>
        </w:rPr>
        <w:t>бильной дороги,</w:t>
      </w:r>
      <w:r w:rsidR="00BD7645" w:rsidRPr="00911ADF">
        <w:rPr>
          <w:rFonts w:ascii="Times New Roman" w:hAnsi="Times New Roman" w:cs="Times New Roman"/>
          <w:color w:val="000000" w:themeColor="text1"/>
          <w:sz w:val="24"/>
          <w:szCs w:val="24"/>
        </w:rPr>
        <w:t xml:space="preserve"> искусственного сооружения или инженерных коммуникаций, а также по требованиям безопасности дорожного движения.</w:t>
      </w:r>
    </w:p>
    <w:p w:rsidR="00BD7645" w:rsidRPr="00911ADF" w:rsidRDefault="00BD7645"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5) отсутствует согласие заявителя </w:t>
      </w:r>
      <w:proofErr w:type="gramStart"/>
      <w:r w:rsidRPr="00911ADF">
        <w:rPr>
          <w:rFonts w:ascii="Times New Roman" w:hAnsi="Times New Roman" w:cs="Times New Roman"/>
          <w:color w:val="000000" w:themeColor="text1"/>
          <w:sz w:val="24"/>
          <w:szCs w:val="24"/>
        </w:rPr>
        <w:t>на</w:t>
      </w:r>
      <w:proofErr w:type="gramEnd"/>
      <w:r w:rsidRPr="00911ADF">
        <w:rPr>
          <w:rFonts w:ascii="Times New Roman" w:hAnsi="Times New Roman" w:cs="Times New Roman"/>
          <w:color w:val="000000" w:themeColor="text1"/>
          <w:sz w:val="24"/>
          <w:szCs w:val="24"/>
        </w:rPr>
        <w:t>:</w:t>
      </w:r>
    </w:p>
    <w:p w:rsidR="00BD7645" w:rsidRPr="00911ADF" w:rsidRDefault="00BD7645"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Проведение оценки технического состояния автомобильной дороги;</w:t>
      </w:r>
    </w:p>
    <w:p w:rsidR="00BD7645" w:rsidRPr="00911ADF" w:rsidRDefault="00BD7645"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Принятия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D7645" w:rsidRPr="00911ADF" w:rsidRDefault="00BD7645"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Укрепления автомобильных дорог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C0CAB" w:rsidRPr="00911ADF" w:rsidRDefault="00AC0CAB"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6) заявитель не произвел оплату оценки технического состояния автомобильных дорог, их укрепления в случае, если такие работ были проведены по согласованию с заявителем;</w:t>
      </w:r>
    </w:p>
    <w:p w:rsidR="00AC0CAB" w:rsidRPr="00911ADF" w:rsidRDefault="00AC0CAB"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lastRenderedPageBreak/>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C0CAB" w:rsidRPr="00911ADF" w:rsidRDefault="00AC0CAB"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8) заявитель не внес плату за счет возмещения вреда, причиняемого автомобильным дорогам транспортным средством, осуществляющим перевозку тяжеловесных</w:t>
      </w:r>
      <w:r w:rsidR="000141B6" w:rsidRPr="00911ADF">
        <w:rPr>
          <w:rFonts w:ascii="Times New Roman" w:hAnsi="Times New Roman" w:cs="Times New Roman"/>
          <w:color w:val="000000" w:themeColor="text1"/>
          <w:sz w:val="24"/>
          <w:szCs w:val="24"/>
        </w:rPr>
        <w:t xml:space="preserve"> грузов;</w:t>
      </w:r>
    </w:p>
    <w:p w:rsidR="000141B6" w:rsidRPr="00911ADF" w:rsidRDefault="000141B6"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9) Заявитель не произвел оплату государственной пошлины за выдачу специального разрешения;</w:t>
      </w:r>
    </w:p>
    <w:p w:rsidR="000141B6" w:rsidRPr="00911ADF" w:rsidRDefault="000141B6" w:rsidP="000141B6">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BD7645" w:rsidRPr="00911ADF" w:rsidRDefault="00BD7645" w:rsidP="00511955">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Предоставление муниципальной услуги приостанавливается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Порядок, размер и основание взимания</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государственной пошлины или иной платы, взимаемой</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за предоставление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0141B6"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24</w:t>
      </w:r>
      <w:r w:rsidR="008A5002" w:rsidRPr="00911ADF">
        <w:rPr>
          <w:rFonts w:ascii="Times New Roman" w:hAnsi="Times New Roman" w:cs="Times New Roman"/>
          <w:color w:val="000000" w:themeColor="text1"/>
          <w:sz w:val="24"/>
          <w:szCs w:val="24"/>
        </w:rPr>
        <w:t xml:space="preserve">. </w:t>
      </w:r>
      <w:r w:rsidRPr="00911ADF">
        <w:rPr>
          <w:rFonts w:ascii="Times New Roman" w:hAnsi="Times New Roman" w:cs="Times New Roman"/>
          <w:color w:val="000000" w:themeColor="text1"/>
          <w:sz w:val="24"/>
          <w:szCs w:val="24"/>
        </w:rPr>
        <w:t>Заявитель уплачивает государственную пошлину за выдачу специального разрешения на движение по автомобильной дороге транспортного средства, осуществляющего перевозки т</w:t>
      </w:r>
      <w:r w:rsidR="0068196F" w:rsidRPr="00911ADF">
        <w:rPr>
          <w:rFonts w:ascii="Times New Roman" w:hAnsi="Times New Roman" w:cs="Times New Roman"/>
          <w:color w:val="000000" w:themeColor="text1"/>
          <w:sz w:val="24"/>
          <w:szCs w:val="24"/>
        </w:rPr>
        <w:t>яжеловесных и (или) крупногабаритных грузов, в соответствии с подпунктом 111 пункта 1 статьи 333.33 Налогового кодекса Российской Федерации.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Максимальный срок ожидания в очереди при подаче заявления</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о предоставлении муниципальной услуги и при получении</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результата предоставления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68196F"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25</w:t>
      </w:r>
      <w:r w:rsidR="008A5002" w:rsidRPr="00911ADF">
        <w:rPr>
          <w:rFonts w:ascii="Times New Roman" w:hAnsi="Times New Roman" w:cs="Times New Roman"/>
          <w:color w:val="000000" w:themeColor="text1"/>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Срок и порядок регистрации заявления о предоставлении</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муниципальной услуги, в том числе </w:t>
      </w:r>
      <w:proofErr w:type="gramStart"/>
      <w:r w:rsidRPr="00911ADF">
        <w:rPr>
          <w:rFonts w:ascii="Times New Roman" w:hAnsi="Times New Roman" w:cs="Times New Roman"/>
          <w:color w:val="000000" w:themeColor="text1"/>
          <w:sz w:val="24"/>
          <w:szCs w:val="24"/>
        </w:rPr>
        <w:t>поступившего</w:t>
      </w:r>
      <w:proofErr w:type="gramEnd"/>
      <w:r w:rsidRPr="00911ADF">
        <w:rPr>
          <w:rFonts w:ascii="Times New Roman" w:hAnsi="Times New Roman" w:cs="Times New Roman"/>
          <w:color w:val="000000" w:themeColor="text1"/>
          <w:sz w:val="24"/>
          <w:szCs w:val="24"/>
        </w:rPr>
        <w:t xml:space="preserve"> посредством</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электронной почты и с использованием федеральной</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государс</w:t>
      </w:r>
      <w:r w:rsidR="006B5D27">
        <w:rPr>
          <w:rFonts w:ascii="Times New Roman" w:hAnsi="Times New Roman" w:cs="Times New Roman"/>
          <w:color w:val="000000" w:themeColor="text1"/>
          <w:sz w:val="24"/>
          <w:szCs w:val="24"/>
        </w:rPr>
        <w:t>твенной информационной системы «</w:t>
      </w:r>
      <w:r w:rsidRPr="00911ADF">
        <w:rPr>
          <w:rFonts w:ascii="Times New Roman" w:hAnsi="Times New Roman" w:cs="Times New Roman"/>
          <w:color w:val="000000" w:themeColor="text1"/>
          <w:sz w:val="24"/>
          <w:szCs w:val="24"/>
        </w:rPr>
        <w:t>Единый портал</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государственных </w:t>
      </w:r>
      <w:r w:rsidR="006B5D27">
        <w:rPr>
          <w:rFonts w:ascii="Times New Roman" w:hAnsi="Times New Roman" w:cs="Times New Roman"/>
          <w:color w:val="000000" w:themeColor="text1"/>
          <w:sz w:val="24"/>
          <w:szCs w:val="24"/>
        </w:rPr>
        <w:t>и муниципальных услуг (функций)»</w:t>
      </w:r>
      <w:r w:rsidRPr="00911ADF">
        <w:rPr>
          <w:rFonts w:ascii="Times New Roman" w:hAnsi="Times New Roman" w:cs="Times New Roman"/>
          <w:color w:val="000000" w:themeColor="text1"/>
          <w:sz w:val="24"/>
          <w:szCs w:val="24"/>
        </w:rPr>
        <w:t>, Портала</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государственных и муниципальных услуг (функций)</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Ханты-Мансийского автономного округа - Югры</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B4400"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26</w:t>
      </w:r>
      <w:r w:rsidR="008A5002" w:rsidRPr="00911ADF">
        <w:rPr>
          <w:rFonts w:ascii="Times New Roman" w:hAnsi="Times New Roman" w:cs="Times New Roman"/>
          <w:color w:val="000000" w:themeColor="text1"/>
          <w:sz w:val="24"/>
          <w:szCs w:val="24"/>
        </w:rPr>
        <w:t xml:space="preserve">. Письменные обращения, поступившие в адрес уполномоченного органа, подлежат обязательной регистрации специалистом </w:t>
      </w:r>
      <w:r w:rsidR="0068196F" w:rsidRPr="00911ADF">
        <w:rPr>
          <w:rFonts w:ascii="Times New Roman" w:hAnsi="Times New Roman" w:cs="Times New Roman"/>
          <w:color w:val="000000" w:themeColor="text1"/>
          <w:sz w:val="24"/>
          <w:szCs w:val="24"/>
        </w:rPr>
        <w:t>структурного подразделения уполномоченного органа</w:t>
      </w:r>
      <w:r w:rsidR="008A5002" w:rsidRPr="00911ADF">
        <w:rPr>
          <w:rFonts w:ascii="Times New Roman" w:hAnsi="Times New Roman" w:cs="Times New Roman"/>
          <w:color w:val="000000" w:themeColor="text1"/>
          <w:sz w:val="24"/>
          <w:szCs w:val="24"/>
        </w:rPr>
        <w:t>, о</w:t>
      </w:r>
      <w:r w:rsidR="0068196F" w:rsidRPr="00911ADF">
        <w:rPr>
          <w:rFonts w:ascii="Times New Roman" w:hAnsi="Times New Roman" w:cs="Times New Roman"/>
          <w:color w:val="000000" w:themeColor="text1"/>
          <w:sz w:val="24"/>
          <w:szCs w:val="24"/>
        </w:rPr>
        <w:t>тветственным</w:t>
      </w:r>
      <w:r w:rsidR="008A5002" w:rsidRPr="00911ADF">
        <w:rPr>
          <w:rFonts w:ascii="Times New Roman" w:hAnsi="Times New Roman" w:cs="Times New Roman"/>
          <w:color w:val="000000" w:themeColor="text1"/>
          <w:sz w:val="24"/>
          <w:szCs w:val="24"/>
        </w:rPr>
        <w:t xml:space="preserve"> в </w:t>
      </w:r>
      <w:r w:rsidR="00BE4711" w:rsidRPr="00911ADF">
        <w:rPr>
          <w:rFonts w:ascii="Times New Roman" w:hAnsi="Times New Roman" w:cs="Times New Roman"/>
          <w:color w:val="000000" w:themeColor="text1"/>
          <w:sz w:val="24"/>
          <w:szCs w:val="24"/>
        </w:rPr>
        <w:t>журнале р</w:t>
      </w:r>
      <w:r w:rsidR="0068196F" w:rsidRPr="00911ADF">
        <w:rPr>
          <w:rFonts w:ascii="Times New Roman" w:hAnsi="Times New Roman" w:cs="Times New Roman"/>
          <w:color w:val="000000" w:themeColor="text1"/>
          <w:sz w:val="24"/>
          <w:szCs w:val="24"/>
        </w:rPr>
        <w:t>егистрации заявлений</w:t>
      </w:r>
      <w:r w:rsidR="008A5002" w:rsidRPr="00911ADF">
        <w:rPr>
          <w:rFonts w:ascii="Times New Roman" w:hAnsi="Times New Roman" w:cs="Times New Roman"/>
          <w:color w:val="000000" w:themeColor="text1"/>
          <w:sz w:val="24"/>
          <w:szCs w:val="24"/>
        </w:rPr>
        <w:t xml:space="preserve"> в течение 1 рабочего дня с даты поступления обращения </w:t>
      </w:r>
      <w:proofErr w:type="gramStart"/>
      <w:r w:rsidR="008A5002" w:rsidRPr="00911ADF">
        <w:rPr>
          <w:rFonts w:ascii="Times New Roman" w:hAnsi="Times New Roman" w:cs="Times New Roman"/>
          <w:color w:val="000000" w:themeColor="text1"/>
          <w:sz w:val="24"/>
          <w:szCs w:val="24"/>
        </w:rPr>
        <w:t>в</w:t>
      </w:r>
      <w:proofErr w:type="gramEnd"/>
      <w:r w:rsidR="008A5002" w:rsidRPr="00911ADF">
        <w:rPr>
          <w:rFonts w:ascii="Times New Roman" w:hAnsi="Times New Roman" w:cs="Times New Roman"/>
          <w:color w:val="000000" w:themeColor="text1"/>
          <w:sz w:val="24"/>
          <w:szCs w:val="24"/>
        </w:rPr>
        <w:t xml:space="preserve"> </w:t>
      </w:r>
      <w:proofErr w:type="gramStart"/>
      <w:r w:rsidR="0068196F" w:rsidRPr="00911ADF">
        <w:rPr>
          <w:rFonts w:ascii="Times New Roman" w:hAnsi="Times New Roman" w:cs="Times New Roman"/>
          <w:color w:val="000000" w:themeColor="text1"/>
          <w:sz w:val="24"/>
          <w:szCs w:val="24"/>
        </w:rPr>
        <w:t>уполномоченный</w:t>
      </w:r>
      <w:proofErr w:type="gramEnd"/>
      <w:r w:rsidR="0068196F" w:rsidRPr="00911ADF">
        <w:rPr>
          <w:rFonts w:ascii="Times New Roman" w:hAnsi="Times New Roman" w:cs="Times New Roman"/>
          <w:color w:val="000000" w:themeColor="text1"/>
          <w:sz w:val="24"/>
          <w:szCs w:val="24"/>
        </w:rPr>
        <w:t xml:space="preserve"> орган</w:t>
      </w:r>
      <w:r w:rsidR="008A5002" w:rsidRPr="00911ADF">
        <w:rPr>
          <w:rFonts w:ascii="Times New Roman" w:hAnsi="Times New Roman" w:cs="Times New Roman"/>
          <w:color w:val="000000" w:themeColor="text1"/>
          <w:sz w:val="24"/>
          <w:szCs w:val="24"/>
        </w:rPr>
        <w:t>.</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В случае личного обращения заявителя в уполномоченный орган, заявление о </w:t>
      </w:r>
      <w:r w:rsidRPr="00911ADF">
        <w:rPr>
          <w:rFonts w:ascii="Times New Roman" w:hAnsi="Times New Roman" w:cs="Times New Roman"/>
          <w:color w:val="000000" w:themeColor="text1"/>
          <w:sz w:val="24"/>
          <w:szCs w:val="24"/>
        </w:rPr>
        <w:lastRenderedPageBreak/>
        <w:t>предоставлении муниципальной услу</w:t>
      </w:r>
      <w:r w:rsidR="0068196F" w:rsidRPr="00911ADF">
        <w:rPr>
          <w:rFonts w:ascii="Times New Roman" w:hAnsi="Times New Roman" w:cs="Times New Roman"/>
          <w:color w:val="000000" w:themeColor="text1"/>
          <w:sz w:val="24"/>
          <w:szCs w:val="24"/>
        </w:rPr>
        <w:t xml:space="preserve">ги подлежит приему специалистом </w:t>
      </w:r>
      <w:r w:rsidR="006B5D27">
        <w:rPr>
          <w:rFonts w:ascii="Times New Roman" w:hAnsi="Times New Roman" w:cs="Times New Roman"/>
          <w:color w:val="000000" w:themeColor="text1"/>
          <w:sz w:val="24"/>
          <w:szCs w:val="24"/>
        </w:rPr>
        <w:t xml:space="preserve">структурного подразделения </w:t>
      </w:r>
      <w:r w:rsidR="0068196F" w:rsidRPr="00911ADF">
        <w:rPr>
          <w:rFonts w:ascii="Times New Roman" w:hAnsi="Times New Roman" w:cs="Times New Roman"/>
          <w:color w:val="000000" w:themeColor="text1"/>
          <w:sz w:val="24"/>
          <w:szCs w:val="24"/>
        </w:rPr>
        <w:t>уполномоченного органа</w:t>
      </w:r>
      <w:r w:rsidR="00E808E9" w:rsidRPr="00911ADF">
        <w:rPr>
          <w:rFonts w:ascii="Times New Roman" w:hAnsi="Times New Roman" w:cs="Times New Roman"/>
          <w:color w:val="000000" w:themeColor="text1"/>
          <w:sz w:val="24"/>
          <w:szCs w:val="24"/>
        </w:rPr>
        <w:t xml:space="preserve"> </w:t>
      </w:r>
      <w:r w:rsidRPr="00911ADF">
        <w:rPr>
          <w:rFonts w:ascii="Times New Roman" w:hAnsi="Times New Roman" w:cs="Times New Roman"/>
          <w:color w:val="000000" w:themeColor="text1"/>
          <w:sz w:val="24"/>
          <w:szCs w:val="24"/>
        </w:rPr>
        <w:t xml:space="preserve">в течение 15 минут и регистрируется </w:t>
      </w:r>
      <w:r w:rsidR="00BE4711" w:rsidRPr="00911ADF">
        <w:rPr>
          <w:rFonts w:ascii="Times New Roman" w:hAnsi="Times New Roman" w:cs="Times New Roman"/>
          <w:color w:val="000000" w:themeColor="text1"/>
          <w:sz w:val="24"/>
          <w:szCs w:val="24"/>
        </w:rPr>
        <w:t>в журнале р</w:t>
      </w:r>
      <w:r w:rsidR="0068196F" w:rsidRPr="00911ADF">
        <w:rPr>
          <w:rFonts w:ascii="Times New Roman" w:hAnsi="Times New Roman" w:cs="Times New Roman"/>
          <w:color w:val="000000" w:themeColor="text1"/>
          <w:sz w:val="24"/>
          <w:szCs w:val="24"/>
        </w:rPr>
        <w:t>егистрации заявлений (</w:t>
      </w:r>
      <w:r w:rsidR="006B5D27">
        <w:rPr>
          <w:rFonts w:ascii="Times New Roman" w:hAnsi="Times New Roman" w:cs="Times New Roman"/>
          <w:color w:val="000000" w:themeColor="text1"/>
          <w:sz w:val="24"/>
          <w:szCs w:val="24"/>
        </w:rPr>
        <w:t>с</w:t>
      </w:r>
      <w:r w:rsidR="0068196F" w:rsidRPr="00911ADF">
        <w:rPr>
          <w:rFonts w:ascii="Times New Roman" w:hAnsi="Times New Roman" w:cs="Times New Roman"/>
          <w:color w:val="000000" w:themeColor="text1"/>
          <w:sz w:val="24"/>
          <w:szCs w:val="24"/>
        </w:rPr>
        <w:t xml:space="preserve"> присвоением входящего номера)</w:t>
      </w:r>
      <w:r w:rsidRPr="00911ADF">
        <w:rPr>
          <w:rFonts w:ascii="Times New Roman" w:hAnsi="Times New Roman" w:cs="Times New Roman"/>
          <w:color w:val="000000" w:themeColor="text1"/>
          <w:sz w:val="24"/>
          <w:szCs w:val="24"/>
        </w:rPr>
        <w:t>.</w:t>
      </w:r>
    </w:p>
    <w:p w:rsidR="0068196F" w:rsidRPr="00911ADF" w:rsidRDefault="0068196F" w:rsidP="003A23A7">
      <w:pPr>
        <w:pStyle w:val="ConsPlusNormal"/>
        <w:jc w:val="center"/>
        <w:outlineLvl w:val="2"/>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Требования к помещениям, в которых предоставляется</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муниципальная услуга, к местам ожидания и приема заявителей,</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размещению и оформлению </w:t>
      </w:r>
      <w:proofErr w:type="gramStart"/>
      <w:r w:rsidRPr="00911ADF">
        <w:rPr>
          <w:rFonts w:ascii="Times New Roman" w:hAnsi="Times New Roman" w:cs="Times New Roman"/>
          <w:color w:val="000000" w:themeColor="text1"/>
          <w:sz w:val="24"/>
          <w:szCs w:val="24"/>
        </w:rPr>
        <w:t>визуальной</w:t>
      </w:r>
      <w:proofErr w:type="gramEnd"/>
      <w:r w:rsidRPr="00911ADF">
        <w:rPr>
          <w:rFonts w:ascii="Times New Roman" w:hAnsi="Times New Roman" w:cs="Times New Roman"/>
          <w:color w:val="000000" w:themeColor="text1"/>
          <w:sz w:val="24"/>
          <w:szCs w:val="24"/>
        </w:rPr>
        <w:t>, текстовой</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и </w:t>
      </w:r>
      <w:proofErr w:type="spellStart"/>
      <w:r w:rsidRPr="00911ADF">
        <w:rPr>
          <w:rFonts w:ascii="Times New Roman" w:hAnsi="Times New Roman" w:cs="Times New Roman"/>
          <w:color w:val="000000" w:themeColor="text1"/>
          <w:sz w:val="24"/>
          <w:szCs w:val="24"/>
        </w:rPr>
        <w:t>мультимедийной</w:t>
      </w:r>
      <w:proofErr w:type="spellEnd"/>
      <w:r w:rsidRPr="00911ADF">
        <w:rPr>
          <w:rFonts w:ascii="Times New Roman" w:hAnsi="Times New Roman" w:cs="Times New Roman"/>
          <w:color w:val="000000" w:themeColor="text1"/>
          <w:sz w:val="24"/>
          <w:szCs w:val="24"/>
        </w:rPr>
        <w:t xml:space="preserve"> информации и о порядке предоставления</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муниципальной услуги, в том числе к обеспечению доступности</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для инвалидов указанных объектов в соответствии</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 законодательством Российской Федерации</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о социальной защите инвалидов</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уполномоченного органа, его режима работы, телефонов.</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A5002" w:rsidRDefault="008A5002" w:rsidP="006B5D2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 помещении, в котором предоставляется муниципальная услуга, должны соответствовать комфортным условиям для заявителей, а также должна быть обеспечена возможность для реализации прав инвалидов на предоставление по их заявлению муниципальной услуги.</w:t>
      </w:r>
    </w:p>
    <w:p w:rsidR="006B5D27" w:rsidRDefault="006B5D27" w:rsidP="006B5D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Помещения, в которых предоставляется муниципальная услуга, размещаются не выше второго этажа здания.</w:t>
      </w:r>
    </w:p>
    <w:p w:rsidR="006B5D27" w:rsidRDefault="006B5D27" w:rsidP="006B5D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обеспечения физичес</w:t>
      </w:r>
      <w:r w:rsidR="00717364">
        <w:rPr>
          <w:rFonts w:ascii="Times New Roman" w:hAnsi="Times New Roman" w:cs="Times New Roman"/>
          <w:color w:val="000000" w:themeColor="text1"/>
          <w:sz w:val="24"/>
          <w:szCs w:val="24"/>
        </w:rPr>
        <w:t>кой доступности для заявителей с ограничениями жизнедеятельности вход в здание и помещения, в которых предоставляется муниципальная услуга, оборудуются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на инвалидной коляске.</w:t>
      </w:r>
    </w:p>
    <w:p w:rsidR="00717364" w:rsidRDefault="00717364" w:rsidP="006B5D2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Лестницы, находящиеся по пути движения в помещение для предоставления муниципальной услуги, оборудуются контрастной маркировкой крайних ступеней, </w:t>
      </w:r>
      <w:r>
        <w:rPr>
          <w:rFonts w:ascii="Times New Roman" w:hAnsi="Times New Roman" w:cs="Times New Roman"/>
          <w:color w:val="000000" w:themeColor="text1"/>
          <w:sz w:val="24"/>
          <w:szCs w:val="24"/>
        </w:rPr>
        <w:lastRenderedPageBreak/>
        <w:t>поручениями с двух сторон.</w:t>
      </w:r>
    </w:p>
    <w:p w:rsidR="00717364" w:rsidRPr="00911ADF" w:rsidRDefault="00717364" w:rsidP="006B5D27">
      <w:pPr>
        <w:pStyle w:val="ConsPlusNormal"/>
        <w:ind w:firstLine="540"/>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Показатели доступности и качества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B4400"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27</w:t>
      </w:r>
      <w:r w:rsidR="008A5002" w:rsidRPr="00911ADF">
        <w:rPr>
          <w:rFonts w:ascii="Times New Roman" w:hAnsi="Times New Roman" w:cs="Times New Roman"/>
          <w:color w:val="000000" w:themeColor="text1"/>
          <w:sz w:val="24"/>
          <w:szCs w:val="24"/>
        </w:rPr>
        <w:t>. Показатели доступности муниципальной услуги: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доступность форм заявлений и иных документов, необходимых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возможность направления заявителем документов в электронной форме посредством Единого и регионального порталов;</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возможность получения документов, являющихся результатом предоставления муниципальной услуги, в электронном виде посредством Ед</w:t>
      </w:r>
      <w:r w:rsidR="008B4400" w:rsidRPr="00911ADF">
        <w:rPr>
          <w:rFonts w:ascii="Times New Roman" w:hAnsi="Times New Roman" w:cs="Times New Roman"/>
          <w:color w:val="000000" w:themeColor="text1"/>
          <w:sz w:val="24"/>
          <w:szCs w:val="24"/>
        </w:rPr>
        <w:t>иного или регионального портала;</w:t>
      </w:r>
    </w:p>
    <w:p w:rsidR="008B4400" w:rsidRDefault="008B4400"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Бесплатность предоставления информации о процедуре предоставления муниципальной услуги.</w:t>
      </w:r>
    </w:p>
    <w:p w:rsidR="00F62CD6" w:rsidRPr="00911ADF" w:rsidRDefault="00F62CD6" w:rsidP="003A23A7">
      <w:pPr>
        <w:pStyle w:val="ConsPlusNormal"/>
        <w:ind w:firstLine="540"/>
        <w:jc w:val="both"/>
        <w:rPr>
          <w:rFonts w:ascii="Times New Roman" w:hAnsi="Times New Roman" w:cs="Times New Roman"/>
          <w:color w:val="000000" w:themeColor="text1"/>
          <w:sz w:val="24"/>
          <w:szCs w:val="24"/>
        </w:rPr>
      </w:pPr>
    </w:p>
    <w:p w:rsidR="008A5002" w:rsidRPr="00911ADF" w:rsidRDefault="008B4400"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28</w:t>
      </w:r>
      <w:r w:rsidR="008A5002" w:rsidRPr="00911ADF">
        <w:rPr>
          <w:rFonts w:ascii="Times New Roman" w:hAnsi="Times New Roman" w:cs="Times New Roman"/>
          <w:color w:val="000000" w:themeColor="text1"/>
          <w:sz w:val="24"/>
          <w:szCs w:val="24"/>
        </w:rPr>
        <w:t>. Показатели качества муниципальной услуги: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A5002" w:rsidP="003A23A7">
      <w:pPr>
        <w:pStyle w:val="ConsPlusNormal"/>
        <w:jc w:val="center"/>
        <w:outlineLvl w:val="2"/>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Иные требования, в том числе учитывающие особенности</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 xml:space="preserve">предоставления муниципальной услуги в </w:t>
      </w:r>
      <w:proofErr w:type="gramStart"/>
      <w:r w:rsidRPr="00911ADF">
        <w:rPr>
          <w:rFonts w:ascii="Times New Roman" w:hAnsi="Times New Roman" w:cs="Times New Roman"/>
          <w:color w:val="000000" w:themeColor="text1"/>
          <w:sz w:val="24"/>
          <w:szCs w:val="24"/>
        </w:rPr>
        <w:t>многофункциональных</w:t>
      </w:r>
      <w:proofErr w:type="gramEnd"/>
    </w:p>
    <w:p w:rsidR="008A5002" w:rsidRPr="00911ADF" w:rsidRDefault="008A5002" w:rsidP="003A23A7">
      <w:pPr>
        <w:pStyle w:val="ConsPlusNormal"/>
        <w:jc w:val="center"/>
        <w:rPr>
          <w:rFonts w:ascii="Times New Roman" w:hAnsi="Times New Roman" w:cs="Times New Roman"/>
          <w:color w:val="000000" w:themeColor="text1"/>
          <w:sz w:val="24"/>
          <w:szCs w:val="24"/>
        </w:rPr>
      </w:pPr>
      <w:proofErr w:type="gramStart"/>
      <w:r w:rsidRPr="00911ADF">
        <w:rPr>
          <w:rFonts w:ascii="Times New Roman" w:hAnsi="Times New Roman" w:cs="Times New Roman"/>
          <w:color w:val="000000" w:themeColor="text1"/>
          <w:sz w:val="24"/>
          <w:szCs w:val="24"/>
        </w:rPr>
        <w:t>центрах</w:t>
      </w:r>
      <w:proofErr w:type="gramEnd"/>
      <w:r w:rsidRPr="00911ADF">
        <w:rPr>
          <w:rFonts w:ascii="Times New Roman" w:hAnsi="Times New Roman" w:cs="Times New Roman"/>
          <w:color w:val="000000" w:themeColor="text1"/>
          <w:sz w:val="24"/>
          <w:szCs w:val="24"/>
        </w:rPr>
        <w:t xml:space="preserve"> предоставления государственных и муниципальных услуг</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и особенности предоставления муниципальной услуги</w:t>
      </w:r>
    </w:p>
    <w:p w:rsidR="008A5002" w:rsidRPr="00911ADF" w:rsidRDefault="008A5002" w:rsidP="003A23A7">
      <w:pPr>
        <w:pStyle w:val="ConsPlusNormal"/>
        <w:jc w:val="center"/>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в электронной форме</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8A5002" w:rsidRPr="00911ADF" w:rsidRDefault="008B4400"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29</w:t>
      </w:r>
      <w:r w:rsidR="008A5002" w:rsidRPr="00911ADF">
        <w:rPr>
          <w:rFonts w:ascii="Times New Roman" w:hAnsi="Times New Roman" w:cs="Times New Roman"/>
          <w:color w:val="000000" w:themeColor="text1"/>
          <w:sz w:val="24"/>
          <w:szCs w:val="24"/>
        </w:rPr>
        <w:t>. Предоставление муниципальной услуги в Многофункциональном цен</w:t>
      </w:r>
      <w:r w:rsidRPr="00911ADF">
        <w:rPr>
          <w:rFonts w:ascii="Times New Roman" w:hAnsi="Times New Roman" w:cs="Times New Roman"/>
          <w:color w:val="000000" w:themeColor="text1"/>
          <w:sz w:val="24"/>
          <w:szCs w:val="24"/>
        </w:rPr>
        <w:t>тре осуществляется по принципу «Одного окна»</w:t>
      </w:r>
      <w:r w:rsidR="008A5002" w:rsidRPr="00911ADF">
        <w:rPr>
          <w:rFonts w:ascii="Times New Roman" w:hAnsi="Times New Roman" w:cs="Times New Roman"/>
          <w:color w:val="000000" w:themeColor="text1"/>
          <w:sz w:val="24"/>
          <w:szCs w:val="24"/>
        </w:rPr>
        <w:t xml:space="preserve"> в соответствии с законодательством Российской Федерации.</w:t>
      </w:r>
    </w:p>
    <w:p w:rsidR="008A5002" w:rsidRPr="00911ADF" w:rsidRDefault="008A5002" w:rsidP="003A23A7">
      <w:pPr>
        <w:pStyle w:val="ConsPlusNormal"/>
        <w:ind w:firstLine="540"/>
        <w:jc w:val="both"/>
        <w:rPr>
          <w:rFonts w:ascii="Times New Roman" w:hAnsi="Times New Roman" w:cs="Times New Roman"/>
          <w:color w:val="000000" w:themeColor="text1"/>
          <w:sz w:val="24"/>
          <w:szCs w:val="24"/>
        </w:rPr>
      </w:pPr>
      <w:r w:rsidRPr="00911ADF">
        <w:rPr>
          <w:rFonts w:ascii="Times New Roman" w:hAnsi="Times New Roman" w:cs="Times New Roman"/>
          <w:color w:val="000000" w:themeColor="text1"/>
          <w:sz w:val="24"/>
          <w:szCs w:val="24"/>
        </w:rPr>
        <w:t>Административные действия по предоставлению государственной услуги, выполняемые работниками Многофункционального центра, определяются соглашением между администрацией района и Многофункциональным центром.</w:t>
      </w:r>
    </w:p>
    <w:p w:rsidR="008A5002" w:rsidRPr="00911ADF" w:rsidRDefault="008A5002" w:rsidP="003A23A7">
      <w:pPr>
        <w:pStyle w:val="ConsPlusNormal"/>
        <w:jc w:val="both"/>
        <w:rPr>
          <w:rFonts w:ascii="Times New Roman" w:hAnsi="Times New Roman" w:cs="Times New Roman"/>
          <w:color w:val="000000" w:themeColor="text1"/>
          <w:sz w:val="24"/>
          <w:szCs w:val="24"/>
        </w:rPr>
      </w:pPr>
    </w:p>
    <w:p w:rsidR="00175750" w:rsidRPr="00911ADF" w:rsidRDefault="00175750" w:rsidP="00175750">
      <w:pPr>
        <w:pStyle w:val="ConsPlusNormal"/>
        <w:jc w:val="center"/>
        <w:outlineLvl w:val="1"/>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III. Состав, последовательность и сроки выполнения</w:t>
      </w:r>
    </w:p>
    <w:p w:rsidR="00175750" w:rsidRPr="00911ADF" w:rsidRDefault="00175750" w:rsidP="00175750">
      <w:pPr>
        <w:pStyle w:val="ConsPlusNormal"/>
        <w:jc w:val="center"/>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административных процедур, требования к порядку</w:t>
      </w:r>
    </w:p>
    <w:p w:rsidR="00175750" w:rsidRPr="00911ADF" w:rsidRDefault="00175750" w:rsidP="00175750">
      <w:pPr>
        <w:pStyle w:val="ConsPlusNormal"/>
        <w:jc w:val="center"/>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их выполнения, в том числе особенности выполнения</w:t>
      </w:r>
    </w:p>
    <w:p w:rsidR="00175750" w:rsidRPr="00911ADF" w:rsidRDefault="00175750" w:rsidP="00175750">
      <w:pPr>
        <w:pStyle w:val="ConsPlusNormal"/>
        <w:jc w:val="center"/>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административных процедур в электронной форме</w:t>
      </w:r>
    </w:p>
    <w:p w:rsidR="00175750" w:rsidRPr="00911ADF" w:rsidRDefault="00175750" w:rsidP="00175750">
      <w:pPr>
        <w:pStyle w:val="ConsPlusNormal"/>
        <w:jc w:val="both"/>
        <w:rPr>
          <w:rFonts w:ascii="Times New Roman" w:hAnsi="Times New Roman" w:cs="Times New Roman"/>
          <w:color w:val="000000" w:themeColor="text1"/>
          <w:sz w:val="25"/>
          <w:szCs w:val="25"/>
        </w:rPr>
      </w:pPr>
    </w:p>
    <w:p w:rsidR="00175750" w:rsidRPr="00911ADF" w:rsidRDefault="00F62CD6" w:rsidP="00175750">
      <w:pPr>
        <w:pStyle w:val="ConsPlusNormal"/>
        <w:ind w:firstLine="54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30</w:t>
      </w:r>
      <w:r w:rsidR="00175750" w:rsidRPr="00911ADF">
        <w:rPr>
          <w:rFonts w:ascii="Times New Roman" w:hAnsi="Times New Roman" w:cs="Times New Roman"/>
          <w:color w:val="000000" w:themeColor="text1"/>
          <w:sz w:val="25"/>
          <w:szCs w:val="25"/>
        </w:rPr>
        <w:t>. Предоставление муниципальной услуги включает следующие административные процедуры:</w:t>
      </w:r>
    </w:p>
    <w:p w:rsidR="00175750" w:rsidRPr="00911ADF" w:rsidRDefault="00175750"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1) прием и регистрацию заявления о предоставлении муниципальной услуги;</w:t>
      </w:r>
    </w:p>
    <w:p w:rsidR="00175750" w:rsidRPr="00911ADF" w:rsidRDefault="00175750"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 xml:space="preserve">2) </w:t>
      </w:r>
      <w:r w:rsidR="009D1DAE" w:rsidRPr="00911ADF">
        <w:rPr>
          <w:rFonts w:ascii="Times New Roman" w:hAnsi="Times New Roman" w:cs="Times New Roman"/>
          <w:color w:val="000000" w:themeColor="text1"/>
          <w:sz w:val="25"/>
          <w:szCs w:val="25"/>
        </w:rPr>
        <w:t xml:space="preserve">формирование и направление межведомственных запросов в органы, </w:t>
      </w:r>
      <w:r w:rsidR="009D1DAE" w:rsidRPr="00911ADF">
        <w:rPr>
          <w:rFonts w:ascii="Times New Roman" w:hAnsi="Times New Roman" w:cs="Times New Roman"/>
          <w:color w:val="000000" w:themeColor="text1"/>
          <w:sz w:val="25"/>
          <w:szCs w:val="25"/>
        </w:rPr>
        <w:lastRenderedPageBreak/>
        <w:t>участвующие в предоставлении муниципальной услуги</w:t>
      </w:r>
      <w:r w:rsidRPr="00911ADF">
        <w:rPr>
          <w:rFonts w:ascii="Times New Roman" w:hAnsi="Times New Roman" w:cs="Times New Roman"/>
          <w:color w:val="000000" w:themeColor="text1"/>
          <w:sz w:val="25"/>
          <w:szCs w:val="25"/>
        </w:rPr>
        <w:t>;</w:t>
      </w:r>
    </w:p>
    <w:p w:rsidR="009D1DAE" w:rsidRPr="00911ADF" w:rsidRDefault="00175750"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 xml:space="preserve">3) </w:t>
      </w:r>
      <w:r w:rsidR="00F569F7" w:rsidRPr="00911ADF">
        <w:rPr>
          <w:rFonts w:ascii="Times New Roman" w:hAnsi="Times New Roman" w:cs="Times New Roman"/>
          <w:color w:val="000000" w:themeColor="text1"/>
          <w:sz w:val="25"/>
          <w:szCs w:val="25"/>
        </w:rPr>
        <w:t>рассмотрение за</w:t>
      </w:r>
      <w:r w:rsidR="009D1DAE" w:rsidRPr="00911ADF">
        <w:rPr>
          <w:rFonts w:ascii="Times New Roman" w:hAnsi="Times New Roman" w:cs="Times New Roman"/>
          <w:color w:val="000000" w:themeColor="text1"/>
          <w:sz w:val="25"/>
          <w:szCs w:val="25"/>
        </w:rPr>
        <w:t>я</w:t>
      </w:r>
      <w:r w:rsidR="00F569F7" w:rsidRPr="00911ADF">
        <w:rPr>
          <w:rFonts w:ascii="Times New Roman" w:hAnsi="Times New Roman" w:cs="Times New Roman"/>
          <w:color w:val="000000" w:themeColor="text1"/>
          <w:sz w:val="25"/>
          <w:szCs w:val="25"/>
        </w:rPr>
        <w:t>в</w:t>
      </w:r>
      <w:r w:rsidR="009D1DAE" w:rsidRPr="00911ADF">
        <w:rPr>
          <w:rFonts w:ascii="Times New Roman" w:hAnsi="Times New Roman" w:cs="Times New Roman"/>
          <w:color w:val="000000" w:themeColor="text1"/>
          <w:sz w:val="25"/>
          <w:szCs w:val="25"/>
        </w:rPr>
        <w:t>ления и представленных документов</w:t>
      </w:r>
      <w:r w:rsidR="00F569F7" w:rsidRPr="00911ADF">
        <w:rPr>
          <w:rFonts w:ascii="Times New Roman" w:hAnsi="Times New Roman" w:cs="Times New Roman"/>
          <w:color w:val="000000" w:themeColor="text1"/>
          <w:sz w:val="25"/>
          <w:szCs w:val="25"/>
        </w:rPr>
        <w:t>;</w:t>
      </w:r>
    </w:p>
    <w:p w:rsidR="00F569F7" w:rsidRPr="00911ADF" w:rsidRDefault="00F569F7"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4) согласование маршрута транспортного средства, осуществляющего перевозки тяжеловесных и (или) крупногабаритных грузов;</w:t>
      </w:r>
    </w:p>
    <w:p w:rsidR="00F569F7" w:rsidRPr="00911ADF" w:rsidRDefault="00F569F7"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5) расчет платы в счет возмещения вреда, причиняемого транспортными средствами, осуществляющими перевозки тяжеловесных грузов, при движении таких транспортных по автомобильным дорогам мес</w:t>
      </w:r>
      <w:r w:rsidR="00241122">
        <w:rPr>
          <w:rFonts w:ascii="Times New Roman" w:hAnsi="Times New Roman" w:cs="Times New Roman"/>
          <w:color w:val="000000" w:themeColor="text1"/>
          <w:sz w:val="25"/>
          <w:szCs w:val="25"/>
        </w:rPr>
        <w:t>тного значения на территории Кондинского района</w:t>
      </w:r>
      <w:r w:rsidRPr="00911ADF">
        <w:rPr>
          <w:rFonts w:ascii="Times New Roman" w:hAnsi="Times New Roman" w:cs="Times New Roman"/>
          <w:color w:val="000000" w:themeColor="text1"/>
          <w:sz w:val="25"/>
          <w:szCs w:val="25"/>
        </w:rPr>
        <w:t>;</w:t>
      </w:r>
    </w:p>
    <w:p w:rsidR="00175750" w:rsidRPr="00911ADF" w:rsidRDefault="00F569F7"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6) выдача</w:t>
      </w:r>
      <w:r w:rsidR="00175750" w:rsidRPr="00911ADF">
        <w:rPr>
          <w:rFonts w:ascii="Times New Roman" w:hAnsi="Times New Roman" w:cs="Times New Roman"/>
          <w:color w:val="000000" w:themeColor="text1"/>
          <w:sz w:val="25"/>
          <w:szCs w:val="25"/>
        </w:rPr>
        <w:t xml:space="preserve"> (направление) заявителю </w:t>
      </w:r>
      <w:r w:rsidRPr="00911ADF">
        <w:rPr>
          <w:rFonts w:ascii="Times New Roman" w:hAnsi="Times New Roman" w:cs="Times New Roman"/>
          <w:color w:val="000000" w:themeColor="text1"/>
          <w:sz w:val="25"/>
          <w:szCs w:val="25"/>
        </w:rPr>
        <w:t>специального разрешения или уведомления об отказе в выдаче специального разрешения.</w:t>
      </w:r>
    </w:p>
    <w:p w:rsidR="00175750" w:rsidRPr="00911ADF" w:rsidRDefault="00A76E8F" w:rsidP="00175750">
      <w:pPr>
        <w:pStyle w:val="ConsPlusNormal"/>
        <w:ind w:firstLine="540"/>
        <w:jc w:val="both"/>
        <w:rPr>
          <w:rFonts w:ascii="Times New Roman" w:hAnsi="Times New Roman" w:cs="Times New Roman"/>
          <w:color w:val="000000" w:themeColor="text1"/>
          <w:sz w:val="25"/>
          <w:szCs w:val="25"/>
        </w:rPr>
      </w:pPr>
      <w:hyperlink w:anchor="P505" w:history="1">
        <w:r w:rsidR="00175750" w:rsidRPr="00911ADF">
          <w:rPr>
            <w:rFonts w:ascii="Times New Roman" w:hAnsi="Times New Roman" w:cs="Times New Roman"/>
            <w:color w:val="000000" w:themeColor="text1"/>
            <w:sz w:val="25"/>
            <w:szCs w:val="25"/>
          </w:rPr>
          <w:t>Блок-схема</w:t>
        </w:r>
      </w:hyperlink>
      <w:r w:rsidR="00175750" w:rsidRPr="00911ADF">
        <w:rPr>
          <w:rFonts w:ascii="Times New Roman" w:hAnsi="Times New Roman" w:cs="Times New Roman"/>
          <w:color w:val="000000" w:themeColor="text1"/>
          <w:sz w:val="25"/>
          <w:szCs w:val="25"/>
        </w:rPr>
        <w:t xml:space="preserve"> предоставления муниципальной услуги приведена в приложении 2 к административному регламенту.</w:t>
      </w:r>
    </w:p>
    <w:p w:rsidR="00F569F7" w:rsidRPr="00911ADF" w:rsidRDefault="00F569F7" w:rsidP="00175750">
      <w:pPr>
        <w:pStyle w:val="ConsPlusNormal"/>
        <w:jc w:val="center"/>
        <w:outlineLvl w:val="2"/>
        <w:rPr>
          <w:rFonts w:ascii="Times New Roman" w:hAnsi="Times New Roman" w:cs="Times New Roman"/>
          <w:color w:val="000000" w:themeColor="text1"/>
          <w:sz w:val="25"/>
          <w:szCs w:val="25"/>
        </w:rPr>
      </w:pPr>
    </w:p>
    <w:p w:rsidR="00175750" w:rsidRPr="00911ADF" w:rsidRDefault="00175750" w:rsidP="00175750">
      <w:pPr>
        <w:pStyle w:val="ConsPlusNormal"/>
        <w:jc w:val="center"/>
        <w:outlineLvl w:val="2"/>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Прием и регистрация заявления</w:t>
      </w:r>
      <w:r w:rsidR="00F569F7" w:rsidRPr="00911ADF">
        <w:rPr>
          <w:rFonts w:ascii="Times New Roman" w:hAnsi="Times New Roman" w:cs="Times New Roman"/>
          <w:color w:val="000000" w:themeColor="text1"/>
          <w:sz w:val="25"/>
          <w:szCs w:val="25"/>
        </w:rPr>
        <w:t xml:space="preserve"> о предоставлении муниципальной услуги</w:t>
      </w:r>
    </w:p>
    <w:p w:rsidR="00175750" w:rsidRPr="00911ADF" w:rsidRDefault="00175750" w:rsidP="00175750">
      <w:pPr>
        <w:pStyle w:val="ConsPlusNormal"/>
        <w:jc w:val="both"/>
        <w:rPr>
          <w:rFonts w:ascii="Times New Roman" w:hAnsi="Times New Roman" w:cs="Times New Roman"/>
          <w:color w:val="000000" w:themeColor="text1"/>
          <w:sz w:val="25"/>
          <w:szCs w:val="25"/>
        </w:rPr>
      </w:pPr>
    </w:p>
    <w:p w:rsidR="00175750" w:rsidRPr="00911ADF" w:rsidRDefault="00175750"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 xml:space="preserve">31. Основанием для начала административной процедуры является поступление в уполномоченный орган заявления </w:t>
      </w:r>
      <w:r w:rsidR="006178C3" w:rsidRPr="00911ADF">
        <w:rPr>
          <w:rFonts w:ascii="Times New Roman" w:hAnsi="Times New Roman" w:cs="Times New Roman"/>
          <w:color w:val="000000" w:themeColor="text1"/>
          <w:sz w:val="25"/>
          <w:szCs w:val="25"/>
        </w:rPr>
        <w:t xml:space="preserve">и прилагаемых к нему документов </w:t>
      </w:r>
      <w:r w:rsidRPr="00911ADF">
        <w:rPr>
          <w:rFonts w:ascii="Times New Roman" w:hAnsi="Times New Roman" w:cs="Times New Roman"/>
          <w:color w:val="000000" w:themeColor="text1"/>
          <w:sz w:val="25"/>
          <w:szCs w:val="25"/>
        </w:rPr>
        <w:t>о предоставлении муниципальной услуги.</w:t>
      </w:r>
    </w:p>
    <w:p w:rsidR="00175750" w:rsidRPr="00911ADF" w:rsidRDefault="00175750"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175750" w:rsidRPr="00911ADF" w:rsidRDefault="00175750"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 xml:space="preserve">за прием и регистрацию заявления, предоставленного заявителем лично, поступившего факсом или по почте в адрес уполномоченного органа, - специалист </w:t>
      </w:r>
      <w:r w:rsidR="006178C3" w:rsidRPr="00911ADF">
        <w:rPr>
          <w:rFonts w:ascii="Times New Roman" w:hAnsi="Times New Roman" w:cs="Times New Roman"/>
          <w:color w:val="000000" w:themeColor="text1"/>
          <w:sz w:val="25"/>
          <w:szCs w:val="25"/>
        </w:rPr>
        <w:t>уполномоченного органа</w:t>
      </w:r>
      <w:r w:rsidRPr="00911ADF">
        <w:rPr>
          <w:rFonts w:ascii="Times New Roman" w:hAnsi="Times New Roman" w:cs="Times New Roman"/>
          <w:color w:val="000000" w:themeColor="text1"/>
          <w:sz w:val="25"/>
          <w:szCs w:val="25"/>
        </w:rPr>
        <w:t>, о</w:t>
      </w:r>
      <w:r w:rsidR="00F62CD6">
        <w:rPr>
          <w:rFonts w:ascii="Times New Roman" w:hAnsi="Times New Roman" w:cs="Times New Roman"/>
          <w:color w:val="000000" w:themeColor="text1"/>
          <w:sz w:val="25"/>
          <w:szCs w:val="25"/>
        </w:rPr>
        <w:t>тветственный за предоставление муниципальной услуги</w:t>
      </w:r>
      <w:r w:rsidRPr="00911ADF">
        <w:rPr>
          <w:rFonts w:ascii="Times New Roman" w:hAnsi="Times New Roman" w:cs="Times New Roman"/>
          <w:color w:val="000000" w:themeColor="text1"/>
          <w:sz w:val="25"/>
          <w:szCs w:val="25"/>
        </w:rPr>
        <w:t>.</w:t>
      </w:r>
    </w:p>
    <w:p w:rsidR="00175750" w:rsidRPr="00911ADF" w:rsidRDefault="00175750"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одного рабочего дня с момента поступления обращения в уполномоченный орган; при личном обращении заявителя - 15 минут с момента получения заявления о предоставлении муниципальной услуги).</w:t>
      </w:r>
    </w:p>
    <w:p w:rsidR="00AF14A1" w:rsidRPr="00911ADF" w:rsidRDefault="00AF14A1" w:rsidP="00175750">
      <w:pPr>
        <w:pStyle w:val="ConsPlusNormal"/>
        <w:ind w:firstLine="540"/>
        <w:jc w:val="both"/>
        <w:rPr>
          <w:rFonts w:ascii="Times New Roman" w:hAnsi="Times New Roman" w:cs="Times New Roman"/>
          <w:color w:val="000000" w:themeColor="text1"/>
          <w:sz w:val="25"/>
          <w:szCs w:val="25"/>
        </w:rPr>
      </w:pPr>
      <w:proofErr w:type="gramStart"/>
      <w:r w:rsidRPr="00911ADF">
        <w:rPr>
          <w:rFonts w:ascii="Times New Roman" w:hAnsi="Times New Roman" w:cs="Times New Roman"/>
          <w:color w:val="000000" w:themeColor="text1"/>
          <w:sz w:val="25"/>
          <w:szCs w:val="25"/>
        </w:rPr>
        <w:t xml:space="preserve">При наличии оснований для отказа в приеме документов, необходимых для выдачи специального разрешения, указанных в пункте </w:t>
      </w:r>
      <w:r w:rsidR="00DA2091" w:rsidRPr="00911ADF">
        <w:rPr>
          <w:rFonts w:ascii="Times New Roman" w:hAnsi="Times New Roman" w:cs="Times New Roman"/>
          <w:color w:val="000000" w:themeColor="text1"/>
          <w:sz w:val="25"/>
          <w:szCs w:val="25"/>
        </w:rPr>
        <w:t>23 настоящего административного регламента заявитель информируется об отказе в регистрации заявления о предоставлении муниципальной услуги с указанием оснований принятия такого решения: устно (при личном обращении заявителя или по телефону – при наличии в заявлении телефона заявителя) и в обязательном порядке письменно на номер факса заявителя</w:t>
      </w:r>
      <w:proofErr w:type="gramEnd"/>
      <w:r w:rsidR="00DA2091" w:rsidRPr="00911ADF">
        <w:rPr>
          <w:rFonts w:ascii="Times New Roman" w:hAnsi="Times New Roman" w:cs="Times New Roman"/>
          <w:color w:val="000000" w:themeColor="text1"/>
          <w:sz w:val="25"/>
          <w:szCs w:val="25"/>
        </w:rPr>
        <w:t>, а при его отсутствии в заявлении – по адресу, указанному в заявлении о предоставлении муниципальной услуги, или через личный кабинет заявителя на Едином или региональном портале – в случае подачи заявления с использованием Единого или регионального портала.</w:t>
      </w:r>
    </w:p>
    <w:p w:rsidR="004928F1" w:rsidRPr="00911ADF" w:rsidRDefault="004928F1" w:rsidP="004928F1">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Критерием принятия решения о приеме и регистрации заявления является наличие заявления о предоставлении муниципальной услуги.</w:t>
      </w:r>
    </w:p>
    <w:p w:rsidR="004928F1" w:rsidRPr="00911ADF" w:rsidRDefault="004928F1" w:rsidP="004928F1">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Результат выполнения административной процедуры: зарегистрированное заявление о предоставлении муниципальной услуги.</w:t>
      </w:r>
    </w:p>
    <w:p w:rsidR="004928F1" w:rsidRPr="00911ADF" w:rsidRDefault="004928F1" w:rsidP="004928F1">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w:t>
      </w:r>
    </w:p>
    <w:p w:rsidR="004928F1" w:rsidRPr="00911ADF" w:rsidRDefault="004928F1" w:rsidP="004928F1">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 xml:space="preserve">Зарегистрированное заявление передается специалисту </w:t>
      </w:r>
      <w:r w:rsidR="00F62CD6">
        <w:rPr>
          <w:rFonts w:ascii="Times New Roman" w:hAnsi="Times New Roman" w:cs="Times New Roman"/>
          <w:color w:val="000000" w:themeColor="text1"/>
          <w:sz w:val="25"/>
          <w:szCs w:val="25"/>
        </w:rPr>
        <w:t xml:space="preserve">структурного подразделения </w:t>
      </w:r>
      <w:r w:rsidRPr="00911ADF">
        <w:rPr>
          <w:rFonts w:ascii="Times New Roman" w:hAnsi="Times New Roman" w:cs="Times New Roman"/>
          <w:color w:val="000000" w:themeColor="text1"/>
          <w:sz w:val="25"/>
          <w:szCs w:val="25"/>
        </w:rPr>
        <w:t>уполномоченного органа, ответственному за рассмотрение заявления, оформление документов, являющихся результатом предоставления муниципальной услуги.</w:t>
      </w:r>
    </w:p>
    <w:p w:rsidR="004928F1" w:rsidRPr="00911ADF" w:rsidRDefault="004928F1"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lastRenderedPageBreak/>
        <w:t>Критерий принятия решения о приеме и регистрации заявления: наличие (отсутствие) оснований для отказа в приеме документов, необходимых для выдачи специального разрешения, указанных в пункте 23 настоящего административного регламента.</w:t>
      </w:r>
    </w:p>
    <w:p w:rsidR="004928F1" w:rsidRPr="00911ADF" w:rsidRDefault="004928F1"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Результатом административной процедуры является регистрация заявления.</w:t>
      </w:r>
    </w:p>
    <w:p w:rsidR="004928F1" w:rsidRPr="00911ADF" w:rsidRDefault="004928F1"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Фиксация результата исполнения административной процедуры осуществляется путем регистрации заявления в журнале регистрации.</w:t>
      </w:r>
    </w:p>
    <w:p w:rsidR="004928F1" w:rsidRPr="00911ADF" w:rsidRDefault="004928F1"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Заявителю по его обращению предоставляются сведения о дате поступления заявления и его регистрационном номере.</w:t>
      </w:r>
    </w:p>
    <w:p w:rsidR="004928F1" w:rsidRPr="00911ADF" w:rsidRDefault="004928F1"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Формирование и направление межведомственного запроса в орган, участвующий в предоставлении муниципальной услуги.</w:t>
      </w:r>
    </w:p>
    <w:p w:rsidR="004928F1" w:rsidRPr="00911ADF" w:rsidRDefault="007D7597"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Основанием для начала административной процедуры является непредставление заявителем (представителем заявителя) по собственной инициативе информации, предусмотренной подпунктами 9-11 пункта 17 настоящего административного регламента.</w:t>
      </w:r>
    </w:p>
    <w:p w:rsidR="007D7597" w:rsidRPr="00911ADF" w:rsidRDefault="007D7597"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Должностное лицо, ответственное за выполнение административной процедуры:</w:t>
      </w:r>
    </w:p>
    <w:p w:rsidR="007D7597" w:rsidRPr="00911ADF" w:rsidRDefault="007D7597" w:rsidP="00175750">
      <w:pPr>
        <w:pStyle w:val="ConsPlusNormal"/>
        <w:ind w:firstLine="540"/>
        <w:jc w:val="both"/>
        <w:rPr>
          <w:rFonts w:ascii="Times New Roman" w:hAnsi="Times New Roman" w:cs="Times New Roman"/>
          <w:color w:val="000000" w:themeColor="text1"/>
          <w:sz w:val="25"/>
          <w:szCs w:val="25"/>
        </w:rPr>
      </w:pPr>
      <w:proofErr w:type="gramStart"/>
      <w:r w:rsidRPr="00911ADF">
        <w:rPr>
          <w:rFonts w:ascii="Times New Roman" w:hAnsi="Times New Roman" w:cs="Times New Roman"/>
          <w:color w:val="000000" w:themeColor="text1"/>
          <w:sz w:val="25"/>
          <w:szCs w:val="25"/>
        </w:rPr>
        <w:t>Рассматривает представленные заявителем документы, в случае отсутствия документа, указанного в подпункте 8, 9, 10, 11 пункта 17 настоящего администра</w:t>
      </w:r>
      <w:r w:rsidR="00785358" w:rsidRPr="00911ADF">
        <w:rPr>
          <w:rFonts w:ascii="Times New Roman" w:hAnsi="Times New Roman" w:cs="Times New Roman"/>
          <w:color w:val="000000" w:themeColor="text1"/>
          <w:sz w:val="25"/>
          <w:szCs w:val="25"/>
        </w:rPr>
        <w:t>тивного регламента, формирует и направляет межведомственные запросы в органы, участвующие в предоставлении муниципальной услуги, в адрес владельцев автомобильных дорог, по дорогам которых проходит маршрут, часть маршрута, заявку на согласование маршрута транспортного средства (продолжительность и (или) максимальный срок выполнения административного действия – в день</w:t>
      </w:r>
      <w:proofErr w:type="gramEnd"/>
      <w:r w:rsidR="00785358" w:rsidRPr="00911ADF">
        <w:rPr>
          <w:rFonts w:ascii="Times New Roman" w:hAnsi="Times New Roman" w:cs="Times New Roman"/>
          <w:color w:val="000000" w:themeColor="text1"/>
          <w:sz w:val="25"/>
          <w:szCs w:val="25"/>
        </w:rPr>
        <w:t xml:space="preserve"> поступления зарегистрированного заявления в уполномоченный орган либо в течени</w:t>
      </w:r>
      <w:proofErr w:type="gramStart"/>
      <w:r w:rsidR="00785358" w:rsidRPr="00911ADF">
        <w:rPr>
          <w:rFonts w:ascii="Times New Roman" w:hAnsi="Times New Roman" w:cs="Times New Roman"/>
          <w:color w:val="000000" w:themeColor="text1"/>
          <w:sz w:val="25"/>
          <w:szCs w:val="25"/>
        </w:rPr>
        <w:t>и</w:t>
      </w:r>
      <w:proofErr w:type="gramEnd"/>
      <w:r w:rsidR="00785358" w:rsidRPr="00911ADF">
        <w:rPr>
          <w:rFonts w:ascii="Times New Roman" w:hAnsi="Times New Roman" w:cs="Times New Roman"/>
          <w:color w:val="000000" w:themeColor="text1"/>
          <w:sz w:val="25"/>
          <w:szCs w:val="25"/>
        </w:rPr>
        <w:t xml:space="preserve"> 1 рабочего дня с момента оформления специального разрешения или уведомления заявителем об оплате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w:t>
      </w:r>
    </w:p>
    <w:p w:rsidR="00785358" w:rsidRPr="00911ADF" w:rsidRDefault="00785358"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Получает ответы на межведомственный запрос (максимальный срок выполнения – 5 рабочих дней со дня поступления межведомственного  запроса в орган, предоставляющий документ и информацию).</w:t>
      </w:r>
    </w:p>
    <w:p w:rsidR="00785358" w:rsidRPr="00911ADF" w:rsidRDefault="00785358"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Критерии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8, 9, 10,</w:t>
      </w:r>
      <w:r w:rsidR="00F62CD6">
        <w:rPr>
          <w:rFonts w:ascii="Times New Roman" w:hAnsi="Times New Roman" w:cs="Times New Roman"/>
          <w:color w:val="000000" w:themeColor="text1"/>
          <w:sz w:val="25"/>
          <w:szCs w:val="25"/>
        </w:rPr>
        <w:t xml:space="preserve"> </w:t>
      </w:r>
      <w:r w:rsidRPr="00911ADF">
        <w:rPr>
          <w:rFonts w:ascii="Times New Roman" w:hAnsi="Times New Roman" w:cs="Times New Roman"/>
          <w:color w:val="000000" w:themeColor="text1"/>
          <w:sz w:val="25"/>
          <w:szCs w:val="25"/>
        </w:rPr>
        <w:t>11 пункта 17 настоящего административного регламента, необходимых для предоставления муниципальной услуги.</w:t>
      </w:r>
    </w:p>
    <w:p w:rsidR="00624477" w:rsidRDefault="00624477"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Результат выполнения административной процедуры: получение ответов на межведомственные запросы.</w:t>
      </w:r>
    </w:p>
    <w:p w:rsidR="00F62CD6" w:rsidRPr="00911ADF" w:rsidRDefault="00F62CD6" w:rsidP="00175750">
      <w:pPr>
        <w:pStyle w:val="ConsPlusNormal"/>
        <w:ind w:firstLine="540"/>
        <w:jc w:val="both"/>
        <w:rPr>
          <w:rFonts w:ascii="Times New Roman" w:hAnsi="Times New Roman" w:cs="Times New Roman"/>
          <w:color w:val="000000" w:themeColor="text1"/>
          <w:sz w:val="25"/>
          <w:szCs w:val="25"/>
        </w:rPr>
      </w:pPr>
    </w:p>
    <w:p w:rsidR="00624477" w:rsidRDefault="00624477"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Способ фиксации результата выполнения административной процедуры: регистрация ответа и приложение к основному пакету документов для рассмотрения.</w:t>
      </w:r>
    </w:p>
    <w:p w:rsidR="00584CF8" w:rsidRPr="00911ADF" w:rsidRDefault="00584CF8" w:rsidP="00175750">
      <w:pPr>
        <w:pStyle w:val="ConsPlusNormal"/>
        <w:ind w:firstLine="540"/>
        <w:jc w:val="both"/>
        <w:rPr>
          <w:rFonts w:ascii="Times New Roman" w:hAnsi="Times New Roman" w:cs="Times New Roman"/>
          <w:color w:val="000000" w:themeColor="text1"/>
          <w:sz w:val="25"/>
          <w:szCs w:val="25"/>
        </w:rPr>
      </w:pPr>
    </w:p>
    <w:p w:rsidR="00624477" w:rsidRPr="00911ADF" w:rsidRDefault="00624477"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Рассмотрение заявления о предоставлении муниципальной услуги</w:t>
      </w:r>
    </w:p>
    <w:p w:rsidR="00624477" w:rsidRPr="00911ADF" w:rsidRDefault="00624477"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 xml:space="preserve">32. Основание для начала административной процедуры является поступление </w:t>
      </w:r>
      <w:r w:rsidR="00584CF8">
        <w:rPr>
          <w:rFonts w:ascii="Times New Roman" w:hAnsi="Times New Roman" w:cs="Times New Roman"/>
          <w:color w:val="000000" w:themeColor="text1"/>
          <w:sz w:val="25"/>
          <w:szCs w:val="25"/>
        </w:rPr>
        <w:t xml:space="preserve">к специалисту структурного подразделения уполномоченного органа </w:t>
      </w:r>
      <w:r w:rsidRPr="00911ADF">
        <w:rPr>
          <w:rFonts w:ascii="Times New Roman" w:hAnsi="Times New Roman" w:cs="Times New Roman"/>
          <w:color w:val="000000" w:themeColor="text1"/>
          <w:sz w:val="25"/>
          <w:szCs w:val="25"/>
        </w:rPr>
        <w:t>зарегистрированного заявления с приложением необходимых документов, зарегистрированных ответов на межведомственные запросы (в случае их направления).</w:t>
      </w:r>
    </w:p>
    <w:p w:rsidR="00940461" w:rsidRPr="00911ADF" w:rsidRDefault="00940461"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33</w:t>
      </w:r>
      <w:r w:rsidR="00584CF8">
        <w:rPr>
          <w:rFonts w:ascii="Times New Roman" w:hAnsi="Times New Roman" w:cs="Times New Roman"/>
          <w:color w:val="000000" w:themeColor="text1"/>
          <w:sz w:val="25"/>
          <w:szCs w:val="25"/>
        </w:rPr>
        <w:t>. Специалист структурного подразделения</w:t>
      </w:r>
      <w:r w:rsidRPr="00911ADF">
        <w:rPr>
          <w:rFonts w:ascii="Times New Roman" w:hAnsi="Times New Roman" w:cs="Times New Roman"/>
          <w:color w:val="000000" w:themeColor="text1"/>
          <w:sz w:val="25"/>
          <w:szCs w:val="25"/>
        </w:rPr>
        <w:t xml:space="preserve"> уполномоченного органа при рассмотрении представленных документов в течени</w:t>
      </w:r>
      <w:proofErr w:type="gramStart"/>
      <w:r w:rsidRPr="00911ADF">
        <w:rPr>
          <w:rFonts w:ascii="Times New Roman" w:hAnsi="Times New Roman" w:cs="Times New Roman"/>
          <w:color w:val="000000" w:themeColor="text1"/>
          <w:sz w:val="25"/>
          <w:szCs w:val="25"/>
        </w:rPr>
        <w:t>и</w:t>
      </w:r>
      <w:proofErr w:type="gramEnd"/>
      <w:r w:rsidRPr="00911ADF">
        <w:rPr>
          <w:rFonts w:ascii="Times New Roman" w:hAnsi="Times New Roman" w:cs="Times New Roman"/>
          <w:color w:val="000000" w:themeColor="text1"/>
          <w:sz w:val="25"/>
          <w:szCs w:val="25"/>
        </w:rPr>
        <w:t xml:space="preserve"> четырех рабочих дней со дня </w:t>
      </w:r>
      <w:r w:rsidRPr="00911ADF">
        <w:rPr>
          <w:rFonts w:ascii="Times New Roman" w:hAnsi="Times New Roman" w:cs="Times New Roman"/>
          <w:color w:val="000000" w:themeColor="text1"/>
          <w:sz w:val="25"/>
          <w:szCs w:val="25"/>
        </w:rPr>
        <w:lastRenderedPageBreak/>
        <w:t>регистрации заявления проверяет:</w:t>
      </w:r>
    </w:p>
    <w:p w:rsidR="00940461" w:rsidRPr="00911ADF" w:rsidRDefault="00940461"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1) наличие полномочий на выдаче специального разрешения по заявленному маршруту;</w:t>
      </w:r>
    </w:p>
    <w:p w:rsidR="00940461" w:rsidRPr="00911ADF" w:rsidRDefault="00940461"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2) сведения, представленные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40461" w:rsidRPr="00911ADF" w:rsidRDefault="00940461"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3) сведения, о государственной регистрации в качестве индивидуального предпринимателя или юридического лица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w:t>
      </w:r>
    </w:p>
    <w:p w:rsidR="00940461" w:rsidRPr="00911ADF" w:rsidRDefault="00171C98"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4) соблюдение требований о перевозке делимого груза.</w:t>
      </w:r>
    </w:p>
    <w:p w:rsidR="00171C98" w:rsidRPr="00911ADF" w:rsidRDefault="00171C98"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34. Результат административной процедуры: рассмотрение представленных документов.</w:t>
      </w:r>
    </w:p>
    <w:p w:rsidR="00171C98" w:rsidRPr="00911ADF" w:rsidRDefault="00171C98"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Согласование маршрута транспортного средства, осуществляющего перевозки тяжеловесных и (или) крупногабаритных грузов.</w:t>
      </w:r>
    </w:p>
    <w:p w:rsidR="00171C98" w:rsidRPr="00911ADF" w:rsidRDefault="00171C98" w:rsidP="00175750">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35. Согласование маршрута транспортного средства осуществляется в следующем порядке.</w:t>
      </w:r>
    </w:p>
    <w:p w:rsidR="00171C98" w:rsidRPr="00911ADF" w:rsidRDefault="00584CF8" w:rsidP="00175750">
      <w:pPr>
        <w:pStyle w:val="ConsPlusNormal"/>
        <w:ind w:firstLine="54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Специалист структурного подразделения</w:t>
      </w:r>
      <w:r w:rsidR="00171C98" w:rsidRPr="00911ADF">
        <w:rPr>
          <w:rFonts w:ascii="Times New Roman" w:hAnsi="Times New Roman" w:cs="Times New Roman"/>
          <w:color w:val="000000" w:themeColor="text1"/>
          <w:sz w:val="25"/>
          <w:szCs w:val="25"/>
        </w:rPr>
        <w:t xml:space="preserve"> уполномоченного органа в течени</w:t>
      </w:r>
      <w:proofErr w:type="gramStart"/>
      <w:r w:rsidR="00171C98" w:rsidRPr="00911ADF">
        <w:rPr>
          <w:rFonts w:ascii="Times New Roman" w:hAnsi="Times New Roman" w:cs="Times New Roman"/>
          <w:color w:val="000000" w:themeColor="text1"/>
          <w:sz w:val="25"/>
          <w:szCs w:val="25"/>
        </w:rPr>
        <w:t>и</w:t>
      </w:r>
      <w:proofErr w:type="gramEnd"/>
      <w:r w:rsidR="00171C98" w:rsidRPr="00911ADF">
        <w:rPr>
          <w:rFonts w:ascii="Times New Roman" w:hAnsi="Times New Roman" w:cs="Times New Roman"/>
          <w:color w:val="000000" w:themeColor="text1"/>
          <w:sz w:val="25"/>
          <w:szCs w:val="25"/>
        </w:rPr>
        <w:t xml:space="preserve"> четырех рабочих дней со дня регистрации заявления:</w:t>
      </w:r>
    </w:p>
    <w:p w:rsidR="00171C98" w:rsidRPr="00911ADF" w:rsidRDefault="00171C98" w:rsidP="00171C98">
      <w:pPr>
        <w:pStyle w:val="ConsPlusNormal"/>
        <w:numPr>
          <w:ilvl w:val="0"/>
          <w:numId w:val="2"/>
        </w:numPr>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устанавливает путь следования по заявленному маршруту;</w:t>
      </w:r>
    </w:p>
    <w:p w:rsidR="00171C98" w:rsidRPr="00911ADF" w:rsidRDefault="00171C98" w:rsidP="00171C98">
      <w:pPr>
        <w:pStyle w:val="ConsPlusNormal"/>
        <w:numPr>
          <w:ilvl w:val="0"/>
          <w:numId w:val="2"/>
        </w:numPr>
        <w:ind w:left="0"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определяет владельцев автомобильных дорог по пути следования заявленного маршрута;</w:t>
      </w:r>
    </w:p>
    <w:p w:rsidR="00171C98" w:rsidRPr="00911ADF" w:rsidRDefault="00171C98" w:rsidP="00171C98">
      <w:pPr>
        <w:pStyle w:val="ConsPlusNormal"/>
        <w:numPr>
          <w:ilvl w:val="0"/>
          <w:numId w:val="2"/>
        </w:numPr>
        <w:ind w:left="0"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(далее – заявка).</w:t>
      </w:r>
    </w:p>
    <w:p w:rsidR="00171C98" w:rsidRPr="00911ADF" w:rsidRDefault="00584CF8" w:rsidP="00171C98">
      <w:pPr>
        <w:pStyle w:val="ConsPlusNormal"/>
        <w:ind w:left="54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Специали</w:t>
      </w:r>
      <w:proofErr w:type="gramStart"/>
      <w:r>
        <w:rPr>
          <w:rFonts w:ascii="Times New Roman" w:hAnsi="Times New Roman" w:cs="Times New Roman"/>
          <w:color w:val="000000" w:themeColor="text1"/>
          <w:sz w:val="25"/>
          <w:szCs w:val="25"/>
        </w:rPr>
        <w:t>ст стр</w:t>
      </w:r>
      <w:proofErr w:type="gramEnd"/>
      <w:r>
        <w:rPr>
          <w:rFonts w:ascii="Times New Roman" w:hAnsi="Times New Roman" w:cs="Times New Roman"/>
          <w:color w:val="000000" w:themeColor="text1"/>
          <w:sz w:val="25"/>
          <w:szCs w:val="25"/>
        </w:rPr>
        <w:t>уктурного подразделения</w:t>
      </w:r>
      <w:r w:rsidR="00171C98" w:rsidRPr="00911ADF">
        <w:rPr>
          <w:rFonts w:ascii="Times New Roman" w:hAnsi="Times New Roman" w:cs="Times New Roman"/>
          <w:color w:val="000000" w:themeColor="text1"/>
          <w:sz w:val="25"/>
          <w:szCs w:val="25"/>
        </w:rPr>
        <w:t xml:space="preserve"> уполномоченного органа:</w:t>
      </w:r>
    </w:p>
    <w:p w:rsidR="00171C98" w:rsidRPr="00911ADF" w:rsidRDefault="003E0EE6" w:rsidP="003E0EE6">
      <w:pPr>
        <w:pStyle w:val="ConsPlusNormal"/>
        <w:ind w:firstLine="540"/>
        <w:jc w:val="both"/>
        <w:rPr>
          <w:rFonts w:ascii="Times New Roman" w:hAnsi="Times New Roman" w:cs="Times New Roman"/>
          <w:color w:val="000000" w:themeColor="text1"/>
          <w:sz w:val="25"/>
          <w:szCs w:val="25"/>
        </w:rPr>
      </w:pPr>
      <w:proofErr w:type="gramStart"/>
      <w:r w:rsidRPr="00911ADF">
        <w:rPr>
          <w:rFonts w:ascii="Times New Roman" w:hAnsi="Times New Roman" w:cs="Times New Roman"/>
          <w:color w:val="000000" w:themeColor="text1"/>
          <w:sz w:val="25"/>
          <w:szCs w:val="25"/>
        </w:rPr>
        <w:t>п</w:t>
      </w:r>
      <w:r w:rsidR="00171C98" w:rsidRPr="00911ADF">
        <w:rPr>
          <w:rFonts w:ascii="Times New Roman" w:hAnsi="Times New Roman" w:cs="Times New Roman"/>
          <w:color w:val="000000" w:themeColor="text1"/>
          <w:sz w:val="25"/>
          <w:szCs w:val="25"/>
        </w:rPr>
        <w:t>осле согласования маршрута транспортного средства всеми влад</w:t>
      </w:r>
      <w:r w:rsidRPr="00911ADF">
        <w:rPr>
          <w:rFonts w:ascii="Times New Roman" w:hAnsi="Times New Roman" w:cs="Times New Roman"/>
          <w:color w:val="000000" w:themeColor="text1"/>
          <w:sz w:val="25"/>
          <w:szCs w:val="25"/>
        </w:rPr>
        <w:t>ельцами автомобильных дорог, вхо</w:t>
      </w:r>
      <w:r w:rsidR="00171C98" w:rsidRPr="00911ADF">
        <w:rPr>
          <w:rFonts w:ascii="Times New Roman" w:hAnsi="Times New Roman" w:cs="Times New Roman"/>
          <w:color w:val="000000" w:themeColor="text1"/>
          <w:sz w:val="25"/>
          <w:szCs w:val="25"/>
        </w:rPr>
        <w:t>дящих в указанный маршрут, оформляет специальное</w:t>
      </w:r>
      <w:r w:rsidRPr="00911ADF">
        <w:rPr>
          <w:rFonts w:ascii="Times New Roman" w:hAnsi="Times New Roman" w:cs="Times New Roman"/>
          <w:color w:val="000000" w:themeColor="text1"/>
          <w:sz w:val="25"/>
          <w:szCs w:val="25"/>
        </w:rPr>
        <w:t xml:space="preserve"> разрешение и в случаях, установленных пунктом 16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 258, направляет в адрес территориального органа Управления ГИБДД ОМВД России по Кондинскому району заявку на согласование маршрута транспортного</w:t>
      </w:r>
      <w:proofErr w:type="gramEnd"/>
      <w:r w:rsidRPr="00911ADF">
        <w:rPr>
          <w:rFonts w:ascii="Times New Roman" w:hAnsi="Times New Roman" w:cs="Times New Roman"/>
          <w:color w:val="000000" w:themeColor="text1"/>
          <w:sz w:val="25"/>
          <w:szCs w:val="25"/>
        </w:rPr>
        <w:t xml:space="preserve"> средства, </w:t>
      </w:r>
      <w:proofErr w:type="gramStart"/>
      <w:r w:rsidRPr="00911ADF">
        <w:rPr>
          <w:rFonts w:ascii="Times New Roman" w:hAnsi="Times New Roman" w:cs="Times New Roman"/>
          <w:color w:val="000000" w:themeColor="text1"/>
          <w:sz w:val="25"/>
          <w:szCs w:val="25"/>
        </w:rPr>
        <w:t>которая</w:t>
      </w:r>
      <w:proofErr w:type="gramEnd"/>
      <w:r w:rsidRPr="00911ADF">
        <w:rPr>
          <w:rFonts w:ascii="Times New Roman" w:hAnsi="Times New Roman" w:cs="Times New Roman"/>
          <w:color w:val="000000" w:themeColor="text1"/>
          <w:sz w:val="25"/>
          <w:szCs w:val="25"/>
        </w:rPr>
        <w:t xml:space="preserve"> состоит из оформленного специального разрешения с приложением копий документов, указанных в подпунктах 4-6 пункта 17 настоящего административного регламента, и копий согласований маршрута транспортного средства;</w:t>
      </w:r>
    </w:p>
    <w:p w:rsidR="003E0EE6" w:rsidRPr="00911ADF" w:rsidRDefault="003E0EE6" w:rsidP="003E0EE6">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 течени</w:t>
      </w:r>
      <w:proofErr w:type="gramStart"/>
      <w:r w:rsidRPr="00911ADF">
        <w:rPr>
          <w:rFonts w:ascii="Times New Roman" w:hAnsi="Times New Roman" w:cs="Times New Roman"/>
          <w:color w:val="000000" w:themeColor="text1"/>
          <w:sz w:val="25"/>
          <w:szCs w:val="25"/>
        </w:rPr>
        <w:t>и</w:t>
      </w:r>
      <w:proofErr w:type="gramEnd"/>
      <w:r w:rsidRPr="00911ADF">
        <w:rPr>
          <w:rFonts w:ascii="Times New Roman" w:hAnsi="Times New Roman" w:cs="Times New Roman"/>
          <w:color w:val="000000" w:themeColor="text1"/>
          <w:sz w:val="25"/>
          <w:szCs w:val="25"/>
        </w:rPr>
        <w:t xml:space="preserve"> одного рабочего дня со дня получения информации от владельцев пересекающих автомобильную дорогу сооружений и инженерных коммуникаций информирует от этом заявителя (в случае по</w:t>
      </w:r>
      <w:r w:rsidR="00986A26" w:rsidRPr="00911ADF">
        <w:rPr>
          <w:rFonts w:ascii="Times New Roman" w:hAnsi="Times New Roman" w:cs="Times New Roman"/>
          <w:color w:val="000000" w:themeColor="text1"/>
          <w:sz w:val="25"/>
          <w:szCs w:val="25"/>
        </w:rPr>
        <w:t>дачи заявления с использованием Единого или регионального порталов информирование заявителя происходит через личный кабинет заявителя на Едином или региональном портале).</w:t>
      </w:r>
    </w:p>
    <w:p w:rsidR="00986A26" w:rsidRPr="00911ADF" w:rsidRDefault="00986A26" w:rsidP="003E0EE6">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 xml:space="preserve">при получении согласия от заявителя на проведение укрепления автомобильных дорог или принятия специальных мер по обустройству автомобильных дорог или их участков такое согласие направляет владельцу пересекающих автомобильную дорогу </w:t>
      </w:r>
      <w:r w:rsidRPr="00911ADF">
        <w:rPr>
          <w:rFonts w:ascii="Times New Roman" w:hAnsi="Times New Roman" w:cs="Times New Roman"/>
          <w:color w:val="000000" w:themeColor="text1"/>
          <w:sz w:val="25"/>
          <w:szCs w:val="25"/>
        </w:rPr>
        <w:lastRenderedPageBreak/>
        <w:t>сооружений и инженерных коммуникаций;</w:t>
      </w:r>
    </w:p>
    <w:p w:rsidR="00406718" w:rsidRPr="00911ADF" w:rsidRDefault="00986A26" w:rsidP="00406718">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в течени</w:t>
      </w:r>
      <w:proofErr w:type="gramStart"/>
      <w:r w:rsidRPr="00911ADF">
        <w:rPr>
          <w:rFonts w:ascii="Times New Roman" w:hAnsi="Times New Roman" w:cs="Times New Roman"/>
          <w:color w:val="000000" w:themeColor="text1"/>
          <w:sz w:val="25"/>
          <w:szCs w:val="25"/>
        </w:rPr>
        <w:t>и</w:t>
      </w:r>
      <w:proofErr w:type="gramEnd"/>
      <w:r w:rsidRPr="00911ADF">
        <w:rPr>
          <w:rFonts w:ascii="Times New Roman" w:hAnsi="Times New Roman" w:cs="Times New Roman"/>
          <w:color w:val="000000" w:themeColor="text1"/>
          <w:sz w:val="25"/>
          <w:szCs w:val="25"/>
        </w:rPr>
        <w:t xml:space="preserve">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544B88" w:rsidRPr="00911ADF" w:rsidRDefault="00406718" w:rsidP="00544B88">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sz w:val="24"/>
          <w:szCs w:val="24"/>
        </w:rPr>
        <w:t>в течение трех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w:t>
      </w:r>
    </w:p>
    <w:p w:rsidR="00406718" w:rsidRPr="00911ADF" w:rsidRDefault="00406718" w:rsidP="00544B88">
      <w:pPr>
        <w:pStyle w:val="ConsPlusNormal"/>
        <w:ind w:firstLine="540"/>
        <w:jc w:val="both"/>
        <w:rPr>
          <w:rFonts w:ascii="Times New Roman" w:hAnsi="Times New Roman" w:cs="Times New Roman"/>
          <w:color w:val="000000" w:themeColor="text1"/>
          <w:sz w:val="25"/>
          <w:szCs w:val="25"/>
        </w:rPr>
      </w:pPr>
      <w:r w:rsidRPr="00911ADF">
        <w:rPr>
          <w:rFonts w:ascii="Times New Roman" w:hAnsi="Times New Roman" w:cs="Times New Roman"/>
          <w:color w:val="000000" w:themeColor="text1"/>
          <w:sz w:val="25"/>
          <w:szCs w:val="25"/>
        </w:rPr>
        <w:t xml:space="preserve">36. </w:t>
      </w:r>
      <w:r w:rsidR="00986A26" w:rsidRPr="00911ADF">
        <w:rPr>
          <w:rFonts w:ascii="Times New Roman" w:hAnsi="Times New Roman" w:cs="Times New Roman"/>
          <w:color w:val="000000" w:themeColor="text1"/>
          <w:sz w:val="25"/>
          <w:szCs w:val="25"/>
        </w:rPr>
        <w:t xml:space="preserve"> </w:t>
      </w:r>
      <w:r w:rsidRPr="00911ADF">
        <w:rPr>
          <w:rFonts w:ascii="Times New Roman" w:hAnsi="Times New Roman" w:cs="Times New Roman"/>
          <w:sz w:val="24"/>
          <w:szCs w:val="24"/>
        </w:rPr>
        <w:t>Результатом административной процедуры является согласование маршрута транспортного средства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w:t>
      </w:r>
    </w:p>
    <w:p w:rsidR="00544B88" w:rsidRPr="00911ADF" w:rsidRDefault="00406718" w:rsidP="00544B88">
      <w:pPr>
        <w:pStyle w:val="ConsPlusNormal"/>
        <w:ind w:firstLine="540"/>
        <w:jc w:val="both"/>
        <w:rPr>
          <w:rFonts w:ascii="Times New Roman" w:hAnsi="Times New Roman" w:cs="Times New Roman"/>
          <w:sz w:val="24"/>
          <w:szCs w:val="24"/>
        </w:rPr>
      </w:pPr>
      <w:r w:rsidRPr="00911ADF">
        <w:rPr>
          <w:rFonts w:ascii="Times New Roman" w:hAnsi="Times New Roman" w:cs="Times New Roman"/>
          <w:sz w:val="24"/>
          <w:szCs w:val="24"/>
        </w:rPr>
        <w:t xml:space="preserve">Расчет платы в счет возмещения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w:t>
      </w:r>
      <w:r w:rsidR="00362C94">
        <w:rPr>
          <w:rFonts w:ascii="Times New Roman" w:hAnsi="Times New Roman" w:cs="Times New Roman"/>
          <w:sz w:val="24"/>
          <w:szCs w:val="24"/>
        </w:rPr>
        <w:t>местного значения на территории Кондинского района</w:t>
      </w:r>
      <w:r w:rsidR="00544B88" w:rsidRPr="00911ADF">
        <w:rPr>
          <w:rFonts w:ascii="Times New Roman" w:hAnsi="Times New Roman" w:cs="Times New Roman"/>
          <w:sz w:val="24"/>
          <w:szCs w:val="24"/>
        </w:rPr>
        <w:t>.</w:t>
      </w:r>
    </w:p>
    <w:p w:rsidR="00544B88" w:rsidRPr="00911ADF" w:rsidRDefault="00544B88" w:rsidP="00544B88">
      <w:pPr>
        <w:pStyle w:val="ConsPlusNormal"/>
        <w:ind w:firstLine="540"/>
        <w:jc w:val="both"/>
        <w:rPr>
          <w:rFonts w:ascii="Times New Roman" w:hAnsi="Times New Roman" w:cs="Times New Roman"/>
          <w:sz w:val="24"/>
          <w:szCs w:val="24"/>
        </w:rPr>
      </w:pPr>
      <w:r w:rsidRPr="00911ADF">
        <w:rPr>
          <w:rFonts w:ascii="Times New Roman" w:hAnsi="Times New Roman" w:cs="Times New Roman"/>
          <w:sz w:val="24"/>
          <w:szCs w:val="24"/>
        </w:rPr>
        <w:t xml:space="preserve">37. Основанием для начала административной процедуры является получение специалистом </w:t>
      </w:r>
      <w:r w:rsidR="00584CF8">
        <w:rPr>
          <w:rFonts w:ascii="Times New Roman" w:hAnsi="Times New Roman" w:cs="Times New Roman"/>
          <w:sz w:val="24"/>
          <w:szCs w:val="24"/>
        </w:rPr>
        <w:t xml:space="preserve">структурного подразделения </w:t>
      </w:r>
      <w:r w:rsidRPr="00911ADF">
        <w:rPr>
          <w:rFonts w:ascii="Times New Roman" w:hAnsi="Times New Roman" w:cs="Times New Roman"/>
          <w:sz w:val="24"/>
          <w:szCs w:val="24"/>
        </w:rPr>
        <w:t>уполномоченного органа заявления с приложением документов, необходимых для предоставления муниципальной услуги.</w:t>
      </w:r>
    </w:p>
    <w:p w:rsidR="00544B88" w:rsidRPr="00911ADF" w:rsidRDefault="00544B88" w:rsidP="00544B88">
      <w:pPr>
        <w:pStyle w:val="ConsPlusNormal"/>
        <w:ind w:firstLine="540"/>
        <w:jc w:val="both"/>
        <w:rPr>
          <w:rFonts w:ascii="Times New Roman" w:hAnsi="Times New Roman" w:cs="Times New Roman"/>
          <w:sz w:val="24"/>
          <w:szCs w:val="24"/>
        </w:rPr>
      </w:pPr>
      <w:r w:rsidRPr="00911ADF">
        <w:rPr>
          <w:rFonts w:ascii="Times New Roman" w:hAnsi="Times New Roman" w:cs="Times New Roman"/>
          <w:sz w:val="24"/>
          <w:szCs w:val="24"/>
        </w:rPr>
        <w:t xml:space="preserve">38. </w:t>
      </w:r>
      <w:proofErr w:type="gramStart"/>
      <w:r w:rsidRPr="00911ADF">
        <w:rPr>
          <w:rFonts w:ascii="Times New Roman" w:hAnsi="Times New Roman" w:cs="Times New Roman"/>
          <w:sz w:val="24"/>
          <w:szCs w:val="24"/>
        </w:rPr>
        <w:t xml:space="preserve">Специалист структурного подразделения уполномоченного органа в течение двух рабочих дней с даты поступления заявления осуществляет расчет размера платы в соответствии с </w:t>
      </w:r>
      <w:hyperlink r:id="rId14" w:history="1">
        <w:r w:rsidRPr="00911ADF">
          <w:rPr>
            <w:rFonts w:ascii="Times New Roman" w:hAnsi="Times New Roman" w:cs="Times New Roman"/>
            <w:color w:val="0000FF"/>
            <w:sz w:val="24"/>
            <w:szCs w:val="24"/>
          </w:rPr>
          <w:t>Правилами</w:t>
        </w:r>
      </w:hyperlink>
      <w:r w:rsidRPr="00911ADF">
        <w:rPr>
          <w:rFonts w:ascii="Times New Roman" w:hAnsi="Times New Roman" w:cs="Times New Roman"/>
          <w:sz w:val="24"/>
          <w:szCs w:val="24"/>
        </w:rP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 ноября 2009 года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roofErr w:type="gramEnd"/>
    </w:p>
    <w:p w:rsidR="00544B88" w:rsidRPr="00911ADF" w:rsidRDefault="00544B88" w:rsidP="00544B88">
      <w:pPr>
        <w:pStyle w:val="ConsPlusNormal"/>
        <w:ind w:firstLine="540"/>
        <w:jc w:val="both"/>
        <w:rPr>
          <w:rFonts w:ascii="Times New Roman" w:hAnsi="Times New Roman" w:cs="Times New Roman"/>
          <w:sz w:val="24"/>
          <w:szCs w:val="24"/>
        </w:rPr>
      </w:pPr>
      <w:r w:rsidRPr="00911ADF">
        <w:rPr>
          <w:rFonts w:ascii="Times New Roman" w:hAnsi="Times New Roman" w:cs="Times New Roman"/>
          <w:sz w:val="24"/>
          <w:szCs w:val="24"/>
        </w:rPr>
        <w:t xml:space="preserve">39. Результатом выполнения административной процедуры является определение размера платы за возмещения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городского поселения </w:t>
      </w:r>
      <w:proofErr w:type="gramStart"/>
      <w:r w:rsidRPr="00911ADF">
        <w:rPr>
          <w:rFonts w:ascii="Times New Roman" w:hAnsi="Times New Roman" w:cs="Times New Roman"/>
          <w:sz w:val="24"/>
          <w:szCs w:val="24"/>
        </w:rPr>
        <w:t>Междуреченский</w:t>
      </w:r>
      <w:proofErr w:type="gramEnd"/>
      <w:r w:rsidRPr="00911ADF">
        <w:rPr>
          <w:rFonts w:ascii="Times New Roman" w:hAnsi="Times New Roman" w:cs="Times New Roman"/>
          <w:sz w:val="24"/>
          <w:szCs w:val="24"/>
        </w:rPr>
        <w:t>.</w:t>
      </w:r>
    </w:p>
    <w:p w:rsidR="00544B88" w:rsidRPr="00911ADF" w:rsidRDefault="00544B88" w:rsidP="00544B88">
      <w:pPr>
        <w:pStyle w:val="ConsPlusNormal"/>
        <w:ind w:firstLine="540"/>
        <w:jc w:val="both"/>
        <w:rPr>
          <w:rFonts w:ascii="Times New Roman" w:hAnsi="Times New Roman" w:cs="Times New Roman"/>
          <w:sz w:val="24"/>
          <w:szCs w:val="24"/>
        </w:rPr>
      </w:pPr>
      <w:r w:rsidRPr="00911ADF">
        <w:rPr>
          <w:rFonts w:ascii="Times New Roman" w:hAnsi="Times New Roman" w:cs="Times New Roman"/>
          <w:sz w:val="24"/>
          <w:szCs w:val="24"/>
        </w:rPr>
        <w:t xml:space="preserve">40. </w:t>
      </w:r>
      <w:proofErr w:type="gramStart"/>
      <w:r w:rsidRPr="00911ADF">
        <w:rPr>
          <w:rFonts w:ascii="Times New Roman" w:hAnsi="Times New Roman" w:cs="Times New Roman"/>
          <w:sz w:val="24"/>
          <w:szCs w:val="24"/>
        </w:rPr>
        <w:t xml:space="preserve">Размер платы в счет возмещения вреда определяется в зависимости от соответствующих показателей согласно </w:t>
      </w:r>
      <w:hyperlink r:id="rId15" w:history="1">
        <w:r w:rsidRPr="00911ADF">
          <w:rPr>
            <w:rFonts w:ascii="Times New Roman" w:hAnsi="Times New Roman" w:cs="Times New Roman"/>
            <w:color w:val="0000FF"/>
            <w:sz w:val="24"/>
            <w:szCs w:val="24"/>
          </w:rPr>
          <w:t>пункту 5</w:t>
        </w:r>
      </w:hyperlink>
      <w:r w:rsidRPr="00911ADF">
        <w:rPr>
          <w:rFonts w:ascii="Times New Roman" w:hAnsi="Times New Roman" w:cs="Times New Roman"/>
          <w:sz w:val="24"/>
          <w:szCs w:val="24"/>
        </w:rPr>
        <w:t xml:space="preserve"> Правил возмещения вреда, причиняемого транспортными средствами, осуществляющими перевозки тяжеловесных грузов, утвержденных Постановлением Правительства Российской Федерации от 16 ноября 2009 года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roofErr w:type="gramEnd"/>
    </w:p>
    <w:p w:rsidR="00544B88" w:rsidRPr="00911ADF" w:rsidRDefault="00544B88" w:rsidP="00544B88">
      <w:pPr>
        <w:pStyle w:val="ConsPlusNormal"/>
        <w:ind w:firstLine="540"/>
        <w:jc w:val="both"/>
        <w:rPr>
          <w:rFonts w:ascii="Times New Roman" w:hAnsi="Times New Roman" w:cs="Times New Roman"/>
          <w:sz w:val="24"/>
          <w:szCs w:val="24"/>
        </w:rPr>
      </w:pPr>
      <w:r w:rsidRPr="00911ADF">
        <w:rPr>
          <w:rFonts w:ascii="Times New Roman" w:hAnsi="Times New Roman" w:cs="Times New Roman"/>
          <w:sz w:val="24"/>
          <w:szCs w:val="24"/>
        </w:rPr>
        <w:t>Фиксация результата административной процедуры осуществляется в журнале учета регистрации заявлений, выдачи разрешений на перевозку тяжеловесных или крупногабаритных грузов.</w:t>
      </w:r>
    </w:p>
    <w:p w:rsidR="00175750" w:rsidRDefault="00544B88" w:rsidP="00544B88">
      <w:pPr>
        <w:pStyle w:val="ConsPlusNormal"/>
        <w:ind w:firstLine="540"/>
        <w:jc w:val="both"/>
        <w:rPr>
          <w:rFonts w:ascii="Times New Roman" w:hAnsi="Times New Roman" w:cs="Times New Roman"/>
          <w:sz w:val="24"/>
          <w:szCs w:val="24"/>
        </w:rPr>
      </w:pPr>
      <w:r w:rsidRPr="00911ADF">
        <w:rPr>
          <w:rFonts w:ascii="Times New Roman" w:hAnsi="Times New Roman" w:cs="Times New Roman"/>
          <w:sz w:val="24"/>
          <w:szCs w:val="24"/>
        </w:rPr>
        <w:t>Выдача (направление) специального разрешения или уведомления об отказе в выдаче специального разрешения.</w:t>
      </w:r>
    </w:p>
    <w:p w:rsidR="00544B88" w:rsidRPr="00544B88" w:rsidRDefault="00544B88" w:rsidP="00544B88">
      <w:pPr>
        <w:pStyle w:val="ConsPlusNormal"/>
        <w:ind w:firstLine="540"/>
        <w:jc w:val="both"/>
        <w:rPr>
          <w:rFonts w:ascii="Times New Roman" w:hAnsi="Times New Roman" w:cs="Times New Roman"/>
          <w:sz w:val="24"/>
          <w:szCs w:val="24"/>
        </w:rPr>
      </w:pPr>
    </w:p>
    <w:p w:rsidR="00175750" w:rsidRPr="008C0BE4" w:rsidRDefault="00175750" w:rsidP="00175750">
      <w:pPr>
        <w:pStyle w:val="ConsPlusNormal"/>
        <w:jc w:val="center"/>
        <w:outlineLvl w:val="2"/>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Выдача (направление) заявителю документов, являющихся</w:t>
      </w:r>
    </w:p>
    <w:p w:rsidR="00175750" w:rsidRPr="008C0BE4" w:rsidRDefault="00175750" w:rsidP="00544B88">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результатом предоставления муниципальной услуги</w:t>
      </w:r>
    </w:p>
    <w:p w:rsidR="00544B88" w:rsidRDefault="00544B88" w:rsidP="00544B88">
      <w:pPr>
        <w:pStyle w:val="ConsPlusNormal"/>
        <w:spacing w:before="220"/>
        <w:ind w:firstLine="540"/>
        <w:jc w:val="both"/>
        <w:rPr>
          <w:rFonts w:ascii="Times New Roman" w:hAnsi="Times New Roman" w:cs="Times New Roman"/>
          <w:sz w:val="24"/>
          <w:szCs w:val="24"/>
        </w:rPr>
      </w:pPr>
      <w:r>
        <w:rPr>
          <w:rFonts w:ascii="Times New Roman" w:hAnsi="Times New Roman" w:cs="Times New Roman"/>
          <w:color w:val="000000" w:themeColor="text1"/>
          <w:sz w:val="25"/>
          <w:szCs w:val="25"/>
        </w:rPr>
        <w:t>41</w:t>
      </w:r>
      <w:r w:rsidR="00175750" w:rsidRPr="008C0BE4">
        <w:rPr>
          <w:rFonts w:ascii="Times New Roman" w:hAnsi="Times New Roman" w:cs="Times New Roman"/>
          <w:color w:val="000000" w:themeColor="text1"/>
          <w:sz w:val="25"/>
          <w:szCs w:val="25"/>
        </w:rPr>
        <w:t xml:space="preserve">. </w:t>
      </w:r>
      <w:r w:rsidRPr="001E56A8">
        <w:rPr>
          <w:rFonts w:ascii="Times New Roman" w:hAnsi="Times New Roman" w:cs="Times New Roman"/>
          <w:sz w:val="24"/>
          <w:szCs w:val="24"/>
        </w:rPr>
        <w:t xml:space="preserve">Основанием для начала административной процедуры является получение </w:t>
      </w:r>
      <w:r>
        <w:rPr>
          <w:rFonts w:ascii="Times New Roman" w:hAnsi="Times New Roman" w:cs="Times New Roman"/>
          <w:sz w:val="24"/>
          <w:szCs w:val="24"/>
        </w:rPr>
        <w:t xml:space="preserve">специалистом </w:t>
      </w:r>
      <w:r w:rsidR="00C32755">
        <w:rPr>
          <w:rFonts w:ascii="Times New Roman" w:hAnsi="Times New Roman" w:cs="Times New Roman"/>
          <w:sz w:val="24"/>
          <w:szCs w:val="24"/>
        </w:rPr>
        <w:t xml:space="preserve">структурного подразделения </w:t>
      </w:r>
      <w:r>
        <w:rPr>
          <w:rFonts w:ascii="Times New Roman" w:hAnsi="Times New Roman" w:cs="Times New Roman"/>
          <w:sz w:val="24"/>
          <w:szCs w:val="24"/>
        </w:rPr>
        <w:t>уполномоченного органа</w:t>
      </w:r>
      <w:r w:rsidRPr="001E56A8">
        <w:rPr>
          <w:rFonts w:ascii="Times New Roman" w:hAnsi="Times New Roman" w:cs="Times New Roman"/>
          <w:sz w:val="24"/>
          <w:szCs w:val="24"/>
        </w:rPr>
        <w:t xml:space="preserve"> необходимых </w:t>
      </w:r>
      <w:r w:rsidRPr="001E56A8">
        <w:rPr>
          <w:rFonts w:ascii="Times New Roman" w:hAnsi="Times New Roman" w:cs="Times New Roman"/>
          <w:sz w:val="24"/>
          <w:szCs w:val="24"/>
        </w:rPr>
        <w:lastRenderedPageBreak/>
        <w:t>согласований маршрута транспортного средства.</w:t>
      </w:r>
    </w:p>
    <w:p w:rsidR="00544B88" w:rsidRPr="001E56A8" w:rsidRDefault="00544B88" w:rsidP="00544B8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42</w:t>
      </w:r>
      <w:r w:rsidR="00C32755">
        <w:rPr>
          <w:rFonts w:ascii="Times New Roman" w:hAnsi="Times New Roman" w:cs="Times New Roman"/>
          <w:sz w:val="24"/>
          <w:szCs w:val="24"/>
        </w:rPr>
        <w:t>. Специали</w:t>
      </w:r>
      <w:proofErr w:type="gramStart"/>
      <w:r w:rsidR="00C32755">
        <w:rPr>
          <w:rFonts w:ascii="Times New Roman" w:hAnsi="Times New Roman" w:cs="Times New Roman"/>
          <w:sz w:val="24"/>
          <w:szCs w:val="24"/>
        </w:rPr>
        <w:t>ст стр</w:t>
      </w:r>
      <w:proofErr w:type="gramEnd"/>
      <w:r w:rsidR="00C32755">
        <w:rPr>
          <w:rFonts w:ascii="Times New Roman" w:hAnsi="Times New Roman" w:cs="Times New Roman"/>
          <w:sz w:val="24"/>
          <w:szCs w:val="24"/>
        </w:rPr>
        <w:t>уктурного подразделения</w:t>
      </w:r>
      <w:r>
        <w:rPr>
          <w:rFonts w:ascii="Times New Roman" w:hAnsi="Times New Roman" w:cs="Times New Roman"/>
          <w:sz w:val="24"/>
          <w:szCs w:val="24"/>
        </w:rPr>
        <w:t xml:space="preserve"> уполномоченного органа</w:t>
      </w:r>
      <w:r w:rsidRPr="001E56A8">
        <w:rPr>
          <w:rFonts w:ascii="Times New Roman" w:hAnsi="Times New Roman" w:cs="Times New Roman"/>
          <w:sz w:val="24"/>
          <w:szCs w:val="24"/>
        </w:rPr>
        <w:t>:</w:t>
      </w:r>
    </w:p>
    <w:p w:rsidR="00544B88" w:rsidRDefault="00544B88" w:rsidP="00544B88">
      <w:pPr>
        <w:pStyle w:val="ConsPlusNormal"/>
        <w:spacing w:before="220"/>
        <w:ind w:firstLine="540"/>
        <w:jc w:val="both"/>
        <w:rPr>
          <w:rFonts w:ascii="Times New Roman" w:hAnsi="Times New Roman" w:cs="Times New Roman"/>
          <w:sz w:val="24"/>
          <w:szCs w:val="24"/>
        </w:rPr>
      </w:pPr>
      <w:r w:rsidRPr="001E56A8">
        <w:rPr>
          <w:rFonts w:ascii="Times New Roman" w:hAnsi="Times New Roman" w:cs="Times New Roman"/>
          <w:sz w:val="24"/>
          <w:szCs w:val="24"/>
        </w:rPr>
        <w:t>1)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544B88" w:rsidRPr="001E56A8" w:rsidRDefault="00544B88" w:rsidP="00544B88">
      <w:pPr>
        <w:pStyle w:val="ConsPlusNormal"/>
        <w:spacing w:before="220"/>
        <w:ind w:firstLine="540"/>
        <w:jc w:val="both"/>
        <w:rPr>
          <w:rFonts w:ascii="Times New Roman" w:hAnsi="Times New Roman" w:cs="Times New Roman"/>
          <w:sz w:val="24"/>
          <w:szCs w:val="24"/>
        </w:rPr>
      </w:pPr>
      <w:proofErr w:type="gramStart"/>
      <w:r w:rsidRPr="001E56A8">
        <w:rPr>
          <w:rFonts w:ascii="Times New Roman" w:hAnsi="Times New Roman" w:cs="Times New Roman"/>
          <w:sz w:val="24"/>
          <w:szCs w:val="24"/>
        </w:rPr>
        <w:t xml:space="preserve">2) после подтверждения факта оплаты государственной пошлины за выдачу специального разрешения, внесения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r w:rsidR="00EE3237">
        <w:rPr>
          <w:rFonts w:ascii="Times New Roman" w:hAnsi="Times New Roman" w:cs="Times New Roman"/>
          <w:sz w:val="24"/>
          <w:szCs w:val="24"/>
        </w:rPr>
        <w:t>подпункте 4 пункта</w:t>
      </w:r>
      <w:proofErr w:type="gramEnd"/>
      <w:r w:rsidR="00EE3237">
        <w:rPr>
          <w:rFonts w:ascii="Times New Roman" w:hAnsi="Times New Roman" w:cs="Times New Roman"/>
          <w:sz w:val="24"/>
          <w:szCs w:val="24"/>
        </w:rPr>
        <w:t xml:space="preserve"> 17 </w:t>
      </w:r>
      <w:r>
        <w:rPr>
          <w:rFonts w:ascii="Times New Roman" w:hAnsi="Times New Roman" w:cs="Times New Roman"/>
          <w:sz w:val="24"/>
          <w:szCs w:val="24"/>
        </w:rPr>
        <w:t>настоящего а</w:t>
      </w:r>
      <w:r w:rsidRPr="001E56A8">
        <w:rPr>
          <w:rFonts w:ascii="Times New Roman" w:hAnsi="Times New Roman" w:cs="Times New Roman"/>
          <w:sz w:val="24"/>
          <w:szCs w:val="24"/>
        </w:rPr>
        <w:t xml:space="preserve">дминистративного регламента, в случае подачи заявления в адрес </w:t>
      </w:r>
      <w:r>
        <w:rPr>
          <w:rFonts w:ascii="Times New Roman" w:hAnsi="Times New Roman" w:cs="Times New Roman"/>
          <w:sz w:val="24"/>
          <w:szCs w:val="24"/>
        </w:rPr>
        <w:t>уполномоченного органа</w:t>
      </w:r>
      <w:r w:rsidRPr="001E56A8">
        <w:rPr>
          <w:rFonts w:ascii="Times New Roman" w:hAnsi="Times New Roman" w:cs="Times New Roman"/>
          <w:sz w:val="24"/>
          <w:szCs w:val="24"/>
        </w:rPr>
        <w:t xml:space="preserve"> посредством факсимильной связи, осуществляется выдача специального разрешения;</w:t>
      </w:r>
    </w:p>
    <w:p w:rsidR="00544B88" w:rsidRPr="001E56A8" w:rsidRDefault="00544B88" w:rsidP="00544B88">
      <w:pPr>
        <w:pStyle w:val="ConsPlusNormal"/>
        <w:spacing w:before="220"/>
        <w:ind w:firstLine="540"/>
        <w:jc w:val="both"/>
        <w:rPr>
          <w:rFonts w:ascii="Times New Roman" w:hAnsi="Times New Roman" w:cs="Times New Roman"/>
          <w:sz w:val="24"/>
          <w:szCs w:val="24"/>
        </w:rPr>
      </w:pPr>
      <w:proofErr w:type="gramStart"/>
      <w:r w:rsidRPr="001E56A8">
        <w:rPr>
          <w:rFonts w:ascii="Times New Roman" w:hAnsi="Times New Roman" w:cs="Times New Roman"/>
          <w:sz w:val="24"/>
          <w:szCs w:val="24"/>
        </w:rPr>
        <w:t xml:space="preserve">3)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территориальным органом Управления ГИБДД </w:t>
      </w:r>
      <w:r>
        <w:rPr>
          <w:rFonts w:ascii="Times New Roman" w:hAnsi="Times New Roman" w:cs="Times New Roman"/>
          <w:sz w:val="24"/>
          <w:szCs w:val="24"/>
        </w:rPr>
        <w:t>ОМВД России по Кондинскому району</w:t>
      </w:r>
      <w:r w:rsidRPr="001E56A8">
        <w:rPr>
          <w:rFonts w:ascii="Times New Roman" w:hAnsi="Times New Roman" w:cs="Times New Roman"/>
          <w:sz w:val="24"/>
          <w:szCs w:val="24"/>
        </w:rPr>
        <w:t>,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w:t>
      </w:r>
      <w:proofErr w:type="gramEnd"/>
      <w:r w:rsidRPr="001E56A8">
        <w:rPr>
          <w:rFonts w:ascii="Times New Roman" w:hAnsi="Times New Roman" w:cs="Times New Roman"/>
          <w:sz w:val="24"/>
          <w:szCs w:val="24"/>
        </w:rPr>
        <w:t xml:space="preserve"> и габаритных параметров документов (копия паспорта транспортного средства или свидетельства о регистрации);</w:t>
      </w:r>
    </w:p>
    <w:p w:rsidR="00544B88" w:rsidRPr="001E56A8" w:rsidRDefault="00544B88" w:rsidP="00544B88">
      <w:pPr>
        <w:pStyle w:val="ConsPlusNormal"/>
        <w:spacing w:before="220"/>
        <w:ind w:firstLine="540"/>
        <w:jc w:val="both"/>
        <w:rPr>
          <w:rFonts w:ascii="Times New Roman" w:hAnsi="Times New Roman" w:cs="Times New Roman"/>
          <w:sz w:val="24"/>
          <w:szCs w:val="24"/>
        </w:rPr>
      </w:pPr>
      <w:proofErr w:type="gramStart"/>
      <w:r w:rsidRPr="001E56A8">
        <w:rPr>
          <w:rFonts w:ascii="Times New Roman" w:hAnsi="Times New Roman" w:cs="Times New Roman"/>
          <w:sz w:val="24"/>
          <w:szCs w:val="24"/>
        </w:rPr>
        <w:t xml:space="preserve">4)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w:t>
      </w:r>
      <w:hyperlink r:id="rId16" w:history="1">
        <w:r w:rsidRPr="001E56A8">
          <w:rPr>
            <w:rFonts w:ascii="Times New Roman" w:hAnsi="Times New Roman" w:cs="Times New Roman"/>
            <w:color w:val="0000FF"/>
            <w:sz w:val="24"/>
            <w:szCs w:val="24"/>
          </w:rPr>
          <w:t>частью 5 статьи 31</w:t>
        </w:r>
      </w:hyperlink>
      <w:r w:rsidRPr="001E56A8">
        <w:rPr>
          <w:rFonts w:ascii="Times New Roman" w:hAnsi="Times New Roman" w:cs="Times New Roman"/>
          <w:sz w:val="24"/>
          <w:szCs w:val="24"/>
        </w:rPr>
        <w:t xml:space="preserve"> Федерального закона </w:t>
      </w:r>
      <w:r w:rsidR="006C284E">
        <w:rPr>
          <w:rFonts w:ascii="Times New Roman" w:hAnsi="Times New Roman" w:cs="Times New Roman"/>
          <w:sz w:val="24"/>
          <w:szCs w:val="24"/>
        </w:rPr>
        <w:t>от 8 ноября 2007 года N 257-ФЗ «</w:t>
      </w:r>
      <w:r w:rsidRPr="001E56A8">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w:t>
      </w:r>
      <w:r w:rsidR="006C284E">
        <w:rPr>
          <w:rFonts w:ascii="Times New Roman" w:hAnsi="Times New Roman" w:cs="Times New Roman"/>
          <w:sz w:val="24"/>
          <w:szCs w:val="24"/>
        </w:rPr>
        <w:t>ой Федерации»</w:t>
      </w:r>
      <w:r w:rsidRPr="001E56A8">
        <w:rPr>
          <w:rFonts w:ascii="Times New Roman" w:hAnsi="Times New Roman" w:cs="Times New Roman"/>
          <w:sz w:val="24"/>
          <w:szCs w:val="24"/>
        </w:rPr>
        <w:t>, выдача специального разрешения на перевозку крупногабаритных грузов</w:t>
      </w:r>
      <w:proofErr w:type="gramEnd"/>
      <w:r w:rsidRPr="001E56A8">
        <w:rPr>
          <w:rFonts w:ascii="Times New Roman" w:hAnsi="Times New Roman" w:cs="Times New Roman"/>
          <w:sz w:val="24"/>
          <w:szCs w:val="24"/>
        </w:rPr>
        <w:t xml:space="preserve"> по такому маршруту осуществляется в срок не более трех рабочих дней со дня согласования с территориальным органом Управления ГИБДД </w:t>
      </w:r>
      <w:r w:rsidR="006C284E">
        <w:rPr>
          <w:rFonts w:ascii="Times New Roman" w:hAnsi="Times New Roman" w:cs="Times New Roman"/>
          <w:sz w:val="24"/>
          <w:szCs w:val="24"/>
        </w:rPr>
        <w:t>ОМВД</w:t>
      </w:r>
      <w:r w:rsidRPr="001E56A8">
        <w:rPr>
          <w:rFonts w:ascii="Times New Roman" w:hAnsi="Times New Roman" w:cs="Times New Roman"/>
          <w:sz w:val="24"/>
          <w:szCs w:val="24"/>
        </w:rPr>
        <w:t xml:space="preserve"> Росси</w:t>
      </w:r>
      <w:r w:rsidR="006C284E">
        <w:rPr>
          <w:rFonts w:ascii="Times New Roman" w:hAnsi="Times New Roman" w:cs="Times New Roman"/>
          <w:sz w:val="24"/>
          <w:szCs w:val="24"/>
        </w:rPr>
        <w:t>и по Кондинскому району</w:t>
      </w:r>
      <w:r w:rsidRPr="001E56A8">
        <w:rPr>
          <w:rFonts w:ascii="Times New Roman" w:hAnsi="Times New Roman" w:cs="Times New Roman"/>
          <w:sz w:val="24"/>
          <w:szCs w:val="24"/>
        </w:rPr>
        <w:t>,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544B88" w:rsidRPr="001E56A8" w:rsidRDefault="00544B88" w:rsidP="00544B88">
      <w:pPr>
        <w:pStyle w:val="ConsPlusNormal"/>
        <w:spacing w:before="220"/>
        <w:ind w:firstLine="540"/>
        <w:jc w:val="both"/>
        <w:rPr>
          <w:rFonts w:ascii="Times New Roman" w:hAnsi="Times New Roman" w:cs="Times New Roman"/>
          <w:sz w:val="24"/>
          <w:szCs w:val="24"/>
        </w:rPr>
      </w:pPr>
      <w:r w:rsidRPr="001E56A8">
        <w:rPr>
          <w:rFonts w:ascii="Times New Roman" w:hAnsi="Times New Roman" w:cs="Times New Roman"/>
          <w:sz w:val="24"/>
          <w:szCs w:val="24"/>
        </w:rPr>
        <w:t xml:space="preserve">5) при наличии оснований для отказа в предоставлении государственной услуги, предусмотренных </w:t>
      </w:r>
      <w:hyperlink w:anchor="P177" w:history="1">
        <w:r w:rsidR="006C284E">
          <w:rPr>
            <w:rFonts w:ascii="Times New Roman" w:hAnsi="Times New Roman" w:cs="Times New Roman"/>
            <w:color w:val="0000FF"/>
            <w:sz w:val="24"/>
            <w:szCs w:val="24"/>
          </w:rPr>
          <w:t>пунктом</w:t>
        </w:r>
      </w:hyperlink>
      <w:r w:rsidR="00436DBF">
        <w:rPr>
          <w:rFonts w:ascii="Times New Roman" w:hAnsi="Times New Roman" w:cs="Times New Roman"/>
          <w:sz w:val="24"/>
          <w:szCs w:val="24"/>
        </w:rPr>
        <w:t xml:space="preserve"> 23</w:t>
      </w:r>
      <w:r w:rsidR="00C32755">
        <w:rPr>
          <w:rFonts w:ascii="Times New Roman" w:hAnsi="Times New Roman" w:cs="Times New Roman"/>
          <w:sz w:val="24"/>
          <w:szCs w:val="24"/>
        </w:rPr>
        <w:t xml:space="preserve"> настоящего а</w:t>
      </w:r>
      <w:r w:rsidRPr="001E56A8">
        <w:rPr>
          <w:rFonts w:ascii="Times New Roman" w:hAnsi="Times New Roman" w:cs="Times New Roman"/>
          <w:sz w:val="24"/>
          <w:szCs w:val="24"/>
        </w:rPr>
        <w:t>дминистративного регламента, информирует заявителя о принятом решении с указанием основания принятия данного решения.</w:t>
      </w:r>
    </w:p>
    <w:p w:rsidR="00544B88" w:rsidRPr="00EA751A" w:rsidRDefault="00544B88" w:rsidP="00EA751A">
      <w:pPr>
        <w:pStyle w:val="ConsPlusNormal"/>
        <w:ind w:firstLine="540"/>
        <w:jc w:val="both"/>
        <w:rPr>
          <w:rFonts w:ascii="Times New Roman" w:hAnsi="Times New Roman" w:cs="Times New Roman"/>
          <w:color w:val="000000" w:themeColor="text1"/>
          <w:sz w:val="25"/>
          <w:szCs w:val="25"/>
        </w:rPr>
      </w:pPr>
      <w:r w:rsidRPr="001E56A8">
        <w:rPr>
          <w:rFonts w:ascii="Times New Roman" w:hAnsi="Times New Roman" w:cs="Times New Roman"/>
          <w:sz w:val="24"/>
          <w:szCs w:val="24"/>
        </w:rPr>
        <w:t xml:space="preserve">В случае подачи заявления </w:t>
      </w:r>
      <w:r w:rsidR="006C284E">
        <w:rPr>
          <w:rFonts w:ascii="Times New Roman" w:hAnsi="Times New Roman" w:cs="Times New Roman"/>
          <w:color w:val="000000" w:themeColor="text1"/>
          <w:sz w:val="25"/>
          <w:szCs w:val="25"/>
        </w:rPr>
        <w:t>с использованием Единого или регионального порталов информирование заявителя происходит через личный кабинет заявителя на Едином или региональном портале</w:t>
      </w:r>
    </w:p>
    <w:p w:rsidR="00544B88" w:rsidRDefault="00544B88" w:rsidP="00EA751A">
      <w:pPr>
        <w:pStyle w:val="ConsPlusNormal"/>
        <w:spacing w:before="220"/>
        <w:ind w:firstLine="540"/>
        <w:jc w:val="both"/>
        <w:rPr>
          <w:rFonts w:ascii="Times New Roman" w:hAnsi="Times New Roman" w:cs="Times New Roman"/>
          <w:sz w:val="24"/>
          <w:szCs w:val="24"/>
        </w:rPr>
      </w:pPr>
      <w:r w:rsidRPr="001E56A8">
        <w:rPr>
          <w:rFonts w:ascii="Times New Roman" w:hAnsi="Times New Roman" w:cs="Times New Roman"/>
          <w:sz w:val="24"/>
          <w:szCs w:val="24"/>
        </w:rPr>
        <w:t xml:space="preserve">В случае принятия решения об отказе в выдаче специального разрешения по основаниям, указанным в </w:t>
      </w:r>
      <w:r w:rsidR="00EA751A">
        <w:rPr>
          <w:rFonts w:ascii="Times New Roman" w:hAnsi="Times New Roman" w:cs="Times New Roman"/>
          <w:sz w:val="24"/>
          <w:szCs w:val="24"/>
        </w:rPr>
        <w:t>подпунктах 1-3 пункта 23 настоящего а</w:t>
      </w:r>
      <w:r w:rsidRPr="001E56A8">
        <w:rPr>
          <w:rFonts w:ascii="Times New Roman" w:hAnsi="Times New Roman" w:cs="Times New Roman"/>
          <w:sz w:val="24"/>
          <w:szCs w:val="24"/>
        </w:rPr>
        <w:t>дминистративного регламента, информирует заявителя в течение четырех рабочих дней со дня регистрации заявления.</w:t>
      </w:r>
    </w:p>
    <w:p w:rsidR="00EA751A" w:rsidRPr="001E56A8" w:rsidRDefault="00EA751A" w:rsidP="00EA751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r w:rsidRPr="001E56A8">
        <w:rPr>
          <w:rFonts w:ascii="Times New Roman" w:hAnsi="Times New Roman" w:cs="Times New Roman"/>
          <w:sz w:val="24"/>
          <w:szCs w:val="24"/>
        </w:rPr>
        <w:t>Результатом выполнения административной процедуры является выдача (направление) заявителю специального разрешения (уведомления об отказе в выдаче специального разрешения).</w:t>
      </w:r>
    </w:p>
    <w:p w:rsidR="00EA751A" w:rsidRDefault="00EA751A" w:rsidP="00EA751A">
      <w:pPr>
        <w:pStyle w:val="ConsPlusNormal"/>
        <w:spacing w:before="220"/>
        <w:ind w:firstLine="540"/>
        <w:jc w:val="both"/>
        <w:rPr>
          <w:rFonts w:ascii="Times New Roman" w:hAnsi="Times New Roman" w:cs="Times New Roman"/>
          <w:sz w:val="24"/>
          <w:szCs w:val="24"/>
        </w:rPr>
      </w:pPr>
      <w:r w:rsidRPr="001E56A8">
        <w:rPr>
          <w:rFonts w:ascii="Times New Roman" w:hAnsi="Times New Roman" w:cs="Times New Roman"/>
          <w:sz w:val="24"/>
          <w:szCs w:val="24"/>
        </w:rPr>
        <w:lastRenderedPageBreak/>
        <w:t xml:space="preserve">Критерий принятия решения: наличие (отсутствие) оснований для отказа в предоставлении государственной услуги, предусмотренных </w:t>
      </w:r>
      <w:hyperlink w:anchor="P177" w:history="1">
        <w:r w:rsidRPr="00EA751A">
          <w:rPr>
            <w:rFonts w:ascii="Times New Roman" w:hAnsi="Times New Roman" w:cs="Times New Roman"/>
            <w:sz w:val="24"/>
            <w:szCs w:val="24"/>
          </w:rPr>
          <w:t>пунктом</w:t>
        </w:r>
      </w:hyperlink>
      <w:r>
        <w:rPr>
          <w:rFonts w:ascii="Times New Roman" w:hAnsi="Times New Roman" w:cs="Times New Roman"/>
          <w:sz w:val="24"/>
          <w:szCs w:val="24"/>
        </w:rPr>
        <w:t xml:space="preserve"> 23 настоящего а</w:t>
      </w:r>
      <w:r w:rsidRPr="001E56A8">
        <w:rPr>
          <w:rFonts w:ascii="Times New Roman" w:hAnsi="Times New Roman" w:cs="Times New Roman"/>
          <w:sz w:val="24"/>
          <w:szCs w:val="24"/>
        </w:rPr>
        <w:t>дминистративного регламента.</w:t>
      </w:r>
    </w:p>
    <w:p w:rsidR="00EA751A" w:rsidRPr="00EA751A" w:rsidRDefault="00EA751A" w:rsidP="00EA751A">
      <w:pPr>
        <w:pStyle w:val="ConsPlusNormal"/>
        <w:spacing w:before="220"/>
        <w:ind w:firstLine="540"/>
        <w:jc w:val="both"/>
        <w:rPr>
          <w:rFonts w:ascii="Times New Roman" w:hAnsi="Times New Roman" w:cs="Times New Roman"/>
          <w:sz w:val="24"/>
          <w:szCs w:val="24"/>
        </w:rPr>
      </w:pPr>
      <w:r w:rsidRPr="001E56A8">
        <w:rPr>
          <w:rFonts w:ascii="Times New Roman" w:hAnsi="Times New Roman" w:cs="Times New Roman"/>
          <w:sz w:val="24"/>
          <w:szCs w:val="24"/>
        </w:rPr>
        <w:t>Фиксация результата административной процедуры осуществляется в журнале учета регистрации заявлений, выдачи разрешений на перевозку тяжеловесных или крупногабаритных грузов.</w:t>
      </w:r>
    </w:p>
    <w:p w:rsidR="00544B88" w:rsidRDefault="00544B88" w:rsidP="00175750">
      <w:pPr>
        <w:pStyle w:val="ConsPlusNormal"/>
        <w:ind w:firstLine="540"/>
        <w:jc w:val="both"/>
        <w:rPr>
          <w:rFonts w:ascii="Times New Roman" w:hAnsi="Times New Roman" w:cs="Times New Roman"/>
          <w:color w:val="000000" w:themeColor="text1"/>
          <w:sz w:val="25"/>
          <w:szCs w:val="25"/>
        </w:rPr>
      </w:pPr>
    </w:p>
    <w:p w:rsidR="00175750" w:rsidRPr="008C0BE4" w:rsidRDefault="00175750" w:rsidP="00175750">
      <w:pPr>
        <w:pStyle w:val="ConsPlusNormal"/>
        <w:jc w:val="center"/>
        <w:outlineLvl w:val="1"/>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 xml:space="preserve">IV. Формы </w:t>
      </w:r>
      <w:proofErr w:type="gramStart"/>
      <w:r w:rsidRPr="008C0BE4">
        <w:rPr>
          <w:rFonts w:ascii="Times New Roman" w:hAnsi="Times New Roman" w:cs="Times New Roman"/>
          <w:color w:val="000000" w:themeColor="text1"/>
          <w:sz w:val="25"/>
          <w:szCs w:val="25"/>
        </w:rPr>
        <w:t>контроля за</w:t>
      </w:r>
      <w:proofErr w:type="gramEnd"/>
      <w:r w:rsidRPr="008C0BE4">
        <w:rPr>
          <w:rFonts w:ascii="Times New Roman" w:hAnsi="Times New Roman" w:cs="Times New Roman"/>
          <w:color w:val="000000" w:themeColor="text1"/>
          <w:sz w:val="25"/>
          <w:szCs w:val="25"/>
        </w:rPr>
        <w:t xml:space="preserve"> исполнением административного</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регламента</w:t>
      </w:r>
    </w:p>
    <w:p w:rsidR="00175750" w:rsidRPr="008C0BE4" w:rsidRDefault="00175750" w:rsidP="00175750">
      <w:pPr>
        <w:pStyle w:val="ConsPlusNormal"/>
        <w:jc w:val="both"/>
        <w:rPr>
          <w:rFonts w:ascii="Times New Roman" w:hAnsi="Times New Roman" w:cs="Times New Roman"/>
          <w:color w:val="000000" w:themeColor="text1"/>
          <w:sz w:val="25"/>
          <w:szCs w:val="25"/>
        </w:rPr>
      </w:pPr>
    </w:p>
    <w:p w:rsidR="00175750" w:rsidRPr="008C0BE4" w:rsidRDefault="00175750" w:rsidP="00175750">
      <w:pPr>
        <w:pStyle w:val="ConsPlusNormal"/>
        <w:jc w:val="center"/>
        <w:outlineLvl w:val="2"/>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 xml:space="preserve">Порядок осуществления текущего </w:t>
      </w:r>
      <w:proofErr w:type="gramStart"/>
      <w:r w:rsidRPr="008C0BE4">
        <w:rPr>
          <w:rFonts w:ascii="Times New Roman" w:hAnsi="Times New Roman" w:cs="Times New Roman"/>
          <w:color w:val="000000" w:themeColor="text1"/>
          <w:sz w:val="25"/>
          <w:szCs w:val="25"/>
        </w:rPr>
        <w:t>контроля за</w:t>
      </w:r>
      <w:proofErr w:type="gramEnd"/>
      <w:r w:rsidRPr="008C0BE4">
        <w:rPr>
          <w:rFonts w:ascii="Times New Roman" w:hAnsi="Times New Roman" w:cs="Times New Roman"/>
          <w:color w:val="000000" w:themeColor="text1"/>
          <w:sz w:val="25"/>
          <w:szCs w:val="25"/>
        </w:rPr>
        <w:t xml:space="preserve"> соблюдением</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и исполнением ответственными должностными лицами положений</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административного регламента и иных правовых актов,</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 xml:space="preserve">устанавливающих требований к предоставлению </w:t>
      </w:r>
      <w:proofErr w:type="gramStart"/>
      <w:r w:rsidRPr="008C0BE4">
        <w:rPr>
          <w:rFonts w:ascii="Times New Roman" w:hAnsi="Times New Roman" w:cs="Times New Roman"/>
          <w:color w:val="000000" w:themeColor="text1"/>
          <w:sz w:val="25"/>
          <w:szCs w:val="25"/>
        </w:rPr>
        <w:t>муниципальной</w:t>
      </w:r>
      <w:proofErr w:type="gramEnd"/>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услуги, а также принятием ими решений</w:t>
      </w:r>
    </w:p>
    <w:p w:rsidR="00175750" w:rsidRPr="008C0BE4" w:rsidRDefault="00175750" w:rsidP="00175750">
      <w:pPr>
        <w:pStyle w:val="ConsPlusNormal"/>
        <w:jc w:val="both"/>
        <w:rPr>
          <w:rFonts w:ascii="Times New Roman" w:hAnsi="Times New Roman" w:cs="Times New Roman"/>
          <w:color w:val="000000" w:themeColor="text1"/>
          <w:sz w:val="25"/>
          <w:szCs w:val="25"/>
        </w:rPr>
      </w:pPr>
    </w:p>
    <w:p w:rsidR="00175750" w:rsidRPr="008C0BE4" w:rsidRDefault="00EA751A" w:rsidP="00175750">
      <w:pPr>
        <w:pStyle w:val="ConsPlusNormal"/>
        <w:ind w:firstLine="54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44</w:t>
      </w:r>
      <w:r w:rsidR="00175750" w:rsidRPr="008C0BE4">
        <w:rPr>
          <w:rFonts w:ascii="Times New Roman" w:hAnsi="Times New Roman" w:cs="Times New Roman"/>
          <w:color w:val="000000" w:themeColor="text1"/>
          <w:sz w:val="25"/>
          <w:szCs w:val="25"/>
        </w:rPr>
        <w:t xml:space="preserve">. Текущий </w:t>
      </w:r>
      <w:proofErr w:type="gramStart"/>
      <w:r w:rsidR="00175750" w:rsidRPr="008C0BE4">
        <w:rPr>
          <w:rFonts w:ascii="Times New Roman" w:hAnsi="Times New Roman" w:cs="Times New Roman"/>
          <w:color w:val="000000" w:themeColor="text1"/>
          <w:sz w:val="25"/>
          <w:szCs w:val="25"/>
        </w:rPr>
        <w:t>контроль за</w:t>
      </w:r>
      <w:proofErr w:type="gramEnd"/>
      <w:r w:rsidR="00175750" w:rsidRPr="008C0BE4">
        <w:rPr>
          <w:rFonts w:ascii="Times New Roman" w:hAnsi="Times New Roman" w:cs="Times New Roman"/>
          <w:color w:val="000000" w:themeColor="text1"/>
          <w:sz w:val="25"/>
          <w:szCs w:val="25"/>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w:t>
      </w:r>
      <w:r w:rsidR="00175750">
        <w:rPr>
          <w:rFonts w:ascii="Times New Roman" w:hAnsi="Times New Roman" w:cs="Times New Roman"/>
          <w:color w:val="000000" w:themeColor="text1"/>
          <w:sz w:val="25"/>
          <w:szCs w:val="25"/>
        </w:rPr>
        <w:t xml:space="preserve"> либо лицом его замещающим</w:t>
      </w:r>
      <w:r w:rsidR="00175750" w:rsidRPr="008C0BE4">
        <w:rPr>
          <w:rFonts w:ascii="Times New Roman" w:hAnsi="Times New Roman" w:cs="Times New Roman"/>
          <w:color w:val="000000" w:themeColor="text1"/>
          <w:sz w:val="25"/>
          <w:szCs w:val="25"/>
        </w:rPr>
        <w:t>.</w:t>
      </w:r>
    </w:p>
    <w:p w:rsidR="00175750" w:rsidRPr="008C0BE4" w:rsidRDefault="00175750" w:rsidP="00175750">
      <w:pPr>
        <w:pStyle w:val="ConsPlusNormal"/>
        <w:jc w:val="both"/>
        <w:rPr>
          <w:rFonts w:ascii="Times New Roman" w:hAnsi="Times New Roman" w:cs="Times New Roman"/>
          <w:color w:val="000000" w:themeColor="text1"/>
          <w:sz w:val="25"/>
          <w:szCs w:val="25"/>
        </w:rPr>
      </w:pPr>
    </w:p>
    <w:p w:rsidR="00175750" w:rsidRPr="008C0BE4" w:rsidRDefault="00175750" w:rsidP="00175750">
      <w:pPr>
        <w:pStyle w:val="ConsPlusNormal"/>
        <w:jc w:val="center"/>
        <w:outlineLvl w:val="2"/>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 xml:space="preserve">Порядок и периодичность осуществления </w:t>
      </w:r>
      <w:proofErr w:type="gramStart"/>
      <w:r w:rsidRPr="008C0BE4">
        <w:rPr>
          <w:rFonts w:ascii="Times New Roman" w:hAnsi="Times New Roman" w:cs="Times New Roman"/>
          <w:color w:val="000000" w:themeColor="text1"/>
          <w:sz w:val="25"/>
          <w:szCs w:val="25"/>
        </w:rPr>
        <w:t>плановых</w:t>
      </w:r>
      <w:proofErr w:type="gramEnd"/>
      <w:r w:rsidRPr="008C0BE4">
        <w:rPr>
          <w:rFonts w:ascii="Times New Roman" w:hAnsi="Times New Roman" w:cs="Times New Roman"/>
          <w:color w:val="000000" w:themeColor="text1"/>
          <w:sz w:val="25"/>
          <w:szCs w:val="25"/>
        </w:rPr>
        <w:t xml:space="preserve"> и внеплановых</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проверок полноты и качества предоставления муниципальной</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 xml:space="preserve">услуги, порядок и формы </w:t>
      </w:r>
      <w:proofErr w:type="gramStart"/>
      <w:r w:rsidRPr="008C0BE4">
        <w:rPr>
          <w:rFonts w:ascii="Times New Roman" w:hAnsi="Times New Roman" w:cs="Times New Roman"/>
          <w:color w:val="000000" w:themeColor="text1"/>
          <w:sz w:val="25"/>
          <w:szCs w:val="25"/>
        </w:rPr>
        <w:t>контроля за</w:t>
      </w:r>
      <w:proofErr w:type="gramEnd"/>
      <w:r w:rsidRPr="008C0BE4">
        <w:rPr>
          <w:rFonts w:ascii="Times New Roman" w:hAnsi="Times New Roman" w:cs="Times New Roman"/>
          <w:color w:val="000000" w:themeColor="text1"/>
          <w:sz w:val="25"/>
          <w:szCs w:val="25"/>
        </w:rPr>
        <w:t xml:space="preserve"> полнотой и качеством</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предоставления муниципальной услуги, в том числе со стороны</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граждан, их объединений и организаций</w:t>
      </w:r>
    </w:p>
    <w:p w:rsidR="00175750" w:rsidRPr="008C0BE4" w:rsidRDefault="00175750" w:rsidP="00175750">
      <w:pPr>
        <w:pStyle w:val="ConsPlusNormal"/>
        <w:jc w:val="both"/>
        <w:rPr>
          <w:rFonts w:ascii="Times New Roman" w:hAnsi="Times New Roman" w:cs="Times New Roman"/>
          <w:color w:val="000000" w:themeColor="text1"/>
          <w:sz w:val="25"/>
          <w:szCs w:val="25"/>
        </w:rPr>
      </w:pPr>
    </w:p>
    <w:p w:rsidR="00175750" w:rsidRPr="008C0BE4" w:rsidRDefault="00E62B3E" w:rsidP="00175750">
      <w:pPr>
        <w:pStyle w:val="ConsPlusNormal"/>
        <w:ind w:firstLine="54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45</w:t>
      </w:r>
      <w:r w:rsidR="00175750" w:rsidRPr="008C0BE4">
        <w:rPr>
          <w:rFonts w:ascii="Times New Roman" w:hAnsi="Times New Roman" w:cs="Times New Roman"/>
          <w:color w:val="000000" w:themeColor="text1"/>
          <w:sz w:val="25"/>
          <w:szCs w:val="25"/>
        </w:rPr>
        <w:t xml:space="preserve">. </w:t>
      </w:r>
      <w:proofErr w:type="gramStart"/>
      <w:r w:rsidR="00175750" w:rsidRPr="008C0BE4">
        <w:rPr>
          <w:rFonts w:ascii="Times New Roman" w:hAnsi="Times New Roman" w:cs="Times New Roman"/>
          <w:color w:val="000000" w:themeColor="text1"/>
          <w:sz w:val="25"/>
          <w:szCs w:val="25"/>
        </w:rPr>
        <w:t>Контроль за</w:t>
      </w:r>
      <w:proofErr w:type="gramEnd"/>
      <w:r w:rsidR="00175750" w:rsidRPr="008C0BE4">
        <w:rPr>
          <w:rFonts w:ascii="Times New Roman" w:hAnsi="Times New Roman" w:cs="Times New Roman"/>
          <w:color w:val="000000" w:themeColor="text1"/>
          <w:sz w:val="25"/>
          <w:szCs w:val="25"/>
        </w:rPr>
        <w:t xml:space="preserve">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или действия (бездействие) специалистов.</w:t>
      </w:r>
    </w:p>
    <w:p w:rsidR="00175750" w:rsidRPr="008C0BE4" w:rsidRDefault="00175750" w:rsidP="00175750">
      <w:pPr>
        <w:pStyle w:val="ConsPlusNormal"/>
        <w:ind w:firstLine="540"/>
        <w:jc w:val="both"/>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Проверки по предоставлению муниципальной услуги в части соблюдения требований к полноте и качеству предоставления муниципальной услуги осуществляются по обращениям граждан или юридических лиц.</w:t>
      </w:r>
    </w:p>
    <w:p w:rsidR="00175750" w:rsidRPr="008C0BE4" w:rsidRDefault="00E62B3E" w:rsidP="00175750">
      <w:pPr>
        <w:pStyle w:val="ConsPlusNormal"/>
        <w:ind w:firstLine="54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46</w:t>
      </w:r>
      <w:r w:rsidR="00175750" w:rsidRPr="008C0BE4">
        <w:rPr>
          <w:rFonts w:ascii="Times New Roman" w:hAnsi="Times New Roman" w:cs="Times New Roman"/>
          <w:color w:val="000000" w:themeColor="text1"/>
          <w:sz w:val="25"/>
          <w:szCs w:val="25"/>
        </w:rPr>
        <w:t>. Плановые проверки полноты и качества предоставления муниципальной услуги проводятся председателем Комитета либо лицом, его замещающим.</w:t>
      </w:r>
    </w:p>
    <w:p w:rsidR="00175750" w:rsidRPr="008C0BE4" w:rsidRDefault="00175750" w:rsidP="00175750">
      <w:pPr>
        <w:pStyle w:val="ConsPlusNormal"/>
        <w:ind w:firstLine="540"/>
        <w:jc w:val="both"/>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председателем Комитета либо лица, его замещающего.</w:t>
      </w:r>
    </w:p>
    <w:p w:rsidR="00175750" w:rsidRPr="008C0BE4" w:rsidRDefault="00175750" w:rsidP="00175750">
      <w:pPr>
        <w:pStyle w:val="ConsPlusNormal"/>
        <w:ind w:firstLine="540"/>
        <w:jc w:val="both"/>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75750" w:rsidRPr="008C0BE4" w:rsidRDefault="00175750" w:rsidP="00175750">
      <w:pPr>
        <w:pStyle w:val="ConsPlusNormal"/>
        <w:ind w:firstLine="540"/>
        <w:jc w:val="both"/>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175750" w:rsidRPr="008C0BE4" w:rsidRDefault="00175750" w:rsidP="00175750">
      <w:pPr>
        <w:pStyle w:val="ConsPlusNormal"/>
        <w:ind w:firstLine="540"/>
        <w:jc w:val="both"/>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175750" w:rsidRPr="008C0BE4" w:rsidRDefault="00175750" w:rsidP="00175750">
      <w:pPr>
        <w:pStyle w:val="ConsPlusNormal"/>
        <w:ind w:firstLine="540"/>
        <w:jc w:val="both"/>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75750" w:rsidRPr="008C0BE4" w:rsidRDefault="00E62B3E" w:rsidP="00175750">
      <w:pPr>
        <w:pStyle w:val="ConsPlusNormal"/>
        <w:ind w:firstLine="54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47</w:t>
      </w:r>
      <w:r w:rsidR="00175750" w:rsidRPr="008C0BE4">
        <w:rPr>
          <w:rFonts w:ascii="Times New Roman" w:hAnsi="Times New Roman" w:cs="Times New Roman"/>
          <w:color w:val="000000" w:themeColor="text1"/>
          <w:sz w:val="25"/>
          <w:szCs w:val="25"/>
        </w:rPr>
        <w:t xml:space="preserve">.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w:t>
      </w:r>
      <w:proofErr w:type="gramStart"/>
      <w:r w:rsidR="00175750" w:rsidRPr="008C0BE4">
        <w:rPr>
          <w:rFonts w:ascii="Times New Roman" w:hAnsi="Times New Roman" w:cs="Times New Roman"/>
          <w:color w:val="000000" w:themeColor="text1"/>
          <w:sz w:val="25"/>
          <w:szCs w:val="25"/>
        </w:rPr>
        <w:t>официальном</w:t>
      </w:r>
      <w:proofErr w:type="gramEnd"/>
      <w:r w:rsidR="00175750" w:rsidRPr="008C0BE4">
        <w:rPr>
          <w:rFonts w:ascii="Times New Roman" w:hAnsi="Times New Roman" w:cs="Times New Roman"/>
          <w:color w:val="000000" w:themeColor="text1"/>
          <w:sz w:val="25"/>
          <w:szCs w:val="25"/>
        </w:rPr>
        <w:t xml:space="preserve"> </w:t>
      </w:r>
      <w:proofErr w:type="spellStart"/>
      <w:r w:rsidR="00175750" w:rsidRPr="008C0BE4">
        <w:rPr>
          <w:rFonts w:ascii="Times New Roman" w:hAnsi="Times New Roman" w:cs="Times New Roman"/>
          <w:color w:val="000000" w:themeColor="text1"/>
          <w:sz w:val="25"/>
          <w:szCs w:val="25"/>
        </w:rPr>
        <w:t>веб-сайте</w:t>
      </w:r>
      <w:proofErr w:type="spellEnd"/>
      <w:r w:rsidR="00175750" w:rsidRPr="008C0BE4">
        <w:rPr>
          <w:rFonts w:ascii="Times New Roman" w:hAnsi="Times New Roman" w:cs="Times New Roman"/>
          <w:color w:val="000000" w:themeColor="text1"/>
          <w:sz w:val="25"/>
          <w:szCs w:val="25"/>
        </w:rPr>
        <w:t xml:space="preserve"> администрации района,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175750" w:rsidRPr="008C0BE4" w:rsidRDefault="00175750" w:rsidP="00175750">
      <w:pPr>
        <w:pStyle w:val="ConsPlusNormal"/>
        <w:jc w:val="both"/>
        <w:rPr>
          <w:rFonts w:ascii="Times New Roman" w:hAnsi="Times New Roman" w:cs="Times New Roman"/>
          <w:color w:val="000000" w:themeColor="text1"/>
          <w:sz w:val="25"/>
          <w:szCs w:val="25"/>
        </w:rPr>
      </w:pPr>
    </w:p>
    <w:p w:rsidR="00175750" w:rsidRPr="008C0BE4" w:rsidRDefault="00175750" w:rsidP="00175750">
      <w:pPr>
        <w:pStyle w:val="ConsPlusNormal"/>
        <w:jc w:val="center"/>
        <w:outlineLvl w:val="2"/>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Ответственность должностных лиц органа местного</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самоуправления за решения и действия (бездействие),</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принимаемые (осуществляемые) ими в ходе предоставления</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 xml:space="preserve">муниципальной услуги, в том числе </w:t>
      </w:r>
      <w:proofErr w:type="gramStart"/>
      <w:r w:rsidRPr="008C0BE4">
        <w:rPr>
          <w:rFonts w:ascii="Times New Roman" w:hAnsi="Times New Roman" w:cs="Times New Roman"/>
          <w:color w:val="000000" w:themeColor="text1"/>
          <w:sz w:val="25"/>
          <w:szCs w:val="25"/>
        </w:rPr>
        <w:t>за</w:t>
      </w:r>
      <w:proofErr w:type="gramEnd"/>
      <w:r w:rsidRPr="008C0BE4">
        <w:rPr>
          <w:rFonts w:ascii="Times New Roman" w:hAnsi="Times New Roman" w:cs="Times New Roman"/>
          <w:color w:val="000000" w:themeColor="text1"/>
          <w:sz w:val="25"/>
          <w:szCs w:val="25"/>
        </w:rPr>
        <w:t xml:space="preserve"> необоснованные</w:t>
      </w:r>
    </w:p>
    <w:p w:rsidR="00175750" w:rsidRPr="008C0BE4" w:rsidRDefault="00175750" w:rsidP="00175750">
      <w:pPr>
        <w:pStyle w:val="ConsPlusNormal"/>
        <w:jc w:val="center"/>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межведомственные запросы</w:t>
      </w:r>
    </w:p>
    <w:p w:rsidR="00175750" w:rsidRPr="008C0BE4" w:rsidRDefault="00175750" w:rsidP="00175750">
      <w:pPr>
        <w:pStyle w:val="ConsPlusNormal"/>
        <w:jc w:val="both"/>
        <w:rPr>
          <w:rFonts w:ascii="Times New Roman" w:hAnsi="Times New Roman" w:cs="Times New Roman"/>
          <w:color w:val="000000" w:themeColor="text1"/>
          <w:sz w:val="25"/>
          <w:szCs w:val="25"/>
        </w:rPr>
      </w:pPr>
    </w:p>
    <w:p w:rsidR="00175750" w:rsidRPr="008C0BE4" w:rsidRDefault="00E62B3E" w:rsidP="00175750">
      <w:pPr>
        <w:pStyle w:val="ConsPlusNormal"/>
        <w:ind w:firstLine="54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4</w:t>
      </w:r>
      <w:r w:rsidR="00175750" w:rsidRPr="008C0BE4">
        <w:rPr>
          <w:rFonts w:ascii="Times New Roman" w:hAnsi="Times New Roman" w:cs="Times New Roman"/>
          <w:color w:val="000000" w:themeColor="text1"/>
          <w:sz w:val="25"/>
          <w:szCs w:val="25"/>
        </w:rPr>
        <w:t>8.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75750" w:rsidRPr="008C0BE4" w:rsidRDefault="00175750" w:rsidP="00175750">
      <w:pPr>
        <w:pStyle w:val="ConsPlusNormal"/>
        <w:ind w:firstLine="540"/>
        <w:jc w:val="both"/>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175750" w:rsidRPr="008C0BE4" w:rsidRDefault="00E62B3E" w:rsidP="00175750">
      <w:pPr>
        <w:pStyle w:val="ConsPlusNormal"/>
        <w:ind w:firstLine="54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4</w:t>
      </w:r>
      <w:r w:rsidR="00175750" w:rsidRPr="008C0BE4">
        <w:rPr>
          <w:rFonts w:ascii="Times New Roman" w:hAnsi="Times New Roman" w:cs="Times New Roman"/>
          <w:color w:val="000000" w:themeColor="text1"/>
          <w:sz w:val="25"/>
          <w:szCs w:val="25"/>
        </w:rPr>
        <w:t xml:space="preserve">9. В соответствии со </w:t>
      </w:r>
      <w:hyperlink r:id="rId17" w:history="1">
        <w:r w:rsidR="00175750" w:rsidRPr="008C0BE4">
          <w:rPr>
            <w:rFonts w:ascii="Times New Roman" w:hAnsi="Times New Roman" w:cs="Times New Roman"/>
            <w:color w:val="000000" w:themeColor="text1"/>
            <w:sz w:val="25"/>
            <w:szCs w:val="25"/>
          </w:rPr>
          <w:t>статьей 9.6</w:t>
        </w:r>
      </w:hyperlink>
      <w:r w:rsidR="00175750" w:rsidRPr="008C0BE4">
        <w:rPr>
          <w:rFonts w:ascii="Times New Roman" w:hAnsi="Times New Roman" w:cs="Times New Roman"/>
          <w:color w:val="000000" w:themeColor="text1"/>
          <w:sz w:val="25"/>
          <w:szCs w:val="25"/>
        </w:rPr>
        <w:t xml:space="preserve"> Закона</w:t>
      </w:r>
      <w:r>
        <w:rPr>
          <w:rFonts w:ascii="Times New Roman" w:hAnsi="Times New Roman" w:cs="Times New Roman"/>
          <w:color w:val="000000" w:themeColor="text1"/>
          <w:sz w:val="25"/>
          <w:szCs w:val="25"/>
        </w:rPr>
        <w:t xml:space="preserve"> от 11 июня 2010 года N 102-оз «</w:t>
      </w:r>
      <w:r w:rsidR="00175750" w:rsidRPr="008C0BE4">
        <w:rPr>
          <w:rFonts w:ascii="Times New Roman" w:hAnsi="Times New Roman" w:cs="Times New Roman"/>
          <w:color w:val="000000" w:themeColor="text1"/>
          <w:sz w:val="25"/>
          <w:szCs w:val="25"/>
        </w:rPr>
        <w:t>Об а</w:t>
      </w:r>
      <w:r>
        <w:rPr>
          <w:rFonts w:ascii="Times New Roman" w:hAnsi="Times New Roman" w:cs="Times New Roman"/>
          <w:color w:val="000000" w:themeColor="text1"/>
          <w:sz w:val="25"/>
          <w:szCs w:val="25"/>
        </w:rPr>
        <w:t>дминистративных правонарушениях»</w:t>
      </w:r>
      <w:r w:rsidR="00175750" w:rsidRPr="008C0BE4">
        <w:rPr>
          <w:rFonts w:ascii="Times New Roman" w:hAnsi="Times New Roman" w:cs="Times New Roman"/>
          <w:color w:val="000000" w:themeColor="text1"/>
          <w:sz w:val="25"/>
          <w:szCs w:val="25"/>
        </w:rPr>
        <w:t xml:space="preserve"> должностные лица уполномоченного органа, работники Многофункционального центра несут административную ответственность, в соответствии с законодательством автономного округа, </w:t>
      </w:r>
      <w:proofErr w:type="gramStart"/>
      <w:r w:rsidR="00175750" w:rsidRPr="008C0BE4">
        <w:rPr>
          <w:rFonts w:ascii="Times New Roman" w:hAnsi="Times New Roman" w:cs="Times New Roman"/>
          <w:color w:val="000000" w:themeColor="text1"/>
          <w:sz w:val="25"/>
          <w:szCs w:val="25"/>
        </w:rPr>
        <w:t>за</w:t>
      </w:r>
      <w:proofErr w:type="gramEnd"/>
      <w:r w:rsidR="00175750" w:rsidRPr="008C0BE4">
        <w:rPr>
          <w:rFonts w:ascii="Times New Roman" w:hAnsi="Times New Roman" w:cs="Times New Roman"/>
          <w:color w:val="000000" w:themeColor="text1"/>
          <w:sz w:val="25"/>
          <w:szCs w:val="25"/>
        </w:rPr>
        <w:t>:</w:t>
      </w:r>
    </w:p>
    <w:p w:rsidR="00175750" w:rsidRPr="008C0BE4" w:rsidRDefault="00175750" w:rsidP="00175750">
      <w:pPr>
        <w:pStyle w:val="ConsPlusNormal"/>
        <w:ind w:firstLine="540"/>
        <w:jc w:val="both"/>
        <w:rPr>
          <w:rFonts w:ascii="Times New Roman" w:hAnsi="Times New Roman" w:cs="Times New Roman"/>
          <w:color w:val="000000" w:themeColor="text1"/>
          <w:sz w:val="25"/>
          <w:szCs w:val="25"/>
        </w:rPr>
      </w:pPr>
      <w:r w:rsidRPr="008C0BE4">
        <w:rPr>
          <w:rFonts w:ascii="Times New Roman" w:hAnsi="Times New Roman" w:cs="Times New Roman"/>
          <w:color w:val="000000" w:themeColor="text1"/>
          <w:sz w:val="25"/>
          <w:szCs w:val="25"/>
        </w:rPr>
        <w:t>нарушение административного регламента, выразившееся в нарушении срока регистрации запроса заявителя о предоставлении муниципальной услуги и срока предоставления муниципальной услуги;</w:t>
      </w:r>
    </w:p>
    <w:p w:rsidR="00175750" w:rsidRPr="008C0BE4" w:rsidRDefault="00175750" w:rsidP="00175750">
      <w:pPr>
        <w:pStyle w:val="ConsPlusNormal"/>
        <w:ind w:firstLine="540"/>
        <w:jc w:val="both"/>
        <w:rPr>
          <w:rFonts w:ascii="Times New Roman" w:hAnsi="Times New Roman" w:cs="Times New Roman"/>
          <w:color w:val="000000" w:themeColor="text1"/>
          <w:sz w:val="25"/>
          <w:szCs w:val="25"/>
        </w:rPr>
      </w:pPr>
      <w:proofErr w:type="gramStart"/>
      <w:r w:rsidRPr="008C0BE4">
        <w:rPr>
          <w:rFonts w:ascii="Times New Roman" w:hAnsi="Times New Roman" w:cs="Times New Roman"/>
          <w:color w:val="000000" w:themeColor="text1"/>
          <w:sz w:val="25"/>
          <w:szCs w:val="25"/>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175750" w:rsidRPr="00B15BDD" w:rsidRDefault="00175750" w:rsidP="00175750">
      <w:pPr>
        <w:pStyle w:val="ConsPlusNormal"/>
        <w:ind w:firstLine="540"/>
        <w:jc w:val="both"/>
        <w:rPr>
          <w:rFonts w:ascii="Times New Roman" w:hAnsi="Times New Roman" w:cs="Times New Roman"/>
          <w:color w:val="000000" w:themeColor="text1"/>
          <w:sz w:val="24"/>
          <w:szCs w:val="24"/>
        </w:rPr>
      </w:pPr>
      <w:r w:rsidRPr="008C0BE4">
        <w:rPr>
          <w:rFonts w:ascii="Times New Roman" w:hAnsi="Times New Roman" w:cs="Times New Roman"/>
          <w:color w:val="000000" w:themeColor="text1"/>
          <w:sz w:val="25"/>
          <w:szCs w:val="25"/>
        </w:rPr>
        <w:t xml:space="preserve">превышение максимального срока ожидания в очереди при подаче запроса о предоставлении муниципальной услуги, а равно при получении результата </w:t>
      </w:r>
      <w:r w:rsidRPr="00B15BDD">
        <w:rPr>
          <w:rFonts w:ascii="Times New Roman" w:hAnsi="Times New Roman" w:cs="Times New Roman"/>
          <w:color w:val="000000" w:themeColor="text1"/>
          <w:sz w:val="24"/>
          <w:szCs w:val="24"/>
        </w:rPr>
        <w:t>предоставления муниципальной услуги (за исключением срока подачи запроса в Многофункциональный центр);</w:t>
      </w:r>
    </w:p>
    <w:p w:rsidR="00175750" w:rsidRPr="00B15BDD" w:rsidRDefault="00175750" w:rsidP="00175750">
      <w:pPr>
        <w:pStyle w:val="ConsPlusNormal"/>
        <w:ind w:firstLine="540"/>
        <w:jc w:val="both"/>
        <w:rPr>
          <w:rFonts w:ascii="Times New Roman" w:hAnsi="Times New Roman" w:cs="Times New Roman"/>
          <w:color w:val="000000" w:themeColor="text1"/>
          <w:sz w:val="24"/>
          <w:szCs w:val="24"/>
        </w:rPr>
      </w:pPr>
      <w:r w:rsidRPr="00B15BDD">
        <w:rPr>
          <w:rFonts w:ascii="Times New Roman" w:hAnsi="Times New Roman" w:cs="Times New Roman"/>
          <w:color w:val="000000" w:themeColor="text1"/>
          <w:sz w:val="24"/>
          <w:szCs w:val="24"/>
        </w:rPr>
        <w:t>нарушение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rsidR="00175750" w:rsidRPr="00B15BDD" w:rsidRDefault="00175750" w:rsidP="00175750">
      <w:pPr>
        <w:pStyle w:val="ConsPlusNormal"/>
        <w:jc w:val="both"/>
        <w:rPr>
          <w:rFonts w:ascii="Times New Roman" w:hAnsi="Times New Roman" w:cs="Times New Roman"/>
          <w:color w:val="000000" w:themeColor="text1"/>
          <w:sz w:val="24"/>
          <w:szCs w:val="24"/>
        </w:rPr>
      </w:pPr>
    </w:p>
    <w:p w:rsidR="00175750" w:rsidRPr="00B15BDD" w:rsidRDefault="00175750" w:rsidP="00175750">
      <w:pPr>
        <w:pStyle w:val="ConsPlusNormal"/>
        <w:jc w:val="center"/>
        <w:outlineLvl w:val="1"/>
        <w:rPr>
          <w:rFonts w:ascii="Times New Roman" w:hAnsi="Times New Roman" w:cs="Times New Roman"/>
          <w:color w:val="000000" w:themeColor="text1"/>
          <w:sz w:val="24"/>
          <w:szCs w:val="24"/>
        </w:rPr>
      </w:pPr>
      <w:r w:rsidRPr="00B15BDD">
        <w:rPr>
          <w:rFonts w:ascii="Times New Roman" w:hAnsi="Times New Roman" w:cs="Times New Roman"/>
          <w:color w:val="000000" w:themeColor="text1"/>
          <w:sz w:val="24"/>
          <w:szCs w:val="24"/>
        </w:rPr>
        <w:t>V. Досудебный (внесудебный) порядок обжалования решений</w:t>
      </w:r>
    </w:p>
    <w:p w:rsidR="00175750" w:rsidRPr="00B15BDD" w:rsidRDefault="00175750" w:rsidP="00175750">
      <w:pPr>
        <w:pStyle w:val="ConsPlusNormal"/>
        <w:jc w:val="center"/>
        <w:rPr>
          <w:rFonts w:ascii="Times New Roman" w:hAnsi="Times New Roman" w:cs="Times New Roman"/>
          <w:color w:val="000000" w:themeColor="text1"/>
          <w:sz w:val="24"/>
          <w:szCs w:val="24"/>
        </w:rPr>
      </w:pPr>
      <w:r w:rsidRPr="00B15BDD">
        <w:rPr>
          <w:rFonts w:ascii="Times New Roman" w:hAnsi="Times New Roman" w:cs="Times New Roman"/>
          <w:color w:val="000000" w:themeColor="text1"/>
          <w:sz w:val="24"/>
          <w:szCs w:val="24"/>
        </w:rPr>
        <w:t>и действий (бездействия) органа, предоставляющего</w:t>
      </w:r>
    </w:p>
    <w:p w:rsidR="00175750" w:rsidRPr="00B15BDD" w:rsidRDefault="00175750" w:rsidP="00175750">
      <w:pPr>
        <w:pStyle w:val="ConsPlusNormal"/>
        <w:jc w:val="center"/>
        <w:rPr>
          <w:rFonts w:ascii="Times New Roman" w:hAnsi="Times New Roman" w:cs="Times New Roman"/>
          <w:color w:val="000000" w:themeColor="text1"/>
          <w:sz w:val="24"/>
          <w:szCs w:val="24"/>
        </w:rPr>
      </w:pPr>
      <w:r w:rsidRPr="00B15BDD">
        <w:rPr>
          <w:rFonts w:ascii="Times New Roman" w:hAnsi="Times New Roman" w:cs="Times New Roman"/>
          <w:color w:val="000000" w:themeColor="text1"/>
          <w:sz w:val="24"/>
          <w:szCs w:val="24"/>
        </w:rPr>
        <w:t>муниципальную услугу, а также должностных лиц</w:t>
      </w:r>
    </w:p>
    <w:p w:rsidR="00175750" w:rsidRPr="00B15BDD" w:rsidRDefault="00175750" w:rsidP="00175750">
      <w:pPr>
        <w:pStyle w:val="ConsPlusNormal"/>
        <w:jc w:val="center"/>
        <w:rPr>
          <w:rFonts w:ascii="Times New Roman" w:hAnsi="Times New Roman" w:cs="Times New Roman"/>
          <w:color w:val="000000" w:themeColor="text1"/>
          <w:sz w:val="24"/>
          <w:szCs w:val="24"/>
        </w:rPr>
      </w:pPr>
      <w:r w:rsidRPr="00B15BDD">
        <w:rPr>
          <w:rFonts w:ascii="Times New Roman" w:hAnsi="Times New Roman" w:cs="Times New Roman"/>
          <w:color w:val="000000" w:themeColor="text1"/>
          <w:sz w:val="24"/>
          <w:szCs w:val="24"/>
        </w:rPr>
        <w:t>и муниципальных служащих, обеспечивающих ее предоставление</w:t>
      </w:r>
    </w:p>
    <w:p w:rsidR="00175750" w:rsidRPr="00B15BDD" w:rsidRDefault="00175750" w:rsidP="00175750">
      <w:pPr>
        <w:pStyle w:val="ConsPlusNormal"/>
        <w:jc w:val="both"/>
        <w:rPr>
          <w:rFonts w:ascii="Times New Roman" w:hAnsi="Times New Roman" w:cs="Times New Roman"/>
          <w:color w:val="000000" w:themeColor="text1"/>
          <w:sz w:val="24"/>
          <w:szCs w:val="24"/>
        </w:rPr>
      </w:pPr>
    </w:p>
    <w:p w:rsidR="00175750" w:rsidRPr="00B15BDD" w:rsidRDefault="00E62B3E" w:rsidP="00175750">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75750" w:rsidRPr="00B15BDD">
        <w:rPr>
          <w:rFonts w:ascii="Times New Roman" w:hAnsi="Times New Roman" w:cs="Times New Roman"/>
          <w:color w:val="000000" w:themeColor="text1"/>
          <w:sz w:val="24"/>
          <w:szCs w:val="24"/>
        </w:rPr>
        <w:t>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75750" w:rsidRPr="00B15BDD" w:rsidRDefault="00E62B3E" w:rsidP="00175750">
      <w:pPr>
        <w:tabs>
          <w:tab w:val="left" w:pos="709"/>
          <w:tab w:val="left" w:pos="993"/>
        </w:tabs>
        <w:autoSpaceDE w:val="0"/>
        <w:autoSpaceDN w:val="0"/>
        <w:adjustRightInd w:val="0"/>
        <w:ind w:firstLine="567"/>
        <w:jc w:val="both"/>
      </w:pPr>
      <w:r>
        <w:t>5</w:t>
      </w:r>
      <w:r w:rsidR="00175750" w:rsidRPr="00B15BDD">
        <w:t>1. Жалоба на нарушение предоставления муниципальной услуги многофункциональным центром рассматривается администрацией района</w:t>
      </w:r>
      <w:r>
        <w:t xml:space="preserve"> в соответствии с настоящим разделом</w:t>
      </w:r>
      <w:r w:rsidR="00175750" w:rsidRPr="00B15BDD">
        <w:t xml:space="preserve"> и заключенным соглашением о взаимодействии между многофункциональным центром и администрацией района (далее - соглашение о взаимодействии).</w:t>
      </w:r>
    </w:p>
    <w:p w:rsidR="00175750" w:rsidRPr="00B15BDD" w:rsidRDefault="00E62B3E" w:rsidP="00175750">
      <w:pPr>
        <w:tabs>
          <w:tab w:val="left" w:pos="709"/>
        </w:tabs>
        <w:autoSpaceDE w:val="0"/>
        <w:autoSpaceDN w:val="0"/>
        <w:adjustRightInd w:val="0"/>
        <w:ind w:firstLine="567"/>
        <w:jc w:val="both"/>
      </w:pPr>
      <w:r>
        <w:t>5</w:t>
      </w:r>
      <w:r w:rsidR="00175750" w:rsidRPr="00B15BDD">
        <w:t xml:space="preserve">2. Жалоба подается в </w:t>
      </w:r>
      <w:r w:rsidR="00175750">
        <w:t>сектор транспорта</w:t>
      </w:r>
      <w:r w:rsidR="00175750" w:rsidRPr="00B15BDD">
        <w:t>, в том числе при личном приеме заявителя, по почте или в электронной форме.</w:t>
      </w:r>
    </w:p>
    <w:p w:rsidR="00175750" w:rsidRPr="00B15BDD" w:rsidRDefault="00E62B3E" w:rsidP="00175750">
      <w:pPr>
        <w:tabs>
          <w:tab w:val="left" w:pos="851"/>
        </w:tabs>
        <w:autoSpaceDE w:val="0"/>
        <w:autoSpaceDN w:val="0"/>
        <w:adjustRightInd w:val="0"/>
        <w:ind w:firstLine="567"/>
        <w:jc w:val="both"/>
      </w:pPr>
      <w:r>
        <w:t>5</w:t>
      </w:r>
      <w:r w:rsidR="00175750" w:rsidRPr="00B15BDD">
        <w:t>3. В электронной форме жалоба принимается посредством:</w:t>
      </w:r>
    </w:p>
    <w:p w:rsidR="00175750" w:rsidRPr="00B15BDD" w:rsidRDefault="00E62B3E" w:rsidP="00175750">
      <w:pPr>
        <w:tabs>
          <w:tab w:val="left" w:pos="851"/>
        </w:tabs>
        <w:autoSpaceDE w:val="0"/>
        <w:autoSpaceDN w:val="0"/>
        <w:adjustRightInd w:val="0"/>
        <w:ind w:firstLine="567"/>
        <w:jc w:val="both"/>
      </w:pPr>
      <w:r>
        <w:t>5</w:t>
      </w:r>
      <w:r w:rsidR="00175750">
        <w:t>3</w:t>
      </w:r>
      <w:r w:rsidR="00175750" w:rsidRPr="00B15BDD">
        <w:t>.</w:t>
      </w:r>
      <w:r w:rsidR="00175750">
        <w:t xml:space="preserve">1. </w:t>
      </w:r>
      <w:r w:rsidR="00175750" w:rsidRPr="00B15BDD">
        <w:t>Официального сайта администрации района в сети «Интернет».</w:t>
      </w:r>
    </w:p>
    <w:p w:rsidR="00175750" w:rsidRPr="00B15BDD" w:rsidRDefault="00E62B3E" w:rsidP="00175750">
      <w:pPr>
        <w:tabs>
          <w:tab w:val="left" w:pos="851"/>
        </w:tabs>
        <w:autoSpaceDE w:val="0"/>
        <w:autoSpaceDN w:val="0"/>
        <w:adjustRightInd w:val="0"/>
        <w:ind w:firstLine="567"/>
        <w:jc w:val="both"/>
      </w:pPr>
      <w:r>
        <w:t>5</w:t>
      </w:r>
      <w:r w:rsidR="00175750">
        <w:t>3</w:t>
      </w:r>
      <w:r w:rsidR="00175750" w:rsidRPr="00B15BDD">
        <w:t>.</w:t>
      </w:r>
      <w:r>
        <w:t>2</w:t>
      </w:r>
      <w:r w:rsidR="00175750">
        <w:t>.</w:t>
      </w:r>
      <w:r w:rsidR="00175750" w:rsidRPr="00B15BDD">
        <w:t xml:space="preserve"> </w:t>
      </w:r>
      <w:proofErr w:type="gramStart"/>
      <w:r w:rsidR="00175750" w:rsidRPr="00B15BDD">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системы досудебного обжалования).</w:t>
      </w:r>
      <w:proofErr w:type="gramEnd"/>
    </w:p>
    <w:p w:rsidR="00175750" w:rsidRPr="00B15BDD" w:rsidRDefault="00E62B3E" w:rsidP="00175750">
      <w:pPr>
        <w:tabs>
          <w:tab w:val="left" w:pos="851"/>
        </w:tabs>
        <w:autoSpaceDE w:val="0"/>
        <w:autoSpaceDN w:val="0"/>
        <w:adjustRightInd w:val="0"/>
        <w:ind w:firstLine="567"/>
        <w:jc w:val="both"/>
      </w:pPr>
      <w:r>
        <w:t>5</w:t>
      </w:r>
      <w:r w:rsidR="00175750">
        <w:t>4.</w:t>
      </w:r>
      <w:r w:rsidR="00175750" w:rsidRPr="00B15BDD">
        <w:t xml:space="preserve"> В случае подачи заявителем жалобы через многофункциональный центр, многофункциональный центр обеспечивает передачу жалобы </w:t>
      </w:r>
      <w:r w:rsidR="00175750">
        <w:t>сектор транспорта</w:t>
      </w:r>
      <w:r w:rsidR="00175750" w:rsidRPr="00B15BDD">
        <w:t xml:space="preserve"> в срок не позднее следующего рабочего дня со дня поступления жалобы.</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4</w:t>
      </w:r>
      <w:r w:rsidR="00175750" w:rsidRPr="00B15BDD">
        <w:t>.</w:t>
      </w:r>
      <w:r w:rsidR="00175750">
        <w:t xml:space="preserve">1. </w:t>
      </w:r>
      <w:r w:rsidR="00175750" w:rsidRPr="00B15BDD">
        <w:t xml:space="preserve"> При этом срок рассмотрения жалобы исчисляется со дня регистрации жалобы в </w:t>
      </w:r>
      <w:r w:rsidR="00175750">
        <w:t>секторе транспорта</w:t>
      </w:r>
      <w:r w:rsidR="00175750" w:rsidRPr="00B15BDD">
        <w:t xml:space="preserve">. </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5</w:t>
      </w:r>
      <w:r w:rsidR="00175750" w:rsidRPr="00B15BDD">
        <w:t>. Заявитель может обратиться с жалобой, в том числе, в следующих случаях:</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5</w:t>
      </w:r>
      <w:r w:rsidR="00175750" w:rsidRPr="00B15BDD">
        <w:t>.1. Нарушение срока регистрации запроса заявителя о предоставлении муниципальной услуги.</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5</w:t>
      </w:r>
      <w:r w:rsidR="00175750" w:rsidRPr="00B15BDD">
        <w:t>.2. Нарушение срока предоставления муниципальной услуги.</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5</w:t>
      </w:r>
      <w:r w:rsidR="00175750" w:rsidRPr="00B15BDD">
        <w:t>.3. Требование представления заявителем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Кондинского района для предоставления муниципальной услуги.</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5</w:t>
      </w:r>
      <w:r w:rsidR="00175750" w:rsidRPr="00B15BDD">
        <w:t>.4. 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Кондинского района для предоставления муниципальной услуги.</w:t>
      </w:r>
    </w:p>
    <w:p w:rsidR="00175750" w:rsidRPr="00B15BDD" w:rsidRDefault="00E62B3E" w:rsidP="00175750">
      <w:pPr>
        <w:shd w:val="clear" w:color="auto" w:fill="FFFFFF"/>
        <w:autoSpaceDE w:val="0"/>
        <w:autoSpaceDN w:val="0"/>
        <w:adjustRightInd w:val="0"/>
        <w:ind w:firstLine="567"/>
        <w:jc w:val="both"/>
      </w:pPr>
      <w:r>
        <w:t>5</w:t>
      </w:r>
      <w:r w:rsidR="00175750">
        <w:t>5</w:t>
      </w:r>
      <w:r w:rsidR="00175750" w:rsidRPr="00B15BDD">
        <w:t xml:space="preserve">.5. </w:t>
      </w:r>
      <w:proofErr w:type="gramStart"/>
      <w:r w:rsidR="00175750" w:rsidRPr="00B15BD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Кондинского района.</w:t>
      </w:r>
      <w:proofErr w:type="gramEnd"/>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5</w:t>
      </w:r>
      <w:r w:rsidR="00175750" w:rsidRPr="00B15BDD">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Кондинского района.</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5</w:t>
      </w:r>
      <w:r w:rsidR="00175750" w:rsidRPr="00B15BDD">
        <w:t xml:space="preserve">.7. </w:t>
      </w:r>
      <w:proofErr w:type="gramStart"/>
      <w:r w:rsidR="00175750" w:rsidRPr="00B15BDD">
        <w:t xml:space="preserve">Отказ </w:t>
      </w:r>
      <w:r w:rsidR="00175750">
        <w:t>сектора транспорта</w:t>
      </w:r>
      <w:r w:rsidR="00175750" w:rsidRPr="00B15BDD">
        <w:t>,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6</w:t>
      </w:r>
      <w:r w:rsidR="00175750" w:rsidRPr="00B15BDD">
        <w:t>. Жалоба должна содержать:</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6</w:t>
      </w:r>
      <w:r w:rsidR="00175750" w:rsidRPr="00B15BDD">
        <w:t xml:space="preserve">.1. Наименование органа, предоставляющего муниципальную услугу, должностного лица органа, предоставляющего муниципальную услугу и (или) его </w:t>
      </w:r>
      <w:r w:rsidR="00175750" w:rsidRPr="00B15BDD">
        <w:lastRenderedPageBreak/>
        <w:t>должностных лиц, муниципальных служащих, решения и действия (бездействие) которых обжалуются.</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6</w:t>
      </w:r>
      <w:r w:rsidR="00175750" w:rsidRPr="00B15BDD">
        <w:t xml:space="preserve">.2. </w:t>
      </w:r>
      <w:proofErr w:type="gramStart"/>
      <w:r w:rsidR="00175750" w:rsidRPr="00B15BDD">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с</w:t>
      </w:r>
      <w:r>
        <w:t>пособом, указанным в подпункте 5</w:t>
      </w:r>
      <w:r w:rsidR="00175750">
        <w:t>3</w:t>
      </w:r>
      <w:r>
        <w:t>.2 пункта 5</w:t>
      </w:r>
      <w:r w:rsidR="00175750">
        <w:t>3</w:t>
      </w:r>
      <w:r w:rsidR="00175750" w:rsidRPr="00B15BDD">
        <w:t>.</w:t>
      </w:r>
      <w:proofErr w:type="gramEnd"/>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6</w:t>
      </w:r>
      <w:r w:rsidR="00175750" w:rsidRPr="00B15BDD">
        <w:t xml:space="preserve">.3. Сведения об обжалуемых решениях и действиях (бездействии) </w:t>
      </w:r>
      <w:r w:rsidR="00175750">
        <w:t>сектора транспорта</w:t>
      </w:r>
      <w:r w:rsidR="00175750" w:rsidRPr="00B15BDD">
        <w:t>, его должностного лица, либо муниципального служащего.</w:t>
      </w:r>
    </w:p>
    <w:p w:rsidR="00175750" w:rsidRPr="00B15BDD" w:rsidRDefault="00E62B3E" w:rsidP="00175750">
      <w:pPr>
        <w:shd w:val="clear" w:color="auto" w:fill="FFFFFF"/>
        <w:tabs>
          <w:tab w:val="left" w:pos="851"/>
        </w:tabs>
        <w:autoSpaceDE w:val="0"/>
        <w:autoSpaceDN w:val="0"/>
        <w:adjustRightInd w:val="0"/>
        <w:ind w:firstLine="567"/>
        <w:jc w:val="both"/>
      </w:pPr>
      <w:r>
        <w:t>5</w:t>
      </w:r>
      <w:r w:rsidR="00175750">
        <w:t>6</w:t>
      </w:r>
      <w:r w:rsidR="00175750" w:rsidRPr="00B15BDD">
        <w:t xml:space="preserve">.4. Доводы, на основании которых заявитель не согласен с решением и действием (бездействием) </w:t>
      </w:r>
      <w:r w:rsidR="00175750">
        <w:rPr>
          <w:lang w:eastAsia="en-US"/>
        </w:rPr>
        <w:t>сектора транспорта</w:t>
      </w:r>
      <w:r w:rsidR="00175750" w:rsidRPr="00B15BDD">
        <w:t>,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75750" w:rsidRPr="00B15BDD" w:rsidRDefault="00E62B3E" w:rsidP="00175750">
      <w:pPr>
        <w:tabs>
          <w:tab w:val="left" w:pos="851"/>
        </w:tabs>
        <w:ind w:firstLine="567"/>
        <w:jc w:val="both"/>
        <w:rPr>
          <w:lang w:eastAsia="en-US"/>
        </w:rPr>
      </w:pPr>
      <w:r>
        <w:rPr>
          <w:lang w:eastAsia="en-US"/>
        </w:rPr>
        <w:t>5</w:t>
      </w:r>
      <w:r w:rsidR="00175750">
        <w:rPr>
          <w:lang w:eastAsia="en-US"/>
        </w:rPr>
        <w:t>7</w:t>
      </w:r>
      <w:r w:rsidR="00175750" w:rsidRPr="00B15BDD">
        <w:rPr>
          <w:lang w:eastAsia="en-US"/>
        </w:rPr>
        <w:t>. В случае</w:t>
      </w:r>
      <w:proofErr w:type="gramStart"/>
      <w:r w:rsidR="00175750" w:rsidRPr="00B15BDD">
        <w:rPr>
          <w:lang w:eastAsia="en-US"/>
        </w:rPr>
        <w:t>,</w:t>
      </w:r>
      <w:proofErr w:type="gramEnd"/>
      <w:r w:rsidR="00175750" w:rsidRPr="00B15BDD">
        <w:rPr>
          <w:lang w:eastAsia="en-U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00175750" w:rsidRPr="00B15BDD">
        <w:rPr>
          <w:lang w:eastAsia="en-US"/>
        </w:rPr>
        <w:t>представлены</w:t>
      </w:r>
      <w:proofErr w:type="gramEnd"/>
      <w:r w:rsidR="00175750" w:rsidRPr="00B15BDD">
        <w:rPr>
          <w:lang w:eastAsia="en-US"/>
        </w:rPr>
        <w:t>:</w:t>
      </w:r>
    </w:p>
    <w:p w:rsidR="00175750" w:rsidRPr="00B15BDD" w:rsidRDefault="00E62B3E" w:rsidP="00175750">
      <w:pPr>
        <w:tabs>
          <w:tab w:val="left" w:pos="851"/>
        </w:tabs>
        <w:ind w:firstLine="567"/>
        <w:jc w:val="both"/>
        <w:rPr>
          <w:lang w:eastAsia="en-US"/>
        </w:rPr>
      </w:pPr>
      <w:r>
        <w:rPr>
          <w:lang w:eastAsia="en-US"/>
        </w:rPr>
        <w:t>5</w:t>
      </w:r>
      <w:r w:rsidR="00175750">
        <w:rPr>
          <w:lang w:eastAsia="en-US"/>
        </w:rPr>
        <w:t>7</w:t>
      </w:r>
      <w:r w:rsidR="00175750" w:rsidRPr="00B15BDD">
        <w:rPr>
          <w:lang w:eastAsia="en-US"/>
        </w:rPr>
        <w:t>.1. Оформленная в соответствии с законодательством Российской Федерации доверенность (для физических лиц);</w:t>
      </w:r>
    </w:p>
    <w:p w:rsidR="00175750" w:rsidRPr="00B15BDD" w:rsidRDefault="00E62B3E" w:rsidP="00175750">
      <w:pPr>
        <w:tabs>
          <w:tab w:val="left" w:pos="851"/>
        </w:tabs>
        <w:ind w:firstLine="567"/>
        <w:jc w:val="both"/>
        <w:rPr>
          <w:lang w:eastAsia="en-US"/>
        </w:rPr>
      </w:pPr>
      <w:r>
        <w:rPr>
          <w:lang w:eastAsia="en-US"/>
        </w:rPr>
        <w:t>5</w:t>
      </w:r>
      <w:r w:rsidR="00175750">
        <w:rPr>
          <w:lang w:eastAsia="en-US"/>
        </w:rPr>
        <w:t>7</w:t>
      </w:r>
      <w:r w:rsidR="00175750" w:rsidRPr="00B15BDD">
        <w:rPr>
          <w:lang w:eastAsia="en-US"/>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175750" w:rsidRPr="00B15BDD" w:rsidRDefault="00E62B3E" w:rsidP="00175750">
      <w:pPr>
        <w:tabs>
          <w:tab w:val="left" w:pos="851"/>
        </w:tabs>
        <w:ind w:firstLine="567"/>
        <w:jc w:val="both"/>
        <w:rPr>
          <w:lang w:eastAsia="en-US"/>
        </w:rPr>
      </w:pPr>
      <w:r>
        <w:rPr>
          <w:lang w:eastAsia="en-US"/>
        </w:rPr>
        <w:t>5</w:t>
      </w:r>
      <w:r w:rsidR="00175750">
        <w:rPr>
          <w:lang w:eastAsia="en-US"/>
        </w:rPr>
        <w:t>7</w:t>
      </w:r>
      <w:r w:rsidR="00175750" w:rsidRPr="00B15BDD">
        <w:rPr>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5750" w:rsidRPr="00B15BDD" w:rsidRDefault="00E62B3E" w:rsidP="00175750">
      <w:pPr>
        <w:tabs>
          <w:tab w:val="left" w:pos="851"/>
        </w:tabs>
        <w:ind w:firstLine="567"/>
        <w:jc w:val="both"/>
        <w:rPr>
          <w:lang w:eastAsia="en-US"/>
        </w:rPr>
      </w:pPr>
      <w:r>
        <w:rPr>
          <w:rFonts w:eastAsia="Batang"/>
          <w:lang w:eastAsia="en-US"/>
        </w:rPr>
        <w:t>5</w:t>
      </w:r>
      <w:r w:rsidR="00175750">
        <w:rPr>
          <w:rFonts w:eastAsia="Batang"/>
          <w:lang w:eastAsia="en-US"/>
        </w:rPr>
        <w:t>8</w:t>
      </w:r>
      <w:r w:rsidR="00175750" w:rsidRPr="00B15BDD">
        <w:rPr>
          <w:rFonts w:eastAsia="Batang"/>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5750" w:rsidRPr="00B15BDD" w:rsidRDefault="00E62B3E" w:rsidP="00175750">
      <w:pPr>
        <w:tabs>
          <w:tab w:val="left" w:pos="851"/>
        </w:tabs>
        <w:ind w:firstLine="567"/>
        <w:jc w:val="both"/>
        <w:rPr>
          <w:lang w:eastAsia="en-US"/>
        </w:rPr>
      </w:pPr>
      <w:r>
        <w:rPr>
          <w:lang w:eastAsia="en-US"/>
        </w:rPr>
        <w:t>5</w:t>
      </w:r>
      <w:r w:rsidR="00175750">
        <w:rPr>
          <w:lang w:eastAsia="en-US"/>
        </w:rPr>
        <w:t>9</w:t>
      </w:r>
      <w:r w:rsidR="00175750" w:rsidRPr="00B15BDD">
        <w:rPr>
          <w:lang w:eastAsia="en-US"/>
        </w:rPr>
        <w:t>. При подаче жалобы в электронной форме документы, указанные в пункте 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3" w:name="Par40"/>
      <w:bookmarkEnd w:id="3"/>
    </w:p>
    <w:p w:rsidR="00175750" w:rsidRPr="00B15BDD" w:rsidRDefault="00E62B3E" w:rsidP="00175750">
      <w:pPr>
        <w:tabs>
          <w:tab w:val="left" w:pos="851"/>
        </w:tabs>
        <w:ind w:firstLine="567"/>
        <w:jc w:val="both"/>
        <w:rPr>
          <w:lang w:eastAsia="en-US"/>
        </w:rPr>
      </w:pPr>
      <w:r>
        <w:rPr>
          <w:lang w:eastAsia="en-US"/>
        </w:rPr>
        <w:t>6</w:t>
      </w:r>
      <w:r w:rsidR="00175750">
        <w:rPr>
          <w:lang w:eastAsia="en-US"/>
        </w:rPr>
        <w:t>0</w:t>
      </w:r>
      <w:r w:rsidR="00175750" w:rsidRPr="00B15BDD">
        <w:rPr>
          <w:lang w:eastAsia="en-US"/>
        </w:rPr>
        <w:t>. Полномочиями по рассмотрению жалобы наделяются следующие должностные лица администрации района:</w:t>
      </w:r>
    </w:p>
    <w:p w:rsidR="00175750" w:rsidRPr="00B15BDD" w:rsidRDefault="00175750" w:rsidP="00175750">
      <w:pPr>
        <w:tabs>
          <w:tab w:val="left" w:pos="851"/>
        </w:tabs>
        <w:ind w:firstLine="567"/>
        <w:jc w:val="both"/>
        <w:rPr>
          <w:lang w:eastAsia="en-US"/>
        </w:rPr>
      </w:pPr>
      <w:r w:rsidRPr="00B15BDD">
        <w:rPr>
          <w:lang w:eastAsia="en-US"/>
        </w:rPr>
        <w:tab/>
        <w:t xml:space="preserve">руководитель </w:t>
      </w:r>
      <w:r>
        <w:rPr>
          <w:lang w:eastAsia="en-US"/>
        </w:rPr>
        <w:t>Комитета</w:t>
      </w:r>
      <w:r w:rsidRPr="00B15BDD">
        <w:rPr>
          <w:lang w:eastAsia="en-US"/>
        </w:rPr>
        <w:t xml:space="preserve"> - в отношении жалоб на решения, действия (бездействие) должностных лиц, муниципальных служащих органа;</w:t>
      </w:r>
    </w:p>
    <w:p w:rsidR="00175750" w:rsidRPr="00B15BDD" w:rsidRDefault="00175750" w:rsidP="00175750">
      <w:pPr>
        <w:tabs>
          <w:tab w:val="left" w:pos="851"/>
        </w:tabs>
        <w:ind w:firstLine="567"/>
        <w:jc w:val="both"/>
        <w:rPr>
          <w:lang w:eastAsia="en-US"/>
        </w:rPr>
      </w:pPr>
      <w:r w:rsidRPr="00B15BDD">
        <w:rPr>
          <w:lang w:eastAsia="en-US"/>
        </w:rPr>
        <w:tab/>
        <w:t xml:space="preserve">заместитель главы Кондинского района, курирующий соответствующую сферу, - в отношении жалоб на решения, действия (бездействие) руководителя </w:t>
      </w:r>
      <w:r>
        <w:rPr>
          <w:lang w:eastAsia="en-US"/>
        </w:rPr>
        <w:t>Комитета</w:t>
      </w:r>
      <w:r w:rsidRPr="00B15BDD">
        <w:rPr>
          <w:lang w:eastAsia="en-US"/>
        </w:rPr>
        <w:t>;</w:t>
      </w:r>
    </w:p>
    <w:p w:rsidR="00175750" w:rsidRPr="00B15BDD" w:rsidRDefault="00175750" w:rsidP="00175750">
      <w:pPr>
        <w:tabs>
          <w:tab w:val="left" w:pos="851"/>
        </w:tabs>
        <w:ind w:firstLine="567"/>
        <w:jc w:val="both"/>
        <w:rPr>
          <w:lang w:eastAsia="en-US"/>
        </w:rPr>
      </w:pPr>
      <w:r w:rsidRPr="00B15BDD">
        <w:rPr>
          <w:lang w:eastAsia="en-US"/>
        </w:rPr>
        <w:tab/>
        <w:t>первый заместитель главы Кондинского района - в отношении жалоб на решения, действия (бездействие) заместителя главы Кондинского района, курирующего соответствующую сферу, а в период его отсутствия иным высшим должностным лицом администрации района, исполняющим обязанности по руководству деятельностью администрации района.</w:t>
      </w:r>
    </w:p>
    <w:p w:rsidR="00175750" w:rsidRPr="00B15BDD" w:rsidRDefault="00E62B3E" w:rsidP="00175750">
      <w:pPr>
        <w:tabs>
          <w:tab w:val="left" w:pos="851"/>
        </w:tabs>
        <w:ind w:firstLine="567"/>
        <w:jc w:val="both"/>
        <w:rPr>
          <w:lang w:eastAsia="en-US"/>
        </w:rPr>
      </w:pPr>
      <w:r>
        <w:rPr>
          <w:lang w:eastAsia="en-US"/>
        </w:rPr>
        <w:t>6</w:t>
      </w:r>
      <w:r w:rsidR="00175750">
        <w:rPr>
          <w:lang w:eastAsia="en-US"/>
        </w:rPr>
        <w:t>1</w:t>
      </w:r>
      <w:r w:rsidR="00175750" w:rsidRPr="00B15BDD">
        <w:rPr>
          <w:lang w:eastAsia="en-US"/>
        </w:rPr>
        <w:t xml:space="preserve">. В </w:t>
      </w:r>
      <w:r w:rsidR="00175750">
        <w:rPr>
          <w:lang w:eastAsia="en-US"/>
        </w:rPr>
        <w:t xml:space="preserve">Комитете </w:t>
      </w:r>
      <w:r w:rsidR="00175750" w:rsidRPr="00B15BDD">
        <w:rPr>
          <w:lang w:eastAsia="en-US"/>
        </w:rPr>
        <w:t>определяется уполномоченное должностное лицо, (далее - уполномоченное должностное лицо), которое обеспечивает:</w:t>
      </w:r>
    </w:p>
    <w:p w:rsidR="00175750" w:rsidRPr="00B15BDD" w:rsidRDefault="00175750" w:rsidP="00175750">
      <w:pPr>
        <w:shd w:val="clear" w:color="auto" w:fill="FFFFFF"/>
        <w:tabs>
          <w:tab w:val="left" w:pos="851"/>
        </w:tabs>
        <w:autoSpaceDE w:val="0"/>
        <w:autoSpaceDN w:val="0"/>
        <w:adjustRightInd w:val="0"/>
        <w:ind w:firstLine="567"/>
        <w:jc w:val="both"/>
      </w:pPr>
      <w:r w:rsidRPr="00B15BDD">
        <w:t>Прием жалоб в соответствии с требованиями настоящих Правил.</w:t>
      </w:r>
    </w:p>
    <w:p w:rsidR="00175750" w:rsidRPr="00B15BDD" w:rsidRDefault="00175750" w:rsidP="00175750">
      <w:pPr>
        <w:shd w:val="clear" w:color="auto" w:fill="FFFFFF"/>
        <w:tabs>
          <w:tab w:val="left" w:pos="851"/>
        </w:tabs>
        <w:autoSpaceDE w:val="0"/>
        <w:autoSpaceDN w:val="0"/>
        <w:adjustRightInd w:val="0"/>
        <w:ind w:firstLine="567"/>
        <w:jc w:val="both"/>
      </w:pPr>
      <w:r w:rsidRPr="00B15BDD">
        <w:t xml:space="preserve">Передачу жалобы соответствующему должностному лицу, указанному в пункте </w:t>
      </w:r>
      <w:r>
        <w:t>50</w:t>
      </w:r>
      <w:r w:rsidRPr="00B15BDD">
        <w:t xml:space="preserve"> на ее рассмотрение.</w:t>
      </w:r>
    </w:p>
    <w:p w:rsidR="00175750" w:rsidRPr="00B15BDD" w:rsidRDefault="00175750" w:rsidP="00175750">
      <w:pPr>
        <w:shd w:val="clear" w:color="auto" w:fill="FFFFFF"/>
        <w:tabs>
          <w:tab w:val="left" w:pos="851"/>
        </w:tabs>
        <w:autoSpaceDE w:val="0"/>
        <w:autoSpaceDN w:val="0"/>
        <w:adjustRightInd w:val="0"/>
        <w:ind w:firstLine="567"/>
        <w:jc w:val="both"/>
      </w:pPr>
      <w:r w:rsidRPr="00B15BDD">
        <w:t xml:space="preserve">Направление жалоб в уполномоченный на их рассмотрение орган в соответствии с пунктом </w:t>
      </w:r>
      <w:r w:rsidR="00E62B3E">
        <w:t>6</w:t>
      </w:r>
      <w:r>
        <w:t>5</w:t>
      </w:r>
      <w:r w:rsidRPr="00B15BDD">
        <w:t>.</w:t>
      </w:r>
    </w:p>
    <w:p w:rsidR="00175750" w:rsidRPr="00B15BDD" w:rsidRDefault="00E62B3E" w:rsidP="00175750">
      <w:pPr>
        <w:shd w:val="clear" w:color="auto" w:fill="FFFFFF"/>
        <w:tabs>
          <w:tab w:val="left" w:pos="851"/>
        </w:tabs>
        <w:autoSpaceDE w:val="0"/>
        <w:autoSpaceDN w:val="0"/>
        <w:adjustRightInd w:val="0"/>
        <w:ind w:firstLine="567"/>
        <w:jc w:val="both"/>
      </w:pPr>
      <w:r>
        <w:lastRenderedPageBreak/>
        <w:t>6</w:t>
      </w:r>
      <w:r w:rsidR="00175750">
        <w:t>2</w:t>
      </w:r>
      <w:r w:rsidR="00175750" w:rsidRPr="00B15BDD">
        <w:t>. Прием жалоб осуществляется уполномоченным должностным лицом,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75750" w:rsidRPr="00B15BDD" w:rsidRDefault="00175750" w:rsidP="00175750">
      <w:pPr>
        <w:shd w:val="clear" w:color="auto" w:fill="FFFFFF"/>
        <w:tabs>
          <w:tab w:val="left" w:pos="851"/>
        </w:tabs>
        <w:autoSpaceDE w:val="0"/>
        <w:autoSpaceDN w:val="0"/>
        <w:adjustRightInd w:val="0"/>
        <w:ind w:firstLine="567"/>
        <w:jc w:val="both"/>
      </w:pPr>
      <w:r w:rsidRPr="00B15BDD">
        <w:t>Время приема жалоб совпадает со временем предоставления муниципальных услуг.</w:t>
      </w:r>
    </w:p>
    <w:p w:rsidR="00175750" w:rsidRPr="00B15BDD" w:rsidRDefault="00E62B3E" w:rsidP="00175750">
      <w:pPr>
        <w:shd w:val="clear" w:color="auto" w:fill="FFFFFF"/>
        <w:tabs>
          <w:tab w:val="left" w:pos="851"/>
        </w:tabs>
        <w:autoSpaceDE w:val="0"/>
        <w:autoSpaceDN w:val="0"/>
        <w:adjustRightInd w:val="0"/>
        <w:ind w:firstLine="567"/>
        <w:jc w:val="both"/>
      </w:pPr>
      <w:r>
        <w:t>6</w:t>
      </w:r>
      <w:r w:rsidR="00175750">
        <w:t>3</w:t>
      </w:r>
      <w:r w:rsidR="00175750" w:rsidRPr="00B15BDD">
        <w:t>. Жалоба регистрируется не позднее следующего рабочего дня со дня ее поступления.</w:t>
      </w:r>
    </w:p>
    <w:p w:rsidR="00175750" w:rsidRPr="00B15BDD" w:rsidRDefault="00E62B3E" w:rsidP="00175750">
      <w:pPr>
        <w:shd w:val="clear" w:color="auto" w:fill="FFFFFF"/>
        <w:tabs>
          <w:tab w:val="left" w:pos="851"/>
        </w:tabs>
        <w:autoSpaceDE w:val="0"/>
        <w:autoSpaceDN w:val="0"/>
        <w:adjustRightInd w:val="0"/>
        <w:ind w:firstLine="567"/>
        <w:jc w:val="both"/>
      </w:pPr>
      <w:r>
        <w:t>6</w:t>
      </w:r>
      <w:r w:rsidR="00175750">
        <w:t>4</w:t>
      </w:r>
      <w:r w:rsidR="00175750" w:rsidRPr="00B15BDD">
        <w:t xml:space="preserve">. </w:t>
      </w:r>
      <w:proofErr w:type="gramStart"/>
      <w:r w:rsidR="00175750" w:rsidRPr="00B15BDD">
        <w:t xml:space="preserve">Жалоба рассматривается должностным лицом, указанном в пункте </w:t>
      </w:r>
      <w:r w:rsidR="00175750">
        <w:t>50</w:t>
      </w:r>
      <w:r w:rsidR="00175750" w:rsidRPr="00B15BDD">
        <w:t xml:space="preserve"> в сроки, установленные частью 6 статьи 11.2 </w:t>
      </w:r>
      <w:r w:rsidR="00175750" w:rsidRPr="00B15BDD">
        <w:rPr>
          <w:rFonts w:eastAsia="MS PGothic"/>
        </w:rPr>
        <w:t>Федерального закона № 210-ФЗ.</w:t>
      </w:r>
      <w:proofErr w:type="gramEnd"/>
    </w:p>
    <w:p w:rsidR="00175750" w:rsidRPr="00B15BDD" w:rsidRDefault="00E62B3E" w:rsidP="00175750">
      <w:pPr>
        <w:shd w:val="clear" w:color="auto" w:fill="FFFFFF"/>
        <w:tabs>
          <w:tab w:val="left" w:pos="851"/>
        </w:tabs>
        <w:autoSpaceDE w:val="0"/>
        <w:autoSpaceDN w:val="0"/>
        <w:adjustRightInd w:val="0"/>
        <w:ind w:firstLine="567"/>
        <w:jc w:val="both"/>
      </w:pPr>
      <w:r>
        <w:t>6</w:t>
      </w:r>
      <w:r w:rsidR="00175750">
        <w:t>5</w:t>
      </w:r>
      <w:r w:rsidR="00175750" w:rsidRPr="00B15BDD">
        <w:t>. В случае</w:t>
      </w:r>
      <w:proofErr w:type="gramStart"/>
      <w:r w:rsidR="00175750" w:rsidRPr="00B15BDD">
        <w:t>,</w:t>
      </w:r>
      <w:proofErr w:type="gramEnd"/>
      <w:r w:rsidR="00175750" w:rsidRPr="00B15BDD">
        <w:t xml:space="preserve"> если жалоба подана в орган администрации района, не наделенному полномочиями на ее прием в соответствии с пунктом </w:t>
      </w:r>
      <w:r>
        <w:t>5</w:t>
      </w:r>
      <w:r w:rsidR="00175750">
        <w:t>2</w:t>
      </w:r>
      <w:r w:rsidR="00175750" w:rsidRPr="00B15BDD">
        <w:t xml:space="preserve">, в течение 1 рабочего дня со дня регистрации жалоба передается в </w:t>
      </w:r>
      <w:r w:rsidR="00175750">
        <w:rPr>
          <w:lang w:eastAsia="en-US"/>
        </w:rPr>
        <w:t>сектор транспорта</w:t>
      </w:r>
      <w:r w:rsidR="00175750" w:rsidRPr="00B15BDD">
        <w:t>, о чем заявитель информируется в письменной форме, при этом срок рассмотрения жалобы исчисляется со дня регистрации жалобы при поступлении.</w:t>
      </w:r>
    </w:p>
    <w:p w:rsidR="00175750" w:rsidRPr="00B15BDD" w:rsidRDefault="00E62B3E" w:rsidP="00175750">
      <w:pPr>
        <w:shd w:val="clear" w:color="auto" w:fill="FFFFFF"/>
        <w:tabs>
          <w:tab w:val="left" w:pos="851"/>
        </w:tabs>
        <w:autoSpaceDE w:val="0"/>
        <w:autoSpaceDN w:val="0"/>
        <w:adjustRightInd w:val="0"/>
        <w:ind w:firstLine="567"/>
        <w:jc w:val="both"/>
      </w:pPr>
      <w:r>
        <w:rPr>
          <w:rFonts w:eastAsia="MS PGothic"/>
        </w:rPr>
        <w:t>6</w:t>
      </w:r>
      <w:r w:rsidR="00175750">
        <w:rPr>
          <w:rFonts w:eastAsia="MS PGothic"/>
        </w:rPr>
        <w:t>6</w:t>
      </w:r>
      <w:r w:rsidR="00175750" w:rsidRPr="00B15BDD">
        <w:rPr>
          <w:rFonts w:eastAsia="MS PGothic"/>
        </w:rPr>
        <w:t xml:space="preserve">. По результатам рассмотрения жалобы принимается решение в соответствии с </w:t>
      </w:r>
      <w:r w:rsidR="00175750" w:rsidRPr="00B15BDD">
        <w:t xml:space="preserve">частью 7 статьи 11.2 </w:t>
      </w:r>
      <w:r w:rsidR="00175750" w:rsidRPr="00B15BDD">
        <w:rPr>
          <w:rFonts w:eastAsia="MS PGothic"/>
        </w:rPr>
        <w:t>Федерального закона № 210-ФЗ об удовлетворении жалобы либо об отказе в ее удовлетворении.</w:t>
      </w:r>
      <w:r w:rsidR="00175750" w:rsidRPr="00B15BDD">
        <w:t xml:space="preserve"> </w:t>
      </w:r>
    </w:p>
    <w:p w:rsidR="00175750" w:rsidRPr="00B15BDD" w:rsidRDefault="00E62B3E" w:rsidP="00175750">
      <w:pPr>
        <w:shd w:val="clear" w:color="auto" w:fill="FFFFFF"/>
        <w:tabs>
          <w:tab w:val="left" w:pos="851"/>
        </w:tabs>
        <w:autoSpaceDE w:val="0"/>
        <w:autoSpaceDN w:val="0"/>
        <w:adjustRightInd w:val="0"/>
        <w:ind w:firstLine="567"/>
        <w:jc w:val="both"/>
      </w:pPr>
      <w:r>
        <w:t>6</w:t>
      </w:r>
      <w:r w:rsidR="00175750">
        <w:t>7</w:t>
      </w:r>
      <w:r w:rsidR="00175750" w:rsidRPr="00B15BDD">
        <w:t>. В удовлетворении жалобы отказывается в следующих случаях:</w:t>
      </w:r>
    </w:p>
    <w:p w:rsidR="00175750" w:rsidRPr="00B15BDD" w:rsidRDefault="00175750" w:rsidP="00175750">
      <w:pPr>
        <w:tabs>
          <w:tab w:val="left" w:pos="851"/>
        </w:tabs>
        <w:ind w:firstLine="567"/>
        <w:jc w:val="both"/>
        <w:rPr>
          <w:lang w:eastAsia="en-US"/>
        </w:rPr>
      </w:pPr>
      <w:r w:rsidRPr="00B15BDD">
        <w:rPr>
          <w:lang w:eastAsia="en-US"/>
        </w:rPr>
        <w:t>наличие вступившего в законную силу решения суда по жалобе о том же предмете и по тем же основаниям;</w:t>
      </w:r>
    </w:p>
    <w:p w:rsidR="00175750" w:rsidRPr="00B15BDD" w:rsidRDefault="00175750" w:rsidP="00175750">
      <w:pPr>
        <w:tabs>
          <w:tab w:val="left" w:pos="851"/>
        </w:tabs>
        <w:ind w:firstLine="567"/>
        <w:jc w:val="both"/>
        <w:rPr>
          <w:lang w:eastAsia="en-US"/>
        </w:rPr>
      </w:pPr>
      <w:r w:rsidRPr="00B15BDD">
        <w:rPr>
          <w:lang w:eastAsia="en-US"/>
        </w:rPr>
        <w:t>подача жалобы лицом, полномочия которого не подтверждены в порядке, установленном законодательством Российской Федерации;</w:t>
      </w:r>
    </w:p>
    <w:p w:rsidR="00175750" w:rsidRPr="00B15BDD" w:rsidRDefault="00175750" w:rsidP="00175750">
      <w:pPr>
        <w:tabs>
          <w:tab w:val="left" w:pos="851"/>
        </w:tabs>
        <w:ind w:firstLine="567"/>
        <w:jc w:val="both"/>
        <w:rPr>
          <w:lang w:eastAsia="en-US"/>
        </w:rPr>
      </w:pPr>
      <w:r w:rsidRPr="00B15BDD">
        <w:rPr>
          <w:lang w:eastAsia="en-US"/>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75750" w:rsidRPr="00B15BDD" w:rsidRDefault="00E62B3E" w:rsidP="00175750">
      <w:pPr>
        <w:tabs>
          <w:tab w:val="left" w:pos="851"/>
        </w:tabs>
        <w:ind w:firstLine="567"/>
        <w:jc w:val="both"/>
        <w:rPr>
          <w:lang w:eastAsia="en-US"/>
        </w:rPr>
      </w:pPr>
      <w:r>
        <w:rPr>
          <w:lang w:eastAsia="en-US"/>
        </w:rPr>
        <w:t>6</w:t>
      </w:r>
      <w:r w:rsidR="00175750">
        <w:rPr>
          <w:lang w:eastAsia="en-US"/>
        </w:rPr>
        <w:t>8</w:t>
      </w:r>
      <w:r w:rsidR="00175750" w:rsidRPr="00B15BDD">
        <w:rPr>
          <w:lang w:eastAsia="en-US"/>
        </w:rPr>
        <w:t>. Жалоба оставляется без ответа в следующих случаях:</w:t>
      </w:r>
    </w:p>
    <w:p w:rsidR="00175750" w:rsidRPr="00B15BDD" w:rsidRDefault="00175750" w:rsidP="00175750">
      <w:pPr>
        <w:tabs>
          <w:tab w:val="left" w:pos="851"/>
        </w:tabs>
        <w:ind w:firstLine="567"/>
        <w:jc w:val="both"/>
        <w:rPr>
          <w:lang w:eastAsia="en-US"/>
        </w:rPr>
      </w:pPr>
      <w:r w:rsidRPr="00B15BDD">
        <w:rPr>
          <w:lang w:eastAsia="en-US"/>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75750" w:rsidRPr="00B15BDD" w:rsidRDefault="00175750" w:rsidP="00175750">
      <w:pPr>
        <w:tabs>
          <w:tab w:val="left" w:pos="851"/>
        </w:tabs>
        <w:ind w:firstLine="567"/>
        <w:jc w:val="both"/>
        <w:rPr>
          <w:lang w:eastAsia="en-US"/>
        </w:rPr>
      </w:pPr>
      <w:proofErr w:type="gramStart"/>
      <w:r w:rsidRPr="00B15BDD">
        <w:rPr>
          <w:lang w:eastAsia="en-US"/>
        </w:rPr>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roofErr w:type="gramEnd"/>
    </w:p>
    <w:p w:rsidR="00175750" w:rsidRPr="00B15BDD" w:rsidRDefault="00E62B3E" w:rsidP="00175750">
      <w:pPr>
        <w:tabs>
          <w:tab w:val="left" w:pos="851"/>
        </w:tabs>
        <w:ind w:firstLine="567"/>
        <w:jc w:val="both"/>
        <w:rPr>
          <w:lang w:eastAsia="en-US"/>
        </w:rPr>
      </w:pPr>
      <w:r>
        <w:rPr>
          <w:lang w:eastAsia="en-US"/>
        </w:rPr>
        <w:t>6</w:t>
      </w:r>
      <w:r w:rsidR="00175750">
        <w:rPr>
          <w:lang w:eastAsia="en-US"/>
        </w:rPr>
        <w:t>9</w:t>
      </w:r>
      <w:r w:rsidR="00175750" w:rsidRPr="00B15BDD">
        <w:rPr>
          <w:lang w:eastAsia="en-US"/>
        </w:rPr>
        <w:t xml:space="preserve">.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175750" w:rsidRPr="00B15BDD" w:rsidRDefault="00175750" w:rsidP="00175750">
      <w:pPr>
        <w:tabs>
          <w:tab w:val="left" w:pos="851"/>
        </w:tabs>
        <w:ind w:firstLine="567"/>
        <w:jc w:val="both"/>
        <w:rPr>
          <w:lang w:eastAsia="en-US"/>
        </w:rPr>
      </w:pPr>
      <w:r w:rsidRPr="00B15BDD">
        <w:rPr>
          <w:lang w:eastAsia="en-US"/>
        </w:rPr>
        <w:t>Уполномоченное должностное лицо обеспечивает выдачу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Кондинского района.</w:t>
      </w:r>
    </w:p>
    <w:p w:rsidR="00175750" w:rsidRPr="00B15BDD" w:rsidRDefault="00E62B3E" w:rsidP="00175750">
      <w:pPr>
        <w:tabs>
          <w:tab w:val="left" w:pos="851"/>
        </w:tabs>
        <w:ind w:firstLine="567"/>
        <w:jc w:val="both"/>
        <w:rPr>
          <w:lang w:eastAsia="en-US"/>
        </w:rPr>
      </w:pPr>
      <w:r>
        <w:rPr>
          <w:iCs/>
          <w:lang w:eastAsia="en-US"/>
        </w:rPr>
        <w:t>7</w:t>
      </w:r>
      <w:r w:rsidR="00175750">
        <w:rPr>
          <w:iCs/>
          <w:lang w:eastAsia="en-US"/>
        </w:rPr>
        <w:t>0</w:t>
      </w:r>
      <w:r w:rsidR="00175750" w:rsidRPr="00B15BDD">
        <w:rPr>
          <w:iCs/>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00175750" w:rsidRPr="00B15BDD">
          <w:rPr>
            <w:iCs/>
            <w:lang w:eastAsia="en-US"/>
          </w:rPr>
          <w:t>статьей 5.63</w:t>
        </w:r>
      </w:hyperlink>
      <w:r w:rsidR="00175750" w:rsidRPr="00B15BDD">
        <w:rPr>
          <w:iCs/>
          <w:lang w:eastAsia="en-US"/>
        </w:rPr>
        <w:t xml:space="preserve"> Кодекса Российской Федерации об административных правонарушениях, или признаков состава преступления уполномоченное должностное лицо, незамедлительно направляет соответствующие материалы в органы прокуратуры.</w:t>
      </w:r>
    </w:p>
    <w:p w:rsidR="00175750" w:rsidRPr="00B15BDD" w:rsidRDefault="00E62B3E" w:rsidP="00175750">
      <w:pPr>
        <w:tabs>
          <w:tab w:val="left" w:pos="851"/>
        </w:tabs>
        <w:ind w:firstLine="567"/>
        <w:jc w:val="both"/>
        <w:rPr>
          <w:lang w:eastAsia="en-US"/>
        </w:rPr>
      </w:pPr>
      <w:r>
        <w:rPr>
          <w:lang w:eastAsia="en-US"/>
        </w:rPr>
        <w:t>7</w:t>
      </w:r>
      <w:r w:rsidR="00175750">
        <w:rPr>
          <w:lang w:eastAsia="en-US"/>
        </w:rPr>
        <w:t>1</w:t>
      </w:r>
      <w:r w:rsidR="00175750" w:rsidRPr="00B15BDD">
        <w:rPr>
          <w:lang w:eastAsia="en-US"/>
        </w:rPr>
        <w:t>. Ответ по результатам рассмотрения жалобы подписывается должностным лицом и направляется заявителю в письменной форме не позднее следующего рабочего дня, за днем принятия решения по жалобе.</w:t>
      </w:r>
    </w:p>
    <w:p w:rsidR="00175750" w:rsidRPr="00B15BDD" w:rsidRDefault="00E62B3E" w:rsidP="00175750">
      <w:pPr>
        <w:tabs>
          <w:tab w:val="left" w:pos="851"/>
        </w:tabs>
        <w:ind w:firstLine="567"/>
        <w:jc w:val="both"/>
        <w:rPr>
          <w:lang w:eastAsia="en-US"/>
        </w:rPr>
      </w:pPr>
      <w:r>
        <w:rPr>
          <w:lang w:eastAsia="en-US"/>
        </w:rPr>
        <w:t>7</w:t>
      </w:r>
      <w:r w:rsidR="00175750">
        <w:rPr>
          <w:lang w:eastAsia="en-US"/>
        </w:rPr>
        <w:t>2</w:t>
      </w:r>
      <w:r w:rsidR="00175750" w:rsidRPr="00B15BDD">
        <w:rPr>
          <w:lang w:eastAsia="en-US"/>
        </w:rPr>
        <w:t xml:space="preserve">. По желанию заявителя ответ по результатам рассмотрения жалобы может быть представлен не позднее следующего рабочего дня, за днем принятия решения, в форме электронного документа, подписанного электронной подписью должностного лица, вид которой установлен </w:t>
      </w:r>
      <w:hyperlink r:id="rId19" w:history="1">
        <w:r w:rsidR="00175750" w:rsidRPr="00B15BDD">
          <w:rPr>
            <w:lang w:eastAsia="en-US"/>
          </w:rPr>
          <w:t>законодательством</w:t>
        </w:r>
      </w:hyperlink>
      <w:r w:rsidR="00175750" w:rsidRPr="00B15BDD">
        <w:rPr>
          <w:lang w:eastAsia="en-US"/>
        </w:rPr>
        <w:t xml:space="preserve"> Российской Федерации.</w:t>
      </w:r>
    </w:p>
    <w:p w:rsidR="00175750" w:rsidRPr="00B15BDD" w:rsidRDefault="00E62B3E" w:rsidP="00175750">
      <w:pPr>
        <w:tabs>
          <w:tab w:val="left" w:pos="851"/>
        </w:tabs>
        <w:ind w:firstLine="567"/>
        <w:jc w:val="both"/>
        <w:rPr>
          <w:lang w:eastAsia="en-US"/>
        </w:rPr>
      </w:pPr>
      <w:r>
        <w:rPr>
          <w:lang w:eastAsia="en-US"/>
        </w:rPr>
        <w:t>7</w:t>
      </w:r>
      <w:r w:rsidR="00175750">
        <w:rPr>
          <w:lang w:eastAsia="en-US"/>
        </w:rPr>
        <w:t>3</w:t>
      </w:r>
      <w:r w:rsidR="00175750" w:rsidRPr="00B15BDD">
        <w:rPr>
          <w:lang w:eastAsia="en-US"/>
        </w:rPr>
        <w:t xml:space="preserve">. В случае если жалоба была направлена способом, указанным в </w:t>
      </w:r>
      <w:hyperlink r:id="rId20" w:history="1">
        <w:r w:rsidR="00175750" w:rsidRPr="00B15BDD">
          <w:rPr>
            <w:lang w:eastAsia="en-US"/>
          </w:rPr>
          <w:t>подпункте</w:t>
        </w:r>
      </w:hyperlink>
      <w:r w:rsidR="00920BDF">
        <w:rPr>
          <w:lang w:eastAsia="en-US"/>
        </w:rPr>
        <w:t xml:space="preserve"> 5</w:t>
      </w:r>
      <w:r w:rsidR="00175750">
        <w:rPr>
          <w:lang w:eastAsia="en-US"/>
        </w:rPr>
        <w:t>3</w:t>
      </w:r>
      <w:r w:rsidR="00920BDF">
        <w:rPr>
          <w:lang w:eastAsia="en-US"/>
        </w:rPr>
        <w:t>.2 пункта 5</w:t>
      </w:r>
      <w:r w:rsidR="00175750">
        <w:rPr>
          <w:lang w:eastAsia="en-US"/>
        </w:rPr>
        <w:t>3</w:t>
      </w:r>
      <w:r w:rsidR="00175750" w:rsidRPr="00B15BDD">
        <w:rPr>
          <w:lang w:eastAsia="en-US"/>
        </w:rPr>
        <w:t>, ответ заявителю направляется посредством системы досудебного обжалования.</w:t>
      </w:r>
    </w:p>
    <w:p w:rsidR="00175750" w:rsidRPr="00B15BDD" w:rsidRDefault="00E62B3E" w:rsidP="00175750">
      <w:pPr>
        <w:tabs>
          <w:tab w:val="left" w:pos="851"/>
        </w:tabs>
        <w:ind w:firstLine="567"/>
        <w:jc w:val="both"/>
        <w:rPr>
          <w:lang w:eastAsia="en-US"/>
        </w:rPr>
      </w:pPr>
      <w:r>
        <w:rPr>
          <w:lang w:eastAsia="en-US"/>
        </w:rPr>
        <w:lastRenderedPageBreak/>
        <w:t>7</w:t>
      </w:r>
      <w:r w:rsidR="00175750">
        <w:rPr>
          <w:lang w:eastAsia="en-US"/>
        </w:rPr>
        <w:t>4</w:t>
      </w:r>
      <w:r w:rsidR="00175750" w:rsidRPr="00B15BDD">
        <w:rPr>
          <w:lang w:eastAsia="en-US"/>
        </w:rPr>
        <w:t>. В ответе по результатам рассмотрения жалобы указываются:</w:t>
      </w:r>
    </w:p>
    <w:p w:rsidR="00175750" w:rsidRPr="00B15BDD" w:rsidRDefault="00175750" w:rsidP="00175750">
      <w:pPr>
        <w:tabs>
          <w:tab w:val="left" w:pos="851"/>
        </w:tabs>
        <w:autoSpaceDE w:val="0"/>
        <w:autoSpaceDN w:val="0"/>
        <w:adjustRightInd w:val="0"/>
        <w:ind w:firstLine="567"/>
        <w:jc w:val="both"/>
      </w:pPr>
      <w:proofErr w:type="gramStart"/>
      <w:r w:rsidRPr="00B15BDD">
        <w:t>наименование органа администрации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75750" w:rsidRPr="00B15BDD" w:rsidRDefault="00175750" w:rsidP="00175750">
      <w:pPr>
        <w:tabs>
          <w:tab w:val="left" w:pos="851"/>
        </w:tabs>
        <w:ind w:firstLine="567"/>
        <w:jc w:val="both"/>
        <w:rPr>
          <w:lang w:eastAsia="en-US"/>
        </w:rPr>
      </w:pPr>
      <w:r w:rsidRPr="00B15BDD">
        <w:rPr>
          <w:lang w:eastAsia="en-US"/>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75750" w:rsidRPr="00B15BDD" w:rsidRDefault="00175750" w:rsidP="00175750">
      <w:pPr>
        <w:tabs>
          <w:tab w:val="left" w:pos="851"/>
        </w:tabs>
        <w:ind w:firstLine="567"/>
        <w:jc w:val="both"/>
        <w:rPr>
          <w:lang w:eastAsia="en-US"/>
        </w:rPr>
      </w:pPr>
      <w:r w:rsidRPr="00B15BDD">
        <w:rPr>
          <w:lang w:eastAsia="en-US"/>
        </w:rPr>
        <w:t>фамилия, имя, отчество (последнее - при наличии) или наименование заявителя;</w:t>
      </w:r>
    </w:p>
    <w:p w:rsidR="00175750" w:rsidRPr="00B15BDD" w:rsidRDefault="00175750" w:rsidP="00175750">
      <w:pPr>
        <w:tabs>
          <w:tab w:val="left" w:pos="851"/>
        </w:tabs>
        <w:ind w:firstLine="567"/>
        <w:jc w:val="both"/>
        <w:rPr>
          <w:lang w:eastAsia="en-US"/>
        </w:rPr>
      </w:pPr>
      <w:r w:rsidRPr="00B15BDD">
        <w:rPr>
          <w:lang w:eastAsia="en-US"/>
        </w:rPr>
        <w:t>основания для принятия решения по жалобе;</w:t>
      </w:r>
    </w:p>
    <w:p w:rsidR="00175750" w:rsidRPr="00B15BDD" w:rsidRDefault="00175750" w:rsidP="00175750">
      <w:pPr>
        <w:tabs>
          <w:tab w:val="left" w:pos="851"/>
        </w:tabs>
        <w:ind w:firstLine="567"/>
        <w:jc w:val="both"/>
        <w:rPr>
          <w:lang w:eastAsia="en-US"/>
        </w:rPr>
      </w:pPr>
      <w:r w:rsidRPr="00B15BDD">
        <w:rPr>
          <w:lang w:eastAsia="en-US"/>
        </w:rPr>
        <w:t>принятое по жалобе решение;</w:t>
      </w:r>
    </w:p>
    <w:p w:rsidR="00175750" w:rsidRPr="00B15BDD" w:rsidRDefault="00175750" w:rsidP="00175750">
      <w:pPr>
        <w:tabs>
          <w:tab w:val="left" w:pos="851"/>
        </w:tabs>
        <w:ind w:firstLine="567"/>
        <w:jc w:val="both"/>
        <w:rPr>
          <w:lang w:eastAsia="en-US"/>
        </w:rPr>
      </w:pPr>
      <w:r w:rsidRPr="00B15BDD">
        <w:rPr>
          <w:lang w:eastAsia="en-US"/>
        </w:rPr>
        <w:t>в случае</w:t>
      </w:r>
      <w:proofErr w:type="gramStart"/>
      <w:r w:rsidRPr="00B15BDD">
        <w:rPr>
          <w:lang w:eastAsia="en-US"/>
        </w:rPr>
        <w:t>,</w:t>
      </w:r>
      <w:proofErr w:type="gramEnd"/>
      <w:r w:rsidRPr="00B15BDD">
        <w:rPr>
          <w:lang w:eastAsia="en-US"/>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75750" w:rsidRPr="00B15BDD" w:rsidRDefault="00175750" w:rsidP="00175750">
      <w:pPr>
        <w:tabs>
          <w:tab w:val="left" w:pos="851"/>
        </w:tabs>
        <w:ind w:firstLine="567"/>
        <w:jc w:val="both"/>
        <w:rPr>
          <w:lang w:eastAsia="en-US"/>
        </w:rPr>
      </w:pPr>
      <w:r w:rsidRPr="00B15BDD">
        <w:rPr>
          <w:lang w:eastAsia="en-US"/>
        </w:rPr>
        <w:t>сведения о порядке обжалования принятого по жалобе решения.</w:t>
      </w:r>
    </w:p>
    <w:p w:rsidR="00175750" w:rsidRPr="00B15BDD" w:rsidRDefault="00920BDF" w:rsidP="00175750">
      <w:pPr>
        <w:tabs>
          <w:tab w:val="left" w:pos="851"/>
        </w:tabs>
        <w:ind w:firstLine="567"/>
        <w:jc w:val="both"/>
        <w:rPr>
          <w:lang w:eastAsia="en-US"/>
        </w:rPr>
      </w:pPr>
      <w:r>
        <w:rPr>
          <w:lang w:eastAsia="en-US"/>
        </w:rPr>
        <w:t>7</w:t>
      </w:r>
      <w:r w:rsidR="00175750">
        <w:rPr>
          <w:lang w:eastAsia="en-US"/>
        </w:rPr>
        <w:t>5</w:t>
      </w:r>
      <w:r w:rsidR="00175750" w:rsidRPr="00B15BDD">
        <w:rPr>
          <w:lang w:eastAsia="en-US"/>
        </w:rPr>
        <w:t xml:space="preserve">. </w:t>
      </w:r>
      <w:r w:rsidR="00175750">
        <w:rPr>
          <w:lang w:eastAsia="en-US"/>
        </w:rPr>
        <w:t xml:space="preserve">Сектор транспорта </w:t>
      </w:r>
      <w:r w:rsidR="00175750" w:rsidRPr="00B15BDD">
        <w:rPr>
          <w:lang w:eastAsia="en-US"/>
        </w:rPr>
        <w:t>обеспечивает:</w:t>
      </w:r>
    </w:p>
    <w:p w:rsidR="00175750" w:rsidRPr="00B15BDD" w:rsidRDefault="00175750" w:rsidP="00175750">
      <w:pPr>
        <w:tabs>
          <w:tab w:val="left" w:pos="851"/>
        </w:tabs>
        <w:ind w:firstLine="567"/>
        <w:jc w:val="both"/>
        <w:rPr>
          <w:lang w:eastAsia="en-US"/>
        </w:rPr>
      </w:pPr>
      <w:r w:rsidRPr="00B15BDD">
        <w:rPr>
          <w:lang w:eastAsia="en-US"/>
        </w:rPr>
        <w:t>оснащение мест приема жалоб;</w:t>
      </w:r>
    </w:p>
    <w:p w:rsidR="00175750" w:rsidRPr="00B15BDD" w:rsidRDefault="00175750" w:rsidP="00175750">
      <w:pPr>
        <w:tabs>
          <w:tab w:val="left" w:pos="851"/>
        </w:tabs>
        <w:ind w:firstLine="567"/>
        <w:jc w:val="both"/>
        <w:rPr>
          <w:lang w:eastAsia="en-US"/>
        </w:rPr>
      </w:pPr>
      <w:proofErr w:type="gramStart"/>
      <w:r w:rsidRPr="00B15BDD">
        <w:rPr>
          <w:lang w:eastAsia="en-US"/>
        </w:rPr>
        <w:t xml:space="preserve">информирование заявителей о порядке обжалования решений и действий (бездействия) </w:t>
      </w:r>
      <w:r>
        <w:rPr>
          <w:lang w:eastAsia="en-US"/>
        </w:rPr>
        <w:t>сектора транспорта</w:t>
      </w:r>
      <w:r w:rsidRPr="00B15BDD">
        <w:rPr>
          <w:lang w:eastAsia="en-US"/>
        </w:rPr>
        <w:t>, и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roofErr w:type="gramEnd"/>
    </w:p>
    <w:p w:rsidR="00175750" w:rsidRPr="00B15BDD" w:rsidRDefault="00175750" w:rsidP="00175750">
      <w:pPr>
        <w:tabs>
          <w:tab w:val="left" w:pos="851"/>
        </w:tabs>
        <w:ind w:firstLine="567"/>
        <w:jc w:val="both"/>
        <w:rPr>
          <w:lang w:eastAsia="en-US"/>
        </w:rPr>
      </w:pPr>
      <w:r w:rsidRPr="00B15BDD">
        <w:rPr>
          <w:lang w:eastAsia="en-US"/>
        </w:rPr>
        <w:t xml:space="preserve">консультирование заявителей о порядке обжалования решений и действий (бездействия) </w:t>
      </w:r>
      <w:r>
        <w:rPr>
          <w:lang w:eastAsia="en-US"/>
        </w:rPr>
        <w:t>сектора транспорта</w:t>
      </w:r>
      <w:r w:rsidRPr="00B15BDD">
        <w:rPr>
          <w:lang w:eastAsia="en-US"/>
        </w:rPr>
        <w:t>, и должностных лиц, муниципальных служащих, в том числе по телефону, электронной почте, при личном приеме;</w:t>
      </w:r>
    </w:p>
    <w:p w:rsidR="00175750" w:rsidRPr="00B15BDD" w:rsidRDefault="00175750" w:rsidP="00175750">
      <w:pPr>
        <w:tabs>
          <w:tab w:val="left" w:pos="851"/>
        </w:tabs>
        <w:ind w:firstLine="567"/>
        <w:jc w:val="both"/>
        <w:rPr>
          <w:lang w:eastAsia="en-US"/>
        </w:rPr>
      </w:pPr>
      <w:r w:rsidRPr="00B15BDD">
        <w:rPr>
          <w:lang w:eastAsia="en-US"/>
        </w:rPr>
        <w:t>формирование и представление ежеквартально до 10 числа месяца, следующего за отчетным периодом в комитет экономического развития администрации района отчетности о полученных и рассмотренных жалобах (в том числе о количестве удовлетворенных и неудовлетворенных жалоб).</w:t>
      </w:r>
    </w:p>
    <w:p w:rsidR="00175750" w:rsidRPr="00B15BDD" w:rsidRDefault="00175750" w:rsidP="00175750">
      <w:pPr>
        <w:autoSpaceDE w:val="0"/>
        <w:autoSpaceDN w:val="0"/>
        <w:adjustRightInd w:val="0"/>
        <w:rPr>
          <w:color w:val="000000"/>
        </w:rPr>
      </w:pPr>
    </w:p>
    <w:p w:rsidR="00175750" w:rsidRPr="00B15BDD" w:rsidRDefault="00175750" w:rsidP="00175750">
      <w:pPr>
        <w:pStyle w:val="ConsPlusNormal"/>
        <w:ind w:firstLine="540"/>
        <w:jc w:val="both"/>
        <w:rPr>
          <w:rFonts w:ascii="Times New Roman" w:hAnsi="Times New Roman" w:cs="Times New Roman"/>
          <w:color w:val="000000" w:themeColor="text1"/>
          <w:sz w:val="24"/>
          <w:szCs w:val="24"/>
        </w:rPr>
      </w:pPr>
    </w:p>
    <w:p w:rsidR="00175750" w:rsidRDefault="00175750" w:rsidP="00175750">
      <w:pPr>
        <w:pStyle w:val="ConsPlusNormal"/>
        <w:ind w:firstLine="540"/>
        <w:jc w:val="both"/>
        <w:rPr>
          <w:rFonts w:ascii="Times New Roman" w:hAnsi="Times New Roman" w:cs="Times New Roman"/>
          <w:color w:val="000000" w:themeColor="text1"/>
          <w:sz w:val="25"/>
          <w:szCs w:val="25"/>
        </w:rPr>
      </w:pPr>
    </w:p>
    <w:p w:rsidR="00175750" w:rsidRDefault="00175750" w:rsidP="00175750">
      <w:pPr>
        <w:pStyle w:val="ConsPlusNormal"/>
        <w:ind w:firstLine="540"/>
        <w:jc w:val="both"/>
        <w:rPr>
          <w:rFonts w:ascii="Times New Roman" w:hAnsi="Times New Roman" w:cs="Times New Roman"/>
          <w:color w:val="000000" w:themeColor="text1"/>
          <w:sz w:val="25"/>
          <w:szCs w:val="25"/>
        </w:rPr>
      </w:pPr>
    </w:p>
    <w:p w:rsidR="00175750" w:rsidRDefault="00175750" w:rsidP="00175750">
      <w:pPr>
        <w:pStyle w:val="ConsPlusNormal"/>
        <w:ind w:firstLine="540"/>
        <w:jc w:val="both"/>
        <w:rPr>
          <w:rFonts w:ascii="Times New Roman" w:hAnsi="Times New Roman" w:cs="Times New Roman"/>
          <w:color w:val="000000" w:themeColor="text1"/>
          <w:sz w:val="25"/>
          <w:szCs w:val="25"/>
        </w:rPr>
      </w:pPr>
    </w:p>
    <w:p w:rsidR="00175750" w:rsidRDefault="00175750"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E31751">
      <w:pPr>
        <w:pStyle w:val="ConsPlusNormal"/>
        <w:jc w:val="both"/>
        <w:rPr>
          <w:rFonts w:ascii="Times New Roman" w:hAnsi="Times New Roman" w:cs="Times New Roman"/>
          <w:color w:val="000000" w:themeColor="text1"/>
          <w:sz w:val="25"/>
          <w:szCs w:val="25"/>
        </w:rPr>
      </w:pPr>
    </w:p>
    <w:p w:rsidR="00920BDF" w:rsidRDefault="00920BDF" w:rsidP="00175750">
      <w:pPr>
        <w:pStyle w:val="ConsPlusNormal"/>
        <w:ind w:firstLine="540"/>
        <w:jc w:val="both"/>
        <w:rPr>
          <w:rFonts w:ascii="Times New Roman" w:hAnsi="Times New Roman" w:cs="Times New Roman"/>
          <w:color w:val="000000" w:themeColor="text1"/>
          <w:sz w:val="25"/>
          <w:szCs w:val="25"/>
        </w:rPr>
      </w:pPr>
    </w:p>
    <w:p w:rsidR="00920BDF" w:rsidRDefault="00920BDF" w:rsidP="00920BDF">
      <w:pPr>
        <w:widowControl w:val="0"/>
        <w:autoSpaceDE w:val="0"/>
        <w:autoSpaceDN w:val="0"/>
        <w:adjustRightInd w:val="0"/>
        <w:jc w:val="center"/>
      </w:pPr>
      <w:bookmarkStart w:id="4" w:name="_GoBack"/>
      <w:bookmarkEnd w:id="4"/>
      <w:r>
        <w:rPr>
          <w:color w:val="000000" w:themeColor="text1"/>
          <w:szCs w:val="22"/>
        </w:rPr>
        <w:lastRenderedPageBreak/>
        <w:t xml:space="preserve">                                    </w:t>
      </w:r>
      <w:r w:rsidR="00175750">
        <w:rPr>
          <w:color w:val="000000" w:themeColor="text1"/>
          <w:szCs w:val="22"/>
        </w:rPr>
        <w:t xml:space="preserve"> </w:t>
      </w:r>
      <w:r w:rsidRPr="004967EA">
        <w:t xml:space="preserve">Приложение </w:t>
      </w:r>
      <w:r>
        <w:t xml:space="preserve"> </w:t>
      </w:r>
      <w:r w:rsidRPr="004967EA">
        <w:t xml:space="preserve">1 </w:t>
      </w:r>
    </w:p>
    <w:p w:rsidR="00920BDF" w:rsidRPr="00437C31" w:rsidRDefault="00920BDF" w:rsidP="00920BDF">
      <w:pPr>
        <w:tabs>
          <w:tab w:val="left" w:pos="851"/>
          <w:tab w:val="left" w:pos="1418"/>
        </w:tabs>
        <w:autoSpaceDE w:val="0"/>
        <w:autoSpaceDN w:val="0"/>
        <w:adjustRightInd w:val="0"/>
        <w:ind w:left="5103"/>
        <w:jc w:val="both"/>
      </w:pPr>
      <w:r w:rsidRPr="004967EA">
        <w:t xml:space="preserve">к административному регламенту </w:t>
      </w:r>
    </w:p>
    <w:p w:rsidR="00920BDF" w:rsidRPr="004967EA" w:rsidRDefault="00920BDF" w:rsidP="00920BDF">
      <w:pPr>
        <w:tabs>
          <w:tab w:val="left" w:pos="1418"/>
          <w:tab w:val="left" w:pos="4900"/>
        </w:tabs>
        <w:autoSpaceDE w:val="0"/>
        <w:autoSpaceDN w:val="0"/>
        <w:adjustRightInd w:val="0"/>
        <w:ind w:firstLine="567"/>
        <w:jc w:val="center"/>
        <w:rPr>
          <w:rFonts w:ascii="Times New Roman CYR" w:hAnsi="Times New Roman CYR" w:cs="Times New Roman CYR"/>
        </w:rPr>
      </w:pPr>
      <w:r w:rsidRPr="004967EA">
        <w:rPr>
          <w:rFonts w:ascii="Times New Roman CYR" w:hAnsi="Times New Roman CYR" w:cs="Times New Roman CYR"/>
        </w:rPr>
        <w:t xml:space="preserve">   </w:t>
      </w:r>
    </w:p>
    <w:p w:rsidR="00920BDF" w:rsidRPr="003C0F84" w:rsidRDefault="00920BDF" w:rsidP="00920BDF">
      <w:pPr>
        <w:tabs>
          <w:tab w:val="left" w:pos="1418"/>
          <w:tab w:val="left" w:pos="4900"/>
        </w:tabs>
        <w:autoSpaceDE w:val="0"/>
        <w:autoSpaceDN w:val="0"/>
        <w:adjustRightInd w:val="0"/>
        <w:ind w:left="5103"/>
        <w:jc w:val="both"/>
        <w:rPr>
          <w:rFonts w:ascii="Times New Roman CYR" w:hAnsi="Times New Roman CYR" w:cs="Times New Roman CYR"/>
          <w:b/>
          <w:bCs/>
          <w:sz w:val="20"/>
          <w:szCs w:val="20"/>
        </w:rPr>
      </w:pPr>
      <w:r w:rsidRPr="003C0F84">
        <w:rPr>
          <w:rFonts w:ascii="Times New Roman CYR" w:hAnsi="Times New Roman CYR" w:cs="Times New Roman CYR"/>
          <w:b/>
          <w:bCs/>
          <w:sz w:val="20"/>
          <w:szCs w:val="20"/>
        </w:rPr>
        <w:t>Форма з</w:t>
      </w:r>
      <w:r>
        <w:rPr>
          <w:rFonts w:ascii="Times New Roman CYR" w:hAnsi="Times New Roman CYR" w:cs="Times New Roman CYR"/>
          <w:b/>
          <w:bCs/>
          <w:sz w:val="20"/>
          <w:szCs w:val="20"/>
        </w:rPr>
        <w:t xml:space="preserve">аявления, утвержденная приказом </w:t>
      </w:r>
      <w:r w:rsidRPr="003C0F84">
        <w:rPr>
          <w:rFonts w:ascii="Times New Roman CYR" w:hAnsi="Times New Roman CYR" w:cs="Times New Roman CYR"/>
          <w:b/>
          <w:bCs/>
          <w:sz w:val="20"/>
          <w:szCs w:val="20"/>
        </w:rPr>
        <w:t>Минтранса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w:t>
      </w:r>
      <w:r>
        <w:rPr>
          <w:rFonts w:ascii="Times New Roman CYR" w:hAnsi="Times New Roman CYR" w:cs="Times New Roman CYR"/>
          <w:b/>
          <w:bCs/>
          <w:sz w:val="20"/>
          <w:szCs w:val="20"/>
        </w:rPr>
        <w:t xml:space="preserve"> перевозки тяжеловесных и (или) </w:t>
      </w:r>
      <w:r w:rsidRPr="003C0F84">
        <w:rPr>
          <w:rFonts w:ascii="Times New Roman CYR" w:hAnsi="Times New Roman CYR" w:cs="Times New Roman CYR"/>
          <w:b/>
          <w:bCs/>
          <w:sz w:val="20"/>
          <w:szCs w:val="20"/>
        </w:rPr>
        <w:t>крупногабаритных грузов»</w:t>
      </w:r>
    </w:p>
    <w:p w:rsidR="00920BDF" w:rsidRDefault="00920BDF" w:rsidP="00920BDF">
      <w:pPr>
        <w:widowControl w:val="0"/>
        <w:autoSpaceDE w:val="0"/>
        <w:autoSpaceDN w:val="0"/>
        <w:adjustRightInd w:val="0"/>
        <w:jc w:val="both"/>
        <w:rPr>
          <w:rFonts w:ascii="Courier New" w:hAnsi="Courier New" w:cs="Courier New"/>
        </w:rPr>
      </w:pPr>
      <w:r w:rsidRPr="006B6952">
        <w:rPr>
          <w:rFonts w:ascii="Courier New" w:hAnsi="Courier New" w:cs="Courier New"/>
        </w:rPr>
        <w:t xml:space="preserve">        </w:t>
      </w:r>
    </w:p>
    <w:p w:rsidR="00920BDF" w:rsidRDefault="00920BDF" w:rsidP="00920BDF">
      <w:pPr>
        <w:widowControl w:val="0"/>
        <w:autoSpaceDE w:val="0"/>
        <w:autoSpaceDN w:val="0"/>
        <w:adjustRightInd w:val="0"/>
        <w:ind w:left="5103"/>
        <w:jc w:val="both"/>
      </w:pPr>
      <w:r>
        <w:t>Реквизиты заявителя:</w:t>
      </w:r>
    </w:p>
    <w:p w:rsidR="00920BDF" w:rsidRDefault="00920BDF" w:rsidP="00920BDF">
      <w:pPr>
        <w:widowControl w:val="0"/>
        <w:autoSpaceDE w:val="0"/>
        <w:autoSpaceDN w:val="0"/>
        <w:adjustRightInd w:val="0"/>
        <w:ind w:left="5103"/>
        <w:jc w:val="both"/>
      </w:pPr>
      <w:r>
        <w:t>___________________________________</w:t>
      </w:r>
    </w:p>
    <w:p w:rsidR="00920BDF" w:rsidRPr="00A33CDA" w:rsidRDefault="00920BDF" w:rsidP="00920BDF">
      <w:pPr>
        <w:widowControl w:val="0"/>
        <w:autoSpaceDE w:val="0"/>
        <w:autoSpaceDN w:val="0"/>
        <w:adjustRightInd w:val="0"/>
        <w:ind w:left="5103"/>
        <w:jc w:val="both"/>
      </w:pPr>
      <w:r>
        <w:t>___________________________________</w:t>
      </w:r>
    </w:p>
    <w:p w:rsidR="00920BDF" w:rsidRPr="009A388D" w:rsidRDefault="00920BDF" w:rsidP="00920BDF">
      <w:pPr>
        <w:widowControl w:val="0"/>
        <w:autoSpaceDE w:val="0"/>
        <w:autoSpaceDN w:val="0"/>
        <w:adjustRightInd w:val="0"/>
        <w:ind w:left="5103"/>
        <w:jc w:val="both"/>
        <w:rPr>
          <w:sz w:val="20"/>
          <w:szCs w:val="20"/>
        </w:rPr>
      </w:pPr>
      <w:proofErr w:type="gramStart"/>
      <w:r w:rsidRPr="0032008D">
        <w:rPr>
          <w:sz w:val="20"/>
          <w:szCs w:val="20"/>
        </w:rPr>
        <w:t>(наименование, а</w:t>
      </w:r>
      <w:r>
        <w:rPr>
          <w:sz w:val="20"/>
          <w:szCs w:val="20"/>
        </w:rPr>
        <w:t xml:space="preserve">дрес (местонахождение - для юридических лиц; </w:t>
      </w:r>
      <w:r w:rsidRPr="009A388D">
        <w:rPr>
          <w:sz w:val="20"/>
          <w:szCs w:val="20"/>
        </w:rPr>
        <w:t>Ф.И.О., адрес</w:t>
      </w:r>
      <w:r>
        <w:rPr>
          <w:sz w:val="20"/>
          <w:szCs w:val="20"/>
        </w:rPr>
        <w:t xml:space="preserve"> </w:t>
      </w:r>
      <w:r w:rsidRPr="009A388D">
        <w:rPr>
          <w:sz w:val="20"/>
          <w:szCs w:val="20"/>
        </w:rPr>
        <w:t xml:space="preserve"> места </w:t>
      </w:r>
      <w:r>
        <w:rPr>
          <w:sz w:val="20"/>
          <w:szCs w:val="20"/>
        </w:rPr>
        <w:t>жит</w:t>
      </w:r>
      <w:r w:rsidRPr="009A388D">
        <w:rPr>
          <w:sz w:val="20"/>
          <w:szCs w:val="20"/>
        </w:rPr>
        <w:t>ельства</w:t>
      </w:r>
      <w:r>
        <w:rPr>
          <w:sz w:val="20"/>
          <w:szCs w:val="20"/>
        </w:rPr>
        <w:t xml:space="preserve"> - для </w:t>
      </w:r>
      <w:r w:rsidRPr="009A388D">
        <w:rPr>
          <w:sz w:val="20"/>
          <w:szCs w:val="20"/>
        </w:rPr>
        <w:t>индивидуальных</w:t>
      </w:r>
      <w:r>
        <w:rPr>
          <w:sz w:val="20"/>
          <w:szCs w:val="20"/>
        </w:rPr>
        <w:t xml:space="preserve"> </w:t>
      </w:r>
      <w:r w:rsidRPr="009A388D">
        <w:rPr>
          <w:sz w:val="20"/>
          <w:szCs w:val="20"/>
        </w:rPr>
        <w:t>предпринимат</w:t>
      </w:r>
      <w:r>
        <w:rPr>
          <w:sz w:val="20"/>
          <w:szCs w:val="20"/>
        </w:rPr>
        <w:t xml:space="preserve">елей  </w:t>
      </w:r>
      <w:r w:rsidRPr="009A388D">
        <w:rPr>
          <w:sz w:val="20"/>
          <w:szCs w:val="20"/>
        </w:rPr>
        <w:t>и физических лиц)</w:t>
      </w:r>
      <w:proofErr w:type="gramEnd"/>
    </w:p>
    <w:p w:rsidR="00920BDF" w:rsidRPr="00A33CDA" w:rsidRDefault="00920BDF" w:rsidP="00920BDF">
      <w:pPr>
        <w:widowControl w:val="0"/>
        <w:autoSpaceDE w:val="0"/>
        <w:autoSpaceDN w:val="0"/>
        <w:adjustRightInd w:val="0"/>
        <w:jc w:val="both"/>
      </w:pPr>
      <w:r>
        <w:rPr>
          <w:sz w:val="20"/>
          <w:szCs w:val="20"/>
        </w:rPr>
        <w:t xml:space="preserve">                                                                                                   </w:t>
      </w:r>
      <w:r w:rsidRPr="00A33CDA">
        <w:t>Исх. от _________</w:t>
      </w:r>
      <w:r>
        <w:t>______</w:t>
      </w:r>
      <w:r w:rsidRPr="00A33CDA">
        <w:t>N ___________</w:t>
      </w:r>
    </w:p>
    <w:p w:rsidR="00920BDF" w:rsidRDefault="00920BDF" w:rsidP="00920BDF">
      <w:pPr>
        <w:widowControl w:val="0"/>
        <w:autoSpaceDE w:val="0"/>
        <w:autoSpaceDN w:val="0"/>
        <w:adjustRightInd w:val="0"/>
        <w:ind w:left="5103"/>
        <w:jc w:val="both"/>
      </w:pPr>
      <w:r w:rsidRPr="00A33CDA">
        <w:t xml:space="preserve">поступило в </w:t>
      </w:r>
      <w:r>
        <w:t>________________________</w:t>
      </w:r>
    </w:p>
    <w:p w:rsidR="00920BDF" w:rsidRPr="00A33CDA" w:rsidRDefault="00920BDF" w:rsidP="00920BDF">
      <w:pPr>
        <w:widowControl w:val="0"/>
        <w:autoSpaceDE w:val="0"/>
        <w:autoSpaceDN w:val="0"/>
        <w:adjustRightInd w:val="0"/>
        <w:ind w:left="5103"/>
        <w:jc w:val="both"/>
      </w:pPr>
      <w:r w:rsidRPr="00A33CDA">
        <w:t>__________________________</w:t>
      </w:r>
      <w:r>
        <w:t>_________</w:t>
      </w:r>
    </w:p>
    <w:p w:rsidR="00920BDF" w:rsidRPr="00A33CDA" w:rsidRDefault="00920BDF" w:rsidP="00920BDF">
      <w:pPr>
        <w:widowControl w:val="0"/>
        <w:autoSpaceDE w:val="0"/>
        <w:autoSpaceDN w:val="0"/>
        <w:adjustRightInd w:val="0"/>
        <w:ind w:left="5103"/>
        <w:jc w:val="both"/>
      </w:pPr>
      <w:r>
        <w:t>дата__________________</w:t>
      </w:r>
      <w:r w:rsidRPr="00A33CDA">
        <w:t xml:space="preserve"> N ___________</w:t>
      </w:r>
    </w:p>
    <w:p w:rsidR="00920BDF" w:rsidRDefault="00920BDF" w:rsidP="00920BDF">
      <w:pPr>
        <w:widowControl w:val="0"/>
        <w:autoSpaceDE w:val="0"/>
        <w:autoSpaceDN w:val="0"/>
        <w:adjustRightInd w:val="0"/>
        <w:jc w:val="both"/>
      </w:pPr>
    </w:p>
    <w:p w:rsidR="00920BDF" w:rsidRDefault="00920BDF" w:rsidP="00920BDF">
      <w:pPr>
        <w:widowControl w:val="0"/>
        <w:autoSpaceDE w:val="0"/>
        <w:autoSpaceDN w:val="0"/>
        <w:adjustRightInd w:val="0"/>
        <w:jc w:val="center"/>
        <w:rPr>
          <w:b/>
          <w:bCs/>
          <w:color w:val="26282F"/>
        </w:rPr>
      </w:pPr>
      <w:r w:rsidRPr="00A33CDA">
        <w:rPr>
          <w:b/>
          <w:bCs/>
          <w:color w:val="26282F"/>
        </w:rPr>
        <w:t>ЗАЯВЛЕНИЕ</w:t>
      </w:r>
      <w:r>
        <w:rPr>
          <w:b/>
          <w:bCs/>
          <w:color w:val="26282F"/>
        </w:rPr>
        <w:t xml:space="preserve"> </w:t>
      </w:r>
    </w:p>
    <w:p w:rsidR="00920BDF" w:rsidRPr="00A33CDA" w:rsidRDefault="00920BDF" w:rsidP="00920BDF">
      <w:pPr>
        <w:widowControl w:val="0"/>
        <w:autoSpaceDE w:val="0"/>
        <w:autoSpaceDN w:val="0"/>
        <w:adjustRightInd w:val="0"/>
        <w:jc w:val="center"/>
      </w:pPr>
      <w:r w:rsidRPr="00A33CDA">
        <w:rPr>
          <w:b/>
          <w:bCs/>
          <w:color w:val="26282F"/>
        </w:rPr>
        <w:t xml:space="preserve">на получение специального </w:t>
      </w:r>
      <w:proofErr w:type="gramStart"/>
      <w:r w:rsidRPr="00A33CDA">
        <w:rPr>
          <w:b/>
          <w:bCs/>
          <w:color w:val="26282F"/>
        </w:rPr>
        <w:t>разрешения</w:t>
      </w:r>
      <w:proofErr w:type="gramEnd"/>
      <w:r w:rsidRPr="00A33CDA">
        <w:rPr>
          <w:b/>
          <w:bCs/>
          <w:color w:val="26282F"/>
        </w:rPr>
        <w:t xml:space="preserve"> на движение по автомобильным</w:t>
      </w:r>
    </w:p>
    <w:p w:rsidR="00920BDF" w:rsidRDefault="00920BDF" w:rsidP="00920BDF">
      <w:pPr>
        <w:tabs>
          <w:tab w:val="left" w:pos="1418"/>
          <w:tab w:val="left" w:pos="4900"/>
        </w:tabs>
        <w:autoSpaceDE w:val="0"/>
        <w:autoSpaceDN w:val="0"/>
        <w:adjustRightInd w:val="0"/>
        <w:jc w:val="center"/>
        <w:rPr>
          <w:rFonts w:ascii="Times New Roman CYR" w:hAnsi="Times New Roman CYR" w:cs="Times New Roman CYR"/>
          <w:b/>
          <w:bCs/>
        </w:rPr>
      </w:pPr>
      <w:r w:rsidRPr="00A33CDA">
        <w:rPr>
          <w:b/>
          <w:bCs/>
          <w:color w:val="26282F"/>
        </w:rPr>
        <w:t xml:space="preserve">дорогам </w:t>
      </w:r>
      <w:r>
        <w:rPr>
          <w:b/>
        </w:rPr>
        <w:t xml:space="preserve">транспортного средства, </w:t>
      </w:r>
      <w:r w:rsidRPr="009C600C">
        <w:rPr>
          <w:rFonts w:ascii="Times New Roman CYR" w:hAnsi="Times New Roman CYR" w:cs="Times New Roman CYR"/>
          <w:b/>
          <w:bCs/>
        </w:rPr>
        <w:t xml:space="preserve">осуществляющего перевозки </w:t>
      </w:r>
      <w:proofErr w:type="gramStart"/>
      <w:r w:rsidRPr="009C600C">
        <w:rPr>
          <w:rFonts w:ascii="Times New Roman CYR" w:hAnsi="Times New Roman CYR" w:cs="Times New Roman CYR"/>
          <w:b/>
          <w:bCs/>
        </w:rPr>
        <w:t>тяжеловесных</w:t>
      </w:r>
      <w:proofErr w:type="gramEnd"/>
      <w:r w:rsidRPr="009C600C">
        <w:rPr>
          <w:rFonts w:ascii="Times New Roman CYR" w:hAnsi="Times New Roman CYR" w:cs="Times New Roman CYR"/>
          <w:b/>
          <w:bCs/>
        </w:rPr>
        <w:t xml:space="preserve"> </w:t>
      </w:r>
    </w:p>
    <w:p w:rsidR="00920BDF" w:rsidRPr="009C600C" w:rsidRDefault="00920BDF" w:rsidP="00920BDF">
      <w:pPr>
        <w:tabs>
          <w:tab w:val="left" w:pos="1418"/>
          <w:tab w:val="left" w:pos="4900"/>
        </w:tabs>
        <w:autoSpaceDE w:val="0"/>
        <w:autoSpaceDN w:val="0"/>
        <w:adjustRightInd w:val="0"/>
        <w:jc w:val="center"/>
        <w:rPr>
          <w:rFonts w:ascii="Times New Roman CYR" w:hAnsi="Times New Roman CYR" w:cs="Times New Roman CYR"/>
          <w:b/>
          <w:bCs/>
        </w:rPr>
      </w:pPr>
      <w:r w:rsidRPr="009C600C">
        <w:rPr>
          <w:rFonts w:ascii="Times New Roman CYR" w:hAnsi="Times New Roman CYR" w:cs="Times New Roman CYR"/>
          <w:b/>
          <w:bCs/>
        </w:rPr>
        <w:t>и (или) крупногабаритных грузов»</w:t>
      </w:r>
    </w:p>
    <w:tbl>
      <w:tblPr>
        <w:tblpPr w:leftFromText="180" w:rightFromText="180" w:vertAnchor="text" w:horzAnchor="margin" w:tblpXSpec="center" w:tblpY="180"/>
        <w:tblW w:w="10209"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1647"/>
        <w:gridCol w:w="12"/>
      </w:tblGrid>
      <w:tr w:rsidR="00920BDF" w:rsidRPr="00A33CDA" w:rsidTr="00920BDF">
        <w:trPr>
          <w:gridAfter w:val="1"/>
          <w:wAfter w:w="12" w:type="dxa"/>
        </w:trPr>
        <w:tc>
          <w:tcPr>
            <w:tcW w:w="10197" w:type="dxa"/>
            <w:gridSpan w:val="16"/>
            <w:tcBorders>
              <w:top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Наименование, адрес и телефон владельца транспортного средства</w:t>
            </w:r>
          </w:p>
        </w:tc>
      </w:tr>
      <w:tr w:rsidR="00920BDF" w:rsidRPr="00A33CDA" w:rsidTr="00920BDF">
        <w:trPr>
          <w:gridAfter w:val="1"/>
          <w:wAfter w:w="12" w:type="dxa"/>
        </w:trPr>
        <w:tc>
          <w:tcPr>
            <w:tcW w:w="10197" w:type="dxa"/>
            <w:gridSpan w:val="16"/>
            <w:tcBorders>
              <w:top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rPr>
          <w:gridAfter w:val="1"/>
          <w:wAfter w:w="12" w:type="dxa"/>
        </w:trPr>
        <w:tc>
          <w:tcPr>
            <w:tcW w:w="10197" w:type="dxa"/>
            <w:gridSpan w:val="16"/>
            <w:tcBorders>
              <w:top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rPr>
          <w:gridAfter w:val="1"/>
          <w:wAfter w:w="12" w:type="dxa"/>
        </w:trPr>
        <w:tc>
          <w:tcPr>
            <w:tcW w:w="3701" w:type="dxa"/>
            <w:gridSpan w:val="5"/>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ИНН, ОГРН / ОГРИП владельца транспортного средства</w:t>
            </w:r>
            <w:hyperlink w:anchor="sub_111" w:history="1">
              <w:r w:rsidRPr="00A33CDA">
                <w:rPr>
                  <w:color w:val="106BBE"/>
                </w:rPr>
                <w:t>*</w:t>
              </w:r>
            </w:hyperlink>
          </w:p>
        </w:tc>
        <w:tc>
          <w:tcPr>
            <w:tcW w:w="6496" w:type="dxa"/>
            <w:gridSpan w:val="11"/>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rPr>
          <w:gridAfter w:val="1"/>
          <w:wAfter w:w="12" w:type="dxa"/>
        </w:trPr>
        <w:tc>
          <w:tcPr>
            <w:tcW w:w="10197" w:type="dxa"/>
            <w:gridSpan w:val="16"/>
            <w:tcBorders>
              <w:top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Маршрут движения</w:t>
            </w:r>
          </w:p>
        </w:tc>
      </w:tr>
      <w:tr w:rsidR="00920BDF" w:rsidRPr="00A33CDA" w:rsidTr="00920BDF">
        <w:trPr>
          <w:gridAfter w:val="1"/>
          <w:wAfter w:w="12" w:type="dxa"/>
        </w:trPr>
        <w:tc>
          <w:tcPr>
            <w:tcW w:w="10197" w:type="dxa"/>
            <w:gridSpan w:val="16"/>
            <w:tcBorders>
              <w:top w:val="single" w:sz="4" w:space="0" w:color="auto"/>
              <w:bottom w:val="single" w:sz="4" w:space="0" w:color="auto"/>
            </w:tcBorders>
          </w:tcPr>
          <w:p w:rsidR="00920BDF" w:rsidRPr="00A33CDA" w:rsidRDefault="00920BDF" w:rsidP="00920BDF">
            <w:pPr>
              <w:widowControl w:val="0"/>
              <w:autoSpaceDE w:val="0"/>
              <w:autoSpaceDN w:val="0"/>
              <w:adjustRightInd w:val="0"/>
              <w:jc w:val="both"/>
            </w:pPr>
          </w:p>
          <w:p w:rsidR="00920BDF" w:rsidRPr="00A33CDA" w:rsidRDefault="00920BDF" w:rsidP="00920BDF">
            <w:pPr>
              <w:widowControl w:val="0"/>
              <w:autoSpaceDE w:val="0"/>
              <w:autoSpaceDN w:val="0"/>
              <w:adjustRightInd w:val="0"/>
              <w:jc w:val="both"/>
            </w:pPr>
          </w:p>
        </w:tc>
      </w:tr>
      <w:tr w:rsidR="00920BDF" w:rsidRPr="00A33CDA" w:rsidTr="00920BDF">
        <w:trPr>
          <w:gridAfter w:val="1"/>
          <w:wAfter w:w="12" w:type="dxa"/>
        </w:trPr>
        <w:tc>
          <w:tcPr>
            <w:tcW w:w="7560" w:type="dxa"/>
            <w:gridSpan w:val="14"/>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Вид перевозки (международная, межрегиональная, местная)</w:t>
            </w:r>
          </w:p>
        </w:tc>
        <w:tc>
          <w:tcPr>
            <w:tcW w:w="2637" w:type="dxa"/>
            <w:gridSpan w:val="2"/>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rPr>
          <w:gridAfter w:val="1"/>
          <w:wAfter w:w="12" w:type="dxa"/>
        </w:trPr>
        <w:tc>
          <w:tcPr>
            <w:tcW w:w="3701" w:type="dxa"/>
            <w:gridSpan w:val="5"/>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с</w:t>
            </w:r>
          </w:p>
        </w:tc>
        <w:tc>
          <w:tcPr>
            <w:tcW w:w="1436" w:type="dxa"/>
            <w:gridSpan w:val="3"/>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1707" w:type="dxa"/>
            <w:gridSpan w:val="4"/>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по</w:t>
            </w:r>
          </w:p>
        </w:tc>
        <w:tc>
          <w:tcPr>
            <w:tcW w:w="1647" w:type="dxa"/>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rPr>
          <w:gridAfter w:val="1"/>
          <w:wAfter w:w="12" w:type="dxa"/>
        </w:trPr>
        <w:tc>
          <w:tcPr>
            <w:tcW w:w="3701" w:type="dxa"/>
            <w:gridSpan w:val="5"/>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На количество поездок</w:t>
            </w:r>
          </w:p>
        </w:tc>
        <w:tc>
          <w:tcPr>
            <w:tcW w:w="6496" w:type="dxa"/>
            <w:gridSpan w:val="11"/>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rPr>
          <w:gridAfter w:val="1"/>
          <w:wAfter w:w="12" w:type="dxa"/>
        </w:trPr>
        <w:tc>
          <w:tcPr>
            <w:tcW w:w="3701" w:type="dxa"/>
            <w:gridSpan w:val="5"/>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да</w:t>
            </w:r>
          </w:p>
        </w:tc>
        <w:tc>
          <w:tcPr>
            <w:tcW w:w="2657" w:type="dxa"/>
            <w:gridSpan w:val="3"/>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нет</w:t>
            </w:r>
          </w:p>
        </w:tc>
      </w:tr>
      <w:tr w:rsidR="00920BDF" w:rsidRPr="00A33CDA" w:rsidTr="00920BDF">
        <w:trPr>
          <w:gridAfter w:val="1"/>
          <w:wAfter w:w="12" w:type="dxa"/>
        </w:trPr>
        <w:tc>
          <w:tcPr>
            <w:tcW w:w="5098" w:type="dxa"/>
            <w:gridSpan w:val="7"/>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Наименование</w:t>
            </w:r>
            <w:hyperlink w:anchor="sub_222" w:history="1">
              <w:r w:rsidRPr="00A33CDA">
                <w:rPr>
                  <w:color w:val="106BBE"/>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Габариты</w:t>
            </w:r>
          </w:p>
        </w:tc>
        <w:tc>
          <w:tcPr>
            <w:tcW w:w="2657" w:type="dxa"/>
            <w:gridSpan w:val="3"/>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Масса</w:t>
            </w:r>
          </w:p>
        </w:tc>
      </w:tr>
      <w:tr w:rsidR="00920BDF" w:rsidRPr="00A33CDA" w:rsidTr="00920BDF">
        <w:trPr>
          <w:gridAfter w:val="1"/>
          <w:wAfter w:w="12" w:type="dxa"/>
        </w:trPr>
        <w:tc>
          <w:tcPr>
            <w:tcW w:w="5098" w:type="dxa"/>
            <w:gridSpan w:val="7"/>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p w:rsidR="00920BDF" w:rsidRPr="00A33CDA" w:rsidRDefault="00920BDF" w:rsidP="00920BDF">
            <w:pPr>
              <w:widowControl w:val="0"/>
              <w:autoSpaceDE w:val="0"/>
              <w:autoSpaceDN w:val="0"/>
              <w:adjustRightInd w:val="0"/>
              <w:jc w:val="both"/>
            </w:pPr>
          </w:p>
        </w:tc>
        <w:tc>
          <w:tcPr>
            <w:tcW w:w="2442" w:type="dxa"/>
            <w:gridSpan w:val="6"/>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2657" w:type="dxa"/>
            <w:gridSpan w:val="3"/>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rPr>
          <w:gridAfter w:val="1"/>
          <w:wAfter w:w="12" w:type="dxa"/>
        </w:trPr>
        <w:tc>
          <w:tcPr>
            <w:tcW w:w="10197" w:type="dxa"/>
            <w:gridSpan w:val="16"/>
            <w:tcBorders>
              <w:top w:val="single" w:sz="4" w:space="0" w:color="auto"/>
              <w:bottom w:val="single" w:sz="4" w:space="0" w:color="auto"/>
            </w:tcBorders>
          </w:tcPr>
          <w:p w:rsidR="00920BDF" w:rsidRPr="00A33CDA" w:rsidRDefault="00920BDF" w:rsidP="00920BDF">
            <w:pPr>
              <w:widowControl w:val="0"/>
              <w:autoSpaceDE w:val="0"/>
              <w:autoSpaceDN w:val="0"/>
              <w:adjustRightInd w:val="0"/>
            </w:pPr>
            <w:proofErr w:type="gramStart"/>
            <w:r w:rsidRPr="00A33CDA">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920BDF" w:rsidRPr="00A33CDA" w:rsidTr="00920BDF">
        <w:trPr>
          <w:gridAfter w:val="1"/>
          <w:wAfter w:w="12" w:type="dxa"/>
        </w:trPr>
        <w:tc>
          <w:tcPr>
            <w:tcW w:w="10197" w:type="dxa"/>
            <w:gridSpan w:val="16"/>
            <w:tcBorders>
              <w:top w:val="single" w:sz="4" w:space="0" w:color="auto"/>
              <w:bottom w:val="single" w:sz="4" w:space="0" w:color="auto"/>
            </w:tcBorders>
          </w:tcPr>
          <w:p w:rsidR="00920BDF" w:rsidRPr="00A33CDA" w:rsidRDefault="00920BDF" w:rsidP="00920BDF">
            <w:pPr>
              <w:widowControl w:val="0"/>
              <w:autoSpaceDE w:val="0"/>
              <w:autoSpaceDN w:val="0"/>
              <w:adjustRightInd w:val="0"/>
              <w:jc w:val="both"/>
            </w:pPr>
          </w:p>
          <w:p w:rsidR="00920BDF" w:rsidRPr="00A33CDA" w:rsidRDefault="00920BDF" w:rsidP="00920BDF">
            <w:pPr>
              <w:widowControl w:val="0"/>
              <w:autoSpaceDE w:val="0"/>
              <w:autoSpaceDN w:val="0"/>
              <w:adjustRightInd w:val="0"/>
              <w:jc w:val="both"/>
            </w:pPr>
          </w:p>
          <w:p w:rsidR="00920BDF" w:rsidRPr="00A33CDA" w:rsidRDefault="00920BDF" w:rsidP="00920BDF">
            <w:pPr>
              <w:widowControl w:val="0"/>
              <w:autoSpaceDE w:val="0"/>
              <w:autoSpaceDN w:val="0"/>
              <w:adjustRightInd w:val="0"/>
              <w:jc w:val="both"/>
            </w:pPr>
          </w:p>
        </w:tc>
      </w:tr>
      <w:tr w:rsidR="00920BDF" w:rsidRPr="00A33CDA" w:rsidTr="00920BDF">
        <w:trPr>
          <w:gridAfter w:val="1"/>
          <w:wAfter w:w="12" w:type="dxa"/>
        </w:trPr>
        <w:tc>
          <w:tcPr>
            <w:tcW w:w="10197" w:type="dxa"/>
            <w:gridSpan w:val="16"/>
            <w:tcBorders>
              <w:top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Параметры транспортного средства (автопоезда)</w:t>
            </w:r>
          </w:p>
        </w:tc>
      </w:tr>
      <w:tr w:rsidR="00920BDF" w:rsidRPr="00A33CDA" w:rsidTr="00920BDF">
        <w:trPr>
          <w:gridAfter w:val="1"/>
          <w:wAfter w:w="12" w:type="dxa"/>
        </w:trPr>
        <w:tc>
          <w:tcPr>
            <w:tcW w:w="3288" w:type="dxa"/>
            <w:gridSpan w:val="3"/>
            <w:vMerge w:val="restart"/>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1919" w:type="dxa"/>
            <w:gridSpan w:val="5"/>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Масса тягача (т)</w:t>
            </w:r>
          </w:p>
        </w:tc>
        <w:tc>
          <w:tcPr>
            <w:tcW w:w="3180" w:type="dxa"/>
            <w:gridSpan w:val="4"/>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Масса прицепа (полуприцепа) (т)</w:t>
            </w:r>
          </w:p>
        </w:tc>
      </w:tr>
      <w:tr w:rsidR="00920BDF" w:rsidRPr="00A33CDA" w:rsidTr="00920BDF">
        <w:trPr>
          <w:gridAfter w:val="1"/>
          <w:wAfter w:w="12" w:type="dxa"/>
        </w:trPr>
        <w:tc>
          <w:tcPr>
            <w:tcW w:w="3288" w:type="dxa"/>
            <w:gridSpan w:val="3"/>
            <w:vMerge/>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1810" w:type="dxa"/>
            <w:gridSpan w:val="4"/>
            <w:vMerge/>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1919" w:type="dxa"/>
            <w:gridSpan w:val="5"/>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3180" w:type="dxa"/>
            <w:gridSpan w:val="4"/>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c>
          <w:tcPr>
            <w:tcW w:w="3298" w:type="dxa"/>
            <w:gridSpan w:val="4"/>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lastRenderedPageBreak/>
              <w:t>Расстояния между осями</w:t>
            </w:r>
          </w:p>
        </w:tc>
        <w:tc>
          <w:tcPr>
            <w:tcW w:w="6911" w:type="dxa"/>
            <w:gridSpan w:val="13"/>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c>
          <w:tcPr>
            <w:tcW w:w="3298" w:type="dxa"/>
            <w:gridSpan w:val="4"/>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Нагрузки на оси (т)</w:t>
            </w:r>
          </w:p>
        </w:tc>
        <w:tc>
          <w:tcPr>
            <w:tcW w:w="6911" w:type="dxa"/>
            <w:gridSpan w:val="13"/>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c>
          <w:tcPr>
            <w:tcW w:w="10209" w:type="dxa"/>
            <w:gridSpan w:val="17"/>
            <w:tcBorders>
              <w:top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Габариты транспортного средства (автопоезда):</w:t>
            </w:r>
          </w:p>
        </w:tc>
      </w:tr>
      <w:tr w:rsidR="00920BDF" w:rsidRPr="00A33CDA" w:rsidTr="00920BDF">
        <w:tc>
          <w:tcPr>
            <w:tcW w:w="1666" w:type="dxa"/>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Длин</w:t>
            </w:r>
            <w:proofErr w:type="gramStart"/>
            <w:r w:rsidRPr="00A33CDA">
              <w:t>а(</w:t>
            </w:r>
            <w:proofErr w:type="gramEnd"/>
            <w:r w:rsidRPr="00A33CDA">
              <w:t>м)</w:t>
            </w:r>
          </w:p>
        </w:tc>
        <w:tc>
          <w:tcPr>
            <w:tcW w:w="1632" w:type="dxa"/>
            <w:gridSpan w:val="3"/>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Высота (м)</w:t>
            </w:r>
          </w:p>
        </w:tc>
        <w:tc>
          <w:tcPr>
            <w:tcW w:w="5557" w:type="dxa"/>
            <w:gridSpan w:val="11"/>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Минимальный радиус поворота с грузом (м)</w:t>
            </w:r>
          </w:p>
        </w:tc>
      </w:tr>
      <w:tr w:rsidR="00920BDF" w:rsidRPr="00A33CDA" w:rsidTr="00920BDF">
        <w:tc>
          <w:tcPr>
            <w:tcW w:w="1666" w:type="dxa"/>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1632" w:type="dxa"/>
            <w:gridSpan w:val="3"/>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1354" w:type="dxa"/>
            <w:gridSpan w:val="2"/>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5557" w:type="dxa"/>
            <w:gridSpan w:val="11"/>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c>
          <w:tcPr>
            <w:tcW w:w="4652" w:type="dxa"/>
            <w:gridSpan w:val="6"/>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Необходимость автомобиля сопровождения (прикрытия)</w:t>
            </w:r>
          </w:p>
        </w:tc>
        <w:tc>
          <w:tcPr>
            <w:tcW w:w="5557" w:type="dxa"/>
            <w:gridSpan w:val="11"/>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c>
          <w:tcPr>
            <w:tcW w:w="5727" w:type="dxa"/>
            <w:gridSpan w:val="9"/>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Предполагаемая максимальная скорость движения транспортного средства (автопоезда) (</w:t>
            </w:r>
            <w:proofErr w:type="gramStart"/>
            <w:r w:rsidRPr="00A33CDA">
              <w:t>км</w:t>
            </w:r>
            <w:proofErr w:type="gramEnd"/>
            <w:r w:rsidRPr="00A33CDA">
              <w:t>/час)</w:t>
            </w:r>
          </w:p>
        </w:tc>
        <w:tc>
          <w:tcPr>
            <w:tcW w:w="4482" w:type="dxa"/>
            <w:gridSpan w:val="8"/>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c>
          <w:tcPr>
            <w:tcW w:w="5727" w:type="dxa"/>
            <w:gridSpan w:val="9"/>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Банковские реквизиты</w:t>
            </w:r>
          </w:p>
        </w:tc>
        <w:tc>
          <w:tcPr>
            <w:tcW w:w="4482" w:type="dxa"/>
            <w:gridSpan w:val="8"/>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c>
          <w:tcPr>
            <w:tcW w:w="10209" w:type="dxa"/>
            <w:gridSpan w:val="17"/>
            <w:tcBorders>
              <w:top w:val="single" w:sz="4" w:space="0" w:color="auto"/>
              <w:bottom w:val="single" w:sz="4" w:space="0" w:color="auto"/>
            </w:tcBorders>
          </w:tcPr>
          <w:p w:rsidR="00920BDF" w:rsidRPr="00A33CDA" w:rsidRDefault="00920BDF" w:rsidP="00920BDF">
            <w:pPr>
              <w:widowControl w:val="0"/>
              <w:autoSpaceDE w:val="0"/>
              <w:autoSpaceDN w:val="0"/>
              <w:adjustRightInd w:val="0"/>
              <w:jc w:val="both"/>
            </w:pPr>
          </w:p>
          <w:p w:rsidR="00920BDF" w:rsidRPr="00A33CDA" w:rsidRDefault="00920BDF" w:rsidP="00920BDF">
            <w:pPr>
              <w:widowControl w:val="0"/>
              <w:autoSpaceDE w:val="0"/>
              <w:autoSpaceDN w:val="0"/>
              <w:adjustRightInd w:val="0"/>
              <w:jc w:val="both"/>
            </w:pPr>
          </w:p>
          <w:p w:rsidR="00920BDF" w:rsidRPr="00A33CDA" w:rsidRDefault="00920BDF" w:rsidP="00920BDF">
            <w:pPr>
              <w:widowControl w:val="0"/>
              <w:autoSpaceDE w:val="0"/>
              <w:autoSpaceDN w:val="0"/>
              <w:adjustRightInd w:val="0"/>
              <w:jc w:val="both"/>
            </w:pPr>
          </w:p>
        </w:tc>
      </w:tr>
      <w:tr w:rsidR="00920BDF" w:rsidRPr="00A33CDA" w:rsidTr="00920BDF">
        <w:tc>
          <w:tcPr>
            <w:tcW w:w="10209" w:type="dxa"/>
            <w:gridSpan w:val="17"/>
            <w:tcBorders>
              <w:top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Оплату гарантируем</w:t>
            </w:r>
          </w:p>
        </w:tc>
      </w:tr>
      <w:tr w:rsidR="00920BDF" w:rsidRPr="00A33CDA" w:rsidTr="00920BDF">
        <w:tc>
          <w:tcPr>
            <w:tcW w:w="2828" w:type="dxa"/>
            <w:gridSpan w:val="2"/>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3566" w:type="dxa"/>
            <w:gridSpan w:val="8"/>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jc w:val="both"/>
            </w:pPr>
          </w:p>
        </w:tc>
        <w:tc>
          <w:tcPr>
            <w:tcW w:w="3815" w:type="dxa"/>
            <w:gridSpan w:val="7"/>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jc w:val="both"/>
            </w:pPr>
          </w:p>
        </w:tc>
      </w:tr>
      <w:tr w:rsidR="00920BDF" w:rsidRPr="00A33CDA" w:rsidTr="00920BDF">
        <w:tc>
          <w:tcPr>
            <w:tcW w:w="2828" w:type="dxa"/>
            <w:gridSpan w:val="2"/>
            <w:tcBorders>
              <w:top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920BDF" w:rsidRPr="00A33CDA" w:rsidRDefault="00920BDF" w:rsidP="00920BDF">
            <w:pPr>
              <w:widowControl w:val="0"/>
              <w:autoSpaceDE w:val="0"/>
              <w:autoSpaceDN w:val="0"/>
              <w:adjustRightInd w:val="0"/>
            </w:pPr>
            <w:r w:rsidRPr="00A33CDA">
              <w:t>(подпись)</w:t>
            </w:r>
          </w:p>
        </w:tc>
        <w:tc>
          <w:tcPr>
            <w:tcW w:w="3815" w:type="dxa"/>
            <w:gridSpan w:val="7"/>
            <w:tcBorders>
              <w:top w:val="single" w:sz="4" w:space="0" w:color="auto"/>
              <w:left w:val="single" w:sz="4" w:space="0" w:color="auto"/>
              <w:bottom w:val="single" w:sz="4" w:space="0" w:color="auto"/>
            </w:tcBorders>
          </w:tcPr>
          <w:p w:rsidR="00920BDF" w:rsidRPr="00A33CDA" w:rsidRDefault="00920BDF" w:rsidP="00920BDF">
            <w:pPr>
              <w:widowControl w:val="0"/>
              <w:autoSpaceDE w:val="0"/>
              <w:autoSpaceDN w:val="0"/>
              <w:adjustRightInd w:val="0"/>
            </w:pPr>
            <w:r w:rsidRPr="00A33CDA">
              <w:t>(фамилия)</w:t>
            </w:r>
          </w:p>
        </w:tc>
      </w:tr>
    </w:tbl>
    <w:p w:rsidR="00920BDF" w:rsidRPr="009C600C" w:rsidRDefault="00920BDF" w:rsidP="00920BDF">
      <w:pPr>
        <w:tabs>
          <w:tab w:val="left" w:pos="851"/>
          <w:tab w:val="left" w:pos="1418"/>
        </w:tabs>
        <w:autoSpaceDE w:val="0"/>
        <w:autoSpaceDN w:val="0"/>
        <w:adjustRightInd w:val="0"/>
        <w:jc w:val="center"/>
        <w:rPr>
          <w:b/>
        </w:rPr>
      </w:pPr>
    </w:p>
    <w:p w:rsidR="00920BDF" w:rsidRPr="00A33CDA" w:rsidRDefault="00920BDF" w:rsidP="00920BDF">
      <w:pPr>
        <w:widowControl w:val="0"/>
        <w:autoSpaceDE w:val="0"/>
        <w:autoSpaceDN w:val="0"/>
        <w:adjustRightInd w:val="0"/>
        <w:jc w:val="center"/>
      </w:pPr>
    </w:p>
    <w:p w:rsidR="00920BDF" w:rsidRPr="00A33CDA" w:rsidRDefault="00920BDF" w:rsidP="00920BDF">
      <w:pPr>
        <w:widowControl w:val="0"/>
        <w:autoSpaceDE w:val="0"/>
        <w:autoSpaceDN w:val="0"/>
        <w:adjustRightInd w:val="0"/>
        <w:ind w:firstLine="720"/>
        <w:jc w:val="both"/>
      </w:pPr>
    </w:p>
    <w:p w:rsidR="00920BDF" w:rsidRPr="00A33CDA" w:rsidRDefault="00920BDF" w:rsidP="00920BDF">
      <w:pPr>
        <w:widowControl w:val="0"/>
        <w:autoSpaceDE w:val="0"/>
        <w:autoSpaceDN w:val="0"/>
        <w:adjustRightInd w:val="0"/>
        <w:ind w:firstLine="720"/>
        <w:jc w:val="both"/>
      </w:pPr>
    </w:p>
    <w:p w:rsidR="00920BDF" w:rsidRPr="00A33CDA" w:rsidRDefault="00920BDF" w:rsidP="00920BDF">
      <w:pPr>
        <w:widowControl w:val="0"/>
        <w:autoSpaceDE w:val="0"/>
        <w:autoSpaceDN w:val="0"/>
        <w:adjustRightInd w:val="0"/>
      </w:pPr>
      <w:r w:rsidRPr="00A33CDA">
        <w:t>______________________________</w:t>
      </w:r>
    </w:p>
    <w:p w:rsidR="00920BDF" w:rsidRPr="00A33CDA" w:rsidRDefault="00920BDF" w:rsidP="00920BDF">
      <w:pPr>
        <w:widowControl w:val="0"/>
        <w:autoSpaceDE w:val="0"/>
        <w:autoSpaceDN w:val="0"/>
        <w:adjustRightInd w:val="0"/>
        <w:jc w:val="both"/>
        <w:rPr>
          <w:sz w:val="20"/>
          <w:szCs w:val="20"/>
        </w:rPr>
      </w:pPr>
      <w:bookmarkStart w:id="5" w:name="sub_111"/>
      <w:r>
        <w:rPr>
          <w:sz w:val="20"/>
          <w:szCs w:val="20"/>
        </w:rPr>
        <w:t xml:space="preserve"> </w:t>
      </w:r>
      <w:r w:rsidRPr="00A33CDA">
        <w:rPr>
          <w:sz w:val="20"/>
          <w:szCs w:val="20"/>
        </w:rPr>
        <w:t>* Для российских владельцев транспортных средств.</w:t>
      </w:r>
    </w:p>
    <w:p w:rsidR="00920BDF" w:rsidRPr="00A33CDA" w:rsidRDefault="00920BDF" w:rsidP="00920BDF">
      <w:pPr>
        <w:widowControl w:val="0"/>
        <w:autoSpaceDE w:val="0"/>
        <w:autoSpaceDN w:val="0"/>
        <w:adjustRightInd w:val="0"/>
        <w:jc w:val="both"/>
        <w:rPr>
          <w:sz w:val="20"/>
          <w:szCs w:val="20"/>
        </w:rPr>
      </w:pPr>
      <w:bookmarkStart w:id="6" w:name="sub_222"/>
      <w:bookmarkEnd w:id="5"/>
      <w:r>
        <w:rPr>
          <w:sz w:val="20"/>
          <w:szCs w:val="20"/>
        </w:rPr>
        <w:t xml:space="preserve"> </w:t>
      </w:r>
      <w:r w:rsidRPr="00A33CDA">
        <w:rPr>
          <w:sz w:val="20"/>
          <w:szCs w:val="20"/>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bookmarkEnd w:id="6"/>
    <w:p w:rsidR="00920BDF" w:rsidRPr="004967EA" w:rsidRDefault="00920BDF" w:rsidP="00920BDF">
      <w:pPr>
        <w:tabs>
          <w:tab w:val="left" w:pos="1418"/>
        </w:tabs>
        <w:autoSpaceDE w:val="0"/>
        <w:autoSpaceDN w:val="0"/>
        <w:adjustRightInd w:val="0"/>
        <w:ind w:firstLine="567"/>
        <w:rPr>
          <w:rFonts w:ascii="Times New Roman CYR" w:hAnsi="Times New Roman CYR" w:cs="Times New Roman CYR"/>
        </w:rPr>
      </w:pPr>
      <w:r w:rsidRPr="004967EA">
        <w:rPr>
          <w:rFonts w:ascii="Times New Roman CYR" w:hAnsi="Times New Roman CYR" w:cs="Times New Roman CYR"/>
        </w:rPr>
        <w:t xml:space="preserve">                                                  </w:t>
      </w:r>
    </w:p>
    <w:p w:rsidR="00920BDF" w:rsidRPr="004967EA" w:rsidRDefault="00920BDF" w:rsidP="00920BDF">
      <w:pPr>
        <w:tabs>
          <w:tab w:val="left" w:pos="1418"/>
        </w:tabs>
        <w:spacing w:line="240" w:lineRule="atLeast"/>
        <w:ind w:firstLine="567"/>
      </w:pPr>
    </w:p>
    <w:p w:rsidR="00920BDF" w:rsidRPr="004967EA" w:rsidRDefault="00920BDF" w:rsidP="00920BDF">
      <w:pPr>
        <w:tabs>
          <w:tab w:val="left" w:pos="1418"/>
        </w:tabs>
        <w:spacing w:line="240" w:lineRule="atLeast"/>
        <w:ind w:firstLine="567"/>
      </w:pPr>
    </w:p>
    <w:p w:rsidR="00920BDF" w:rsidRPr="004967EA" w:rsidRDefault="00920BDF" w:rsidP="00920BDF">
      <w:pPr>
        <w:tabs>
          <w:tab w:val="left" w:pos="1418"/>
        </w:tabs>
        <w:spacing w:line="240" w:lineRule="atLeast"/>
        <w:ind w:firstLine="567"/>
      </w:pPr>
    </w:p>
    <w:p w:rsidR="00175750" w:rsidRDefault="00175750" w:rsidP="00920BDF">
      <w:pPr>
        <w:pStyle w:val="ConsPlusNormal"/>
        <w:jc w:val="right"/>
        <w:outlineLvl w:val="1"/>
        <w:rPr>
          <w:rFonts w:ascii="Times New Roman" w:hAnsi="Times New Roman" w:cs="Times New Roman"/>
          <w:color w:val="000000" w:themeColor="text1"/>
        </w:rPr>
      </w:pPr>
    </w:p>
    <w:p w:rsidR="00175750" w:rsidRPr="008C0BE4" w:rsidRDefault="00175750" w:rsidP="00175750">
      <w:pPr>
        <w:pStyle w:val="ConsPlusNormal"/>
        <w:jc w:val="both"/>
        <w:rPr>
          <w:rFonts w:ascii="Times New Roman" w:hAnsi="Times New Roman" w:cs="Times New Roman"/>
          <w:color w:val="000000" w:themeColor="text1"/>
        </w:rPr>
      </w:pPr>
    </w:p>
    <w:p w:rsidR="00175750" w:rsidRPr="008C0BE4" w:rsidRDefault="00175750" w:rsidP="00175750">
      <w:pPr>
        <w:pStyle w:val="ConsPlusNormal"/>
        <w:jc w:val="both"/>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920BDF" w:rsidRDefault="00920BDF" w:rsidP="00175750">
      <w:pPr>
        <w:pStyle w:val="ConsPlusNormal"/>
        <w:jc w:val="right"/>
        <w:outlineLvl w:val="1"/>
        <w:rPr>
          <w:rFonts w:ascii="Times New Roman" w:hAnsi="Times New Roman" w:cs="Times New Roman"/>
          <w:color w:val="000000" w:themeColor="text1"/>
        </w:rPr>
      </w:pPr>
    </w:p>
    <w:p w:rsidR="00175750" w:rsidRPr="008C0BE4" w:rsidRDefault="00920BDF" w:rsidP="00920BDF">
      <w:pPr>
        <w:pStyle w:val="ConsPlusNormal"/>
        <w:jc w:val="center"/>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175750" w:rsidRPr="008C0BE4">
        <w:rPr>
          <w:rFonts w:ascii="Times New Roman" w:hAnsi="Times New Roman" w:cs="Times New Roman"/>
          <w:color w:val="000000" w:themeColor="text1"/>
        </w:rPr>
        <w:t>Приложение 2</w:t>
      </w:r>
    </w:p>
    <w:p w:rsidR="00175750" w:rsidRPr="008C0BE4" w:rsidRDefault="00175750" w:rsidP="00920BDF">
      <w:pPr>
        <w:pStyle w:val="ConsPlusNormal"/>
        <w:jc w:val="right"/>
        <w:rPr>
          <w:rFonts w:ascii="Times New Roman" w:hAnsi="Times New Roman" w:cs="Times New Roman"/>
          <w:color w:val="000000" w:themeColor="text1"/>
        </w:rPr>
      </w:pPr>
      <w:r w:rsidRPr="008C0BE4">
        <w:rPr>
          <w:rFonts w:ascii="Times New Roman" w:hAnsi="Times New Roman" w:cs="Times New Roman"/>
          <w:color w:val="000000" w:themeColor="text1"/>
        </w:rPr>
        <w:t xml:space="preserve">к административному регламенту </w:t>
      </w:r>
    </w:p>
    <w:p w:rsidR="00175750" w:rsidRPr="008C0BE4" w:rsidRDefault="00175750" w:rsidP="00175750">
      <w:pPr>
        <w:pStyle w:val="ConsPlusNormal"/>
        <w:jc w:val="both"/>
        <w:rPr>
          <w:rFonts w:ascii="Times New Roman" w:hAnsi="Times New Roman" w:cs="Times New Roman"/>
          <w:color w:val="000000" w:themeColor="text1"/>
        </w:rPr>
      </w:pPr>
    </w:p>
    <w:p w:rsidR="00175750" w:rsidRPr="008C0BE4" w:rsidRDefault="00175750" w:rsidP="00175750">
      <w:pPr>
        <w:pStyle w:val="ConsPlusTitle"/>
        <w:jc w:val="center"/>
        <w:rPr>
          <w:rFonts w:ascii="Times New Roman" w:hAnsi="Times New Roman" w:cs="Times New Roman"/>
          <w:color w:val="000000" w:themeColor="text1"/>
        </w:rPr>
      </w:pPr>
      <w:bookmarkStart w:id="7" w:name="P505"/>
      <w:bookmarkEnd w:id="7"/>
    </w:p>
    <w:p w:rsidR="00175750" w:rsidRPr="008C0BE4" w:rsidRDefault="00175750" w:rsidP="00175750">
      <w:pPr>
        <w:pStyle w:val="ConsPlusTitle"/>
        <w:jc w:val="center"/>
        <w:rPr>
          <w:rFonts w:ascii="Times New Roman" w:hAnsi="Times New Roman" w:cs="Times New Roman"/>
          <w:color w:val="000000" w:themeColor="text1"/>
        </w:rPr>
      </w:pPr>
    </w:p>
    <w:p w:rsidR="00175750" w:rsidRPr="008C0BE4" w:rsidRDefault="00175750" w:rsidP="00175750">
      <w:pPr>
        <w:pStyle w:val="ConsPlusTitle"/>
        <w:jc w:val="center"/>
        <w:rPr>
          <w:rFonts w:ascii="Times New Roman" w:hAnsi="Times New Roman" w:cs="Times New Roman"/>
          <w:color w:val="000000" w:themeColor="text1"/>
        </w:rPr>
      </w:pPr>
      <w:r w:rsidRPr="008C0BE4">
        <w:rPr>
          <w:rFonts w:ascii="Times New Roman" w:hAnsi="Times New Roman" w:cs="Times New Roman"/>
          <w:color w:val="000000" w:themeColor="text1"/>
        </w:rPr>
        <w:t>БЛОК-СХЕМА</w:t>
      </w:r>
    </w:p>
    <w:p w:rsidR="00175750" w:rsidRPr="008C0BE4" w:rsidRDefault="00175750" w:rsidP="00920BDF">
      <w:pPr>
        <w:pStyle w:val="ConsPlusTitle"/>
        <w:jc w:val="center"/>
        <w:rPr>
          <w:rFonts w:ascii="Times New Roman" w:hAnsi="Times New Roman" w:cs="Times New Roman"/>
          <w:color w:val="000000" w:themeColor="text1"/>
        </w:rPr>
      </w:pPr>
      <w:r w:rsidRPr="008C0BE4">
        <w:rPr>
          <w:rFonts w:ascii="Times New Roman" w:hAnsi="Times New Roman" w:cs="Times New Roman"/>
          <w:color w:val="000000" w:themeColor="text1"/>
        </w:rPr>
        <w:t xml:space="preserve">ПРЕДОСТАВЛЕНИЯ МУНИЦИПАЛЬНОЙ УСЛУГИ ПО </w:t>
      </w:r>
      <w:r w:rsidR="00920BDF">
        <w:rPr>
          <w:rFonts w:ascii="Times New Roman" w:hAnsi="Times New Roman" w:cs="Times New Roman"/>
          <w:color w:val="000000" w:themeColor="text1"/>
        </w:rPr>
        <w:t xml:space="preserve">ВЫДАЧЕ СПЕЦИАЛЬНОГО РАЗРЕШЕНИЯ НА ДВИЖЕНИЕ ТРАНСПОРТНОГО СРЕДСТВА, ОСУЩЕСВЛЯЮЩЕГО ПЕРЕВОЗКИ ТЕЖЕЛОВЕСНЫХ И (ИЛИ) КРУПНОГАБАРИТНЫХ ГРУЗОВ, ПО АВТОМОБИЛЬНЫМ ДОРОГАМ МЕСТНОГО ЗНАЧЕНИЯ ГОРОДСКОГО ПОСЕЛЕНИЯ </w:t>
      </w:r>
      <w:proofErr w:type="gramStart"/>
      <w:r w:rsidR="00920BDF">
        <w:rPr>
          <w:rFonts w:ascii="Times New Roman" w:hAnsi="Times New Roman" w:cs="Times New Roman"/>
          <w:color w:val="000000" w:themeColor="text1"/>
        </w:rPr>
        <w:t>МЕЖДУРЕЧЕНСКИЙ</w:t>
      </w:r>
      <w:proofErr w:type="gramEnd"/>
    </w:p>
    <w:p w:rsidR="00175750" w:rsidRDefault="00175750" w:rsidP="00175750"/>
    <w:p w:rsidR="00175750" w:rsidRDefault="00A76E8F" w:rsidP="00175750">
      <w:r>
        <w:pict>
          <v:group id="Полотно 2" o:spid="_x0000_s1035" editas="canvas" style="width:420.75pt;height:500.25pt;mso-position-horizontal-relative:char;mso-position-vertical-relative:line" coordsize="5343525,6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343525;height:6353175;visibility:visible">
              <v:fill o:detectmouseclick="t"/>
              <v:path o:connecttype="none"/>
            </v:shape>
            <v:rect id="Rectangle 4" o:spid="_x0000_s1037" style="position:absolute;left:325098;top:234808;width:4555490;height:437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5B0FD4" w:rsidRPr="005958C8" w:rsidRDefault="005B0FD4" w:rsidP="005B0FD4">
                    <w:pPr>
                      <w:widowControl w:val="0"/>
                      <w:autoSpaceDE w:val="0"/>
                      <w:autoSpaceDN w:val="0"/>
                      <w:adjustRightInd w:val="0"/>
                      <w:jc w:val="center"/>
                    </w:pPr>
                    <w:r w:rsidRPr="005958C8">
                      <w:t>Прием и регистрация заявления о предоставлении муниципальной услуги</w:t>
                    </w:r>
                  </w:p>
                </w:txbxContent>
              </v:textbox>
            </v:rect>
            <v:rect id="Rectangle 5" o:spid="_x0000_s1038" style="position:absolute;left:336122;top:3352100;width:4559300;height:600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5B0FD4" w:rsidRPr="005958C8" w:rsidRDefault="005B0FD4" w:rsidP="005B0FD4">
                    <w:pPr>
                      <w:jc w:val="center"/>
                    </w:pPr>
                    <w:r w:rsidRPr="005958C8">
                      <w:t>Расч</w:t>
                    </w:r>
                    <w:r>
                      <w:t>ё</w:t>
                    </w:r>
                    <w:r w:rsidRPr="005958C8">
                      <w:t>т платы в сч</w:t>
                    </w:r>
                    <w:r>
                      <w:t>ё</w:t>
                    </w:r>
                    <w:r w:rsidRPr="005958C8">
                      <w:t xml:space="preserve">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w:t>
                    </w:r>
                  </w:p>
                </w:txbxContent>
              </v:textbox>
            </v:rect>
            <v:line id="Line 7" o:spid="_x0000_s1039" style="position:absolute;flip:x;visibility:visible" from="2621328,1360607" to="2621426,155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rect id="Rectangle 11" o:spid="_x0000_s1040" style="position:absolute;left:336123;top:1550010;width:4555490;height:278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textbox>
                <w:txbxContent>
                  <w:p w:rsidR="005B0FD4" w:rsidRPr="00CA07EC" w:rsidRDefault="005B0FD4" w:rsidP="005B0FD4">
                    <w:pPr>
                      <w:jc w:val="center"/>
                    </w:pPr>
                    <w:r w:rsidRPr="00CA07EC">
                      <w:t>Рассмотрение представленных документов</w:t>
                    </w:r>
                  </w:p>
                </w:txbxContent>
              </v:textbox>
            </v:rect>
            <v:line id="Line 12" o:spid="_x0000_s1041" style="position:absolute;flip:x;visibility:visible" from="2621426,3952875" to="2625874,421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10" o:spid="_x0000_s1042" style="position:absolute;visibility:visible" from="1295440,3129431" to="1295440,333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rect id="Rectangle 5" o:spid="_x0000_s1043" style="position:absolute;left:338603;top:844501;width:4558665;height:500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rsidR="005B0FD4" w:rsidRPr="006D34E3" w:rsidRDefault="005B0FD4" w:rsidP="005B0FD4">
                    <w:pPr>
                      <w:pStyle w:val="aa"/>
                      <w:spacing w:before="0" w:beforeAutospacing="0" w:after="0" w:afterAutospacing="0" w:line="276" w:lineRule="auto"/>
                      <w:jc w:val="center"/>
                    </w:pPr>
                    <w:r w:rsidRPr="006D34E3">
                      <w:rPr>
                        <w:rFonts w:ascii="Times New Roman" w:hAnsi="Times New Roman" w:cs="Times New Roman"/>
                      </w:rPr>
                      <w:t>Формирование и направление межведомственного запроса в органы, участвующие в предоставлении муниципальной услуги</w:t>
                    </w:r>
                  </w:p>
                </w:txbxContent>
              </v:textbox>
            </v:rect>
            <v:rect id="Rectangle 5" o:spid="_x0000_s1044" style="position:absolute;left:338603;top:2014935;width:4558665;height:441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textbox>
                <w:txbxContent>
                  <w:p w:rsidR="005B0FD4" w:rsidRPr="006D34E3" w:rsidRDefault="005B0FD4" w:rsidP="005B0FD4">
                    <w:pPr>
                      <w:pStyle w:val="aa"/>
                      <w:spacing w:before="0" w:beforeAutospacing="0" w:after="0" w:afterAutospacing="0" w:line="276" w:lineRule="auto"/>
                      <w:jc w:val="center"/>
                      <w:rPr>
                        <w:rFonts w:ascii="Times New Roman" w:hAnsi="Times New Roman" w:cs="Times New Roman"/>
                      </w:rPr>
                    </w:pPr>
                    <w:r w:rsidRPr="006D34E3">
                      <w:rPr>
                        <w:rFonts w:ascii="Times New Roman" w:hAnsi="Times New Roman" w:cs="Times New Roman"/>
                      </w:rPr>
                      <w:t>Согласование маршрута тяжеловесных и (или) крупногабаритных транспортных средств</w:t>
                    </w:r>
                  </w:p>
                </w:txbxContent>
              </v:textbox>
            </v:rect>
            <v:rect id="Rectangle 5" o:spid="_x0000_s1045" style="position:absolute;left:325097;top:2687921;width:2580027;height:441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5B0FD4" w:rsidRPr="006D34E3" w:rsidRDefault="005B0FD4" w:rsidP="005B0FD4">
                    <w:pPr>
                      <w:pStyle w:val="aa"/>
                      <w:spacing w:before="0" w:beforeAutospacing="0" w:after="0" w:afterAutospacing="0" w:line="276" w:lineRule="auto"/>
                      <w:jc w:val="center"/>
                      <w:rPr>
                        <w:rFonts w:ascii="Times New Roman" w:hAnsi="Times New Roman" w:cs="Times New Roman"/>
                      </w:rPr>
                    </w:pPr>
                    <w:r w:rsidRPr="006D34E3">
                      <w:rPr>
                        <w:rFonts w:ascii="Times New Roman" w:hAnsi="Times New Roman" w:cs="Times New Roman"/>
                      </w:rPr>
                      <w:t xml:space="preserve">Тяжеловесное </w:t>
                    </w:r>
                  </w:p>
                  <w:p w:rsidR="005B0FD4" w:rsidRPr="006D34E3" w:rsidRDefault="005B0FD4" w:rsidP="005B0FD4">
                    <w:pPr>
                      <w:pStyle w:val="aa"/>
                      <w:spacing w:before="0" w:beforeAutospacing="0" w:after="0" w:afterAutospacing="0" w:line="276" w:lineRule="auto"/>
                      <w:jc w:val="center"/>
                      <w:rPr>
                        <w:rFonts w:ascii="Times New Roman" w:hAnsi="Times New Roman" w:cs="Times New Roman"/>
                      </w:rPr>
                    </w:pPr>
                    <w:r w:rsidRPr="006D34E3">
                      <w:rPr>
                        <w:rFonts w:ascii="Times New Roman" w:hAnsi="Times New Roman" w:cs="Times New Roman"/>
                      </w:rPr>
                      <w:t>транспортное средство</w:t>
                    </w:r>
                  </w:p>
                </w:txbxContent>
              </v:textbox>
            </v:rect>
            <v:rect id="Rectangle 5" o:spid="_x0000_s1046" style="position:absolute;left:2874156;top:2688556;width:2023110;height:440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textbox>
                <w:txbxContent>
                  <w:p w:rsidR="005B0FD4" w:rsidRPr="006D34E3" w:rsidRDefault="005B0FD4" w:rsidP="005B0FD4">
                    <w:pPr>
                      <w:pStyle w:val="aa"/>
                      <w:spacing w:before="0" w:beforeAutospacing="0" w:after="0" w:afterAutospacing="0" w:line="276" w:lineRule="auto"/>
                      <w:jc w:val="center"/>
                      <w:rPr>
                        <w:rFonts w:ascii="Times New Roman" w:hAnsi="Times New Roman" w:cs="Times New Roman"/>
                      </w:rPr>
                    </w:pPr>
                    <w:r w:rsidRPr="006D34E3">
                      <w:rPr>
                        <w:rFonts w:ascii="Times New Roman" w:hAnsi="Times New Roman" w:cs="Times New Roman"/>
                      </w:rPr>
                      <w:t>Крупногабаритное       транспортное средство</w:t>
                    </w:r>
                  </w:p>
                </w:txbxContent>
              </v:textbox>
            </v:rect>
            <v:line id="Line 7" o:spid="_x0000_s1047" style="position:absolute;flip:x;visibility:visible" from="1295540,2456986" to="1295540,2646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nxcUAAADcAAAADwAAAGRycy9kb3ducmV2LnhtbESPT2vCQBDF74V+h2UEL0E3KpQa3YT+&#10;E4TioerB45Adk2B2NmSnmn57t1DobYb3fm/erIvBtepKfWg8G5hNU1DEpbcNVwaOh83kGVQQZIut&#10;ZzLwQwGK/PFhjZn1N/6i614qFUM4ZGigFukyrUNZk8Mw9R1x1M6+dyhx7Stte7zFcNfqeZo+aYcN&#10;xws1dvRWU3nZf7tYY7Pj98UieXU6SZb0cZLPVIsx49HwsgIlNMi/+Y/e2s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inxcUAAADcAAAADwAAAAAAAAAA&#10;AAAAAAChAgAAZHJzL2Rvd25yZXYueG1sUEsFBgAAAAAEAAQA+QAAAJMDAAAAAA==&#10;">
              <v:stroke endarrow="block"/>
            </v:line>
            <v:line id="Line 7" o:spid="_x0000_s1048" style="position:absolute;flip:x;visibility:visible" from="3882023,2456767" to="3882023,26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5ssQAAADcAAAADwAAAGRycy9kb3ducmV2LnhtbESPQWvCQBCF70L/wzKFXoJuqiA1dZXW&#10;KgjioerB45CdJqHZ2ZAdNf57VxC8zfDe9+bNdN65Wp2pDZVnA++DFBRx7m3FhYHDftX/ABUE2WLt&#10;mQxcKcB89tKbYmb9hX/pvJNCxRAOGRooRZpM65CX5DAMfEMctT/fOpS4toW2LV5iuKv1ME3H2mHF&#10;8UKJDS1Kyv93JxdrrLb8Mxol304nyYSWR9mkWox5e+2+PkEJdfI0P+i1jdxkC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jmyxAAAANwAAAAPAAAAAAAAAAAA&#10;AAAAAKECAABkcnMvZG93bnJldi54bWxQSwUGAAAAAAQABAD5AAAAkgMAAAAA&#10;">
              <v:stroke endarrow="block"/>
            </v:line>
            <v:line id="Line 7" o:spid="_x0000_s1049" style="position:absolute;flip:x;visibility:visible" from="2612336,1825740" to="2612336,201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cKcUAAADcAAAADwAAAGRycy9kb3ducmV2LnhtbESPT2vCQBDF70K/wzIFL0E3NSA1ukr/&#10;KBTEg6kHj0N2moRmZ0N2qvHbdwsFbzO893vzZrUZXKsu1IfGs4GnaQqKuPS24crA6XM3eQYVBNli&#10;65kM3CjAZv0wWmFu/ZWPdCmkUjGEQ44GapEu1zqUNTkMU98RR+3L9w4lrn2lbY/XGO5aPUvTuXbY&#10;cLxQY0dvNZXfxY+LNXYHfs+y5NXpJFnQ9iz7VIsx48fhZQlKaJC7+Z/+sJFbZPD3TJx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acKcUAAADcAAAADwAAAAAAAAAA&#10;AAAAAAChAgAAZHJzL2Rvd25yZXYueG1sUEsFBgAAAAAEAAQA+QAAAJMDAAAAAA==&#10;">
              <v:stroke endarrow="block"/>
            </v:line>
            <v:line id="Line 7" o:spid="_x0000_s1050" style="position:absolute;flip:x;visibility:visible" from="2606461,656225" to="2606461,84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EXcUAAADcAAAADwAAAGRycy9kb3ducmV2LnhtbESPQWvCQBCF70L/wzIFL0E3Vik1dZVa&#10;FQrSQ6MHj0N2moRmZ0N21PTfdwuCtxne+968Wax616gLdaH2bGAyTkERF97WXBo4HnajF1BBkC02&#10;nsnALwVYLR8GC8ysv/IXXXIpVQzhkKGBSqTNtA5FRQ7D2LfEUfv2nUOJa1dq2+E1hrtGP6Xps3ZY&#10;c7xQYUvvFRU/+dnFGrtP3kynydrpJJnT9iT7VIsxw8f+7RWUUC93843+sJGbz+D/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8EXcUAAADcAAAADwAAAAAAAAAA&#10;AAAAAAChAgAAZHJzL2Rvd25yZXYueG1sUEsFBgAAAAAEAAQA+QAAAJMDAAAAAA==&#10;">
              <v:stroke endarrow="block"/>
            </v:line>
            <v:line id="Прямая соединительная линия 195" o:spid="_x0000_s1051" style="position:absolute;visibility:visible" from="4897266,2908901" to="5163463,29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W2r8AAADcAAAADwAAAGRycy9kb3ducmV2LnhtbERPS4vCMBC+C/sfwix401RRWbuNsiws&#10;LN7Ueh+a6UObSUmitv/eCIK3+fiek21704obOd9YVjCbJiCIC6sbrhTkx7/JFwgfkDW2lknBQB62&#10;m49Rhqm2d97T7RAqEUPYp6igDqFLpfRFTQb91HbEkSutMxgidJXUDu8x3LRyniQrabDh2FBjR781&#10;FZfD1SjAXbI75cNxWbZoFuchXzt91kqNP/ufbxCB+vAWv9z/Os5fL+H5TLxAb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VHW2r8AAADcAAAADwAAAAAAAAAAAAAAAACh&#10;AgAAZHJzL2Rvd25yZXYueG1sUEsFBgAAAAAEAAQA+QAAAI0DAAAAAA==&#10;" strokeweight=".5pt">
              <v:stroke joinstyle="miter"/>
            </v:line>
            <v:line id="Прямая соединительная линия 196" o:spid="_x0000_s1052" style="position:absolute;visibility:visible" from="5163157,2909947" to="5163413,478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NIrcAAAADcAAAADwAAAGRycy9kb3ducmV2LnhtbERPyWrDMBC9B/oPYgq9JXJLYxrXciiF&#10;QsktjnMfrPFWa2QkNbH/PgoUepvHWyffz2YUF3K+t6zgeZOAIK6t7rlVUJ2+1m8gfEDWOFomBQt5&#10;2BcPqxwzba98pEsZWhFD2GeooAthyqT0dUcG/cZOxJFrrDMYInSt1A6vMdyM8iVJUmmw59jQ4USf&#10;HdU/5a9RgIfkcK6W07YZ0bwOS7VzetBKPT3OH+8gAs3hX/zn/tZx/i6F+zPxAln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DSK3AAAAA3AAAAA8AAAAAAAAAAAAAAAAA&#10;oQIAAGRycy9kb3ducmV2LnhtbFBLBQYAAAAABAAEAPkAAACOAwAAAAA=&#10;" strokeweight=".5pt">
              <v:stroke joinstyle="miter"/>
            </v:line>
            <v:shapetype id="_x0000_t32" coordsize="21600,21600" o:spt="32" o:oned="t" path="m,l21600,21600e" filled="f">
              <v:path arrowok="t" fillok="f" o:connecttype="none"/>
              <o:lock v:ext="edit" shapetype="t"/>
            </v:shapetype>
            <v:shape id="Прямая со стрелкой 197" o:spid="_x0000_s1053" type="#_x0000_t32" style="position:absolute;left:4880543;top:4789402;width:282870;height:3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vo8QAAADcAAAADwAAAGRycy9kb3ducmV2LnhtbERPS2vCQBC+C/0PyxR6M5sW6iN1lVIo&#10;iR4EbS69DdlpNjQ7G7LbGPvrXUHwNh/fc1ab0bZioN43jhU8JykI4srphmsF5dfndAHCB2SNrWNS&#10;cCYPm/XDZIWZdic+0HAMtYgh7DNUYELoMil9ZciiT1xHHLkf11sMEfa11D2eYrht5UuazqTFhmOD&#10;wY4+DFW/xz+rYF8s8+/dfhuG/9dzvjs0qRnaUqmnx/H9DUSgMdzFN3eh4/zlHK7PxAvk+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6+jxAAAANwAAAAPAAAAAAAAAAAA&#10;AAAAAKECAABkcnMvZG93bnJldi54bWxQSwUGAAAAAAQABAD5AAAAkgMAAAAA&#10;" strokeweight=".5pt">
              <v:stroke endarrow="block" joinstyle="miter"/>
            </v:shape>
            <v:rect id="Rectangle 5" o:spid="_x0000_s1054" style="position:absolute;left:357097;top:4272680;width:2023745;height:646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textbox>
                <w:txbxContent>
                  <w:p w:rsidR="005B0FD4" w:rsidRPr="006D34E3" w:rsidRDefault="005B0FD4" w:rsidP="005B0FD4">
                    <w:pPr>
                      <w:pStyle w:val="aa"/>
                      <w:spacing w:before="0" w:beforeAutospacing="0" w:after="0" w:afterAutospacing="0" w:line="276" w:lineRule="auto"/>
                      <w:jc w:val="center"/>
                      <w:rPr>
                        <w:rFonts w:ascii="Times New Roman" w:hAnsi="Times New Roman" w:cs="Times New Roman"/>
                      </w:rPr>
                    </w:pPr>
                    <w:r w:rsidRPr="006D34E3">
                      <w:rPr>
                        <w:rFonts w:ascii="Times New Roman" w:hAnsi="Times New Roman" w:cs="Times New Roman"/>
                      </w:rPr>
                      <w:t xml:space="preserve">Имеются основания для выдачи специального разрешения </w:t>
                    </w:r>
                  </w:p>
                </w:txbxContent>
              </v:textbox>
            </v:rect>
            <v:rect id="Rectangle 5" o:spid="_x0000_s1055" style="position:absolute;left:2881485;top:4272680;width:2023110;height:646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textbox>
                <w:txbxContent>
                  <w:p w:rsidR="005B0FD4" w:rsidRPr="006D34E3" w:rsidRDefault="005B0FD4" w:rsidP="005B0FD4">
                    <w:pPr>
                      <w:pStyle w:val="aa"/>
                      <w:spacing w:before="0" w:beforeAutospacing="0" w:after="0" w:afterAutospacing="0" w:line="276" w:lineRule="auto"/>
                      <w:jc w:val="center"/>
                      <w:rPr>
                        <w:rFonts w:ascii="Times New Roman" w:hAnsi="Times New Roman" w:cs="Times New Roman"/>
                      </w:rPr>
                    </w:pPr>
                    <w:r w:rsidRPr="006D34E3">
                      <w:rPr>
                        <w:rFonts w:ascii="Times New Roman" w:hAnsi="Times New Roman" w:cs="Times New Roman"/>
                      </w:rPr>
                      <w:t xml:space="preserve">Отсутствуют основания для выдачи специального разрешения </w:t>
                    </w:r>
                  </w:p>
                  <w:p w:rsidR="005B0FD4" w:rsidRDefault="005B0FD4" w:rsidP="005B0FD4">
                    <w:pPr>
                      <w:pStyle w:val="aa"/>
                      <w:spacing w:before="0" w:beforeAutospacing="0" w:after="0" w:afterAutospacing="0" w:line="276" w:lineRule="auto"/>
                      <w:jc w:val="center"/>
                    </w:pPr>
                  </w:p>
                </w:txbxContent>
              </v:textbox>
            </v:rect>
            <v:rect id="Rectangle 5" o:spid="_x0000_s1056" style="position:absolute;left:2348872;top:4272680;width:532613;height:645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e7sQA&#10;AADcAAAADwAAAGRycy9kb3ducmV2LnhtbESPQWvCQBSE74L/YXmCN900QtHUNZSWiD1qvPT2mn1N&#10;0mbfht2Npv313YLgcZiZb5htPppOXMj51rKCh2UCgriyuuVawbksFmsQPiBr7CyTgh/ykO+mky1m&#10;2l75SJdTqEWEsM9QQRNCn0npq4YM+qXtiaP3aZ3BEKWrpXZ4jXDTyTRJHqXBluNCgz29NFR9nwaj&#10;4KNNz/h7LPeJ2RSr8DaWX8P7q1Lz2fj8BCLQGO7hW/ugFUQi/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Hu7EAAAA3AAAAA8AAAAAAAAAAAAAAAAAmAIAAGRycy9k&#10;b3ducmV2LnhtbFBLBQYAAAAABAAEAPUAAACJAwAAAAA=&#10;">
              <v:textbox>
                <w:txbxContent>
                  <w:p w:rsidR="005B0FD4" w:rsidRDefault="005B0FD4" w:rsidP="005B0FD4">
                    <w:pPr>
                      <w:pStyle w:val="aa"/>
                      <w:spacing w:before="0" w:beforeAutospacing="0" w:after="0" w:afterAutospacing="0" w:line="276" w:lineRule="auto"/>
                      <w:jc w:val="center"/>
                    </w:pPr>
                  </w:p>
                </w:txbxContent>
              </v:textbox>
            </v:rect>
            <v:rect id="Rectangle 5" o:spid="_x0000_s1057" style="position:absolute;left:357097;top:5184531;width:1984397;height:4787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textbox>
                <w:txbxContent>
                  <w:p w:rsidR="005B0FD4" w:rsidRPr="006D34E3" w:rsidRDefault="005B0FD4" w:rsidP="005B0FD4">
                    <w:pPr>
                      <w:pStyle w:val="aa"/>
                      <w:spacing w:before="0" w:beforeAutospacing="0" w:after="0" w:afterAutospacing="0" w:line="276" w:lineRule="auto"/>
                      <w:jc w:val="center"/>
                    </w:pPr>
                    <w:r w:rsidRPr="006D34E3">
                      <w:rPr>
                        <w:rFonts w:ascii="Times New Roman" w:hAnsi="Times New Roman" w:cs="Times New Roman"/>
                      </w:rPr>
                      <w:t>Выдача (направление) специального разрешения</w:t>
                    </w:r>
                  </w:p>
                </w:txbxContent>
              </v:textbox>
            </v:rect>
            <v:rect id="Rectangle 5" o:spid="_x0000_s1058" style="position:absolute;left:2881485;top:5192904;width:2023745;height:591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textbox>
                <w:txbxContent>
                  <w:p w:rsidR="005B0FD4" w:rsidRPr="006D34E3" w:rsidRDefault="005B0FD4" w:rsidP="005B0FD4">
                    <w:pPr>
                      <w:pStyle w:val="aa"/>
                      <w:spacing w:before="0" w:beforeAutospacing="0" w:after="0" w:afterAutospacing="0" w:line="276" w:lineRule="auto"/>
                      <w:jc w:val="center"/>
                      <w:rPr>
                        <w:rFonts w:ascii="Times New Roman" w:hAnsi="Times New Roman" w:cs="Times New Roman"/>
                      </w:rPr>
                    </w:pPr>
                    <w:r w:rsidRPr="006D34E3">
                      <w:rPr>
                        <w:rFonts w:ascii="Times New Roman" w:hAnsi="Times New Roman" w:cs="Times New Roman"/>
                      </w:rPr>
                      <w:t>Выдача (направление) уведомления об отказе в выдаче специального разрешения</w:t>
                    </w:r>
                  </w:p>
                  <w:p w:rsidR="005B0FD4" w:rsidRDefault="005B0FD4" w:rsidP="005B0FD4">
                    <w:pPr>
                      <w:pStyle w:val="aa"/>
                      <w:spacing w:before="0" w:beforeAutospacing="0" w:after="0" w:afterAutospacing="0" w:line="276" w:lineRule="auto"/>
                      <w:jc w:val="center"/>
                    </w:pPr>
                  </w:p>
                </w:txbxContent>
              </v:textbox>
            </v:rect>
            <v:line id="Line 12" o:spid="_x0000_s1059" style="position:absolute;flip:x;visibility:visible" from="1306533,4919101" to="1310978,518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o0sUAAADcAAAADwAAAGRycy9kb3ducmV2LnhtbESPQWvCQBCF7wX/wzKFXoLuaqBo6ira&#10;ViiUHqoePA7ZaRKanQ3Zqab/visIPT7evO/NW64H36oz9bEJbGE6MaCIy+AariwcD7vxHFQUZIdt&#10;YLLwSxHWq9HdEgsXLvxJ571UKkE4FmihFukKrWNZk8c4CR1x8r5C71GS7CvterwkuG/1zJhH7bHh&#10;1FBjR881ld/7H5/e2H3wS55nW6+zbEGvJ3k3Wqx9uB82T6CEBvk/vqXfnIWZyeE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lo0sUAAADcAAAADwAAAAAAAAAA&#10;AAAAAAChAgAAZHJzL2Rvd25yZXYueG1sUEsFBgAAAAAEAAQA+QAAAJMDAAAAAA==&#10;">
              <v:stroke endarrow="block"/>
            </v:line>
            <v:line id="Line 12" o:spid="_x0000_s1060" style="position:absolute;flip:x;visibility:visible" from="3969592,4919101" to="3974037,518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wpsUAAADcAAAADwAAAGRycy9kb3ducmV2LnhtbESPT2vCQBDF74LfYRnBS6i71VL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DwpsUAAADcAAAADwAAAAAAAAAA&#10;AAAAAAChAgAAZHJzL2Rvd25yZXYueG1sUEsFBgAAAAAEAAQA+QAAAJMDAAAAAA==&#10;">
              <v:stroke endarrow="block"/>
            </v:line>
            <w10:wrap type="none"/>
            <w10:anchorlock/>
          </v:group>
        </w:pict>
      </w:r>
    </w:p>
    <w:p w:rsidR="00175750" w:rsidRDefault="00175750" w:rsidP="00175750">
      <w:pPr>
        <w:pStyle w:val="ConsPlusNormal"/>
        <w:jc w:val="both"/>
      </w:pPr>
    </w:p>
    <w:p w:rsidR="00175750" w:rsidRPr="005338F0" w:rsidRDefault="00175750" w:rsidP="00175750">
      <w:pPr>
        <w:ind w:firstLine="708"/>
      </w:pPr>
    </w:p>
    <w:p w:rsidR="008A5002" w:rsidRDefault="008A5002" w:rsidP="00175750">
      <w:pPr>
        <w:pStyle w:val="ConsPlusNormal"/>
        <w:jc w:val="center"/>
        <w:outlineLvl w:val="1"/>
      </w:pPr>
    </w:p>
    <w:p w:rsidR="005B0FD4" w:rsidRDefault="005B0FD4" w:rsidP="00175750">
      <w:pPr>
        <w:pStyle w:val="ConsPlusNormal"/>
        <w:jc w:val="center"/>
        <w:outlineLvl w:val="1"/>
      </w:pPr>
    </w:p>
    <w:p w:rsidR="005B0FD4" w:rsidRDefault="005B0FD4" w:rsidP="00175750">
      <w:pPr>
        <w:pStyle w:val="ConsPlusNormal"/>
        <w:jc w:val="center"/>
        <w:outlineLvl w:val="1"/>
      </w:pPr>
    </w:p>
    <w:p w:rsidR="005B0FD4" w:rsidRDefault="005B0FD4" w:rsidP="005B0FD4">
      <w:pPr>
        <w:tabs>
          <w:tab w:val="left" w:pos="851"/>
          <w:tab w:val="left" w:pos="1418"/>
        </w:tabs>
        <w:autoSpaceDE w:val="0"/>
        <w:autoSpaceDN w:val="0"/>
        <w:adjustRightInd w:val="0"/>
        <w:jc w:val="center"/>
      </w:pPr>
      <w:r>
        <w:lastRenderedPageBreak/>
        <w:t xml:space="preserve">                                     Приложение  3</w:t>
      </w:r>
      <w:r w:rsidRPr="004967EA">
        <w:t xml:space="preserve"> </w:t>
      </w:r>
    </w:p>
    <w:p w:rsidR="005B0FD4" w:rsidRPr="00437C31" w:rsidRDefault="005B0FD4" w:rsidP="005B0FD4">
      <w:pPr>
        <w:tabs>
          <w:tab w:val="left" w:pos="851"/>
          <w:tab w:val="left" w:pos="1418"/>
        </w:tabs>
        <w:autoSpaceDE w:val="0"/>
        <w:autoSpaceDN w:val="0"/>
        <w:adjustRightInd w:val="0"/>
        <w:ind w:left="5103"/>
        <w:jc w:val="both"/>
      </w:pPr>
      <w:r w:rsidRPr="004967EA">
        <w:t xml:space="preserve">к административному регламенту </w:t>
      </w:r>
    </w:p>
    <w:p w:rsidR="005B0FD4" w:rsidRDefault="005B0FD4" w:rsidP="005B0FD4">
      <w:pPr>
        <w:widowControl w:val="0"/>
        <w:autoSpaceDE w:val="0"/>
        <w:autoSpaceDN w:val="0"/>
        <w:adjustRightInd w:val="0"/>
        <w:spacing w:before="108" w:after="108"/>
        <w:jc w:val="center"/>
        <w:outlineLvl w:val="0"/>
        <w:rPr>
          <w:b/>
          <w:bCs/>
          <w:color w:val="26282F"/>
        </w:rPr>
      </w:pPr>
      <w:r w:rsidRPr="00E66A0E">
        <w:rPr>
          <w:b/>
          <w:bCs/>
          <w:color w:val="26282F"/>
        </w:rPr>
        <w:t>Схема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5B0FD4" w:rsidRPr="00E66A0E" w:rsidRDefault="005B0FD4" w:rsidP="005B0FD4">
      <w:pPr>
        <w:widowControl w:val="0"/>
        <w:autoSpaceDE w:val="0"/>
        <w:autoSpaceDN w:val="0"/>
        <w:adjustRightInd w:val="0"/>
        <w:spacing w:before="108" w:after="108"/>
        <w:jc w:val="center"/>
        <w:outlineLvl w:val="0"/>
        <w:rPr>
          <w:b/>
          <w:bCs/>
          <w:color w:val="26282F"/>
        </w:rPr>
      </w:pPr>
      <w:r>
        <w:rPr>
          <w:b/>
          <w:bCs/>
          <w:color w:val="26282F"/>
        </w:rPr>
        <w:t>Вид сбоку:</w:t>
      </w:r>
    </w:p>
    <w:p w:rsidR="005B0FD4" w:rsidRPr="00CB376F" w:rsidRDefault="005B0FD4" w:rsidP="005B0FD4">
      <w:pPr>
        <w:widowControl w:val="0"/>
        <w:autoSpaceDE w:val="0"/>
        <w:autoSpaceDN w:val="0"/>
        <w:adjustRightInd w:val="0"/>
        <w:ind w:left="-284"/>
        <w:jc w:val="center"/>
        <w:rPr>
          <w:rFonts w:ascii="Arial" w:hAnsi="Arial" w:cs="Arial"/>
          <w:b/>
          <w:bCs/>
          <w:sz w:val="26"/>
          <w:szCs w:val="26"/>
        </w:rPr>
      </w:pPr>
      <w:r>
        <w:rPr>
          <w:rFonts w:ascii="Arial" w:hAnsi="Arial" w:cs="Arial"/>
          <w:noProof/>
          <w:sz w:val="26"/>
          <w:szCs w:val="26"/>
        </w:rPr>
        <w:drawing>
          <wp:inline distT="0" distB="0" distL="0" distR="0">
            <wp:extent cx="5919470" cy="238252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9470" cy="2382520"/>
                    </a:xfrm>
                    <a:prstGeom prst="rect">
                      <a:avLst/>
                    </a:prstGeom>
                    <a:noFill/>
                    <a:ln>
                      <a:noFill/>
                    </a:ln>
                  </pic:spPr>
                </pic:pic>
              </a:graphicData>
            </a:graphic>
          </wp:inline>
        </w:drawing>
      </w:r>
      <w:r>
        <w:rPr>
          <w:b/>
          <w:bCs/>
        </w:rPr>
        <w:t xml:space="preserve">                    </w:t>
      </w:r>
    </w:p>
    <w:p w:rsidR="005B0FD4" w:rsidRPr="00E66A0E" w:rsidRDefault="005B0FD4" w:rsidP="005B0FD4">
      <w:pPr>
        <w:widowControl w:val="0"/>
        <w:autoSpaceDE w:val="0"/>
        <w:autoSpaceDN w:val="0"/>
        <w:adjustRightInd w:val="0"/>
        <w:ind w:firstLine="720"/>
        <w:jc w:val="both"/>
      </w:pPr>
    </w:p>
    <w:p w:rsidR="005B0FD4" w:rsidRPr="00CB376F" w:rsidRDefault="005B0FD4" w:rsidP="005B0FD4">
      <w:pPr>
        <w:widowControl w:val="0"/>
        <w:autoSpaceDE w:val="0"/>
        <w:autoSpaceDN w:val="0"/>
        <w:adjustRightInd w:val="0"/>
        <w:ind w:left="-284"/>
        <w:jc w:val="center"/>
        <w:rPr>
          <w:rFonts w:ascii="Arial" w:hAnsi="Arial" w:cs="Arial"/>
          <w:b/>
          <w:bCs/>
          <w:sz w:val="26"/>
          <w:szCs w:val="26"/>
        </w:rPr>
      </w:pPr>
      <w:r>
        <w:rPr>
          <w:b/>
          <w:bCs/>
        </w:rPr>
        <w:t xml:space="preserve">     </w:t>
      </w:r>
    </w:p>
    <w:p w:rsidR="005B0FD4" w:rsidRPr="00CB376F" w:rsidRDefault="005B0FD4" w:rsidP="005B0FD4">
      <w:pPr>
        <w:widowControl w:val="0"/>
        <w:tabs>
          <w:tab w:val="left" w:pos="7905"/>
          <w:tab w:val="center" w:pos="8652"/>
        </w:tabs>
        <w:autoSpaceDE w:val="0"/>
        <w:autoSpaceDN w:val="0"/>
        <w:adjustRightInd w:val="0"/>
        <w:rPr>
          <w:rFonts w:ascii="Arial" w:hAnsi="Arial" w:cs="Arial"/>
          <w:b/>
          <w:bCs/>
          <w:sz w:val="26"/>
          <w:szCs w:val="26"/>
        </w:rPr>
      </w:pPr>
      <w:r>
        <w:rPr>
          <w:rFonts w:ascii="Arial" w:hAnsi="Arial" w:cs="Arial"/>
          <w:sz w:val="26"/>
          <w:szCs w:val="26"/>
        </w:rPr>
        <w:t xml:space="preserve">                                                       </w:t>
      </w:r>
      <w:r w:rsidRPr="00CB376F">
        <w:rPr>
          <w:b/>
          <w:bCs/>
        </w:rPr>
        <w:t>Вид сзади:</w:t>
      </w:r>
    </w:p>
    <w:p w:rsidR="005B0FD4" w:rsidRPr="00591FA9" w:rsidRDefault="005B0FD4" w:rsidP="005B0FD4">
      <w:pPr>
        <w:widowControl w:val="0"/>
        <w:autoSpaceDE w:val="0"/>
        <w:autoSpaceDN w:val="0"/>
        <w:adjustRightInd w:val="0"/>
        <w:jc w:val="both"/>
        <w:rPr>
          <w:rFonts w:ascii="Arial" w:hAnsi="Arial" w:cs="Arial"/>
          <w:sz w:val="26"/>
          <w:szCs w:val="26"/>
        </w:rPr>
      </w:pPr>
      <w:r>
        <w:rPr>
          <w:rFonts w:ascii="Arial" w:hAnsi="Arial" w:cs="Arial"/>
          <w:noProof/>
          <w:sz w:val="26"/>
          <w:szCs w:val="26"/>
        </w:rPr>
        <w:drawing>
          <wp:inline distT="0" distB="0" distL="0" distR="0">
            <wp:extent cx="5991860" cy="312801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1860" cy="3128010"/>
                    </a:xfrm>
                    <a:prstGeom prst="rect">
                      <a:avLst/>
                    </a:prstGeom>
                    <a:noFill/>
                    <a:ln>
                      <a:noFill/>
                    </a:ln>
                  </pic:spPr>
                </pic:pic>
              </a:graphicData>
            </a:graphic>
          </wp:inline>
        </w:drawing>
      </w:r>
    </w:p>
    <w:p w:rsidR="005B0FD4" w:rsidRDefault="005B0FD4" w:rsidP="005B0FD4">
      <w:pPr>
        <w:widowControl w:val="0"/>
        <w:autoSpaceDE w:val="0"/>
        <w:autoSpaceDN w:val="0"/>
        <w:adjustRightInd w:val="0"/>
        <w:jc w:val="both"/>
      </w:pPr>
    </w:p>
    <w:p w:rsidR="005B0FD4" w:rsidRPr="00E66A0E" w:rsidRDefault="005B0FD4" w:rsidP="005B0FD4">
      <w:pPr>
        <w:widowControl w:val="0"/>
        <w:autoSpaceDE w:val="0"/>
        <w:autoSpaceDN w:val="0"/>
        <w:adjustRightInd w:val="0"/>
        <w:jc w:val="both"/>
      </w:pPr>
      <w:r w:rsidRPr="00E66A0E">
        <w:t xml:space="preserve">__________________________________________________ </w:t>
      </w:r>
      <w:r>
        <w:t xml:space="preserve"> </w:t>
      </w:r>
      <w:r w:rsidRPr="00E66A0E">
        <w:t xml:space="preserve"> _____________________</w:t>
      </w:r>
    </w:p>
    <w:p w:rsidR="005B0FD4" w:rsidRPr="00E66A0E" w:rsidRDefault="005B0FD4" w:rsidP="005B0FD4">
      <w:pPr>
        <w:widowControl w:val="0"/>
        <w:autoSpaceDE w:val="0"/>
        <w:autoSpaceDN w:val="0"/>
        <w:adjustRightInd w:val="0"/>
        <w:jc w:val="both"/>
      </w:pPr>
      <w:r w:rsidRPr="00E66A0E">
        <w:t xml:space="preserve">         (должность, фамилия заявителя)            </w:t>
      </w:r>
      <w:r>
        <w:t xml:space="preserve">                          </w:t>
      </w:r>
      <w:r w:rsidRPr="00E66A0E">
        <w:t xml:space="preserve">  (подпись заявителя)</w:t>
      </w:r>
    </w:p>
    <w:p w:rsidR="005B0FD4" w:rsidRPr="00E66A0E" w:rsidRDefault="005B0FD4" w:rsidP="005B0FD4">
      <w:pPr>
        <w:widowControl w:val="0"/>
        <w:autoSpaceDE w:val="0"/>
        <w:autoSpaceDN w:val="0"/>
        <w:adjustRightInd w:val="0"/>
        <w:ind w:firstLine="720"/>
        <w:jc w:val="both"/>
      </w:pPr>
    </w:p>
    <w:p w:rsidR="005B0FD4" w:rsidRPr="00E66A0E" w:rsidRDefault="005B0FD4" w:rsidP="005B0FD4">
      <w:pPr>
        <w:widowControl w:val="0"/>
        <w:autoSpaceDE w:val="0"/>
        <w:autoSpaceDN w:val="0"/>
        <w:adjustRightInd w:val="0"/>
        <w:jc w:val="both"/>
      </w:pPr>
      <w:r>
        <w:t xml:space="preserve">                                                                                                                         </w:t>
      </w:r>
      <w:r w:rsidRPr="00E66A0E">
        <w:t>М.П.</w:t>
      </w:r>
    </w:p>
    <w:p w:rsidR="005B0FD4" w:rsidRDefault="005B0FD4" w:rsidP="005B0FD4">
      <w:pPr>
        <w:tabs>
          <w:tab w:val="left" w:pos="1418"/>
        </w:tabs>
        <w:spacing w:line="240" w:lineRule="atLeast"/>
        <w:ind w:firstLine="567"/>
        <w:jc w:val="center"/>
        <w:rPr>
          <w:b/>
          <w:bCs/>
        </w:rPr>
      </w:pPr>
    </w:p>
    <w:p w:rsidR="005B0FD4" w:rsidRDefault="005B0FD4" w:rsidP="00175750">
      <w:pPr>
        <w:pStyle w:val="ConsPlusNormal"/>
        <w:jc w:val="center"/>
        <w:outlineLvl w:val="1"/>
      </w:pPr>
    </w:p>
    <w:p w:rsidR="005B0FD4" w:rsidRDefault="005B0FD4" w:rsidP="00175750">
      <w:pPr>
        <w:pStyle w:val="ConsPlusNormal"/>
        <w:jc w:val="center"/>
        <w:outlineLvl w:val="1"/>
      </w:pPr>
    </w:p>
    <w:p w:rsidR="005B0FD4" w:rsidRDefault="005B0FD4" w:rsidP="00175750">
      <w:pPr>
        <w:pStyle w:val="ConsPlusNormal"/>
        <w:jc w:val="center"/>
        <w:outlineLvl w:val="1"/>
      </w:pPr>
    </w:p>
    <w:p w:rsidR="005B0FD4" w:rsidRDefault="005B0FD4" w:rsidP="00175750">
      <w:pPr>
        <w:pStyle w:val="ConsPlusNormal"/>
        <w:jc w:val="center"/>
        <w:outlineLvl w:val="1"/>
      </w:pPr>
    </w:p>
    <w:p w:rsidR="005B0FD4" w:rsidRDefault="005B0FD4" w:rsidP="00175750">
      <w:pPr>
        <w:pStyle w:val="ConsPlusNormal"/>
        <w:jc w:val="center"/>
        <w:outlineLvl w:val="1"/>
      </w:pPr>
    </w:p>
    <w:p w:rsidR="00E31751" w:rsidRDefault="005B0FD4" w:rsidP="00E31751">
      <w:pPr>
        <w:tabs>
          <w:tab w:val="left" w:pos="851"/>
          <w:tab w:val="left" w:pos="1418"/>
        </w:tabs>
        <w:autoSpaceDE w:val="0"/>
        <w:autoSpaceDN w:val="0"/>
        <w:adjustRightInd w:val="0"/>
        <w:jc w:val="center"/>
      </w:pPr>
      <w:r>
        <w:lastRenderedPageBreak/>
        <w:t xml:space="preserve">      </w:t>
      </w:r>
      <w:r w:rsidR="00E31751">
        <w:t xml:space="preserve">                             </w:t>
      </w:r>
    </w:p>
    <w:p w:rsidR="005B0FD4" w:rsidRDefault="00E31751" w:rsidP="005B0FD4">
      <w:pPr>
        <w:tabs>
          <w:tab w:val="left" w:pos="851"/>
          <w:tab w:val="left" w:pos="1418"/>
        </w:tabs>
        <w:autoSpaceDE w:val="0"/>
        <w:autoSpaceDN w:val="0"/>
        <w:adjustRightInd w:val="0"/>
        <w:jc w:val="center"/>
      </w:pPr>
      <w:r>
        <w:t xml:space="preserve">                                      </w:t>
      </w:r>
      <w:r w:rsidR="005B0FD4">
        <w:t>Приложение  4</w:t>
      </w:r>
      <w:r w:rsidR="005B0FD4" w:rsidRPr="004967EA">
        <w:t xml:space="preserve"> </w:t>
      </w:r>
    </w:p>
    <w:p w:rsidR="005B0FD4" w:rsidRDefault="005B0FD4" w:rsidP="005B0FD4">
      <w:pPr>
        <w:tabs>
          <w:tab w:val="left" w:pos="851"/>
          <w:tab w:val="left" w:pos="1418"/>
        </w:tabs>
        <w:autoSpaceDE w:val="0"/>
        <w:autoSpaceDN w:val="0"/>
        <w:adjustRightInd w:val="0"/>
        <w:ind w:left="5103"/>
        <w:jc w:val="both"/>
      </w:pPr>
      <w:r w:rsidRPr="004967EA">
        <w:t>к администрати</w:t>
      </w:r>
      <w:r>
        <w:t xml:space="preserve">вному регламенту </w:t>
      </w:r>
    </w:p>
    <w:p w:rsidR="005B0FD4" w:rsidRPr="00437C31" w:rsidRDefault="005B0FD4" w:rsidP="005B0FD4">
      <w:pPr>
        <w:tabs>
          <w:tab w:val="left" w:pos="851"/>
          <w:tab w:val="left" w:pos="1418"/>
        </w:tabs>
        <w:autoSpaceDE w:val="0"/>
        <w:autoSpaceDN w:val="0"/>
        <w:adjustRightInd w:val="0"/>
        <w:ind w:left="5103"/>
        <w:jc w:val="both"/>
      </w:pPr>
    </w:p>
    <w:p w:rsidR="005B0FD4" w:rsidRPr="005C4B00" w:rsidRDefault="005B0FD4" w:rsidP="005B0FD4">
      <w:pPr>
        <w:widowControl w:val="0"/>
        <w:autoSpaceDE w:val="0"/>
        <w:autoSpaceDN w:val="0"/>
        <w:adjustRightInd w:val="0"/>
        <w:spacing w:before="108" w:after="108"/>
        <w:jc w:val="center"/>
        <w:outlineLvl w:val="0"/>
        <w:rPr>
          <w:b/>
          <w:bCs/>
          <w:color w:val="26282F"/>
        </w:rPr>
      </w:pPr>
      <w:r w:rsidRPr="005C4B00">
        <w:rPr>
          <w:b/>
          <w:bCs/>
          <w:color w:val="26282F"/>
        </w:rPr>
        <w:t>СПЕЦИАЛЬНОЕ РАЗРЕШЕНИЕ N </w:t>
      </w:r>
      <w:r w:rsidRPr="005C4B00">
        <w:rPr>
          <w:b/>
          <w:bCs/>
          <w:color w:val="26282F"/>
        </w:rPr>
        <w:br/>
        <w:t>на движение по автомобильным дорогам транспортного средства,</w:t>
      </w:r>
      <w:r>
        <w:rPr>
          <w:b/>
          <w:bCs/>
          <w:color w:val="26282F"/>
        </w:rPr>
        <w:t xml:space="preserve"> </w:t>
      </w:r>
      <w:r w:rsidRPr="005C4B00">
        <w:rPr>
          <w:b/>
          <w:bCs/>
          <w:color w:val="26282F"/>
        </w:rPr>
        <w:t>осуществляющего перевозки тяжеловесных</w:t>
      </w:r>
      <w:r>
        <w:rPr>
          <w:b/>
          <w:bCs/>
          <w:color w:val="26282F"/>
        </w:rPr>
        <w:t xml:space="preserve"> </w:t>
      </w:r>
      <w:r w:rsidRPr="005C4B00">
        <w:rPr>
          <w:b/>
          <w:bCs/>
          <w:color w:val="26282F"/>
        </w:rPr>
        <w:t>и (или) крупногабаритных грузов</w:t>
      </w:r>
    </w:p>
    <w:p w:rsidR="005B0FD4" w:rsidRPr="005C4B00" w:rsidRDefault="005B0FD4" w:rsidP="005B0FD4">
      <w:pPr>
        <w:widowControl w:val="0"/>
        <w:autoSpaceDE w:val="0"/>
        <w:autoSpaceDN w:val="0"/>
        <w:adjustRightInd w:val="0"/>
        <w:jc w:val="center"/>
      </w:pPr>
      <w:r w:rsidRPr="005C4B00">
        <w:t>(лицевая сторона)</w:t>
      </w:r>
    </w:p>
    <w:tbl>
      <w:tblPr>
        <w:tblpPr w:leftFromText="180" w:rightFromText="180" w:vertAnchor="text" w:horzAnchor="margin" w:tblpXSpec="center" w:tblpY="62"/>
        <w:tblW w:w="10218" w:type="dxa"/>
        <w:tblBorders>
          <w:top w:val="single" w:sz="4" w:space="0" w:color="auto"/>
          <w:left w:val="single" w:sz="4" w:space="0" w:color="auto"/>
          <w:bottom w:val="single" w:sz="4" w:space="0" w:color="auto"/>
          <w:right w:val="single" w:sz="4" w:space="0" w:color="auto"/>
        </w:tblBorders>
        <w:tblLayout w:type="fixed"/>
        <w:tblLook w:val="0000"/>
      </w:tblPr>
      <w:tblGrid>
        <w:gridCol w:w="3019"/>
        <w:gridCol w:w="216"/>
        <w:gridCol w:w="1325"/>
        <w:gridCol w:w="850"/>
        <w:gridCol w:w="1963"/>
        <w:gridCol w:w="187"/>
        <w:gridCol w:w="1023"/>
        <w:gridCol w:w="542"/>
        <w:gridCol w:w="1093"/>
      </w:tblGrid>
      <w:tr w:rsidR="005B0FD4" w:rsidRPr="005C4B00" w:rsidTr="003E1BEB">
        <w:tc>
          <w:tcPr>
            <w:tcW w:w="5410" w:type="dxa"/>
            <w:gridSpan w:val="4"/>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Вид перевозки (международная, межрегиональная, местная)</w:t>
            </w:r>
          </w:p>
        </w:tc>
        <w:tc>
          <w:tcPr>
            <w:tcW w:w="1963" w:type="dxa"/>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1210" w:type="dxa"/>
            <w:gridSpan w:val="2"/>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Год</w:t>
            </w:r>
          </w:p>
        </w:tc>
        <w:tc>
          <w:tcPr>
            <w:tcW w:w="1635" w:type="dxa"/>
            <w:gridSpan w:val="2"/>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3235" w:type="dxa"/>
            <w:gridSpan w:val="2"/>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Разрешено выполнить</w:t>
            </w:r>
          </w:p>
        </w:tc>
        <w:tc>
          <w:tcPr>
            <w:tcW w:w="1325" w:type="dxa"/>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2813" w:type="dxa"/>
            <w:gridSpan w:val="2"/>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 xml:space="preserve">Поездок в период </w:t>
            </w:r>
            <w:proofErr w:type="gramStart"/>
            <w:r w:rsidRPr="005C4B00">
              <w:t>с</w:t>
            </w:r>
            <w:proofErr w:type="gramEnd"/>
          </w:p>
        </w:tc>
        <w:tc>
          <w:tcPr>
            <w:tcW w:w="1210" w:type="dxa"/>
            <w:gridSpan w:val="2"/>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542" w:type="dxa"/>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по</w:t>
            </w:r>
          </w:p>
        </w:tc>
        <w:tc>
          <w:tcPr>
            <w:tcW w:w="1093" w:type="dxa"/>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По маршруту</w:t>
            </w: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p w:rsidR="005B0FD4" w:rsidRPr="005C4B00" w:rsidRDefault="005B0FD4" w:rsidP="003E1BEB">
            <w:pPr>
              <w:widowControl w:val="0"/>
              <w:autoSpaceDE w:val="0"/>
              <w:autoSpaceDN w:val="0"/>
              <w:adjustRightInd w:val="0"/>
              <w:jc w:val="both"/>
            </w:pP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pPr>
            <w:proofErr w:type="gramStart"/>
            <w:r w:rsidRPr="005C4B00">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p w:rsidR="005B0FD4" w:rsidRPr="005C4B00" w:rsidRDefault="005B0FD4" w:rsidP="003E1BEB">
            <w:pPr>
              <w:widowControl w:val="0"/>
              <w:autoSpaceDE w:val="0"/>
              <w:autoSpaceDN w:val="0"/>
              <w:adjustRightInd w:val="0"/>
              <w:jc w:val="both"/>
            </w:pP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Наименование, адрес и телефон владельца транспортного средства</w:t>
            </w: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p w:rsidR="005B0FD4" w:rsidRPr="005C4B00" w:rsidRDefault="005B0FD4" w:rsidP="003E1BEB">
            <w:pPr>
              <w:widowControl w:val="0"/>
              <w:autoSpaceDE w:val="0"/>
              <w:autoSpaceDN w:val="0"/>
              <w:adjustRightInd w:val="0"/>
              <w:jc w:val="both"/>
            </w:pP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Характеристика груза (наименование, габариты, масса)</w:t>
            </w: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p w:rsidR="005B0FD4" w:rsidRPr="005C4B00" w:rsidRDefault="005B0FD4" w:rsidP="003E1BEB">
            <w:pPr>
              <w:widowControl w:val="0"/>
              <w:autoSpaceDE w:val="0"/>
              <w:autoSpaceDN w:val="0"/>
              <w:adjustRightInd w:val="0"/>
              <w:jc w:val="both"/>
            </w:pP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Параметры транспортного средства (автопоезда):</w:t>
            </w:r>
          </w:p>
        </w:tc>
      </w:tr>
      <w:tr w:rsidR="005B0FD4" w:rsidRPr="005C4B00" w:rsidTr="003E1BEB">
        <w:tc>
          <w:tcPr>
            <w:tcW w:w="3235" w:type="dxa"/>
            <w:gridSpan w:val="2"/>
            <w:vMerge w:val="restart"/>
            <w:tcBorders>
              <w:top w:val="single" w:sz="4" w:space="0" w:color="auto"/>
              <w:bottom w:val="nil"/>
              <w:right w:val="single" w:sz="4" w:space="0" w:color="auto"/>
            </w:tcBorders>
          </w:tcPr>
          <w:p w:rsidR="005B0FD4" w:rsidRPr="005C4B00" w:rsidRDefault="005B0FD4" w:rsidP="003E1BEB">
            <w:pPr>
              <w:widowControl w:val="0"/>
              <w:autoSpaceDE w:val="0"/>
              <w:autoSpaceDN w:val="0"/>
              <w:adjustRightInd w:val="0"/>
            </w:pPr>
            <w:r w:rsidRPr="005C4B00">
              <w:t>Масса транспортного средства (автопоезда) без груза/с грузом (т)</w:t>
            </w:r>
          </w:p>
        </w:tc>
        <w:tc>
          <w:tcPr>
            <w:tcW w:w="2175" w:type="dxa"/>
            <w:gridSpan w:val="2"/>
            <w:vMerge w:val="restart"/>
            <w:tcBorders>
              <w:top w:val="single" w:sz="4" w:space="0" w:color="auto"/>
              <w:left w:val="single" w:sz="4" w:space="0" w:color="auto"/>
              <w:bottom w:val="nil"/>
              <w:right w:val="single" w:sz="4" w:space="0" w:color="auto"/>
            </w:tcBorders>
          </w:tcPr>
          <w:p w:rsidR="005B0FD4" w:rsidRPr="005C4B00" w:rsidRDefault="005B0FD4" w:rsidP="003E1BEB">
            <w:pPr>
              <w:widowControl w:val="0"/>
              <w:autoSpaceDE w:val="0"/>
              <w:autoSpaceDN w:val="0"/>
              <w:adjustRightInd w:val="0"/>
              <w:jc w:val="both"/>
            </w:pPr>
          </w:p>
        </w:tc>
        <w:tc>
          <w:tcPr>
            <w:tcW w:w="1963" w:type="dxa"/>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Масса тягача (т)</w:t>
            </w:r>
          </w:p>
        </w:tc>
        <w:tc>
          <w:tcPr>
            <w:tcW w:w="2845" w:type="dxa"/>
            <w:gridSpan w:val="4"/>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Масса прицепа (полуприцепа) (т)</w:t>
            </w:r>
          </w:p>
        </w:tc>
      </w:tr>
      <w:tr w:rsidR="005B0FD4" w:rsidRPr="005C4B00" w:rsidTr="003E1BEB">
        <w:tc>
          <w:tcPr>
            <w:tcW w:w="3235" w:type="dxa"/>
            <w:gridSpan w:val="2"/>
            <w:vMerge/>
            <w:tcBorders>
              <w:top w:val="nil"/>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2175" w:type="dxa"/>
            <w:gridSpan w:val="2"/>
            <w:vMerge/>
            <w:tcBorders>
              <w:top w:val="nil"/>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1963" w:type="dxa"/>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2845" w:type="dxa"/>
            <w:gridSpan w:val="4"/>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3235" w:type="dxa"/>
            <w:gridSpan w:val="2"/>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Расстояния между осями</w:t>
            </w:r>
          </w:p>
        </w:tc>
        <w:tc>
          <w:tcPr>
            <w:tcW w:w="6983" w:type="dxa"/>
            <w:gridSpan w:val="7"/>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3235" w:type="dxa"/>
            <w:gridSpan w:val="2"/>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Нагрузки на оси (т)</w:t>
            </w:r>
          </w:p>
        </w:tc>
        <w:tc>
          <w:tcPr>
            <w:tcW w:w="6983" w:type="dxa"/>
            <w:gridSpan w:val="7"/>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3235" w:type="dxa"/>
            <w:gridSpan w:val="2"/>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Габариты транспортного средства (автопоезда):</w:t>
            </w:r>
          </w:p>
        </w:tc>
        <w:tc>
          <w:tcPr>
            <w:tcW w:w="2175" w:type="dxa"/>
            <w:gridSpan w:val="2"/>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Длина (м)</w:t>
            </w:r>
          </w:p>
        </w:tc>
        <w:tc>
          <w:tcPr>
            <w:tcW w:w="1963" w:type="dxa"/>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Ширина (м)</w:t>
            </w:r>
          </w:p>
        </w:tc>
        <w:tc>
          <w:tcPr>
            <w:tcW w:w="2845" w:type="dxa"/>
            <w:gridSpan w:val="4"/>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Высота (м)</w:t>
            </w:r>
          </w:p>
        </w:tc>
      </w:tr>
      <w:tr w:rsidR="005B0FD4" w:rsidRPr="005C4B00" w:rsidTr="003E1BEB">
        <w:tc>
          <w:tcPr>
            <w:tcW w:w="3235" w:type="dxa"/>
            <w:gridSpan w:val="2"/>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p w:rsidR="005B0FD4" w:rsidRPr="005C4B00" w:rsidRDefault="005B0FD4" w:rsidP="003E1BEB">
            <w:pPr>
              <w:widowControl w:val="0"/>
              <w:autoSpaceDE w:val="0"/>
              <w:autoSpaceDN w:val="0"/>
              <w:adjustRightInd w:val="0"/>
              <w:jc w:val="both"/>
            </w:pPr>
          </w:p>
        </w:tc>
        <w:tc>
          <w:tcPr>
            <w:tcW w:w="2175" w:type="dxa"/>
            <w:gridSpan w:val="2"/>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1963" w:type="dxa"/>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2845" w:type="dxa"/>
            <w:gridSpan w:val="4"/>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7560" w:type="dxa"/>
            <w:gridSpan w:val="6"/>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Разрешение выдано (наименование уполномоченного органа)</w:t>
            </w:r>
          </w:p>
        </w:tc>
        <w:tc>
          <w:tcPr>
            <w:tcW w:w="2658" w:type="dxa"/>
            <w:gridSpan w:val="3"/>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3019" w:type="dxa"/>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4354" w:type="dxa"/>
            <w:gridSpan w:val="4"/>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2845" w:type="dxa"/>
            <w:gridSpan w:val="4"/>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3019" w:type="dxa"/>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(должность)</w:t>
            </w:r>
          </w:p>
        </w:tc>
        <w:tc>
          <w:tcPr>
            <w:tcW w:w="4354" w:type="dxa"/>
            <w:gridSpan w:val="4"/>
            <w:tcBorders>
              <w:top w:val="single" w:sz="4" w:space="0" w:color="auto"/>
              <w:left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(подпись)</w:t>
            </w:r>
          </w:p>
        </w:tc>
        <w:tc>
          <w:tcPr>
            <w:tcW w:w="2845" w:type="dxa"/>
            <w:gridSpan w:val="4"/>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(ФИО)</w:t>
            </w:r>
          </w:p>
        </w:tc>
      </w:tr>
      <w:tr w:rsidR="005B0FD4" w:rsidRPr="005C4B00" w:rsidTr="003E1BEB">
        <w:tc>
          <w:tcPr>
            <w:tcW w:w="10218" w:type="dxa"/>
            <w:gridSpan w:val="9"/>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"___"________________ 20__ г.</w:t>
            </w:r>
          </w:p>
        </w:tc>
      </w:tr>
    </w:tbl>
    <w:p w:rsidR="005B0FD4" w:rsidRPr="005C4B00" w:rsidRDefault="005B0FD4" w:rsidP="005B0FD4">
      <w:pPr>
        <w:widowControl w:val="0"/>
        <w:autoSpaceDE w:val="0"/>
        <w:autoSpaceDN w:val="0"/>
        <w:adjustRightInd w:val="0"/>
        <w:ind w:firstLine="720"/>
        <w:jc w:val="both"/>
      </w:pPr>
    </w:p>
    <w:p w:rsidR="005B0FD4" w:rsidRPr="005C4B00" w:rsidRDefault="005B0FD4" w:rsidP="005B0FD4">
      <w:pPr>
        <w:widowControl w:val="0"/>
        <w:autoSpaceDE w:val="0"/>
        <w:autoSpaceDN w:val="0"/>
        <w:adjustRightInd w:val="0"/>
        <w:jc w:val="center"/>
      </w:pPr>
      <w:r w:rsidRPr="005C4B00">
        <w:t>(оборотная сторона)</w:t>
      </w:r>
    </w:p>
    <w:tbl>
      <w:tblPr>
        <w:tblpPr w:leftFromText="180" w:rightFromText="180" w:vertAnchor="text" w:horzAnchor="margin" w:tblpXSpec="center" w:tblpY="38"/>
        <w:tblW w:w="10238" w:type="dxa"/>
        <w:tblBorders>
          <w:top w:val="single" w:sz="4" w:space="0" w:color="auto"/>
          <w:left w:val="single" w:sz="4" w:space="0" w:color="auto"/>
          <w:bottom w:val="single" w:sz="4" w:space="0" w:color="auto"/>
          <w:right w:val="single" w:sz="4" w:space="0" w:color="auto"/>
        </w:tblBorders>
        <w:tblLayout w:type="fixed"/>
        <w:tblLook w:val="0000"/>
      </w:tblPr>
      <w:tblGrid>
        <w:gridCol w:w="3287"/>
        <w:gridCol w:w="978"/>
        <w:gridCol w:w="754"/>
        <w:gridCol w:w="715"/>
        <w:gridCol w:w="4504"/>
      </w:tblGrid>
      <w:tr w:rsidR="005B0FD4" w:rsidRPr="005C4B00" w:rsidTr="003E1BEB">
        <w:tc>
          <w:tcPr>
            <w:tcW w:w="3287" w:type="dxa"/>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Вид сопровождения</w:t>
            </w:r>
          </w:p>
        </w:tc>
        <w:tc>
          <w:tcPr>
            <w:tcW w:w="6951" w:type="dxa"/>
            <w:gridSpan w:val="4"/>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Особые условия движения</w:t>
            </w:r>
            <w:hyperlink w:anchor="sub_999" w:history="1">
              <w:r w:rsidRPr="005C4B00">
                <w:rPr>
                  <w:color w:val="106BBE"/>
                </w:rPr>
                <w:t>*</w:t>
              </w:r>
            </w:hyperlink>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 xml:space="preserve">А. С основными положениями и требованиями законодательства Российской Федерации в </w:t>
            </w:r>
            <w:r w:rsidRPr="005C4B00">
              <w:lastRenderedPageBreak/>
              <w:t xml:space="preserve">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5C4B00">
              <w:t>ознакомлен</w:t>
            </w:r>
            <w:proofErr w:type="gramEnd"/>
            <w:r w:rsidRPr="005C4B00">
              <w:t>:</w:t>
            </w:r>
          </w:p>
        </w:tc>
      </w:tr>
      <w:tr w:rsidR="005B0FD4" w:rsidRPr="005C4B00" w:rsidTr="003E1BEB">
        <w:tc>
          <w:tcPr>
            <w:tcW w:w="4265" w:type="dxa"/>
            <w:gridSpan w:val="2"/>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lastRenderedPageBreak/>
              <w:t>Водитель (и) транспортного средства</w:t>
            </w:r>
          </w:p>
        </w:tc>
        <w:tc>
          <w:tcPr>
            <w:tcW w:w="5973" w:type="dxa"/>
            <w:gridSpan w:val="3"/>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4265" w:type="dxa"/>
            <w:gridSpan w:val="2"/>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5973" w:type="dxa"/>
            <w:gridSpan w:val="3"/>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(Ф.И.О) подпись</w:t>
            </w: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5B0FD4" w:rsidRPr="005C4B00" w:rsidTr="003E1BEB">
        <w:tc>
          <w:tcPr>
            <w:tcW w:w="5019" w:type="dxa"/>
            <w:gridSpan w:val="3"/>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jc w:val="both"/>
            </w:pPr>
          </w:p>
        </w:tc>
        <w:tc>
          <w:tcPr>
            <w:tcW w:w="5219" w:type="dxa"/>
            <w:gridSpan w:val="2"/>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5019" w:type="dxa"/>
            <w:gridSpan w:val="3"/>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Подпись владельца транспортного средства</w:t>
            </w:r>
          </w:p>
        </w:tc>
        <w:tc>
          <w:tcPr>
            <w:tcW w:w="5219" w:type="dxa"/>
            <w:gridSpan w:val="2"/>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(Ф.И.О)</w:t>
            </w:r>
          </w:p>
        </w:tc>
      </w:tr>
      <w:tr w:rsidR="005B0FD4" w:rsidRPr="005C4B00" w:rsidTr="003E1BEB">
        <w:tc>
          <w:tcPr>
            <w:tcW w:w="5734" w:type="dxa"/>
            <w:gridSpan w:val="4"/>
            <w:tcBorders>
              <w:top w:val="single" w:sz="4" w:space="0" w:color="auto"/>
              <w:bottom w:val="single" w:sz="4" w:space="0" w:color="auto"/>
              <w:right w:val="single" w:sz="4" w:space="0" w:color="auto"/>
            </w:tcBorders>
          </w:tcPr>
          <w:p w:rsidR="005B0FD4" w:rsidRPr="005C4B00" w:rsidRDefault="005B0FD4" w:rsidP="003E1BEB">
            <w:pPr>
              <w:widowControl w:val="0"/>
              <w:autoSpaceDE w:val="0"/>
              <w:autoSpaceDN w:val="0"/>
              <w:adjustRightInd w:val="0"/>
            </w:pPr>
            <w:r w:rsidRPr="005C4B00">
              <w:t>"___"______________ 20__ г.</w:t>
            </w:r>
          </w:p>
          <w:p w:rsidR="005B0FD4" w:rsidRPr="005C4B00" w:rsidRDefault="005B0FD4" w:rsidP="003E1BEB">
            <w:pPr>
              <w:widowControl w:val="0"/>
              <w:autoSpaceDE w:val="0"/>
              <w:autoSpaceDN w:val="0"/>
              <w:adjustRightInd w:val="0"/>
              <w:jc w:val="both"/>
            </w:pPr>
          </w:p>
          <w:p w:rsidR="005B0FD4" w:rsidRPr="005C4B00" w:rsidRDefault="005B0FD4" w:rsidP="003E1BEB">
            <w:pPr>
              <w:widowControl w:val="0"/>
              <w:autoSpaceDE w:val="0"/>
              <w:autoSpaceDN w:val="0"/>
              <w:adjustRightInd w:val="0"/>
              <w:jc w:val="both"/>
            </w:pPr>
          </w:p>
        </w:tc>
        <w:tc>
          <w:tcPr>
            <w:tcW w:w="4504" w:type="dxa"/>
            <w:tcBorders>
              <w:top w:val="single" w:sz="4" w:space="0" w:color="auto"/>
              <w:left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М.П.</w:t>
            </w: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(без отметок недействительно)</w:t>
            </w: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pPr>
            <w:r w:rsidRPr="005C4B00">
              <w:t>Особые отметки контролирующих органов</w:t>
            </w:r>
          </w:p>
        </w:tc>
      </w:tr>
      <w:tr w:rsidR="005B0FD4" w:rsidRPr="005C4B00" w:rsidTr="003E1BEB">
        <w:tc>
          <w:tcPr>
            <w:tcW w:w="10238" w:type="dxa"/>
            <w:gridSpan w:val="5"/>
            <w:tcBorders>
              <w:top w:val="single" w:sz="4" w:space="0" w:color="auto"/>
              <w:bottom w:val="single" w:sz="4" w:space="0" w:color="auto"/>
            </w:tcBorders>
          </w:tcPr>
          <w:p w:rsidR="005B0FD4" w:rsidRPr="005C4B00" w:rsidRDefault="005B0FD4" w:rsidP="003E1BEB">
            <w:pPr>
              <w:widowControl w:val="0"/>
              <w:autoSpaceDE w:val="0"/>
              <w:autoSpaceDN w:val="0"/>
              <w:adjustRightInd w:val="0"/>
              <w:jc w:val="both"/>
            </w:pPr>
          </w:p>
          <w:p w:rsidR="005B0FD4" w:rsidRPr="005C4B00" w:rsidRDefault="005B0FD4" w:rsidP="003E1BEB">
            <w:pPr>
              <w:widowControl w:val="0"/>
              <w:autoSpaceDE w:val="0"/>
              <w:autoSpaceDN w:val="0"/>
              <w:adjustRightInd w:val="0"/>
              <w:jc w:val="both"/>
            </w:pPr>
          </w:p>
          <w:p w:rsidR="005B0FD4" w:rsidRPr="005C4B00" w:rsidRDefault="005B0FD4" w:rsidP="003E1BEB">
            <w:pPr>
              <w:widowControl w:val="0"/>
              <w:autoSpaceDE w:val="0"/>
              <w:autoSpaceDN w:val="0"/>
              <w:adjustRightInd w:val="0"/>
              <w:jc w:val="both"/>
            </w:pPr>
          </w:p>
        </w:tc>
      </w:tr>
    </w:tbl>
    <w:p w:rsidR="005B0FD4" w:rsidRPr="005C4B00" w:rsidRDefault="005B0FD4" w:rsidP="005B0FD4">
      <w:pPr>
        <w:widowControl w:val="0"/>
        <w:autoSpaceDE w:val="0"/>
        <w:autoSpaceDN w:val="0"/>
        <w:adjustRightInd w:val="0"/>
        <w:ind w:firstLine="720"/>
        <w:jc w:val="both"/>
      </w:pPr>
    </w:p>
    <w:p w:rsidR="005B0FD4" w:rsidRPr="005C4B00" w:rsidRDefault="005B0FD4" w:rsidP="005B0FD4">
      <w:pPr>
        <w:widowControl w:val="0"/>
        <w:autoSpaceDE w:val="0"/>
        <w:autoSpaceDN w:val="0"/>
        <w:adjustRightInd w:val="0"/>
      </w:pPr>
      <w:r w:rsidRPr="005C4B00">
        <w:t>______________________________</w:t>
      </w:r>
    </w:p>
    <w:p w:rsidR="005B0FD4" w:rsidRPr="00EA0E93" w:rsidRDefault="005B0FD4" w:rsidP="005B0FD4">
      <w:pPr>
        <w:widowControl w:val="0"/>
        <w:autoSpaceDE w:val="0"/>
        <w:autoSpaceDN w:val="0"/>
        <w:adjustRightInd w:val="0"/>
        <w:jc w:val="both"/>
        <w:rPr>
          <w:sz w:val="20"/>
          <w:szCs w:val="20"/>
        </w:rPr>
      </w:pPr>
      <w:bookmarkStart w:id="8" w:name="sub_999"/>
      <w:r w:rsidRPr="00EA0E93">
        <w:rPr>
          <w:sz w:val="20"/>
          <w:szCs w:val="20"/>
        </w:rPr>
        <w:t>* Определяются уполномоченным органом, владельцами автомобильных дорог, Госавтоинспекцией.</w:t>
      </w:r>
    </w:p>
    <w:bookmarkEnd w:id="8"/>
    <w:p w:rsidR="005B0FD4" w:rsidRPr="005A0D28" w:rsidRDefault="005B0FD4" w:rsidP="005B0FD4">
      <w:pPr>
        <w:tabs>
          <w:tab w:val="left" w:pos="1418"/>
        </w:tabs>
        <w:spacing w:line="240" w:lineRule="atLeast"/>
        <w:ind w:firstLine="567"/>
        <w:jc w:val="center"/>
        <w:rPr>
          <w:b/>
          <w:bCs/>
        </w:rPr>
      </w:pPr>
    </w:p>
    <w:p w:rsidR="005B0FD4" w:rsidRPr="005A0D28" w:rsidRDefault="005B0FD4" w:rsidP="005B0FD4">
      <w:pPr>
        <w:tabs>
          <w:tab w:val="left" w:pos="1418"/>
        </w:tabs>
        <w:spacing w:line="240" w:lineRule="atLeast"/>
        <w:ind w:firstLine="567"/>
        <w:jc w:val="center"/>
        <w:rPr>
          <w:b/>
          <w:bCs/>
        </w:rPr>
      </w:pPr>
    </w:p>
    <w:p w:rsidR="005B0FD4" w:rsidRPr="005A0D28" w:rsidRDefault="005B0FD4" w:rsidP="005B0FD4">
      <w:pPr>
        <w:tabs>
          <w:tab w:val="left" w:pos="1418"/>
        </w:tabs>
        <w:spacing w:line="240" w:lineRule="atLeast"/>
        <w:ind w:firstLine="567"/>
        <w:jc w:val="center"/>
        <w:rPr>
          <w:b/>
          <w:bCs/>
        </w:rPr>
      </w:pPr>
    </w:p>
    <w:p w:rsidR="005B0FD4" w:rsidRPr="005338F0" w:rsidRDefault="005B0FD4" w:rsidP="00175750">
      <w:pPr>
        <w:pStyle w:val="ConsPlusNormal"/>
        <w:jc w:val="center"/>
        <w:outlineLvl w:val="1"/>
      </w:pPr>
    </w:p>
    <w:sectPr w:rsidR="005B0FD4" w:rsidRPr="005338F0" w:rsidSect="008A50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91A" w:rsidRDefault="005B291A" w:rsidP="005B291A">
      <w:r>
        <w:separator/>
      </w:r>
    </w:p>
  </w:endnote>
  <w:endnote w:type="continuationSeparator" w:id="1">
    <w:p w:rsidR="005B291A" w:rsidRDefault="005B291A" w:rsidP="005B2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91A" w:rsidRDefault="005B291A" w:rsidP="005B291A">
      <w:r>
        <w:separator/>
      </w:r>
    </w:p>
  </w:footnote>
  <w:footnote w:type="continuationSeparator" w:id="1">
    <w:p w:rsidR="005B291A" w:rsidRDefault="005B291A" w:rsidP="005B2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47F"/>
    <w:multiLevelType w:val="hybridMultilevel"/>
    <w:tmpl w:val="07F6E956"/>
    <w:lvl w:ilvl="0" w:tplc="663C78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A4A2D10"/>
    <w:multiLevelType w:val="hybridMultilevel"/>
    <w:tmpl w:val="3BA6BA06"/>
    <w:lvl w:ilvl="0" w:tplc="9AA09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3F242E"/>
    <w:multiLevelType w:val="hybridMultilevel"/>
    <w:tmpl w:val="D95AEEAC"/>
    <w:lvl w:ilvl="0" w:tplc="8F2C072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0"/>
    <w:footnote w:id="1"/>
  </w:footnotePr>
  <w:endnotePr>
    <w:endnote w:id="0"/>
    <w:endnote w:id="1"/>
  </w:endnotePr>
  <w:compat/>
  <w:rsids>
    <w:rsidRoot w:val="008A5002"/>
    <w:rsid w:val="00011568"/>
    <w:rsid w:val="000141B6"/>
    <w:rsid w:val="00060A7B"/>
    <w:rsid w:val="0008478C"/>
    <w:rsid w:val="000C75F0"/>
    <w:rsid w:val="000D1BA4"/>
    <w:rsid w:val="000D7076"/>
    <w:rsid w:val="000F3C04"/>
    <w:rsid w:val="00111AC7"/>
    <w:rsid w:val="0013059D"/>
    <w:rsid w:val="00133BC5"/>
    <w:rsid w:val="00171C98"/>
    <w:rsid w:val="00175750"/>
    <w:rsid w:val="001A003F"/>
    <w:rsid w:val="002204AE"/>
    <w:rsid w:val="00241122"/>
    <w:rsid w:val="0025040A"/>
    <w:rsid w:val="00260E55"/>
    <w:rsid w:val="00261876"/>
    <w:rsid w:val="002642D5"/>
    <w:rsid w:val="00284388"/>
    <w:rsid w:val="00286DE7"/>
    <w:rsid w:val="002C6CF8"/>
    <w:rsid w:val="003007D7"/>
    <w:rsid w:val="00332120"/>
    <w:rsid w:val="0033643D"/>
    <w:rsid w:val="0036157F"/>
    <w:rsid w:val="00362C94"/>
    <w:rsid w:val="00365E50"/>
    <w:rsid w:val="003A23A7"/>
    <w:rsid w:val="003C076B"/>
    <w:rsid w:val="003D6E17"/>
    <w:rsid w:val="003E0EE6"/>
    <w:rsid w:val="00406718"/>
    <w:rsid w:val="00436DBF"/>
    <w:rsid w:val="00446653"/>
    <w:rsid w:val="00446E3B"/>
    <w:rsid w:val="004928F1"/>
    <w:rsid w:val="004A18CC"/>
    <w:rsid w:val="004C57D7"/>
    <w:rsid w:val="00506C11"/>
    <w:rsid w:val="00511955"/>
    <w:rsid w:val="005338F0"/>
    <w:rsid w:val="00540781"/>
    <w:rsid w:val="0054225A"/>
    <w:rsid w:val="00544B88"/>
    <w:rsid w:val="00571FC5"/>
    <w:rsid w:val="00584CF8"/>
    <w:rsid w:val="005B0FD4"/>
    <w:rsid w:val="005B291A"/>
    <w:rsid w:val="005D42EB"/>
    <w:rsid w:val="00601BE5"/>
    <w:rsid w:val="00606061"/>
    <w:rsid w:val="006178C3"/>
    <w:rsid w:val="00624477"/>
    <w:rsid w:val="0068196F"/>
    <w:rsid w:val="00683670"/>
    <w:rsid w:val="006922B0"/>
    <w:rsid w:val="006B4F08"/>
    <w:rsid w:val="006B5D27"/>
    <w:rsid w:val="006C284E"/>
    <w:rsid w:val="006D7297"/>
    <w:rsid w:val="006E5A21"/>
    <w:rsid w:val="00717364"/>
    <w:rsid w:val="00733B34"/>
    <w:rsid w:val="00782BE6"/>
    <w:rsid w:val="00785358"/>
    <w:rsid w:val="007B5855"/>
    <w:rsid w:val="007D7597"/>
    <w:rsid w:val="007F4436"/>
    <w:rsid w:val="00845695"/>
    <w:rsid w:val="0087461E"/>
    <w:rsid w:val="008A5002"/>
    <w:rsid w:val="008B4400"/>
    <w:rsid w:val="008C0BE4"/>
    <w:rsid w:val="008F5CED"/>
    <w:rsid w:val="00911ADF"/>
    <w:rsid w:val="00920BDF"/>
    <w:rsid w:val="0093497C"/>
    <w:rsid w:val="00940461"/>
    <w:rsid w:val="00986A26"/>
    <w:rsid w:val="0099467E"/>
    <w:rsid w:val="009C1013"/>
    <w:rsid w:val="009D1DAE"/>
    <w:rsid w:val="009F6B70"/>
    <w:rsid w:val="00A271F2"/>
    <w:rsid w:val="00A35C94"/>
    <w:rsid w:val="00A45E3D"/>
    <w:rsid w:val="00A506EB"/>
    <w:rsid w:val="00A76E8F"/>
    <w:rsid w:val="00A91EE5"/>
    <w:rsid w:val="00AC0CAB"/>
    <w:rsid w:val="00AD0E22"/>
    <w:rsid w:val="00AF14A1"/>
    <w:rsid w:val="00B06388"/>
    <w:rsid w:val="00B1766A"/>
    <w:rsid w:val="00B24A91"/>
    <w:rsid w:val="00B66266"/>
    <w:rsid w:val="00B800C9"/>
    <w:rsid w:val="00B94184"/>
    <w:rsid w:val="00B97F21"/>
    <w:rsid w:val="00BA7CE0"/>
    <w:rsid w:val="00BD2C12"/>
    <w:rsid w:val="00BD7645"/>
    <w:rsid w:val="00BE4711"/>
    <w:rsid w:val="00C32755"/>
    <w:rsid w:val="00C40549"/>
    <w:rsid w:val="00C67EAB"/>
    <w:rsid w:val="00C7208B"/>
    <w:rsid w:val="00C918E0"/>
    <w:rsid w:val="00D046EA"/>
    <w:rsid w:val="00D521ED"/>
    <w:rsid w:val="00D56CFD"/>
    <w:rsid w:val="00DA1DE7"/>
    <w:rsid w:val="00DA2091"/>
    <w:rsid w:val="00DB291A"/>
    <w:rsid w:val="00E2373F"/>
    <w:rsid w:val="00E31751"/>
    <w:rsid w:val="00E62B3E"/>
    <w:rsid w:val="00E751A5"/>
    <w:rsid w:val="00E75FA6"/>
    <w:rsid w:val="00E808E9"/>
    <w:rsid w:val="00EA751A"/>
    <w:rsid w:val="00EC4182"/>
    <w:rsid w:val="00EE3237"/>
    <w:rsid w:val="00EE6EA4"/>
    <w:rsid w:val="00F05E2E"/>
    <w:rsid w:val="00F40E41"/>
    <w:rsid w:val="00F569F7"/>
    <w:rsid w:val="00F62CD6"/>
    <w:rsid w:val="00F9465C"/>
    <w:rsid w:val="00FA3DF8"/>
    <w:rsid w:val="00FE7C0E"/>
    <w:rsid w:val="00FF10F0"/>
    <w:rsid w:val="00FF5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2" type="connector" idref="#Прямая со стрелкой 197"/>
        <o:r id="V:Rule3" type="connector" idref="#Line 12"/>
        <o:r id="V:Rule4" type="connector" idref="#Line 10"/>
        <o:r id="V:Rule5" type="connector" idref="#Line 7"/>
        <o:r id="V:Rule6" type="connector" idref="#Прямая соединительная линия 196"/>
        <o:r id="V:Rule7" type="connector" idref="#Прямая соединительная линия 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0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50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50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500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rsid w:val="00060A7B"/>
    <w:rPr>
      <w:color w:val="0000FF"/>
      <w:u w:val="single"/>
    </w:rPr>
  </w:style>
  <w:style w:type="paragraph" w:styleId="a4">
    <w:name w:val="List Paragraph"/>
    <w:basedOn w:val="a"/>
    <w:uiPriority w:val="34"/>
    <w:qFormat/>
    <w:rsid w:val="00060A7B"/>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FA3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B291A"/>
    <w:rPr>
      <w:rFonts w:ascii="Calibri" w:hAnsi="Calibri" w:cs="Calibri"/>
      <w:sz w:val="16"/>
      <w:szCs w:val="16"/>
    </w:rPr>
  </w:style>
  <w:style w:type="character" w:customStyle="1" w:styleId="a7">
    <w:name w:val="Текст выноски Знак"/>
    <w:basedOn w:val="a0"/>
    <w:link w:val="a6"/>
    <w:uiPriority w:val="99"/>
    <w:semiHidden/>
    <w:rsid w:val="00DB291A"/>
    <w:rPr>
      <w:rFonts w:ascii="Calibri" w:eastAsia="Times New Roman" w:hAnsi="Calibri" w:cs="Calibri"/>
      <w:sz w:val="16"/>
      <w:szCs w:val="16"/>
      <w:lang w:eastAsia="ru-RU"/>
    </w:rPr>
  </w:style>
  <w:style w:type="character" w:customStyle="1" w:styleId="a8">
    <w:name w:val="Без интервала Знак"/>
    <w:link w:val="a9"/>
    <w:uiPriority w:val="1"/>
    <w:locked/>
    <w:rsid w:val="00EE6EA4"/>
  </w:style>
  <w:style w:type="paragraph" w:styleId="a9">
    <w:name w:val="No Spacing"/>
    <w:link w:val="a8"/>
    <w:uiPriority w:val="1"/>
    <w:qFormat/>
    <w:rsid w:val="00EE6EA4"/>
    <w:pPr>
      <w:spacing w:after="0" w:line="240" w:lineRule="auto"/>
    </w:pPr>
  </w:style>
  <w:style w:type="paragraph" w:styleId="aa">
    <w:name w:val="Normal (Web)"/>
    <w:basedOn w:val="a"/>
    <w:uiPriority w:val="99"/>
    <w:rsid w:val="005B0FD4"/>
    <w:pPr>
      <w:spacing w:before="100" w:beforeAutospacing="1" w:after="100" w:afterAutospacing="1"/>
    </w:pPr>
    <w:rPr>
      <w:rFonts w:ascii="Tahoma" w:hAnsi="Tahoma" w:cs="Tahoma"/>
      <w:sz w:val="20"/>
      <w:szCs w:val="20"/>
    </w:rPr>
  </w:style>
  <w:style w:type="paragraph" w:styleId="ab">
    <w:name w:val="header"/>
    <w:basedOn w:val="a"/>
    <w:link w:val="ac"/>
    <w:uiPriority w:val="99"/>
    <w:semiHidden/>
    <w:unhideWhenUsed/>
    <w:rsid w:val="005B291A"/>
    <w:pPr>
      <w:tabs>
        <w:tab w:val="center" w:pos="4677"/>
        <w:tab w:val="right" w:pos="9355"/>
      </w:tabs>
    </w:pPr>
  </w:style>
  <w:style w:type="character" w:customStyle="1" w:styleId="ac">
    <w:name w:val="Верхний колонтитул Знак"/>
    <w:basedOn w:val="a0"/>
    <w:link w:val="ab"/>
    <w:uiPriority w:val="99"/>
    <w:semiHidden/>
    <w:rsid w:val="005B291A"/>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5B291A"/>
    <w:pPr>
      <w:tabs>
        <w:tab w:val="center" w:pos="4677"/>
        <w:tab w:val="right" w:pos="9355"/>
      </w:tabs>
    </w:pPr>
  </w:style>
  <w:style w:type="character" w:customStyle="1" w:styleId="ae">
    <w:name w:val="Нижний колонтитул Знак"/>
    <w:basedOn w:val="a0"/>
    <w:link w:val="ad"/>
    <w:uiPriority w:val="99"/>
    <w:semiHidden/>
    <w:rsid w:val="005B291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6416144">
      <w:bodyDiv w:val="1"/>
      <w:marLeft w:val="0"/>
      <w:marRight w:val="0"/>
      <w:marTop w:val="0"/>
      <w:marBottom w:val="0"/>
      <w:divBdr>
        <w:top w:val="none" w:sz="0" w:space="0" w:color="auto"/>
        <w:left w:val="none" w:sz="0" w:space="0" w:color="auto"/>
        <w:bottom w:val="none" w:sz="0" w:space="0" w:color="auto"/>
        <w:right w:val="none" w:sz="0" w:space="0" w:color="auto"/>
      </w:divBdr>
    </w:div>
    <w:div w:id="755790091">
      <w:bodyDiv w:val="1"/>
      <w:marLeft w:val="0"/>
      <w:marRight w:val="0"/>
      <w:marTop w:val="0"/>
      <w:marBottom w:val="0"/>
      <w:divBdr>
        <w:top w:val="none" w:sz="0" w:space="0" w:color="auto"/>
        <w:left w:val="none" w:sz="0" w:space="0" w:color="auto"/>
        <w:bottom w:val="none" w:sz="0" w:space="0" w:color="auto"/>
        <w:right w:val="none" w:sz="0" w:space="0" w:color="auto"/>
      </w:divBdr>
    </w:div>
    <w:div w:id="1052195731">
      <w:bodyDiv w:val="1"/>
      <w:marLeft w:val="0"/>
      <w:marRight w:val="0"/>
      <w:marTop w:val="0"/>
      <w:marBottom w:val="0"/>
      <w:divBdr>
        <w:top w:val="none" w:sz="0" w:space="0" w:color="auto"/>
        <w:left w:val="none" w:sz="0" w:space="0" w:color="auto"/>
        <w:bottom w:val="none" w:sz="0" w:space="0" w:color="auto"/>
        <w:right w:val="none" w:sz="0" w:space="0" w:color="auto"/>
      </w:divBdr>
    </w:div>
    <w:div w:id="1139491354">
      <w:bodyDiv w:val="1"/>
      <w:marLeft w:val="0"/>
      <w:marRight w:val="0"/>
      <w:marTop w:val="0"/>
      <w:marBottom w:val="0"/>
      <w:divBdr>
        <w:top w:val="none" w:sz="0" w:space="0" w:color="auto"/>
        <w:left w:val="none" w:sz="0" w:space="0" w:color="auto"/>
        <w:bottom w:val="none" w:sz="0" w:space="0" w:color="auto"/>
        <w:right w:val="none" w:sz="0" w:space="0" w:color="auto"/>
      </w:divBdr>
    </w:div>
    <w:div w:id="1242332712">
      <w:bodyDiv w:val="1"/>
      <w:marLeft w:val="0"/>
      <w:marRight w:val="0"/>
      <w:marTop w:val="0"/>
      <w:marBottom w:val="0"/>
      <w:divBdr>
        <w:top w:val="none" w:sz="0" w:space="0" w:color="auto"/>
        <w:left w:val="none" w:sz="0" w:space="0" w:color="auto"/>
        <w:bottom w:val="none" w:sz="0" w:space="0" w:color="auto"/>
        <w:right w:val="none" w:sz="0" w:space="0" w:color="auto"/>
      </w:divBdr>
    </w:div>
    <w:div w:id="20038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A52522A14745CED24CC53201BF729FEFCE433032B11073B426F02560AEF9724A25CAB598E671C0q4e4F" TargetMode="External"/><Relationship Id="rId13" Type="http://schemas.openxmlformats.org/officeDocument/2006/relationships/hyperlink" Target="consultantplus://offline/ref=7EA52522A14745CED24CDB3F17D32590EBC41F3930B3132CE17AF6723FFEFF270Aq6e5F" TargetMode="External"/><Relationship Id="rId18" Type="http://schemas.openxmlformats.org/officeDocument/2006/relationships/hyperlink" Target="consultantplus://offline/ref=9192D6C2A64A1C24197F6BA9E39D4BEF3E8F1694EE03F087E37ADB685BBE37B8549E462DC37De7hED"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consultantplus://offline/ref=7EA52522A14745CED24CC53201BF729FEFCF403132BF1073B426F02560AEF9724A25CAB598E670C0q4e0F" TargetMode="External"/><Relationship Id="rId17" Type="http://schemas.openxmlformats.org/officeDocument/2006/relationships/hyperlink" Target="consultantplus://offline/ref=7EA52522A14745CED24CDB3F17D32590EBC41F3930B3132CE17AF6723FFEFF270A65CCE0DBA27DC844C71E8CqEe0F" TargetMode="External"/><Relationship Id="rId2" Type="http://schemas.openxmlformats.org/officeDocument/2006/relationships/styles" Target="styles.xml"/><Relationship Id="rId16" Type="http://schemas.openxmlformats.org/officeDocument/2006/relationships/hyperlink" Target="consultantplus://offline/ref=DBFF03502C968655310D95D92295ED62BEED84C25D8A3B9ABB351A55A8DFF88185DA74D6uEeAL" TargetMode="External"/><Relationship Id="rId20" Type="http://schemas.openxmlformats.org/officeDocument/2006/relationships/hyperlink" Target="consultantplus://offline/ref=0935E323DFBBA43BA1584DBC5776881F21F44D9DE7D68A4718C48029E24CE6A9E457D7F49DF73DADt6a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A52522A14745CED24CC53201BF729FEFCD413D37BF1073B426F02560qAeE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BFF03502C968655310D95D92295ED62BEE382C3548A3B9ABB351A55A8DFF88185DA74DCE5uDe8L" TargetMode="External"/><Relationship Id="rId23" Type="http://schemas.openxmlformats.org/officeDocument/2006/relationships/fontTable" Target="fontTable.xml"/><Relationship Id="rId10" Type="http://schemas.openxmlformats.org/officeDocument/2006/relationships/hyperlink" Target="http://www.admkonda.ru" TargetMode="External"/><Relationship Id="rId19" Type="http://schemas.openxmlformats.org/officeDocument/2006/relationships/hyperlink" Target="consultantplus://offline/ref=9C8C5063416AFC5D983EC24979C5E799CE58BC88DDFFD37470693034E09322B1FD0AC98B64C6D640x032G" TargetMode="External"/><Relationship Id="rId4" Type="http://schemas.openxmlformats.org/officeDocument/2006/relationships/webSettings" Target="webSettings.xml"/><Relationship Id="rId9" Type="http://schemas.openxmlformats.org/officeDocument/2006/relationships/hyperlink" Target="consultantplus://offline/ref=7EA52522A14745CED24CC53201BF729FEFCF403132BF1073B426F02560AEF9724A25CAB598E670C0q4e0F" TargetMode="External"/><Relationship Id="rId14" Type="http://schemas.openxmlformats.org/officeDocument/2006/relationships/hyperlink" Target="consultantplus://offline/ref=DBFF03502C968655310D95D92295ED62BEE382C3548A3B9ABB351A55A8DFF88185DA74DEE3DA9287u1eAL"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2278</TotalTime>
  <Pages>30</Pages>
  <Words>11970</Words>
  <Characters>68234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Тишкова Гульнур Муллануровна</dc:creator>
  <cp:lastModifiedBy>022304</cp:lastModifiedBy>
  <cp:revision>18</cp:revision>
  <cp:lastPrinted>2017-09-20T08:24:00Z</cp:lastPrinted>
  <dcterms:created xsi:type="dcterms:W3CDTF">2017-08-28T11:40:00Z</dcterms:created>
  <dcterms:modified xsi:type="dcterms:W3CDTF">2017-10-02T08:22:00Z</dcterms:modified>
</cp:coreProperties>
</file>