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0" w:rsidRPr="00E21CC0" w:rsidRDefault="00E21CC0" w:rsidP="00E21CC0">
      <w:pPr>
        <w:spacing w:line="0" w:lineRule="atLeast"/>
        <w:ind w:firstLine="567"/>
        <w:jc w:val="center"/>
        <w:rPr>
          <w:b/>
        </w:rPr>
      </w:pPr>
      <w:r w:rsidRPr="00E21CC0">
        <w:rPr>
          <w:b/>
          <w:bCs/>
        </w:rPr>
        <w:t xml:space="preserve">Сводный отчет о результатах </w:t>
      </w:r>
      <w:proofErr w:type="gramStart"/>
      <w:r w:rsidRPr="00E21CC0">
        <w:rPr>
          <w:b/>
          <w:bCs/>
        </w:rPr>
        <w:t xml:space="preserve">проведения оценки регулирующего воздействия проекта </w:t>
      </w:r>
      <w:r w:rsidRPr="00E21CC0">
        <w:rPr>
          <w:b/>
        </w:rPr>
        <w:t>решения Думы</w:t>
      </w:r>
      <w:proofErr w:type="gramEnd"/>
      <w:r w:rsidRPr="00E21CC0">
        <w:rPr>
          <w:b/>
        </w:rPr>
        <w:t xml:space="preserve"> Кондинского района «Об утверждении проекта «Правила землепользования и застройки муниципального образования </w:t>
      </w:r>
      <w:r w:rsidR="00C14900">
        <w:rPr>
          <w:b/>
        </w:rPr>
        <w:t>городское</w:t>
      </w:r>
      <w:r w:rsidRPr="00E21CC0">
        <w:rPr>
          <w:b/>
        </w:rPr>
        <w:t xml:space="preserve"> поселение </w:t>
      </w:r>
      <w:r w:rsidR="00204A7F">
        <w:rPr>
          <w:b/>
        </w:rPr>
        <w:t>Луговой</w:t>
      </w:r>
      <w:r w:rsidRPr="00E21CC0">
        <w:rPr>
          <w:b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rPr>
          <w:b/>
        </w:rPr>
        <w:t>округа-Югры</w:t>
      </w:r>
      <w:proofErr w:type="spellEnd"/>
      <w:r w:rsidRPr="00E21CC0">
        <w:rPr>
          <w:b/>
        </w:rPr>
        <w:t>».</w:t>
      </w: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ind w:left="567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E21CC0" w:rsidRDefault="00E21CC0" w:rsidP="00E21CC0">
      <w:pPr>
        <w:autoSpaceDE w:val="0"/>
        <w:autoSpaceDN w:val="0"/>
        <w:jc w:val="both"/>
      </w:pPr>
      <w:r w:rsidRPr="00770166">
        <w:t>1.1. Регулирующий орган:</w:t>
      </w:r>
      <w:r>
        <w:t xml:space="preserve"> </w:t>
      </w:r>
      <w:r w:rsidRPr="00574F09">
        <w:t>Управление архитектуры и градостроительства а</w:t>
      </w:r>
      <w:r>
        <w:t>дминистрации Кондинского района.</w:t>
      </w:r>
    </w:p>
    <w:p w:rsidR="00E21CC0" w:rsidRPr="00770166" w:rsidRDefault="00E21CC0" w:rsidP="00E21CC0">
      <w:pPr>
        <w:spacing w:line="0" w:lineRule="atLeast"/>
        <w:jc w:val="both"/>
      </w:pPr>
      <w:r w:rsidRPr="00770166">
        <w:t>1.2. Вид и наименование проекта муниципального нормативного правового акта:</w:t>
      </w:r>
      <w:r w:rsidRPr="00E21CC0">
        <w:t xml:space="preserve"> </w:t>
      </w:r>
      <w:r w:rsidRPr="00E21CC0">
        <w:rPr>
          <w:bCs/>
        </w:rPr>
        <w:t xml:space="preserve">проект </w:t>
      </w:r>
      <w:r w:rsidRPr="00E21CC0">
        <w:t xml:space="preserve">решения Думы Кондинского района «Об утверждении проекта «Правила землепользования и застройки муниципального образования </w:t>
      </w:r>
      <w:r w:rsidR="00C14900">
        <w:t>городское</w:t>
      </w:r>
      <w:r w:rsidRPr="00E21CC0">
        <w:t xml:space="preserve"> поселение </w:t>
      </w:r>
      <w:r w:rsidR="00204A7F">
        <w:t>Луговой</w:t>
      </w:r>
      <w:r w:rsidRPr="00E21CC0"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t>округа-Югры</w:t>
      </w:r>
      <w:proofErr w:type="spellEnd"/>
      <w:r w:rsidRPr="00E21CC0">
        <w:t>».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1.3. Краткое описание содержания предлагаемого правового регулирования:</w:t>
      </w:r>
    </w:p>
    <w:p w:rsidR="00E21CC0" w:rsidRPr="00E21CC0" w:rsidRDefault="00E21CC0" w:rsidP="00E21CC0">
      <w:pPr>
        <w:autoSpaceDE w:val="0"/>
        <w:autoSpaceDN w:val="0"/>
        <w:adjustRightInd w:val="0"/>
        <w:ind w:firstLine="540"/>
        <w:jc w:val="both"/>
      </w:pPr>
      <w:r w:rsidRPr="00E21CC0">
        <w:rPr>
          <w:shd w:val="clear" w:color="auto" w:fill="FFFFFF"/>
        </w:rPr>
        <w:t xml:space="preserve">Необходимость разработки проекта НПА связана с </w:t>
      </w:r>
      <w:r w:rsidRPr="00E21CC0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1.4. Дата размещения уведомления о проведении публичных консультаций по проекту муниципального нормативного правового акта: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начало: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г.; окончание: «</w:t>
      </w:r>
      <w:r>
        <w:t>31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</w:t>
      </w:r>
    </w:p>
    <w:p w:rsidR="00E21CC0" w:rsidRPr="00770166" w:rsidRDefault="00E21CC0" w:rsidP="00E21CC0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Всего замечаний и предложений:___</w:t>
      </w:r>
      <w:r>
        <w:t>0</w:t>
      </w:r>
      <w:r w:rsidRPr="00770166">
        <w:t>_____, из них: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 xml:space="preserve">учтено </w:t>
      </w:r>
      <w:proofErr w:type="spellStart"/>
      <w:r w:rsidRPr="00770166">
        <w:t>полностью:_______</w:t>
      </w:r>
      <w:proofErr w:type="spellEnd"/>
      <w:r w:rsidRPr="00770166">
        <w:t xml:space="preserve">, учтено </w:t>
      </w:r>
      <w:proofErr w:type="spellStart"/>
      <w:r w:rsidRPr="00770166">
        <w:t>частично:_______</w:t>
      </w:r>
      <w:proofErr w:type="spellEnd"/>
      <w:r w:rsidRPr="00770166">
        <w:t xml:space="preserve">, не </w:t>
      </w:r>
      <w:proofErr w:type="spellStart"/>
      <w:r w:rsidRPr="00770166">
        <w:t>учтено:_______</w:t>
      </w:r>
      <w:proofErr w:type="spellEnd"/>
      <w:r w:rsidRPr="00770166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DA7578">
        <w:t xml:space="preserve">01 июня 2017 года </w:t>
      </w:r>
    </w:p>
    <w:p w:rsidR="00E21CC0" w:rsidRPr="00770166" w:rsidRDefault="00E21CC0" w:rsidP="00E21CC0">
      <w:pPr>
        <w:autoSpaceDE w:val="0"/>
        <w:autoSpaceDN w:val="0"/>
      </w:pPr>
      <w:r w:rsidRPr="00770166">
        <w:t>1.7. Контактная информация исполнителя в регулирующем органе:</w:t>
      </w:r>
    </w:p>
    <w:p w:rsidR="00E21CC0" w:rsidRPr="00770166" w:rsidRDefault="00E21CC0" w:rsidP="00E21CC0">
      <w:pPr>
        <w:autoSpaceDE w:val="0"/>
        <w:autoSpaceDN w:val="0"/>
      </w:pPr>
      <w:r w:rsidRPr="00770166">
        <w:t xml:space="preserve">Ф.И.О.: </w:t>
      </w:r>
      <w:r>
        <w:t>Соколова Наталья Сергеевна</w:t>
      </w:r>
    </w:p>
    <w:p w:rsidR="00E21CC0" w:rsidRPr="00770166" w:rsidRDefault="00E21CC0" w:rsidP="00E21CC0">
      <w:pPr>
        <w:autoSpaceDE w:val="0"/>
        <w:autoSpaceDN w:val="0"/>
      </w:pPr>
      <w:r w:rsidRPr="00770166">
        <w:t>Должность:</w:t>
      </w:r>
      <w:r w:rsidRPr="00E21CC0">
        <w:t xml:space="preserve"> </w:t>
      </w:r>
      <w:r>
        <w:t xml:space="preserve">Заместитель начальника Управления архитектуры и </w:t>
      </w:r>
      <w:proofErr w:type="spellStart"/>
      <w:proofErr w:type="gramStart"/>
      <w:r>
        <w:t>градостроительства-начальник</w:t>
      </w:r>
      <w:proofErr w:type="spellEnd"/>
      <w:proofErr w:type="gramEnd"/>
      <w:r>
        <w:t xml:space="preserve"> градостроительного 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E21CC0" w:rsidRPr="00770166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</w:pPr>
            <w:r w:rsidRPr="00770166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ind w:left="85"/>
              <w:jc w:val="center"/>
            </w:pPr>
            <w:r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jc w:val="center"/>
            </w:pPr>
            <w:proofErr w:type="spellStart"/>
            <w:r>
              <w:rPr>
                <w:lang w:val="en-US"/>
              </w:rPr>
              <w:t>uaig</w:t>
            </w:r>
            <w:proofErr w:type="spellEnd"/>
            <w:r w:rsidRPr="007D7833">
              <w:t>@</w:t>
            </w:r>
            <w:proofErr w:type="spellStart"/>
            <w:r>
              <w:rPr>
                <w:lang w:val="en-US"/>
              </w:rPr>
              <w:t>admkonda</w:t>
            </w:r>
            <w:proofErr w:type="spellEnd"/>
            <w:r w:rsidRPr="007D783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DB020D" w:rsidRPr="00E21CC0" w:rsidRDefault="00DB020D" w:rsidP="00DB02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21CC0">
        <w:t xml:space="preserve">Проблема, на решение которой </w:t>
      </w:r>
      <w:proofErr w:type="gramStart"/>
      <w:r w:rsidRPr="00E21CC0">
        <w:t>направлено предлагаемое проектом НПА правовое регулирование связана</w:t>
      </w:r>
      <w:proofErr w:type="gramEnd"/>
      <w:r w:rsidRPr="00E21CC0">
        <w:t xml:space="preserve"> с упорядочиванием градостроительной деятельности и оптимизации землепользования муниципального образования </w:t>
      </w:r>
      <w:r w:rsidR="00C14900">
        <w:t>городское</w:t>
      </w:r>
      <w:r w:rsidRPr="00E21CC0">
        <w:t xml:space="preserve"> поселение </w:t>
      </w:r>
      <w:r w:rsidR="00204A7F">
        <w:t>Луговой</w:t>
      </w:r>
      <w:r w:rsidRPr="00E21CC0">
        <w:t xml:space="preserve">. </w:t>
      </w:r>
      <w:proofErr w:type="gramStart"/>
      <w:r w:rsidRPr="00E21CC0">
        <w:t>Данный</w:t>
      </w:r>
      <w:proofErr w:type="gramEnd"/>
      <w:r w:rsidRPr="00E21CC0">
        <w:t xml:space="preserve"> НПА формирует общие принципы развития разных функциональных зон поселения в пределах установленных регламентов</w:t>
      </w:r>
      <w:r>
        <w:t>.</w:t>
      </w:r>
    </w:p>
    <w:p w:rsidR="00DB020D" w:rsidRDefault="00E21CC0" w:rsidP="00DB020D">
      <w:pPr>
        <w:autoSpaceDE w:val="0"/>
        <w:autoSpaceDN w:val="0"/>
        <w:jc w:val="both"/>
      </w:pPr>
      <w:r w:rsidRPr="00770166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E21CC0" w:rsidRPr="00770166" w:rsidRDefault="00DB020D" w:rsidP="00DB020D">
      <w:pPr>
        <w:autoSpaceDE w:val="0"/>
        <w:autoSpaceDN w:val="0"/>
        <w:jc w:val="both"/>
      </w:pPr>
      <w:r>
        <w:t xml:space="preserve">Ранее утвержденные правила землепользования и застройки не актуальны, </w:t>
      </w:r>
      <w:proofErr w:type="gramStart"/>
      <w:r>
        <w:t>согласно</w:t>
      </w:r>
      <w:proofErr w:type="gramEnd"/>
      <w:r>
        <w:t xml:space="preserve"> сложившихся условий развития МО </w:t>
      </w:r>
      <w:r w:rsidR="00204A7F">
        <w:t>Луговой</w:t>
      </w:r>
      <w:r>
        <w:t xml:space="preserve">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2.3. Социальные группы, заинтересованные в устранении проблемы, их количественная оценка:</w:t>
      </w:r>
    </w:p>
    <w:p w:rsidR="00DB020D" w:rsidRPr="00770166" w:rsidRDefault="00DB020D" w:rsidP="00DB020D">
      <w:pPr>
        <w:tabs>
          <w:tab w:val="right" w:pos="9923"/>
        </w:tabs>
        <w:autoSpaceDE w:val="0"/>
        <w:autoSpaceDN w:val="0"/>
        <w:jc w:val="both"/>
      </w:pPr>
      <w:proofErr w:type="gramStart"/>
      <w:r>
        <w:t>физический</w:t>
      </w:r>
      <w:proofErr w:type="gramEnd"/>
      <w:r>
        <w:t xml:space="preserve"> и юридические лица, осуществляющие градостроительную деятельность</w:t>
      </w:r>
      <w:r w:rsidR="008174EA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2.4. Характеристика негативных эффектов, возникающих в связи с наличием проблемы, их количественная оценка:</w:t>
      </w:r>
    </w:p>
    <w:p w:rsidR="008174EA" w:rsidRDefault="008174EA" w:rsidP="00E21CC0">
      <w:pPr>
        <w:autoSpaceDE w:val="0"/>
        <w:autoSpaceDN w:val="0"/>
        <w:jc w:val="both"/>
      </w:pPr>
      <w:r w:rsidRPr="00D5500C">
        <w:rPr>
          <w:color w:val="000000"/>
          <w:shd w:val="clear" w:color="auto" w:fill="FFFFFF"/>
        </w:rPr>
        <w:lastRenderedPageBreak/>
        <w:t>При отсутстви</w:t>
      </w:r>
      <w:r>
        <w:rPr>
          <w:color w:val="000000"/>
          <w:shd w:val="clear" w:color="auto" w:fill="FFFFFF"/>
        </w:rPr>
        <w:t>и</w:t>
      </w:r>
      <w:r w:rsidRPr="00D5500C">
        <w:rPr>
          <w:color w:val="000000"/>
          <w:shd w:val="clear" w:color="auto" w:fill="FFFFFF"/>
        </w:rPr>
        <w:t xml:space="preserve"> правил</w:t>
      </w:r>
      <w:r>
        <w:rPr>
          <w:color w:val="000000"/>
          <w:shd w:val="clear" w:color="auto" w:fill="FFFFFF"/>
        </w:rPr>
        <w:t xml:space="preserve"> землепользования и застройки не</w:t>
      </w:r>
      <w:r w:rsidRPr="00D5500C">
        <w:rPr>
          <w:color w:val="000000"/>
          <w:shd w:val="clear" w:color="auto" w:fill="FFFFFF"/>
        </w:rPr>
        <w:t xml:space="preserve"> допускается выдача разрешения на стр</w:t>
      </w:r>
      <w:r>
        <w:rPr>
          <w:color w:val="000000"/>
          <w:shd w:val="clear" w:color="auto" w:fill="FFFFFF"/>
        </w:rPr>
        <w:t>оительства, согласно статье 51 Г</w:t>
      </w:r>
      <w:r w:rsidRPr="00D5500C">
        <w:rPr>
          <w:color w:val="000000"/>
          <w:shd w:val="clear" w:color="auto" w:fill="FFFFFF"/>
        </w:rPr>
        <w:t>радостроительного кодекса</w:t>
      </w:r>
      <w:r>
        <w:rPr>
          <w:color w:val="000000"/>
          <w:shd w:val="clear" w:color="auto" w:fill="FFFFFF"/>
        </w:rPr>
        <w:t xml:space="preserve"> РФ</w:t>
      </w:r>
      <w:r w:rsidRPr="00770166">
        <w:t xml:space="preserve"> </w:t>
      </w:r>
    </w:p>
    <w:p w:rsidR="008174EA" w:rsidRPr="008174EA" w:rsidRDefault="00E21CC0" w:rsidP="008174EA">
      <w:pPr>
        <w:autoSpaceDE w:val="0"/>
        <w:autoSpaceDN w:val="0"/>
        <w:adjustRightInd w:val="0"/>
        <w:ind w:firstLine="540"/>
        <w:jc w:val="both"/>
      </w:pPr>
      <w:r w:rsidRPr="00770166">
        <w:t>2.5. Причины возникновения проблемы и факторы, поддерживающие ее существование:</w:t>
      </w:r>
      <w:r w:rsidR="008174EA">
        <w:t xml:space="preserve"> </w:t>
      </w:r>
      <w:r w:rsidR="008174EA" w:rsidRPr="008174EA">
        <w:rPr>
          <w:shd w:val="clear" w:color="auto" w:fill="FFFFFF"/>
        </w:rPr>
        <w:t xml:space="preserve">Необходимость разработки проекта НПА связана с </w:t>
      </w:r>
      <w:r w:rsidR="008174EA" w:rsidRPr="008174EA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8174EA" w:rsidRDefault="00E21CC0" w:rsidP="00143E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>
        <w:rPr>
          <w:rFonts w:eastAsiaTheme="minorHAnsi"/>
          <w:lang w:eastAsia="en-US"/>
        </w:rPr>
        <w:t xml:space="preserve"> Правила землепользования и застройки субъектов Российской Федерации -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утверждаются нормативными правовыми актами высших исполнительных органов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государственной власти субъектов Российской Федерации</w:t>
      </w:r>
      <w:r w:rsidR="00143EAE">
        <w:rPr>
          <w:rFonts w:eastAsiaTheme="minorHAnsi"/>
          <w:lang w:eastAsia="en-US"/>
        </w:rPr>
        <w:t>.</w:t>
      </w:r>
    </w:p>
    <w:p w:rsidR="0048711F" w:rsidRDefault="00E21CC0" w:rsidP="0048711F">
      <w:pPr>
        <w:autoSpaceDE w:val="0"/>
        <w:autoSpaceDN w:val="0"/>
        <w:jc w:val="both"/>
      </w:pPr>
      <w:r w:rsidRPr="0084453E">
        <w:t xml:space="preserve">2.7. Опыт решения </w:t>
      </w:r>
      <w:proofErr w:type="gramStart"/>
      <w:r w:rsidRPr="0084453E">
        <w:t>аналогичных проблем</w:t>
      </w:r>
      <w:proofErr w:type="gramEnd"/>
      <w:r w:rsidRPr="0084453E">
        <w:t xml:space="preserve"> в муниципальных образованиях Ханты-Мансийского автономного округа – </w:t>
      </w:r>
      <w:proofErr w:type="spellStart"/>
      <w:r w:rsidRPr="0084453E">
        <w:t>Югры</w:t>
      </w:r>
      <w:proofErr w:type="spellEnd"/>
      <w:r w:rsidRPr="0084453E">
        <w:t>, и других субъектов Российской Федерации:</w:t>
      </w:r>
    </w:p>
    <w:p w:rsidR="0048711F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Покачи</w:t>
      </w:r>
      <w:proofErr w:type="spellEnd"/>
      <w:r w:rsidRPr="0084453E">
        <w:t xml:space="preserve"> </w:t>
      </w:r>
      <w:r w:rsidRPr="0084453E">
        <w:rPr>
          <w:rFonts w:eastAsiaTheme="minorHAnsi"/>
          <w:lang w:eastAsia="en-US"/>
        </w:rPr>
        <w:t xml:space="preserve">от 27 августа 2015 г. N 64 «О правилах землепользования и </w:t>
      </w:r>
      <w:proofErr w:type="gramStart"/>
      <w:r w:rsidRPr="0084453E">
        <w:rPr>
          <w:rFonts w:eastAsiaTheme="minorHAnsi"/>
          <w:lang w:eastAsia="en-US"/>
        </w:rPr>
        <w:t>застройки города</w:t>
      </w:r>
      <w:proofErr w:type="gramEnd"/>
      <w:r w:rsidRPr="0084453E">
        <w:rPr>
          <w:rFonts w:eastAsiaTheme="minorHAnsi"/>
          <w:lang w:eastAsia="en-US"/>
        </w:rPr>
        <w:t xml:space="preserve"> </w:t>
      </w:r>
      <w:proofErr w:type="spellStart"/>
      <w:r w:rsidRPr="0084453E">
        <w:rPr>
          <w:rFonts w:eastAsiaTheme="minorHAnsi"/>
          <w:lang w:eastAsia="en-US"/>
        </w:rPr>
        <w:t>Покачи</w:t>
      </w:r>
      <w:proofErr w:type="spellEnd"/>
      <w:r w:rsidRPr="0084453E">
        <w:rPr>
          <w:rFonts w:eastAsiaTheme="minorHAnsi"/>
          <w:lang w:eastAsia="en-US"/>
        </w:rPr>
        <w:t>»;</w:t>
      </w:r>
    </w:p>
    <w:p w:rsidR="00143EAE" w:rsidRPr="0084453E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Урай</w:t>
      </w:r>
      <w:proofErr w:type="spellEnd"/>
      <w:r w:rsidRPr="0084453E">
        <w:t xml:space="preserve"> от 26.11.2009 N 106 (</w:t>
      </w:r>
      <w:r w:rsidR="0084453E" w:rsidRPr="0084453E">
        <w:rPr>
          <w:rFonts w:eastAsiaTheme="minorHAnsi"/>
          <w:lang w:eastAsia="en-US"/>
        </w:rPr>
        <w:t xml:space="preserve">, с </w:t>
      </w:r>
      <w:proofErr w:type="spellStart"/>
      <w:r w:rsidR="0084453E" w:rsidRPr="0084453E">
        <w:rPr>
          <w:rFonts w:eastAsiaTheme="minorHAnsi"/>
          <w:lang w:eastAsia="en-US"/>
        </w:rPr>
        <w:t>изм</w:t>
      </w:r>
      <w:proofErr w:type="spellEnd"/>
      <w:r w:rsidR="0084453E" w:rsidRPr="0084453E">
        <w:rPr>
          <w:rFonts w:eastAsiaTheme="minorHAnsi"/>
          <w:lang w:eastAsia="en-US"/>
        </w:rPr>
        <w:t xml:space="preserve">., </w:t>
      </w:r>
      <w:proofErr w:type="gramStart"/>
      <w:r w:rsidR="0084453E" w:rsidRPr="0084453E">
        <w:rPr>
          <w:rFonts w:eastAsiaTheme="minorHAnsi"/>
          <w:lang w:eastAsia="en-US"/>
        </w:rPr>
        <w:t>внесенными</w:t>
      </w:r>
      <w:proofErr w:type="gramEnd"/>
      <w:r w:rsidR="0084453E" w:rsidRPr="0084453E">
        <w:rPr>
          <w:rFonts w:eastAsiaTheme="minorHAnsi"/>
          <w:lang w:eastAsia="en-US"/>
        </w:rPr>
        <w:t xml:space="preserve"> </w:t>
      </w:r>
      <w:hyperlink r:id="rId6" w:history="1">
        <w:r w:rsidR="0084453E" w:rsidRPr="0084453E">
          <w:rPr>
            <w:rFonts w:eastAsiaTheme="minorHAnsi"/>
            <w:lang w:eastAsia="en-US"/>
          </w:rPr>
          <w:t>решением</w:t>
        </w:r>
      </w:hyperlink>
      <w:r w:rsidR="0084453E" w:rsidRPr="0084453E">
        <w:rPr>
          <w:rFonts w:eastAsiaTheme="minorHAnsi"/>
          <w:lang w:eastAsia="en-US"/>
        </w:rPr>
        <w:t xml:space="preserve"> Думы города </w:t>
      </w:r>
      <w:proofErr w:type="spellStart"/>
      <w:r w:rsidR="0084453E" w:rsidRPr="0084453E">
        <w:rPr>
          <w:rFonts w:eastAsiaTheme="minorHAnsi"/>
          <w:lang w:eastAsia="en-US"/>
        </w:rPr>
        <w:t>Урай</w:t>
      </w:r>
      <w:proofErr w:type="spellEnd"/>
      <w:r w:rsidR="0084453E" w:rsidRPr="0084453E">
        <w:rPr>
          <w:rFonts w:eastAsiaTheme="minorHAnsi"/>
          <w:lang w:eastAsia="en-US"/>
        </w:rPr>
        <w:t xml:space="preserve"> от 24.12.2015 </w:t>
      </w:r>
      <w:hyperlink r:id="rId7" w:history="1">
        <w:r w:rsidR="0084453E" w:rsidRPr="0084453E">
          <w:rPr>
            <w:rFonts w:eastAsiaTheme="minorHAnsi"/>
            <w:lang w:eastAsia="en-US"/>
          </w:rPr>
          <w:t>N 146</w:t>
        </w:r>
      </w:hyperlink>
      <w:r w:rsidR="0084453E">
        <w:t>) «</w:t>
      </w:r>
      <w:r w:rsidRPr="0084453E">
        <w:t xml:space="preserve">О правилах землепользования и застройки муниципального образования городской округ город </w:t>
      </w:r>
      <w:proofErr w:type="spellStart"/>
      <w:r w:rsidRPr="0084453E">
        <w:t>Урай</w:t>
      </w:r>
      <w:proofErr w:type="spellEnd"/>
      <w:r w:rsidR="0084453E" w:rsidRPr="0084453E">
        <w:t>»;</w:t>
      </w:r>
    </w:p>
    <w:p w:rsidR="00E21CC0" w:rsidRPr="00770166" w:rsidRDefault="00E21CC0" w:rsidP="0084453E">
      <w:pPr>
        <w:autoSpaceDE w:val="0"/>
        <w:autoSpaceDN w:val="0"/>
        <w:jc w:val="both"/>
      </w:pPr>
      <w:r w:rsidRPr="0084453E">
        <w:t>2.8. Источники данных:</w:t>
      </w:r>
      <w:r w:rsidR="0084453E">
        <w:t xml:space="preserve"> </w:t>
      </w:r>
      <w:proofErr w:type="spellStart"/>
      <w:r w:rsidR="0084453E">
        <w:t>КонсультантПлюс</w:t>
      </w:r>
      <w:proofErr w:type="spellEnd"/>
    </w:p>
    <w:p w:rsidR="0084453E" w:rsidRDefault="00E21CC0" w:rsidP="001B7536">
      <w:pPr>
        <w:pStyle w:val="S"/>
        <w:spacing w:line="240" w:lineRule="auto"/>
        <w:contextualSpacing/>
      </w:pPr>
      <w:r w:rsidRPr="00770166">
        <w:t>2.9. Иная информация о проблеме:</w:t>
      </w:r>
      <w:r w:rsidR="0084453E">
        <w:t xml:space="preserve"> </w:t>
      </w:r>
    </w:p>
    <w:p w:rsidR="00E21CC0" w:rsidRPr="00770166" w:rsidRDefault="00E21CC0" w:rsidP="001B7536">
      <w:pPr>
        <w:autoSpaceDE w:val="0"/>
        <w:autoSpaceDN w:val="0"/>
        <w:contextualSpacing/>
        <w:jc w:val="both"/>
      </w:pPr>
    </w:p>
    <w:p w:rsidR="00E21CC0" w:rsidRPr="00770166" w:rsidRDefault="00E21CC0" w:rsidP="00E21CC0">
      <w:pPr>
        <w:autoSpaceDE w:val="0"/>
        <w:autoSpaceDN w:val="0"/>
        <w:sectPr w:rsidR="00E21CC0" w:rsidRPr="00770166" w:rsidSect="00E21CC0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Default="00E21CC0" w:rsidP="00E21CC0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p w:rsidR="001B7536" w:rsidRPr="00770166" w:rsidRDefault="001B7536" w:rsidP="00E21CC0">
      <w:pPr>
        <w:autoSpaceDE w:val="0"/>
        <w:autoSpaceDN w:val="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770166" w:rsidTr="00A95630">
        <w:tc>
          <w:tcPr>
            <w:tcW w:w="8278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770166" w:rsidTr="00A95630">
        <w:tc>
          <w:tcPr>
            <w:tcW w:w="8278" w:type="dxa"/>
          </w:tcPr>
          <w:p w:rsidR="00E21CC0" w:rsidRPr="00770166" w:rsidRDefault="0084453E" w:rsidP="00C1490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r w:rsidR="00204A7F">
              <w:t>Луговой</w:t>
            </w:r>
          </w:p>
        </w:tc>
        <w:tc>
          <w:tcPr>
            <w:tcW w:w="3459" w:type="dxa"/>
          </w:tcPr>
          <w:p w:rsidR="00E21CC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770166" w:rsidRDefault="0084453E" w:rsidP="00E21CC0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>сохранения окружающей среды и объектов культурного наследия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A95630" w:rsidP="00E21CC0">
            <w:pPr>
              <w:autoSpaceDE w:val="0"/>
              <w:autoSpaceDN w:val="0"/>
              <w:jc w:val="center"/>
            </w:pPr>
            <w:r>
              <w:t xml:space="preserve">Сохранение окружающей среды ведется </w:t>
            </w:r>
            <w:r w:rsidR="0027409F">
              <w:t>Управлением по природным ресурсам и экологии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r w:rsidR="00204A7F">
              <w:t>Луговой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27409F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A8303F" w:rsidRDefault="00A95630" w:rsidP="00E21CC0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E21CC0">
            <w:pPr>
              <w:autoSpaceDE w:val="0"/>
              <w:autoSpaceDN w:val="0"/>
              <w:jc w:val="center"/>
            </w:pPr>
            <w:r>
              <w:t>Постоянно, ведется Управлением архитектуры и градостроительства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Градостроительный кодекс Российской  Федерации; 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>Устав Кондинского района;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постановлением администрации Кондинского района от 16 ноября 2015 года № 1455 «О принятии к осуществлению части полномочий по решению </w:t>
      </w:r>
      <w:proofErr w:type="gramStart"/>
      <w:r w:rsidRPr="0027409F">
        <w:t>вопросов местного значения органов местного самоуправления поселений</w:t>
      </w:r>
      <w:proofErr w:type="gramEnd"/>
      <w:r w:rsidRPr="0027409F">
        <w:t xml:space="preserve"> Кондинского района 2016-2018 годы»;</w:t>
      </w:r>
    </w:p>
    <w:p w:rsidR="0027409F" w:rsidRDefault="0027409F" w:rsidP="0027409F">
      <w:pPr>
        <w:autoSpaceDE w:val="0"/>
        <w:autoSpaceDN w:val="0"/>
        <w:jc w:val="both"/>
      </w:pPr>
      <w:r w:rsidRPr="0027409F">
        <w:t>Постановление администрации Кондинского района от 18 августа 2016 года № 1262 «О подготовке проектов правил землепользования и застройки муниципальных</w:t>
      </w:r>
      <w:r>
        <w:t xml:space="preserve"> </w:t>
      </w:r>
      <w:proofErr w:type="gramStart"/>
      <w:r>
        <w:t>образований</w:t>
      </w:r>
      <w:proofErr w:type="gramEnd"/>
      <w:r>
        <w:t xml:space="preserve"> городских и сельских поселений Кондинского района, правил землепользования и застройки межселенных территорий Кондинского района»</w:t>
      </w:r>
      <w:r w:rsidR="001B7536">
        <w:t>;</w:t>
      </w: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21CC0" w:rsidRPr="00770166" w:rsidTr="0027409F">
        <w:tc>
          <w:tcPr>
            <w:tcW w:w="482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lastRenderedPageBreak/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8E5019" w:rsidRPr="00770166" w:rsidTr="00A55250">
        <w:trPr>
          <w:trHeight w:val="848"/>
        </w:trPr>
        <w:tc>
          <w:tcPr>
            <w:tcW w:w="4820" w:type="dxa"/>
          </w:tcPr>
          <w:p w:rsidR="008E5019" w:rsidRPr="00770166" w:rsidRDefault="008E5019" w:rsidP="002B703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r w:rsidR="00204A7F">
              <w:t>Луговой</w:t>
            </w:r>
          </w:p>
        </w:tc>
        <w:tc>
          <w:tcPr>
            <w:tcW w:w="4253" w:type="dxa"/>
          </w:tcPr>
          <w:p w:rsidR="008E5019" w:rsidRPr="001B7536" w:rsidRDefault="008E5019" w:rsidP="008E5019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Pr="00770166" w:rsidRDefault="008E5019" w:rsidP="00E21CC0">
            <w:pPr>
              <w:autoSpaceDE w:val="0"/>
              <w:autoSpaceDN w:val="0"/>
              <w:jc w:val="center"/>
            </w:pPr>
            <w:r>
              <w:t>Шт.</w:t>
            </w:r>
          </w:p>
          <w:p w:rsidR="008E5019" w:rsidRPr="00770166" w:rsidRDefault="008E5019" w:rsidP="008E5019">
            <w:pPr>
              <w:jc w:val="center"/>
            </w:pPr>
          </w:p>
        </w:tc>
        <w:tc>
          <w:tcPr>
            <w:tcW w:w="4082" w:type="dxa"/>
          </w:tcPr>
          <w:p w:rsidR="008E5019" w:rsidRPr="00770166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r w:rsidR="00204A7F">
              <w:t>Луговой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</w:t>
            </w:r>
            <w:r w:rsidR="00C14900">
              <w:t>городского</w:t>
            </w:r>
            <w:r w:rsidRPr="00A8303F">
              <w:t xml:space="preserve"> поселения </w:t>
            </w:r>
            <w:r w:rsidR="00204A7F">
              <w:t>Луговой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A8303F" w:rsidRDefault="008E5019" w:rsidP="007C1AED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</w:tbl>
    <w:p w:rsidR="001B7536" w:rsidRPr="00574F09" w:rsidRDefault="00E21CC0" w:rsidP="001B7536">
      <w:pPr>
        <w:autoSpaceDE w:val="0"/>
        <w:autoSpaceDN w:val="0"/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>
        <w:t xml:space="preserve">: </w:t>
      </w:r>
      <w:r w:rsidR="001B7536" w:rsidRPr="00574F09">
        <w:t>Индикаторами достижения целей предлагаемого правового регулирования являются принятые заявления от застройщиков.</w:t>
      </w:r>
    </w:p>
    <w:p w:rsidR="00E21CC0" w:rsidRDefault="00E21CC0" w:rsidP="001B7536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  <w:r w:rsidR="001B7536">
        <w:t xml:space="preserve"> не влечет.</w:t>
      </w:r>
    </w:p>
    <w:p w:rsidR="00E21CC0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770166" w:rsidTr="001B7536">
        <w:trPr>
          <w:cantSplit/>
        </w:trPr>
        <w:tc>
          <w:tcPr>
            <w:tcW w:w="6747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F76057" w:rsidRPr="00770166" w:rsidTr="001B7536">
        <w:trPr>
          <w:cantSplit/>
        </w:trPr>
        <w:tc>
          <w:tcPr>
            <w:tcW w:w="6747" w:type="dxa"/>
          </w:tcPr>
          <w:p w:rsidR="00F76057" w:rsidRPr="001B7536" w:rsidRDefault="00F76057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proofErr w:type="gramStart"/>
            <w:r>
              <w:t>физический</w:t>
            </w:r>
            <w:proofErr w:type="gramEnd"/>
            <w:r>
              <w:t xml:space="preserve"> и юридические лица, осуществляющие градостроительную деятельность</w:t>
            </w:r>
          </w:p>
        </w:tc>
        <w:tc>
          <w:tcPr>
            <w:tcW w:w="3685" w:type="dxa"/>
          </w:tcPr>
          <w:p w:rsidR="00F76057" w:rsidRDefault="00F76057" w:rsidP="00E21CC0">
            <w:pPr>
              <w:autoSpaceDE w:val="0"/>
              <w:autoSpaceDN w:val="0"/>
              <w:jc w:val="center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F81978" w:rsidRDefault="00F76057" w:rsidP="001B7536">
            <w:pPr>
              <w:autoSpaceDE w:val="0"/>
              <w:autoSpaceDN w:val="0"/>
              <w:jc w:val="center"/>
            </w:pPr>
            <w:r>
              <w:t>отсутствует</w:t>
            </w:r>
          </w:p>
        </w:tc>
      </w:tr>
    </w:tbl>
    <w:p w:rsidR="001B7536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E21CC0" w:rsidRPr="00770166" w:rsidTr="00E21CC0">
        <w:tc>
          <w:tcPr>
            <w:tcW w:w="3686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</w:t>
            </w:r>
            <w:proofErr w:type="spellStart"/>
            <w:r w:rsidRPr="00770166">
              <w:t>час</w:t>
            </w:r>
            <w:proofErr w:type="gramStart"/>
            <w:r w:rsidRPr="00770166">
              <w:t>.в</w:t>
            </w:r>
            <w:proofErr w:type="spellEnd"/>
            <w:proofErr w:type="gramEnd"/>
            <w:r w:rsidRPr="00770166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E21CC0" w:rsidRPr="00770166" w:rsidTr="00E21CC0">
        <w:tc>
          <w:tcPr>
            <w:tcW w:w="3686" w:type="dxa"/>
          </w:tcPr>
          <w:p w:rsidR="00E21CC0" w:rsidRPr="001B753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 w:rsidRPr="001B7536">
              <w:rPr>
                <w:iCs/>
              </w:rPr>
              <w:t xml:space="preserve">Утверждение правил землепользования и застройки муниципального образования </w:t>
            </w:r>
            <w:r w:rsidR="00C14900">
              <w:rPr>
                <w:iCs/>
              </w:rPr>
              <w:t>городского</w:t>
            </w:r>
            <w:r w:rsidRPr="001B7536">
              <w:rPr>
                <w:iCs/>
              </w:rPr>
              <w:t xml:space="preserve"> поселения </w:t>
            </w:r>
            <w:r w:rsidR="00204A7F">
              <w:rPr>
                <w:iCs/>
              </w:rPr>
              <w:t>Луговой</w:t>
            </w:r>
          </w:p>
        </w:tc>
        <w:tc>
          <w:tcPr>
            <w:tcW w:w="2495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новая</w:t>
            </w:r>
          </w:p>
        </w:tc>
        <w:tc>
          <w:tcPr>
            <w:tcW w:w="2211" w:type="dxa"/>
          </w:tcPr>
          <w:p w:rsidR="00E21CC0" w:rsidRPr="00770166" w:rsidRDefault="001B7536" w:rsidP="00E21CC0">
            <w:pPr>
              <w:autoSpaceDE w:val="0"/>
              <w:autoSpaceDN w:val="0"/>
            </w:pPr>
            <w:r>
              <w:t>Утверждение правил землепользования и застройки согласно ст. 32 Градостроительного кодекса</w:t>
            </w:r>
          </w:p>
        </w:tc>
        <w:tc>
          <w:tcPr>
            <w:tcW w:w="3827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  <w:tc>
          <w:tcPr>
            <w:tcW w:w="3005" w:type="dxa"/>
          </w:tcPr>
          <w:p w:rsidR="00E21CC0" w:rsidRPr="00770166" w:rsidRDefault="001B7536" w:rsidP="001B7536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</w:tr>
    </w:tbl>
    <w:p w:rsidR="002B7034" w:rsidRDefault="002B7034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p w:rsidR="001B7536" w:rsidRPr="00770166" w:rsidRDefault="001B7536" w:rsidP="00E21CC0">
      <w:pPr>
        <w:autoSpaceDE w:val="0"/>
        <w:autoSpaceDN w:val="0"/>
        <w:jc w:val="both"/>
        <w:rPr>
          <w:b/>
          <w:bCs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21CC0" w:rsidRPr="00770166" w:rsidTr="00E21CC0">
        <w:trPr>
          <w:cantSplit/>
        </w:trPr>
        <w:tc>
          <w:tcPr>
            <w:tcW w:w="413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E21CC0" w:rsidRPr="00770166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Администрация Кондинского района</w:t>
            </w:r>
          </w:p>
        </w:tc>
      </w:tr>
      <w:tr w:rsidR="00E21CC0" w:rsidRPr="00770166" w:rsidTr="00E21CC0">
        <w:trPr>
          <w:cantSplit/>
          <w:trHeight w:val="325"/>
        </w:trPr>
        <w:tc>
          <w:tcPr>
            <w:tcW w:w="4137" w:type="dxa"/>
            <w:vMerge w:val="restart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Утверждение</w:t>
            </w:r>
            <w:r w:rsidRPr="001B7536">
              <w:rPr>
                <w:iCs/>
              </w:rPr>
              <w:t xml:space="preserve"> правил землепользования и застройки муниципального образования </w:t>
            </w:r>
            <w:r w:rsidR="00C14900">
              <w:rPr>
                <w:iCs/>
              </w:rPr>
              <w:t>городского</w:t>
            </w:r>
            <w:r w:rsidRPr="001B7536">
              <w:rPr>
                <w:iCs/>
              </w:rPr>
              <w:t xml:space="preserve"> поселения </w:t>
            </w:r>
            <w:r w:rsidR="00204A7F">
              <w:rPr>
                <w:iCs/>
              </w:rPr>
              <w:t>Луговой</w:t>
            </w:r>
          </w:p>
        </w:tc>
        <w:tc>
          <w:tcPr>
            <w:tcW w:w="7660" w:type="dxa"/>
          </w:tcPr>
          <w:p w:rsidR="00E21CC0" w:rsidRPr="00770166" w:rsidRDefault="00E21CC0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Единовременные расходы (от 1 до N) в </w:t>
            </w:r>
            <w:r w:rsidR="001B7536"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23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Периодические расходы (от 1 до N)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16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 (от 1 до N) за период</w:t>
            </w:r>
            <w:r>
              <w:rPr>
                <w:iCs/>
              </w:rPr>
              <w:t xml:space="preserve"> 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единовременные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периодические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19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возможные доходы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</w:tbl>
    <w:p w:rsidR="00E21CC0" w:rsidRPr="00770166" w:rsidRDefault="00E21CC0" w:rsidP="0048711F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48711F">
        <w:t xml:space="preserve"> Разработка </w:t>
      </w:r>
      <w:r w:rsidR="0048711F" w:rsidRPr="001B7536">
        <w:rPr>
          <w:iCs/>
        </w:rPr>
        <w:t xml:space="preserve">правил землепользования и застройки муниципального образования </w:t>
      </w:r>
      <w:r w:rsidR="00C14900">
        <w:rPr>
          <w:iCs/>
        </w:rPr>
        <w:t>городского</w:t>
      </w:r>
      <w:r w:rsidR="0048711F" w:rsidRPr="001B7536">
        <w:rPr>
          <w:iCs/>
        </w:rPr>
        <w:t xml:space="preserve"> поселения </w:t>
      </w:r>
      <w:r w:rsidR="00204A7F">
        <w:rPr>
          <w:iCs/>
        </w:rPr>
        <w:t>Луговой</w:t>
      </w:r>
    </w:p>
    <w:p w:rsidR="00E21CC0" w:rsidRDefault="00E21CC0" w:rsidP="0048711F">
      <w:pPr>
        <w:autoSpaceDE w:val="0"/>
        <w:autoSpaceDN w:val="0"/>
      </w:pPr>
      <w:r w:rsidRPr="00770166">
        <w:t>6.5. Источники данных:</w:t>
      </w:r>
      <w:r w:rsidR="0048711F">
        <w:t xml:space="preserve"> муниципальная программа «Формирование на территории Кондинского района градостроительной документации на 2014-2016 годы и на период до 2020 года</w:t>
      </w: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5301"/>
        <w:gridCol w:w="3090"/>
        <w:gridCol w:w="3572"/>
      </w:tblGrid>
      <w:tr w:rsidR="00E21CC0" w:rsidRPr="00770166" w:rsidTr="002B7034"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7.2. Новые </w:t>
            </w:r>
            <w:proofErr w:type="spellStart"/>
            <w:r w:rsidRPr="00770166">
              <w:t>преимущества</w:t>
            </w:r>
            <w:proofErr w:type="gramStart"/>
            <w:r w:rsidRPr="00770166">
              <w:t>,о</w:t>
            </w:r>
            <w:proofErr w:type="gramEnd"/>
            <w:r w:rsidRPr="00770166">
              <w:t>бязанности</w:t>
            </w:r>
            <w:proofErr w:type="spellEnd"/>
            <w:r w:rsidRPr="00770166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2B7034" w:rsidRPr="00770166" w:rsidTr="002B7034">
        <w:trPr>
          <w:cantSplit/>
          <w:trHeight w:val="3021"/>
        </w:trPr>
        <w:tc>
          <w:tcPr>
            <w:tcW w:w="3005" w:type="dxa"/>
            <w:vMerge w:val="restart"/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 xml:space="preserve">Физические лица </w:t>
            </w:r>
            <w:r>
              <w:rPr>
                <w:iCs/>
              </w:rPr>
              <w:t xml:space="preserve">и </w:t>
            </w:r>
            <w:r w:rsidRPr="0048711F">
              <w:rPr>
                <w:iCs/>
              </w:rPr>
              <w:t>Юридические лица</w:t>
            </w:r>
          </w:p>
        </w:tc>
        <w:tc>
          <w:tcPr>
            <w:tcW w:w="5301" w:type="dxa"/>
          </w:tcPr>
          <w:p w:rsidR="002B7034" w:rsidRPr="0048711F" w:rsidRDefault="002B7034" w:rsidP="0048711F">
            <w:pPr>
              <w:pStyle w:val="S"/>
              <w:ind w:firstLine="0"/>
            </w:pPr>
            <w:r>
              <w:rPr>
                <w:iCs/>
              </w:rPr>
              <w:t xml:space="preserve">Преимуществом является: </w:t>
            </w:r>
            <w:r w:rsidRPr="006A77E6">
      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2B7034" w:rsidRPr="00770166" w:rsidTr="002B7034">
        <w:trPr>
          <w:cantSplit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5301" w:type="dxa"/>
          </w:tcPr>
          <w:p w:rsidR="002B7034" w:rsidRPr="0048711F" w:rsidRDefault="002B7034" w:rsidP="0048711F">
            <w:pPr>
              <w:autoSpaceDE w:val="0"/>
              <w:autoSpaceDN w:val="0"/>
            </w:pPr>
            <w:r>
              <w:t xml:space="preserve">Обязанности и ограничения: </w:t>
            </w:r>
            <w:r w:rsidRPr="006A77E6">
              <w:t>Правообладатели земельных участков</w:t>
            </w:r>
            <w:r>
              <w:t xml:space="preserve"> обязаны соблюдать утвержденные параметры. 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48711F">
      <w:pPr>
        <w:autoSpaceDE w:val="0"/>
        <w:autoSpaceDN w:val="0"/>
      </w:pPr>
      <w:r w:rsidRPr="00770166">
        <w:t xml:space="preserve">7.5. Издержки и выгоды адресатов предлагаемого правового регулирования, не поддающиеся количественной </w:t>
      </w:r>
      <w:proofErr w:type="spellStart"/>
      <w:r w:rsidRPr="00770166">
        <w:t>оценке</w:t>
      </w:r>
      <w:proofErr w:type="gramStart"/>
      <w:r w:rsidRPr="00770166">
        <w:t>:</w:t>
      </w:r>
      <w:r w:rsidR="0048711F">
        <w:t>о</w:t>
      </w:r>
      <w:proofErr w:type="gramEnd"/>
      <w:r w:rsidR="0048711F">
        <w:t>тсутствуют</w:t>
      </w:r>
      <w:proofErr w:type="spellEnd"/>
    </w:p>
    <w:p w:rsidR="00E21CC0" w:rsidRPr="00770166" w:rsidRDefault="00E21CC0" w:rsidP="0048711F">
      <w:pPr>
        <w:autoSpaceDE w:val="0"/>
        <w:autoSpaceDN w:val="0"/>
      </w:pPr>
      <w:r w:rsidRPr="00770166">
        <w:t>7.6. Источники данных:</w:t>
      </w:r>
      <w:r w:rsidR="0048711F">
        <w:t xml:space="preserve"> отсутствуют</w:t>
      </w:r>
    </w:p>
    <w:p w:rsidR="00E21CC0" w:rsidRDefault="00E21CC0" w:rsidP="0048711F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48711F">
        <w:t>отсутствует</w:t>
      </w: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770166" w:rsidTr="00AA5F46">
        <w:tc>
          <w:tcPr>
            <w:tcW w:w="396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856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E21CC0" w:rsidRPr="00770166" w:rsidTr="00AA5F46">
        <w:trPr>
          <w:cantSplit/>
        </w:trPr>
        <w:tc>
          <w:tcPr>
            <w:tcW w:w="3969" w:type="dxa"/>
          </w:tcPr>
          <w:p w:rsidR="00E21CC0" w:rsidRPr="0048711F" w:rsidRDefault="0048711F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856" w:type="dxa"/>
          </w:tcPr>
          <w:p w:rsidR="00E21CC0" w:rsidRPr="0048711F" w:rsidRDefault="0048711F" w:rsidP="0048711F">
            <w:pPr>
              <w:autoSpaceDE w:val="0"/>
              <w:autoSpaceDN w:val="0"/>
              <w:rPr>
                <w:iCs/>
              </w:rPr>
            </w:pPr>
            <w:r w:rsidRPr="0048711F">
              <w:rPr>
                <w:iCs/>
              </w:rPr>
              <w:t xml:space="preserve">Очень </w:t>
            </w:r>
            <w:proofErr w:type="gramStart"/>
            <w:r w:rsidRPr="0048711F">
              <w:rPr>
                <w:iCs/>
              </w:rPr>
              <w:t>низкая</w:t>
            </w:r>
            <w:proofErr w:type="gramEnd"/>
            <w:r w:rsidRPr="0048711F">
              <w:rPr>
                <w:iCs/>
              </w:rPr>
              <w:t xml:space="preserve">, т.к. подход к разработке проекта индивидуально, с учетом потребностей и желаний жителей муниципального образования </w:t>
            </w:r>
          </w:p>
        </w:tc>
        <w:tc>
          <w:tcPr>
            <w:tcW w:w="3799" w:type="dxa"/>
          </w:tcPr>
          <w:p w:rsidR="00E21CC0" w:rsidRPr="00770166" w:rsidRDefault="0048711F" w:rsidP="0048711F">
            <w:pPr>
              <w:autoSpaceDE w:val="0"/>
              <w:autoSpaceDN w:val="0"/>
            </w:pPr>
            <w:r>
              <w:t>Сравнение предлагаемого проекта с действительным использованием видов и параметров  земельных участков и объектов капитального строительства</w:t>
            </w:r>
          </w:p>
        </w:tc>
        <w:tc>
          <w:tcPr>
            <w:tcW w:w="3572" w:type="dxa"/>
          </w:tcPr>
          <w:p w:rsidR="00E21CC0" w:rsidRPr="00770166" w:rsidRDefault="0048711F" w:rsidP="00E21CC0">
            <w:pPr>
              <w:autoSpaceDE w:val="0"/>
              <w:autoSpaceDN w:val="0"/>
              <w:jc w:val="center"/>
            </w:pPr>
            <w:r>
              <w:t>полный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t>8.5. Источники данных:</w:t>
      </w:r>
      <w:r w:rsidR="0048711F">
        <w:t xml:space="preserve"> практика градостроительного отдела Управления архитектуры и градостроительства</w:t>
      </w:r>
    </w:p>
    <w:p w:rsidR="00E21CC0" w:rsidRPr="00770166" w:rsidRDefault="00E21CC0" w:rsidP="00E21CC0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4111"/>
        <w:gridCol w:w="3544"/>
      </w:tblGrid>
      <w:tr w:rsidR="0048711F" w:rsidRPr="00770166" w:rsidTr="0048711F">
        <w:trPr>
          <w:cantSplit/>
        </w:trPr>
        <w:tc>
          <w:tcPr>
            <w:tcW w:w="7541" w:type="dxa"/>
          </w:tcPr>
          <w:p w:rsidR="0048711F" w:rsidRPr="0048711F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11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3544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  <w:lang w:val="en-US"/>
              </w:rPr>
              <w:t>9</w:t>
            </w:r>
            <w:r w:rsidRPr="00770166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Принятие нормативно-правового акта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Отсутствие нормативно-правового акта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1" w:type="dxa"/>
          </w:tcPr>
          <w:p w:rsidR="0048711F" w:rsidRPr="00770166" w:rsidRDefault="0048711F" w:rsidP="00DA7578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t>Физические и юридические лица, осуществляющие градостроительную деятельность.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 xml:space="preserve">Дополнительных расходов (доходов) </w:t>
            </w:r>
            <w:r>
              <w:rPr>
                <w:rStyle w:val="pt-a0"/>
              </w:rPr>
              <w:t>бюджета Кондинского района</w:t>
            </w:r>
            <w:r w:rsidRPr="00D5500C">
              <w:rPr>
                <w:rStyle w:val="pt-a0"/>
              </w:rPr>
              <w:t xml:space="preserve"> </w:t>
            </w:r>
            <w:r>
              <w:rPr>
                <w:rStyle w:val="pt-a0"/>
              </w:rPr>
              <w:t xml:space="preserve">при принятии  НПА </w:t>
            </w:r>
            <w:r w:rsidRPr="00D5500C">
              <w:rPr>
                <w:rStyle w:val="pt-a0"/>
              </w:rPr>
              <w:t>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 xml:space="preserve"> Высокая.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111" w:type="dxa"/>
          </w:tcPr>
          <w:p w:rsidR="0048711F" w:rsidRPr="00D5500C" w:rsidRDefault="002B7034" w:rsidP="00DA7578">
            <w:pPr>
              <w:autoSpaceDE w:val="0"/>
              <w:autoSpaceDN w:val="0"/>
              <w:jc w:val="both"/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lastRenderedPageBreak/>
        <w:t>9.7. Обоснование выбора предпочтительного варианта решения выявленной проблемы:</w:t>
      </w:r>
    </w:p>
    <w:p w:rsidR="0048711F" w:rsidRPr="00E764B2" w:rsidRDefault="0048711F" w:rsidP="0048711F">
      <w:pPr>
        <w:pStyle w:val="S"/>
      </w:pPr>
      <w:r>
        <w:t>Предпочтительно является использование первого варианта, т.е. принятие данного проекта решения Думы, т.к. н</w:t>
      </w:r>
      <w:r w:rsidRPr="00E764B2">
        <w:t xml:space="preserve">астоящие Правила применяются </w:t>
      </w:r>
      <w:proofErr w:type="gramStart"/>
      <w:r w:rsidRPr="00E764B2">
        <w:t>при</w:t>
      </w:r>
      <w:proofErr w:type="gramEnd"/>
      <w:r w:rsidRPr="00E764B2">
        <w:t>: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1"/>
        </w:rPr>
        <w:t xml:space="preserve">1) разработке, согласовании и утверждении документации по планировке территории, в том </w:t>
      </w:r>
      <w:r w:rsidRPr="00E764B2">
        <w:rPr>
          <w:spacing w:val="2"/>
        </w:rPr>
        <w:t>числе градостроительных планов земельных участков, выдаваемых правообладателям земельных участков;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2)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условно разрешен</w:t>
      </w:r>
      <w:r w:rsidRPr="00E764B2">
        <w:rPr>
          <w:spacing w:val="2"/>
        </w:rPr>
        <w:t>ные виды использования земельных участков и объектов капитального строительства;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3)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</w:t>
      </w:r>
      <w:r w:rsidRPr="00E764B2">
        <w:rPr>
          <w:spacing w:val="2"/>
        </w:rPr>
        <w:t>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4) </w:t>
      </w:r>
      <w:proofErr w:type="gramStart"/>
      <w:r w:rsidRPr="00E764B2">
        <w:rPr>
          <w:spacing w:val="3"/>
        </w:rPr>
        <w:t>рассмотрении</w:t>
      </w:r>
      <w:proofErr w:type="gramEnd"/>
      <w:r w:rsidRPr="00E764B2">
        <w:rPr>
          <w:spacing w:val="3"/>
        </w:rPr>
        <w:t xml:space="preserve"> в комиссии по землепользованию и застройке, в районных комиссиях по вопросам градостроительства, в органах местного самоуправления</w:t>
      </w:r>
      <w:r w:rsidRPr="00E764B2">
        <w:rPr>
          <w:spacing w:val="4"/>
        </w:rPr>
        <w:t>, в суде вопросов о соответствии использования земельных участков их разрешенному использованию, а также при рассмотрении иных вопросов</w:t>
      </w:r>
      <w:r w:rsidRPr="00E764B2">
        <w:rPr>
          <w:spacing w:val="2"/>
        </w:rPr>
        <w:t>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5) </w:t>
      </w:r>
      <w:proofErr w:type="gramStart"/>
      <w:r w:rsidRPr="00E764B2">
        <w:rPr>
          <w:spacing w:val="3"/>
        </w:rPr>
        <w:t>осуществлении</w:t>
      </w:r>
      <w:proofErr w:type="gramEnd"/>
      <w:r w:rsidRPr="00E764B2">
        <w:rPr>
          <w:spacing w:val="3"/>
        </w:rPr>
        <w:t xml:space="preserve"> государственного земельного надзора и муниципального земельного контроля</w:t>
      </w:r>
      <w:r w:rsidRPr="00E764B2">
        <w:rPr>
          <w:spacing w:val="2"/>
        </w:rPr>
        <w:t>;</w:t>
      </w:r>
    </w:p>
    <w:p w:rsid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6) </w:t>
      </w:r>
      <w:proofErr w:type="gramStart"/>
      <w:r w:rsidRPr="00E764B2">
        <w:rPr>
          <w:spacing w:val="2"/>
        </w:rPr>
        <w:t>формировании</w:t>
      </w:r>
      <w:proofErr w:type="gramEnd"/>
      <w:r w:rsidRPr="00E764B2">
        <w:rPr>
          <w:spacing w:val="2"/>
        </w:rPr>
        <w:t xml:space="preserve"> земельных участков, подготовке документов для государственной регист</w:t>
      </w:r>
      <w:r w:rsidRPr="00E764B2">
        <w:rPr>
          <w:spacing w:val="3"/>
        </w:rPr>
        <w:t xml:space="preserve">рации прав на земельные участки и объекты капитального строительства, подготовке сведений, </w:t>
      </w:r>
      <w:r w:rsidRPr="00E764B2">
        <w:rPr>
          <w:spacing w:val="2"/>
        </w:rPr>
        <w:t>подлежащих внесению в государственный кадастр объектов недвижимости;</w:t>
      </w:r>
    </w:p>
    <w:p w:rsidR="00E21CC0" w:rsidRP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7) </w:t>
      </w:r>
      <w:proofErr w:type="gramStart"/>
      <w:r w:rsidRPr="00E764B2">
        <w:rPr>
          <w:spacing w:val="2"/>
        </w:rPr>
        <w:t>регулировании</w:t>
      </w:r>
      <w:proofErr w:type="gramEnd"/>
      <w:r w:rsidRPr="00E764B2">
        <w:rPr>
          <w:spacing w:val="2"/>
        </w:rPr>
        <w:t xml:space="preserve"> иных вопросов землепользования и застройки на территории муниципального образования</w:t>
      </w:r>
    </w:p>
    <w:p w:rsidR="0048711F" w:rsidRDefault="0048711F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48711F" w:rsidRPr="006A77E6" w:rsidRDefault="0048711F" w:rsidP="0048711F">
      <w:pPr>
        <w:pStyle w:val="S"/>
        <w:tabs>
          <w:tab w:val="left" w:pos="851"/>
        </w:tabs>
      </w:pPr>
      <w:r w:rsidRPr="006A77E6"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6A77E6">
        <w:t>границ зон планируемого размещения объектов капитального строительства</w:t>
      </w:r>
      <w:proofErr w:type="gramEnd"/>
      <w:r w:rsidRPr="006A77E6">
        <w:t>.</w:t>
      </w:r>
      <w:r w:rsidRPr="006A77E6">
        <w:tab/>
      </w:r>
    </w:p>
    <w:p w:rsidR="00E21CC0" w:rsidRPr="00770166" w:rsidRDefault="00E21CC0" w:rsidP="00E21CC0">
      <w:pPr>
        <w:autoSpaceDE w:val="0"/>
        <w:autoSpaceDN w:val="0"/>
        <w:sectPr w:rsidR="00E21CC0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770166" w:rsidRDefault="00E21CC0" w:rsidP="00E21CC0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21CC0" w:rsidRPr="00770166" w:rsidRDefault="00E21CC0" w:rsidP="00E21CC0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</w:p>
    <w:p w:rsidR="00E21CC0" w:rsidRPr="00770166" w:rsidRDefault="0048711F" w:rsidP="00E21CC0">
      <w:pPr>
        <w:autoSpaceDE w:val="0"/>
        <w:autoSpaceDN w:val="0"/>
      </w:pPr>
      <w:r>
        <w:t>После обнародования</w:t>
      </w:r>
    </w:p>
    <w:p w:rsidR="00E21CC0" w:rsidRPr="00770166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48711F" w:rsidRDefault="00E21CC0" w:rsidP="00E21CC0">
      <w:pPr>
        <w:autoSpaceDE w:val="0"/>
        <w:autoSpaceDN w:val="0"/>
        <w:jc w:val="both"/>
        <w:rPr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48711F" w:rsidRDefault="00E21CC0" w:rsidP="00E21CC0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48711F" w:rsidRDefault="00E21CC0" w:rsidP="0048711F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>
        <w:t xml:space="preserve"> отсутствует</w:t>
      </w: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Иные приложения (по усмотрению регулирующего органа)</w:t>
      </w:r>
      <w:r w:rsidRPr="00770166">
        <w:rPr>
          <w:i/>
        </w:rPr>
        <w:t>.</w:t>
      </w:r>
    </w:p>
    <w:p w:rsidR="00E21CC0" w:rsidRPr="00770166" w:rsidRDefault="00E21CC0" w:rsidP="00E21CC0">
      <w:pPr>
        <w:autoSpaceDE w:val="0"/>
        <w:autoSpaceDN w:val="0"/>
        <w:jc w:val="both"/>
      </w:pPr>
    </w:p>
    <w:p w:rsidR="00E21CC0" w:rsidRPr="00770166" w:rsidRDefault="00E21CC0" w:rsidP="00E21CC0">
      <w:pPr>
        <w:autoSpaceDE w:val="0"/>
        <w:autoSpaceDN w:val="0"/>
        <w:jc w:val="both"/>
      </w:pPr>
    </w:p>
    <w:p w:rsidR="0048711F" w:rsidRDefault="0048711F" w:rsidP="00E21CC0">
      <w:pPr>
        <w:autoSpaceDE w:val="0"/>
        <w:autoSpaceDN w:val="0"/>
      </w:pPr>
      <w:r>
        <w:t xml:space="preserve">Начальник Управления архитектуры </w:t>
      </w:r>
    </w:p>
    <w:p w:rsidR="00E21CC0" w:rsidRPr="00770166" w:rsidRDefault="0048711F" w:rsidP="00E21CC0">
      <w:pPr>
        <w:autoSpaceDE w:val="0"/>
        <w:autoSpaceDN w:val="0"/>
      </w:pPr>
      <w:r>
        <w:t>и градостроительства                                                                                               Н.А. Гаранин</w:t>
      </w: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0427CF" w:rsidRDefault="000427CF" w:rsidP="00E21CC0"/>
    <w:sectPr w:rsidR="000427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34" w:rsidRDefault="002B7034" w:rsidP="00266753">
      <w:r>
        <w:separator/>
      </w:r>
    </w:p>
  </w:endnote>
  <w:endnote w:type="continuationSeparator" w:id="0">
    <w:p w:rsidR="002B7034" w:rsidRDefault="002B7034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34" w:rsidRDefault="002B7034" w:rsidP="00266753">
      <w:r>
        <w:separator/>
      </w:r>
    </w:p>
  </w:footnote>
  <w:footnote w:type="continuationSeparator" w:id="0">
    <w:p w:rsidR="002B7034" w:rsidRDefault="002B7034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4" w:rsidRPr="004C359F" w:rsidRDefault="005669C8" w:rsidP="00E21CC0">
    <w:pPr>
      <w:pStyle w:val="a3"/>
      <w:jc w:val="center"/>
    </w:pPr>
    <w:fldSimple w:instr="PAGE   \* MERGEFORMAT">
      <w:r w:rsidR="00204A7F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427CF"/>
    <w:rsid w:val="000B5522"/>
    <w:rsid w:val="00143EAE"/>
    <w:rsid w:val="00166755"/>
    <w:rsid w:val="001B7536"/>
    <w:rsid w:val="00204A7F"/>
    <w:rsid w:val="00266753"/>
    <w:rsid w:val="0027409F"/>
    <w:rsid w:val="002B7034"/>
    <w:rsid w:val="0048711F"/>
    <w:rsid w:val="005669C8"/>
    <w:rsid w:val="008174EA"/>
    <w:rsid w:val="0084453E"/>
    <w:rsid w:val="008E5019"/>
    <w:rsid w:val="00A95630"/>
    <w:rsid w:val="00AA5F46"/>
    <w:rsid w:val="00C07E81"/>
    <w:rsid w:val="00C14900"/>
    <w:rsid w:val="00DA7578"/>
    <w:rsid w:val="00DB020D"/>
    <w:rsid w:val="00E21CC0"/>
    <w:rsid w:val="00F7605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iPriority w:val="99"/>
    <w:semiHidden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5310FF407485909E6108D62EFDAB1F36FE290D67FB065C0C991FBA572B809CF63D4A64DF15D6B70846ED3W61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AB1F36FE290DF7DBA68C0C5CCF1AD2BB40BC86C8BB14AB8516A70846EWD1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7</cp:revision>
  <cp:lastPrinted>2017-05-31T09:04:00Z</cp:lastPrinted>
  <dcterms:created xsi:type="dcterms:W3CDTF">2017-05-30T05:11:00Z</dcterms:created>
  <dcterms:modified xsi:type="dcterms:W3CDTF">2017-05-31T09:04:00Z</dcterms:modified>
</cp:coreProperties>
</file>