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775" w:rsidRDefault="00107775" w:rsidP="00107775">
      <w:pPr>
        <w:autoSpaceDE w:val="0"/>
        <w:autoSpaceDN w:val="0"/>
        <w:adjustRightInd w:val="0"/>
        <w:spacing w:after="0" w:line="240" w:lineRule="auto"/>
        <w:jc w:val="both"/>
        <w:outlineLvl w:val="0"/>
        <w:rPr>
          <w:rFonts w:ascii="Arial" w:hAnsi="Arial" w:cs="Arial"/>
          <w:sz w:val="20"/>
          <w:szCs w:val="20"/>
        </w:rPr>
      </w:pPr>
    </w:p>
    <w:p w:rsidR="00107775" w:rsidRDefault="00107775" w:rsidP="00107775">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t>АДМИНИСТРАЦИЯ КОНДИНСКОГО РАЙОНА</w:t>
      </w:r>
    </w:p>
    <w:p w:rsidR="00107775" w:rsidRDefault="00107775" w:rsidP="00107775">
      <w:pPr>
        <w:autoSpaceDE w:val="0"/>
        <w:autoSpaceDN w:val="0"/>
        <w:adjustRightInd w:val="0"/>
        <w:spacing w:after="0" w:line="240" w:lineRule="auto"/>
        <w:jc w:val="center"/>
        <w:rPr>
          <w:rFonts w:ascii="Arial" w:hAnsi="Arial" w:cs="Arial"/>
          <w:b/>
          <w:bCs/>
          <w:sz w:val="20"/>
          <w:szCs w:val="20"/>
        </w:rPr>
      </w:pPr>
    </w:p>
    <w:p w:rsidR="00107775" w:rsidRDefault="00107775" w:rsidP="0010777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ПОСТАНОВЛЕНИЕ</w:t>
      </w:r>
    </w:p>
    <w:p w:rsidR="00107775" w:rsidRDefault="00107775" w:rsidP="0010777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от 8 февраля 2016 г. N 252</w:t>
      </w:r>
    </w:p>
    <w:p w:rsidR="00107775" w:rsidRDefault="00107775" w:rsidP="00107775">
      <w:pPr>
        <w:autoSpaceDE w:val="0"/>
        <w:autoSpaceDN w:val="0"/>
        <w:adjustRightInd w:val="0"/>
        <w:spacing w:after="0" w:line="240" w:lineRule="auto"/>
        <w:jc w:val="center"/>
        <w:rPr>
          <w:rFonts w:ascii="Arial" w:hAnsi="Arial" w:cs="Arial"/>
          <w:b/>
          <w:bCs/>
          <w:sz w:val="20"/>
          <w:szCs w:val="20"/>
        </w:rPr>
      </w:pPr>
    </w:p>
    <w:p w:rsidR="00107775" w:rsidRDefault="00107775" w:rsidP="0010777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ОБ УТВЕРЖДЕНИИ АДМИНИСТРАТИВНОГО РЕГЛАМЕНТА ПРЕДОСТАВЛЕНИЯ</w:t>
      </w:r>
    </w:p>
    <w:p w:rsidR="00107775" w:rsidRDefault="00107775" w:rsidP="0010777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МУНИЦИПАЛЬНОЙ УСЛУГИ "ПРЕДОСТАВЛЕНИЕ ЗЕМЕЛЬНЫХ УЧАСТКОВ</w:t>
      </w:r>
    </w:p>
    <w:p w:rsidR="00107775" w:rsidRDefault="00107775" w:rsidP="0010777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ИЗ ЗЕМЕЛЬ СЕЛЬСКОХОЗЯЙСТВЕННОГО НАЗНАЧЕНИЯ, НАХОДЯЩИХСЯ</w:t>
      </w:r>
    </w:p>
    <w:p w:rsidR="00107775" w:rsidRDefault="00107775" w:rsidP="0010777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В МУНИЦИПАЛЬНОЙ СОБСТВЕННОСТИ ИЛИ ГОСУДАРСТВЕННАЯ</w:t>
      </w:r>
    </w:p>
    <w:p w:rsidR="00107775" w:rsidRDefault="00107775" w:rsidP="0010777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СОБСТВЕННОСТЬ НА КОТОРЫЕ НЕ РАЗГРАНИЧЕНА, КРЕСТЬЯНСКИМ</w:t>
      </w:r>
    </w:p>
    <w:p w:rsidR="00107775" w:rsidRDefault="00107775" w:rsidP="0010777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(ФЕРМЕРСКИМ) ХОЗЯЙСТВАМ ДЛЯ ОСУЩЕСТВЛЕНИЯ ИХ ДЕЯТЕЛЬНОСТИ"</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4" w:history="1">
        <w:r>
          <w:rPr>
            <w:rFonts w:ascii="Arial" w:hAnsi="Arial" w:cs="Arial"/>
            <w:color w:val="0000FF"/>
            <w:sz w:val="20"/>
            <w:szCs w:val="20"/>
          </w:rPr>
          <w:t>постановления</w:t>
        </w:r>
      </w:hyperlink>
      <w:r>
        <w:rPr>
          <w:rFonts w:ascii="Arial" w:hAnsi="Arial" w:cs="Arial"/>
          <w:sz w:val="20"/>
          <w:szCs w:val="20"/>
        </w:rPr>
        <w:t xml:space="preserve"> Администрации Кондинского района от 23.05.2016 N 782)</w:t>
      </w:r>
    </w:p>
    <w:p w:rsidR="00107775" w:rsidRDefault="00107775" w:rsidP="00107775">
      <w:pPr>
        <w:autoSpaceDE w:val="0"/>
        <w:autoSpaceDN w:val="0"/>
        <w:adjustRightInd w:val="0"/>
        <w:spacing w:after="0" w:line="240" w:lineRule="auto"/>
        <w:jc w:val="center"/>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целях реализации Федерального </w:t>
      </w:r>
      <w:hyperlink r:id="rId5" w:history="1">
        <w:r>
          <w:rPr>
            <w:rFonts w:ascii="Arial" w:hAnsi="Arial" w:cs="Arial"/>
            <w:color w:val="0000FF"/>
            <w:sz w:val="20"/>
            <w:szCs w:val="20"/>
          </w:rPr>
          <w:t>закона</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 повышения качества предоставления и доступности получения муниципальной услуги "Предоставление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 администрация Кондинского района постановляет:</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административный </w:t>
      </w:r>
      <w:hyperlink w:anchor="Par33" w:history="1">
        <w:r>
          <w:rPr>
            <w:rFonts w:ascii="Arial" w:hAnsi="Arial" w:cs="Arial"/>
            <w:color w:val="0000FF"/>
            <w:sz w:val="20"/>
            <w:szCs w:val="20"/>
          </w:rPr>
          <w:t>регламент</w:t>
        </w:r>
      </w:hyperlink>
      <w:r>
        <w:rPr>
          <w:rFonts w:ascii="Arial" w:hAnsi="Arial" w:cs="Arial"/>
          <w:sz w:val="20"/>
          <w:szCs w:val="20"/>
        </w:rPr>
        <w:t xml:space="preserve">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 (приложение).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Постановление опубликовать в газете "Кондинский вестник" и разместить на официальном сайте органов местного самоуправления муниципального образования Кондинский район.</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Постановление вступает в силу после официального опубликования.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Контроль за выполнением постановления возложить на заместителя главы района, курирующего вопросы комитета по управлению муниципальным имуществом.</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Исполняющий обязанности</w:t>
      </w:r>
    </w:p>
    <w:p w:rsidR="00107775" w:rsidRDefault="00107775" w:rsidP="0010777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главы района</w:t>
      </w:r>
    </w:p>
    <w:p w:rsidR="00107775" w:rsidRDefault="00107775" w:rsidP="0010777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А.А.ЯКОВЛЕВ</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107775" w:rsidRDefault="00107775" w:rsidP="0010777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 администрации района</w:t>
      </w:r>
    </w:p>
    <w:p w:rsidR="00107775" w:rsidRDefault="00107775" w:rsidP="0010777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08.02.2016 N 252</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rPr>
          <w:rFonts w:ascii="Arial" w:hAnsi="Arial" w:cs="Arial"/>
          <w:b/>
          <w:bCs/>
          <w:sz w:val="20"/>
          <w:szCs w:val="20"/>
        </w:rPr>
      </w:pPr>
      <w:bookmarkStart w:id="0" w:name="Par33"/>
      <w:bookmarkEnd w:id="0"/>
      <w:r>
        <w:rPr>
          <w:rFonts w:ascii="Arial" w:hAnsi="Arial" w:cs="Arial"/>
          <w:b/>
          <w:bCs/>
          <w:sz w:val="20"/>
          <w:szCs w:val="20"/>
        </w:rPr>
        <w:t>АДМИНИСТРАТИВНЫЙ РЕГЛАМЕНТ</w:t>
      </w:r>
    </w:p>
    <w:p w:rsidR="00107775" w:rsidRDefault="00107775" w:rsidP="0010777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ПРЕДОСТАВЛЕНИЯ МУНИЦИПАЛЬНОЙ УСЛУГИ "ПРЕДОСТАВЛЕНИЕ</w:t>
      </w:r>
    </w:p>
    <w:p w:rsidR="00107775" w:rsidRDefault="00107775" w:rsidP="0010777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ЗЕМЕЛЬНЫХ УЧАСТКОВ ИЗ ЗЕМЕЛЬ СЕЛЬСКОХОЗЯЙСТВЕННОГО</w:t>
      </w:r>
    </w:p>
    <w:p w:rsidR="00107775" w:rsidRDefault="00107775" w:rsidP="0010777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НАЗНАЧЕНИЯ, НАХОДЯЩИХСЯ В МУНИЦИПАЛЬНОЙ СОБСТВЕННОСТИ ИЛИ</w:t>
      </w:r>
    </w:p>
    <w:p w:rsidR="00107775" w:rsidRDefault="00107775" w:rsidP="0010777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ГОСУДАРСТВЕННАЯ СОБСТВЕННОСТЬ НА КОТОРЫЕ НЕ РАЗГРАНИЧЕНА,</w:t>
      </w:r>
    </w:p>
    <w:p w:rsidR="00107775" w:rsidRDefault="00107775" w:rsidP="0010777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КРЕСТЬЯНСКИМ (ФЕРМЕРСКИМ) ХОЗЯЙСТВАМ ДЛЯ ОСУЩЕСТВЛЕНИЯ</w:t>
      </w:r>
    </w:p>
    <w:p w:rsidR="00107775" w:rsidRDefault="00107775" w:rsidP="0010777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ИХ ДЕЯТЕЛЬНОСТИ"</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6" w:history="1">
        <w:r>
          <w:rPr>
            <w:rFonts w:ascii="Arial" w:hAnsi="Arial" w:cs="Arial"/>
            <w:color w:val="0000FF"/>
            <w:sz w:val="20"/>
            <w:szCs w:val="20"/>
          </w:rPr>
          <w:t>постановления</w:t>
        </w:r>
      </w:hyperlink>
      <w:r>
        <w:rPr>
          <w:rFonts w:ascii="Arial" w:hAnsi="Arial" w:cs="Arial"/>
          <w:sz w:val="20"/>
          <w:szCs w:val="20"/>
        </w:rPr>
        <w:t xml:space="preserve"> Администрации Кондинского района от 23.05.2016 N 782)</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Раздел I. ОБЩИЕ ПОЛОЖЕНИЯ</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1. Предмет регулирования административного регламента</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Настоящий административный регламент разработан в целях повышения качества предоставления и доступности муниципальной услуги 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 и определяет сроки и последовательность действий (административных процедур) администрации Кондинского района, а также порядок его взаимодействия с заявителями при предоставлении муниципальной услуги (далее - административный регламент, муниципальная услуга).</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2. Круг заявителей</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Заявителями на предоставление муниципальной услуги (далее - заявители) являются: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главы фермерских хозяйств;</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зарегистрированные в качестве юридических лиц фермерские хозяйства;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граждане, изъявившие желание создать фермерское хозяйство;</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представители вышеуказанных лиц, действующие на основании доверенности, закона либо акта уполномоченного на то государственного органа или органа местного самоуправления.</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3. Требования к порядку информирования о правилах</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bookmarkStart w:id="1" w:name="Par60"/>
      <w:bookmarkEnd w:id="1"/>
      <w:r>
        <w:rPr>
          <w:rFonts w:ascii="Arial" w:hAnsi="Arial" w:cs="Arial"/>
          <w:sz w:val="20"/>
          <w:szCs w:val="20"/>
        </w:rPr>
        <w:t>1. Информация о месте нахождения, справочных телефонах, графике работы,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адресах электронной почты органа местного самоуправления, предоставляющего муниципальную услугу:</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Муниципальная услуга предоставляется администрацией Кондинского района.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 нахождения администрации Кондинского района: ул. Титова, д. 21, пгт. Междуреченский, Кондинский район, Ханты-Мансийский автономный округ - Югра, Тюменская область, 628200, тел./факс 8(34677)32-017.</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 glavakonda@mail.ru.</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официального сайта органов местного самоуправления муниципального образования Кондинский район: www.admkonda.ru (далее - официальный сайт органа местного самоуправления, официальный сайт ОМС).</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Структурным подразделением администрации Кондинского района, осуществляющим предоставление муниципальной услуги, является комитет по управлению муниципальным имуществом администрации Кондинского района (далее также - Комитет).</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 нахождения комитета по управлению муниципальным имуществом администрации Кондинского района: ул. Титова, д. 26, пгт. Междуреченский, Кондинский район, Ханты-Мансийский автономный округ - Югра, Тюменская область, 628200, тел./факс 8(34677)42-003.</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 kumikonda@mail.ru.</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заявителей Комитетом осуществляется в соответствии со следующим графиком работы: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Понедельник - технический день, приема нет;</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вторник - пятница с 9:00 до 12:00, с 13:30 до 17:12;</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суббота, воскресенье - выходные дни.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заявлений о предоставлении муниципальной услуги может осуществляться в муниципальном бюджетном учреждении "Многофункциональный центр предоставления государственных и муниципальных услуг" (далее - МФЦ).</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Место нахождения МФЦ: ул. Титова, д. 26, пгт. Междуреченский, Кондинский район, Ханты-Мансийский автономный округ - Югра, Тюменская область, 628200, тел. 8(34677)41-008, 35-264, официальный сайт: http://mfckonda.ru.</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 МФЦ: kondamfc@mail.ru.</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заявителей МФЦ осуществляется в соответствии со следующим графиком работы: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понедельник - пятница с 8:00 до 20:00;</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суббота с 8:00 до 18:00;</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воскресенье - выходной день.</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заявлений о предоставлении муниципальной услуги может также осуществляться в территориально обособленных структурных подразделениях МФЦ (далее - ТОСП МФЦ).</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 нахождения ТОСП МФЦ в пгт. Кондинское: ул. Советская, д. 11, пгт. Кондинское, Кондинский район, Ханты-Мансийский автономный округ - Югра, Тюменская область, 628210, тел. 8(34677)21-545.</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 ТОСП МФЦ в пгт. Кондинское: 016-tosp03@mfchmao.ru.</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заявителей ТОСП МФЦ в пгт. Кондинское осуществляется в соответствии со следующим графиком работы: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понедельник - пятница с 8:30 до 12:00, с 13:30 до 17:00;</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суббота, воскресенье - выходные дни.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 нахождения ТОСП МФЦ в п. Половинка: ул. Комсомольская, д. 10б, п. Половинка, Кондинский район, Ханты-Мансийский автономный округ - Югра, Тюменская область, 628280, тел. 8(34677)54-530.</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 ТОСП МФЦ в п. Половинка: 016-tosp07@mfchmao.ru.</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заявителей ТОСП МФЦ в п. Половинка осуществляется в соответствии со следующим графиком работы: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понедельник - пятница с 8:30 до 12:00, с 13:30 до 17:00;</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суббота, воскресенье - выходные дни.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 нахождения ТОСП МФЦ в п. Ягодный: ул. Центральная, д. 28а, п. Ягодный, Кондинский район, Ханты-Мансийский автономный округ - Югра, Тюменская область, 628213, тел. 8(34677)51-060.</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 ТОСП МФЦ в п. Ягодный: 016-tosp06@mfchmao.ru.</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заявителей ТОСП МФЦ в п. Ягодный осуществляется в соответствии со следующим графиком работы: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понедельник - пятница с 8:30 до 12:00, с 13:30 до 17:00;</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суббота, воскресенье - выходные дни.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 нахождения ТОСП МФЦ в пгт. Луговой: ул. Пушкина, д. 7, пгт. Луговой, Кондинский район, Ханты-Мансийский автономный округ - Югра, Тюменская область, 628220, тел. 8(34677)38-062.</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 ТОСП МФЦ в пгт. Луговой: 016-tosp02@mfchmao.ru.</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заявителей ТОСП МФЦ в пгт. Луговой осуществляется в соответствии со следующим графиком работы: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понедельник - пятница с 8:30 до 12:00, с 13:30 до 17:00;</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суббота, воскресенье - выходные дни.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Место нахождения ТОСП МФЦ в с. Болчары: ул. Ленина, д. 49, с. Болчары, Кондинский район, Ханты-Мансийский автономный округ - Югра, Тюменская область, 628217, тел. 8(34677)25-606.</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 ТОСП МФЦ в с. Болчары: 016-tosp05@mfchmao.ru.</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заявителей ТОСП МФЦ в с. Болчары осуществляется в соответствии со следующим графиком работы: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понедельник - пятница с 8:30 до 12:00, с 13:30 до 17:00;</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суббота, воскресенье - выходные дни.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 нахождения ТОСП МФЦ в пгт. Мортка: ул. Путейская, д. 10, пгт. Мортка, Кондинский район, Ханты-Мансийский автономный округ - Югра, Тюменская область, 628206, тел. 8(34677)30-045.</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 ТОСП МФЦ в пгт. Мортка: 016-tosp01@mfchmao.ru.</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заявителей ТОСП МФЦ в пгт. Мортка осуществляется в соответствии со следующим графиком работы: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понедельник - пятница с 8:30 до 12:00, с 13:30 до 17:00;</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суббота, воскресенье - выходные дни.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 нахождения ТОСП МФЦ в пгт. Куминский: ул. Почтовая, д. 36, пгт. Куминский, Кондинский район, Ханты-Мансийский автономный округ - Югра, Тюменская область, 628205, тел. 8(34677)39-011.</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электронной почты ТОСП МФЦ в пгт. Куминский: 016-tosp04@mfchmao.ru.</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заявителей ТОСП МФЦ в пгт. Куминский осуществляется в соответствии со следующим графиком работы: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понедельник - пятница с 8:30 до 12:00, с 13:30 до 17:00;</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суббота, воскресенье - выходные дни.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Информация о месте нахождения, графике работы, справочных телефонах муниципальных органов и организаций, МФЦ и ТОСП МФЦ, участвующих в предоставлении муниципальной услуги, а также адреса официальных сайтов в сети Интернет, адресах электронной почты, размещается на официальном сайте www.admkonda.ru в сети Интернет, непосредственно в Комитете, а также в федеральной государственной информационной системе "Единый портал государственных и муниципальных услуг (функций)" http://www.gosuslugi.ru (далее - Федеральный портал)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http://86.gosuslugi.ru/pgu/ (далее - региональный портал).</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Информирование по вопросам предоставления муниципальной услуги, в том числе о ходе ее предоставления, осуществляется: специалистами Комитета или специалистами МФЦ и ТОСП МФЦ, в рамках их компетенции.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устной (при личном обращении заявителя и/или по телефону);</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письменной (при письменном обращении заявителя по почте, электронной почте, факсимильной связью);</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 форме информационных (мультимедийных) материалов в информационно-телекоммуникационной сети Интернет:</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 Федеральном портале;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региональном портале;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официальном сайте ОМС - www.admkonda.ru;</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 сайте МФЦ - http://mfchmao.ru.</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устного обращения (лично или по телефону) заявителя (его представителя) специалисты Комитета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получения сведений о ходе предоставления муниципальной услуги заявитель представляет специалисту Комитета информацию о наименовании и адресе объекта недвижимости, документы по которому находятся на рассмотрении в Комитете.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Комитет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Федерального портала и Регионального портала заявителям необходимо использовать адреса в информационно-телекоммуникационной сети Интернет, указанные в настоящей части и </w:t>
      </w:r>
      <w:hyperlink w:anchor="Par60"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Порядок, место размещения указанной в </w:t>
      </w:r>
      <w:hyperlink w:anchor="Par60" w:history="1">
        <w:r>
          <w:rPr>
            <w:rFonts w:ascii="Arial" w:hAnsi="Arial" w:cs="Arial"/>
            <w:color w:val="0000FF"/>
            <w:sz w:val="20"/>
            <w:szCs w:val="20"/>
          </w:rPr>
          <w:t>части 1</w:t>
        </w:r>
      </w:hyperlink>
      <w:r>
        <w:rPr>
          <w:rFonts w:ascii="Arial" w:hAnsi="Arial" w:cs="Arial"/>
          <w:sz w:val="20"/>
          <w:szCs w:val="20"/>
        </w:rPr>
        <w:t xml:space="preserve"> настоящей статьи информации, в том числе на стендах, а также в информационно-телекоммуникационной сети Интернет.</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текст настоящего административного регламента с </w:t>
      </w:r>
      <w:hyperlink w:anchor="Par552" w:history="1">
        <w:r>
          <w:rPr>
            <w:rFonts w:ascii="Arial" w:hAnsi="Arial" w:cs="Arial"/>
            <w:color w:val="0000FF"/>
            <w:sz w:val="20"/>
            <w:szCs w:val="20"/>
          </w:rPr>
          <w:t>приложениями</w:t>
        </w:r>
      </w:hyperlink>
      <w:r>
        <w:rPr>
          <w:rFonts w:ascii="Arial" w:hAnsi="Arial" w:cs="Arial"/>
          <w:sz w:val="20"/>
          <w:szCs w:val="20"/>
        </w:rPr>
        <w:t xml:space="preserve"> (извлечения - на информационном стенде; полная версия размещается в информационно-телекоммуникационной сети Интернет на сайте www.admkonda.ru, также полный текст административного регламента можно получить, обратившись к специалистам Комитета);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блок-схема предоставления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 нахождения, график работы, справочные телефоны, адреса электронной почты Комитета, МФЦ и ТОСП МФЦ и их структурных подразделений, предоставляющих муниципальную услугу;</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бланки заявлений о предоставлении муниципальной услуги и образцы их заполнения.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внесения изменений в порядок предоставления муниципальной услуги специалисты Комитета в срок, не превышающий 5 рабочих дней со дня вступления в силу таких изменений, </w:t>
      </w:r>
      <w:r>
        <w:rPr>
          <w:rFonts w:ascii="Arial" w:hAnsi="Arial" w:cs="Arial"/>
          <w:sz w:val="20"/>
          <w:szCs w:val="20"/>
        </w:rPr>
        <w:lastRenderedPageBreak/>
        <w:t>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Раздел II. СТАНДАРТ ПРЕДОСТАВЛЕНИЯ 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4. Наименование 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Муниципальная услуга предоставляется администрацией Кондинского района.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Органом администрации Кондинского района, предоставляющим муниципальную услугу, является комитет по управлению муниципальным имуществом администрации Кондинского района (далее - Комитет).</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Непосредственное предоставление муниципальной услуги осуществляет структурное подразделение Комитета - отдел земельных отношений либо муниципальное бюджетное учреждение "Многофункциональный центр предоставления государственных и муниципальных услуг" и его территориально обособленные структурные подразделения.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предоставлении муниципальной услуги Комитет осуществляет межведомственное информационное взаимодействие со следующими органами власти и организациями: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Управление Федеральной службы государственной регистрации, кадастра и картографии по Ханты-Мансийскому автономному округу - Югре (Кондинский отдел), официальный сайт www.rosreestr.ru, тел./факс 8(34677)32-711, 34-967, 32-940, e-mail: U8601@yandex.ru; адрес: ул. Первомайская, д. 23а, пгт. Междуреченский, Кондинский район, Ханты-Мансийский автономный округ - Югра, 628200; время работы: с понедельника по субботу - с 9:00 до 18:00, перерыв в течение рабочего дня с 13:00 до 14:00, в понедельник - неприемный день, четверг - до 20:00, суббота - до 17:00.</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Филиал федерального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официальный сайт www.rosreestr.ru, тел./факс 8(34677)34-473, e-mail: fgu86@u86rosreestr.ru.</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ул. Студенческая, д. 29, г. Ханты-Мансийск, Ханты-Мансийский автономный округ - Югра, 628011.</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работы: с понедельника по субботу - с 9:00 до 18:00, перерыв в течение рабочего дня с 13:00 до 14:00, в понедельник - неприемный день, четверг - до 20:00, суббота - до 16:00.</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Филиал в пгт. Междуреченский: адрес: ул. Первомайская, д. 23а, пгт. Междуреченский, Кондинский район, Ханты-Мансийский автономный округ - Югра, 628200.</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работы: с понедельника по субботу - с 9:00 до 18:00, перерыв в течение рабочего дня с 13:00 до 14:00, в понедельник - неприемный день, четверг - до 20:00, суббота - до 16:00.</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Межрайонная инспекция федеральной налоговой службы N 2 по Ханты-Мансийскому автономному округу - Югре. www.r86.nalog.ru, тел./факс 8(34676)20-171, 20-139.</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ул. Садовая, д. 1, г. Урай, Ханты-Мансийский автономный округ - Югра, Тюменская область, 628285, время работы: с понедельника по пятницу - с 9:00 до 18:00, перерыв в течение рабочего дня с 13:00 до 14:00.</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Ответственными за подготовку решения о предоставлении земельного участка и договора купли-продажи (аренды) земельного участка являются должностные лица Комитета.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w:t>
      </w:r>
      <w:hyperlink r:id="rId7" w:history="1">
        <w:r>
          <w:rPr>
            <w:rFonts w:ascii="Arial" w:hAnsi="Arial" w:cs="Arial"/>
            <w:color w:val="0000FF"/>
            <w:sz w:val="20"/>
            <w:szCs w:val="20"/>
          </w:rPr>
          <w:t>перечень</w:t>
        </w:r>
      </w:hyperlink>
      <w:r>
        <w:rPr>
          <w:rFonts w:ascii="Arial" w:hAnsi="Arial" w:cs="Arial"/>
          <w:sz w:val="20"/>
          <w:szCs w:val="20"/>
        </w:rPr>
        <w:t xml:space="preserve"> услуг, которые являются необходимыми и обязательными для предоставления 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5. Результат предоставления 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Результатом предоставления муниципальной услуги является: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уполномоченного органа о предоставлении земельного участка;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купли-продажи (аренды) земельного участка (далее - договор);</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мотивированный отказ в предоставлении муниципальной услуги в письменной форме (далее - мотивированный отказ).</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6. Срок предоставления 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Максимальный срок предоставления муниципальной услуги составляет 33 дня со дня регистрации заявления, в том числе при подаче заявления через МФЦ. Моментом окончания муниципальной услуги является дата передачи решения уполномоченного органа о предоставлении земельного участка, договора или мотивированного отказа в МФЦ либо дата направления решения уполномоченного органа о предоставлении земельного участка, договора или мотивированного отказа по почте.</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7. Правовые основания для предоставления</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Предоставление муниципальной услуги осуществляется в соответствии с:</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Земельным </w:t>
      </w:r>
      <w:hyperlink r:id="rId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от 25 октября 2001 года N 136-ФЗ ("Собрание законодательства Российской Федерации" от 29 октября 2001 года N 44, ст. 4147);</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от 25 октября 2001 года N 137-ФЗ "О введении в действие Земельного кодекса Российской Федерации" ("Собрание законодательства Российской Федерации" от 29 октября 2001 года N 44, ст. 4148);</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10" w:history="1">
        <w:r>
          <w:rPr>
            <w:rFonts w:ascii="Arial" w:hAnsi="Arial" w:cs="Arial"/>
            <w:color w:val="0000FF"/>
            <w:sz w:val="20"/>
            <w:szCs w:val="20"/>
          </w:rPr>
          <w:t>законом</w:t>
        </w:r>
      </w:hyperlink>
      <w:r>
        <w:rPr>
          <w:rFonts w:ascii="Arial" w:hAnsi="Arial" w:cs="Arial"/>
          <w:sz w:val="20"/>
          <w:szCs w:val="20"/>
        </w:rPr>
        <w:t xml:space="preserve"> от 21 июля 1997 года N 122-ФЗ "О государственной регистрации прав на недвижимое имущество и сделок с ним" ("Собрание законодательства Российской Федерации" от 28 июля 1997 года N 30, ст. 3594);</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11" w:history="1">
        <w:r>
          <w:rPr>
            <w:rFonts w:ascii="Arial" w:hAnsi="Arial" w:cs="Arial"/>
            <w:color w:val="0000FF"/>
            <w:sz w:val="20"/>
            <w:szCs w:val="20"/>
          </w:rPr>
          <w:t>законом</w:t>
        </w:r>
      </w:hyperlink>
      <w:r>
        <w:rPr>
          <w:rFonts w:ascii="Arial" w:hAnsi="Arial" w:cs="Arial"/>
          <w:sz w:val="20"/>
          <w:szCs w:val="20"/>
        </w:rPr>
        <w:t xml:space="preserve"> от 11 июня 2003 года N 74-ФЗ "О крестьянском (фермерском) хозяйстве" (Собрание законодательства Российской Федерации от 16 июня 2003 года, N 24, ст. 2249);</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12"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("Собрание законодательства Российской Федерации" от 31 июля 2006 года N 31 (1 ч.), ст. 3451);</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13" w:history="1">
        <w:r>
          <w:rPr>
            <w:rFonts w:ascii="Arial" w:hAnsi="Arial" w:cs="Arial"/>
            <w:color w:val="0000FF"/>
            <w:sz w:val="20"/>
            <w:szCs w:val="20"/>
          </w:rPr>
          <w:t>законом</w:t>
        </w:r>
      </w:hyperlink>
      <w:r>
        <w:rPr>
          <w:rFonts w:ascii="Arial" w:hAnsi="Arial" w:cs="Arial"/>
          <w:sz w:val="20"/>
          <w:szCs w:val="20"/>
        </w:rPr>
        <w:t xml:space="preserve"> от 24 июля 2007 года N 221-ФЗ "О государственном кадастре недвижимости" ("Собрание законодательства Российской Федерации" от 30 июля 2007 года N 31, ст. 4017);</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14" w:history="1">
        <w:r>
          <w:rPr>
            <w:rFonts w:ascii="Arial" w:hAnsi="Arial" w:cs="Arial"/>
            <w:color w:val="0000FF"/>
            <w:sz w:val="20"/>
            <w:szCs w:val="20"/>
          </w:rPr>
          <w:t>законом</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от 2 августа 2010 года N 31, ст. 4179);</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15" w:history="1">
        <w:r>
          <w:rPr>
            <w:rFonts w:ascii="Arial" w:hAnsi="Arial" w:cs="Arial"/>
            <w:color w:val="0000FF"/>
            <w:sz w:val="20"/>
            <w:szCs w:val="20"/>
          </w:rPr>
          <w:t>законом</w:t>
        </w:r>
      </w:hyperlink>
      <w:r>
        <w:rPr>
          <w:rFonts w:ascii="Arial" w:hAnsi="Arial" w:cs="Arial"/>
          <w:sz w:val="20"/>
          <w:szCs w:val="20"/>
        </w:rPr>
        <w:t xml:space="preserve"> от 24 июля 2002 года N 101-ФЗ "Об обороте земель сельскохозяйственного назначения" ("Собрание законодательства Российской Федерации" от 29 июля 2002 года N 30, ст. 3018);</w:t>
      </w:r>
    </w:p>
    <w:p w:rsidR="00107775" w:rsidRDefault="002B0798" w:rsidP="00107775">
      <w:pPr>
        <w:autoSpaceDE w:val="0"/>
        <w:autoSpaceDN w:val="0"/>
        <w:adjustRightInd w:val="0"/>
        <w:spacing w:before="200" w:after="0" w:line="240" w:lineRule="auto"/>
        <w:ind w:firstLine="540"/>
        <w:jc w:val="both"/>
        <w:rPr>
          <w:rFonts w:ascii="Arial" w:hAnsi="Arial" w:cs="Arial"/>
          <w:sz w:val="20"/>
          <w:szCs w:val="20"/>
        </w:rPr>
      </w:pPr>
      <w:hyperlink r:id="rId16" w:history="1">
        <w:r w:rsidR="00107775">
          <w:rPr>
            <w:rFonts w:ascii="Arial" w:hAnsi="Arial" w:cs="Arial"/>
            <w:color w:val="0000FF"/>
            <w:sz w:val="20"/>
            <w:szCs w:val="20"/>
          </w:rPr>
          <w:t>Законом</w:t>
        </w:r>
      </w:hyperlink>
      <w:r w:rsidR="00107775">
        <w:rPr>
          <w:rFonts w:ascii="Arial" w:hAnsi="Arial" w:cs="Arial"/>
          <w:sz w:val="20"/>
          <w:szCs w:val="20"/>
        </w:rPr>
        <w:t xml:space="preserve"> Ханты-Мансийского автономного округа - Югры от 3 мая 2000 года N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от 25 мая 2000 года N 4 (часть I), ст. 217);</w:t>
      </w:r>
    </w:p>
    <w:p w:rsidR="00107775" w:rsidRDefault="002B0798" w:rsidP="00107775">
      <w:pPr>
        <w:autoSpaceDE w:val="0"/>
        <w:autoSpaceDN w:val="0"/>
        <w:adjustRightInd w:val="0"/>
        <w:spacing w:before="200" w:after="0" w:line="240" w:lineRule="auto"/>
        <w:ind w:firstLine="540"/>
        <w:jc w:val="both"/>
        <w:rPr>
          <w:rFonts w:ascii="Arial" w:hAnsi="Arial" w:cs="Arial"/>
          <w:sz w:val="20"/>
          <w:szCs w:val="20"/>
        </w:rPr>
      </w:pPr>
      <w:hyperlink r:id="rId17" w:history="1">
        <w:r w:rsidR="00107775">
          <w:rPr>
            <w:rFonts w:ascii="Arial" w:hAnsi="Arial" w:cs="Arial"/>
            <w:color w:val="0000FF"/>
            <w:sz w:val="20"/>
            <w:szCs w:val="20"/>
          </w:rPr>
          <w:t>Законом</w:t>
        </w:r>
      </w:hyperlink>
      <w:r w:rsidR="00107775">
        <w:rPr>
          <w:rFonts w:ascii="Arial" w:hAnsi="Arial" w:cs="Arial"/>
          <w:sz w:val="20"/>
          <w:szCs w:val="20"/>
        </w:rPr>
        <w:t xml:space="preserve"> Ханты-Мансийского автономного округа - Югры от 18 апреля 2007 года N 36-оз "О рассмотрении обращений граждан в органах государственной власти Ханты-Мансийского автономного округа - Югры" ("Собрание законодательства Ханты-Мансийского автономного округа - Югры от 30 апреля 2007 года N 4, ст. 430);</w:t>
      </w:r>
    </w:p>
    <w:p w:rsidR="00107775" w:rsidRDefault="002B0798" w:rsidP="00107775">
      <w:pPr>
        <w:autoSpaceDE w:val="0"/>
        <w:autoSpaceDN w:val="0"/>
        <w:adjustRightInd w:val="0"/>
        <w:spacing w:before="200" w:after="0" w:line="240" w:lineRule="auto"/>
        <w:ind w:firstLine="540"/>
        <w:jc w:val="both"/>
        <w:rPr>
          <w:rFonts w:ascii="Arial" w:hAnsi="Arial" w:cs="Arial"/>
          <w:sz w:val="20"/>
          <w:szCs w:val="20"/>
        </w:rPr>
      </w:pPr>
      <w:hyperlink r:id="rId18" w:history="1">
        <w:r w:rsidR="00107775">
          <w:rPr>
            <w:rFonts w:ascii="Arial" w:hAnsi="Arial" w:cs="Arial"/>
            <w:color w:val="0000FF"/>
            <w:sz w:val="20"/>
            <w:szCs w:val="20"/>
          </w:rPr>
          <w:t>Законом</w:t>
        </w:r>
      </w:hyperlink>
      <w:r w:rsidR="00107775">
        <w:rPr>
          <w:rFonts w:ascii="Arial" w:hAnsi="Arial" w:cs="Arial"/>
          <w:sz w:val="20"/>
          <w:szCs w:val="20"/>
        </w:rP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от 01-15 июня 2010 года N 6 (часть I), ст. 461);</w:t>
      </w:r>
    </w:p>
    <w:p w:rsidR="00107775" w:rsidRDefault="002B0798" w:rsidP="00107775">
      <w:pPr>
        <w:autoSpaceDE w:val="0"/>
        <w:autoSpaceDN w:val="0"/>
        <w:adjustRightInd w:val="0"/>
        <w:spacing w:before="200" w:after="0" w:line="240" w:lineRule="auto"/>
        <w:ind w:firstLine="540"/>
        <w:jc w:val="both"/>
        <w:rPr>
          <w:rFonts w:ascii="Arial" w:hAnsi="Arial" w:cs="Arial"/>
          <w:sz w:val="20"/>
          <w:szCs w:val="20"/>
        </w:rPr>
      </w:pPr>
      <w:hyperlink r:id="rId19" w:history="1">
        <w:r w:rsidR="00107775">
          <w:rPr>
            <w:rFonts w:ascii="Arial" w:hAnsi="Arial" w:cs="Arial"/>
            <w:color w:val="0000FF"/>
            <w:sz w:val="20"/>
            <w:szCs w:val="20"/>
          </w:rPr>
          <w:t>Приказом</w:t>
        </w:r>
      </w:hyperlink>
      <w:r w:rsidR="00107775">
        <w:rPr>
          <w:rFonts w:ascii="Arial" w:hAnsi="Arial" w:cs="Arial"/>
          <w:sz w:val="20"/>
          <w:szCs w:val="20"/>
        </w:rPr>
        <w:t xml:space="preserve"> Министерства экономического развития Российской Федерации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 февраля 2015 года N 36258) (Официальный интернет-портал правовой информации http://www.pravo.gov.ru, 28 февраля 2015 года);</w:t>
      </w:r>
    </w:p>
    <w:p w:rsidR="00107775" w:rsidRDefault="002B0798" w:rsidP="00107775">
      <w:pPr>
        <w:autoSpaceDE w:val="0"/>
        <w:autoSpaceDN w:val="0"/>
        <w:adjustRightInd w:val="0"/>
        <w:spacing w:before="200" w:after="0" w:line="240" w:lineRule="auto"/>
        <w:ind w:firstLine="540"/>
        <w:jc w:val="both"/>
        <w:rPr>
          <w:rFonts w:ascii="Arial" w:hAnsi="Arial" w:cs="Arial"/>
          <w:sz w:val="20"/>
          <w:szCs w:val="20"/>
        </w:rPr>
      </w:pPr>
      <w:hyperlink r:id="rId20" w:history="1">
        <w:r w:rsidR="00107775">
          <w:rPr>
            <w:rFonts w:ascii="Arial" w:hAnsi="Arial" w:cs="Arial"/>
            <w:color w:val="0000FF"/>
            <w:sz w:val="20"/>
            <w:szCs w:val="20"/>
          </w:rPr>
          <w:t>Уставом</w:t>
        </w:r>
      </w:hyperlink>
      <w:r w:rsidR="00107775">
        <w:rPr>
          <w:rFonts w:ascii="Arial" w:hAnsi="Arial" w:cs="Arial"/>
          <w:sz w:val="20"/>
          <w:szCs w:val="20"/>
        </w:rPr>
        <w:t xml:space="preserve"> муниципального образования Кондинский район, принятым решением Думы Кондинского района 02 июня 2005 года N 386, опубликован в газете "Кондинский вестник" 12 июля 2005 года N 55-57;</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Положением о комитете по управлению муниципальным имуществом, утвержденным решением Думы Кондинского района от 28 января 2015 года N 525 "Об утверждении Положения о комитете по управлению муниципальным имуществом администрации Кондинского района";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Постановлением администрации Кондинского района 09 июня 2015 года N 662 "Об утверждении реестра муниципальных услуг муниципального образования Кондинский район";</w:t>
      </w:r>
    </w:p>
    <w:p w:rsidR="00107775" w:rsidRDefault="002B0798" w:rsidP="00107775">
      <w:pPr>
        <w:autoSpaceDE w:val="0"/>
        <w:autoSpaceDN w:val="0"/>
        <w:adjustRightInd w:val="0"/>
        <w:spacing w:before="200" w:after="0" w:line="240" w:lineRule="auto"/>
        <w:ind w:firstLine="540"/>
        <w:jc w:val="both"/>
        <w:rPr>
          <w:rFonts w:ascii="Arial" w:hAnsi="Arial" w:cs="Arial"/>
          <w:sz w:val="20"/>
          <w:szCs w:val="20"/>
        </w:rPr>
      </w:pPr>
      <w:hyperlink r:id="rId21" w:history="1">
        <w:r w:rsidR="00107775">
          <w:rPr>
            <w:rFonts w:ascii="Arial" w:hAnsi="Arial" w:cs="Arial"/>
            <w:color w:val="0000FF"/>
            <w:sz w:val="20"/>
            <w:szCs w:val="20"/>
          </w:rPr>
          <w:t>Постановлением</w:t>
        </w:r>
      </w:hyperlink>
      <w:r w:rsidR="00107775">
        <w:rPr>
          <w:rFonts w:ascii="Arial" w:hAnsi="Arial" w:cs="Arial"/>
          <w:sz w:val="20"/>
          <w:szCs w:val="20"/>
        </w:rPr>
        <w:t xml:space="preserve"> администрации Кондинского район от 13 мая 2011 года N 686 "О порядке разработки и утверждения административных регламентов";</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Распоряжением администрации Кондинского района от 21 июля 2015 года N 360-р "Об утверждении перечня государственных и муниципальных услуг, предоставление которых организуется в муниципальном бюджетном учреждении Кондинского района "Многофункциональный центр предоставления государственных и муниципальных услуг";</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настоящим административным регламентом.</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bookmarkStart w:id="2" w:name="Par198"/>
      <w:bookmarkEnd w:id="2"/>
      <w:r>
        <w:rPr>
          <w:rFonts w:ascii="Arial" w:hAnsi="Arial" w:cs="Arial"/>
          <w:sz w:val="20"/>
          <w:szCs w:val="20"/>
        </w:rPr>
        <w:t>Статья 8. Исчерпывающий перечень документов, необходимых</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предоставления 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Исчерпывающий перечень документов, необходимых для предоставления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bookmarkStart w:id="3" w:name="Par202"/>
      <w:bookmarkEnd w:id="3"/>
      <w:r>
        <w:rPr>
          <w:rFonts w:ascii="Arial" w:hAnsi="Arial" w:cs="Arial"/>
          <w:sz w:val="20"/>
          <w:szCs w:val="20"/>
        </w:rPr>
        <w:t>1.1. заявление о предоставлении земельного участка в свободной форме, в котором указывается: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имя, отчество, место жительства заявителя и реквизиты документа, удостоверяющего личность заявителя (для гражданина);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или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кадастровый номер испрашиваемого земельного участка;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цель использования земельного участка;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почтовый адрес и (или) адрес электронной почты для связи с заявителем;</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bookmarkStart w:id="4" w:name="Par209"/>
      <w:bookmarkEnd w:id="4"/>
      <w:r>
        <w:rPr>
          <w:rFonts w:ascii="Arial" w:hAnsi="Arial" w:cs="Arial"/>
          <w:sz w:val="20"/>
          <w:szCs w:val="20"/>
        </w:rPr>
        <w:t>1.2.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bookmarkStart w:id="5" w:name="Par210"/>
      <w:bookmarkEnd w:id="5"/>
      <w:r>
        <w:rPr>
          <w:rFonts w:ascii="Arial" w:hAnsi="Arial" w:cs="Arial"/>
          <w:sz w:val="20"/>
          <w:szCs w:val="20"/>
        </w:rPr>
        <w:t>1.3. кадастровый паспорт земельного участка;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bookmarkStart w:id="6" w:name="Par211"/>
      <w:bookmarkEnd w:id="6"/>
      <w:r>
        <w:rPr>
          <w:rFonts w:ascii="Arial" w:hAnsi="Arial" w:cs="Arial"/>
          <w:sz w:val="20"/>
          <w:szCs w:val="20"/>
        </w:rPr>
        <w:t>1.4. выписка из Единого государственного реестра юридических лиц;</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bookmarkStart w:id="7" w:name="Par212"/>
      <w:bookmarkEnd w:id="7"/>
      <w:r>
        <w:rPr>
          <w:rFonts w:ascii="Arial" w:hAnsi="Arial" w:cs="Arial"/>
          <w:sz w:val="20"/>
          <w:szCs w:val="20"/>
        </w:rPr>
        <w:t>1.5. выписка из Единого государственного реестра индивидуальных предпринимателей.</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Документы, указанные в </w:t>
      </w:r>
      <w:hyperlink w:anchor="Par202" w:history="1">
        <w:r>
          <w:rPr>
            <w:rFonts w:ascii="Arial" w:hAnsi="Arial" w:cs="Arial"/>
            <w:color w:val="0000FF"/>
            <w:sz w:val="20"/>
            <w:szCs w:val="20"/>
          </w:rPr>
          <w:t>пунктах 1.1</w:t>
        </w:r>
      </w:hyperlink>
      <w:r>
        <w:rPr>
          <w:rFonts w:ascii="Arial" w:hAnsi="Arial" w:cs="Arial"/>
          <w:sz w:val="20"/>
          <w:szCs w:val="20"/>
        </w:rPr>
        <w:t xml:space="preserve"> и </w:t>
      </w:r>
      <w:hyperlink w:anchor="Par209" w:history="1">
        <w:r>
          <w:rPr>
            <w:rFonts w:ascii="Arial" w:hAnsi="Arial" w:cs="Arial"/>
            <w:color w:val="0000FF"/>
            <w:sz w:val="20"/>
            <w:szCs w:val="20"/>
          </w:rPr>
          <w:t>1.2 части 1</w:t>
        </w:r>
      </w:hyperlink>
      <w:r>
        <w:rPr>
          <w:rFonts w:ascii="Arial" w:hAnsi="Arial" w:cs="Arial"/>
          <w:sz w:val="20"/>
          <w:szCs w:val="20"/>
        </w:rPr>
        <w:t xml:space="preserve"> настоящей статьи административного регламента, заявитель должен предоставить самостоятельно.</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указанные в </w:t>
      </w:r>
      <w:hyperlink w:anchor="Par210" w:history="1">
        <w:r>
          <w:rPr>
            <w:rFonts w:ascii="Arial" w:hAnsi="Arial" w:cs="Arial"/>
            <w:color w:val="0000FF"/>
            <w:sz w:val="20"/>
            <w:szCs w:val="20"/>
          </w:rPr>
          <w:t>пунктах 1.3</w:t>
        </w:r>
      </w:hyperlink>
      <w:r>
        <w:rPr>
          <w:rFonts w:ascii="Arial" w:hAnsi="Arial" w:cs="Arial"/>
          <w:sz w:val="20"/>
          <w:szCs w:val="20"/>
        </w:rPr>
        <w:t xml:space="preserve"> - </w:t>
      </w:r>
      <w:hyperlink w:anchor="Par212" w:history="1">
        <w:r>
          <w:rPr>
            <w:rFonts w:ascii="Arial" w:hAnsi="Arial" w:cs="Arial"/>
            <w:color w:val="0000FF"/>
            <w:sz w:val="20"/>
            <w:szCs w:val="20"/>
          </w:rPr>
          <w:t>1.5 части 1</w:t>
        </w:r>
      </w:hyperlink>
      <w:r>
        <w:rPr>
          <w:rFonts w:ascii="Arial" w:hAnsi="Arial" w:cs="Arial"/>
          <w:sz w:val="20"/>
          <w:szCs w:val="20"/>
        </w:rPr>
        <w:t xml:space="preserve"> настоящей статьи административного регламента, заявитель вправе предоставить по собственной инициативе, так как они подлежат предоставлению в соответствии с межведомственным информационным взаимодействием.</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указанные в </w:t>
      </w:r>
      <w:hyperlink w:anchor="Par210" w:history="1">
        <w:r>
          <w:rPr>
            <w:rFonts w:ascii="Arial" w:hAnsi="Arial" w:cs="Arial"/>
            <w:color w:val="0000FF"/>
            <w:sz w:val="20"/>
            <w:szCs w:val="20"/>
          </w:rPr>
          <w:t>пункте 1.3 части 1</w:t>
        </w:r>
      </w:hyperlink>
      <w:r>
        <w:rPr>
          <w:rFonts w:ascii="Arial" w:hAnsi="Arial" w:cs="Arial"/>
          <w:sz w:val="20"/>
          <w:szCs w:val="20"/>
        </w:rPr>
        <w:t xml:space="preserve"> настоящей статьи административного регламента, заявитель может получить, обратившись в Филиал федерального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указанные в </w:t>
      </w:r>
      <w:hyperlink w:anchor="Par211" w:history="1">
        <w:r>
          <w:rPr>
            <w:rFonts w:ascii="Arial" w:hAnsi="Arial" w:cs="Arial"/>
            <w:color w:val="0000FF"/>
            <w:sz w:val="20"/>
            <w:szCs w:val="20"/>
          </w:rPr>
          <w:t>пунктах 1.4</w:t>
        </w:r>
      </w:hyperlink>
      <w:r>
        <w:rPr>
          <w:rFonts w:ascii="Arial" w:hAnsi="Arial" w:cs="Arial"/>
          <w:sz w:val="20"/>
          <w:szCs w:val="20"/>
        </w:rPr>
        <w:t xml:space="preserve">, </w:t>
      </w:r>
      <w:hyperlink w:anchor="Par212" w:history="1">
        <w:r>
          <w:rPr>
            <w:rFonts w:ascii="Arial" w:hAnsi="Arial" w:cs="Arial"/>
            <w:color w:val="0000FF"/>
            <w:sz w:val="20"/>
            <w:szCs w:val="20"/>
          </w:rPr>
          <w:t>1.5 части 1</w:t>
        </w:r>
      </w:hyperlink>
      <w:r>
        <w:rPr>
          <w:rFonts w:ascii="Arial" w:hAnsi="Arial" w:cs="Arial"/>
          <w:sz w:val="20"/>
          <w:szCs w:val="20"/>
        </w:rPr>
        <w:t xml:space="preserve"> настоящей статьи административного регламента, заявитель может получить, обратившись в Межрайонную инспекцию федеральной налоговой службы N 2 по Ханты-Мансийскому автономному округу - Югре.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Информация о местонахождении, контактах и графике работы органов, указанных в настоящем пункте, представлена в </w:t>
      </w:r>
      <w:hyperlink w:anchor="Par60" w:history="1">
        <w:r>
          <w:rPr>
            <w:rFonts w:ascii="Arial" w:hAnsi="Arial" w:cs="Arial"/>
            <w:color w:val="0000FF"/>
            <w:sz w:val="20"/>
            <w:szCs w:val="20"/>
          </w:rPr>
          <w:t>части 1 статьи 3</w:t>
        </w:r>
      </w:hyperlink>
      <w:r>
        <w:rPr>
          <w:rFonts w:ascii="Arial" w:hAnsi="Arial" w:cs="Arial"/>
          <w:sz w:val="20"/>
          <w:szCs w:val="20"/>
        </w:rPr>
        <w:t xml:space="preserve"> настоящего административного регламента.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Способы получения заявителем документов, которые являются необходимыми и обязательными для предоставления муниципальной услуги, устанавливаются нормативными правовыми актами, определяющими порядок предоставления данных документов соответствующими органами.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государственной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предоставления документов:</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Заявитель при наступлении его очереди представляет документы, указанные в </w:t>
      </w:r>
      <w:hyperlink w:anchor="Par202" w:history="1">
        <w:r>
          <w:rPr>
            <w:rFonts w:ascii="Arial" w:hAnsi="Arial" w:cs="Arial"/>
            <w:color w:val="0000FF"/>
            <w:sz w:val="20"/>
            <w:szCs w:val="20"/>
          </w:rPr>
          <w:t>пункте 1.1 части 1 статьи 8</w:t>
        </w:r>
      </w:hyperlink>
      <w:r>
        <w:rPr>
          <w:rFonts w:ascii="Arial" w:hAnsi="Arial" w:cs="Arial"/>
          <w:sz w:val="20"/>
          <w:szCs w:val="20"/>
        </w:rPr>
        <w:t xml:space="preserve"> административного регламента, в уполномоченный орган по месту нахождения земельного участка непосредственно либо через МФЦ.</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заявлении заявителем указывается способ выдачи (направления) ему документа, являющегося результатом предоставления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которое подается в уполномоченный орган либо в МФЦ, подписывается заявителем (его представителем) в присутствии специалиста уполномоченного органа или специалиста МФЦ, которые должны засвидетельствовать подлинность подписи заявителя на заявлении.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Заявителю выдается расписка в приеме документов с указанием:</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перечня представленных заявителем документов, даты их получения;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перечня документов, подлежащих представлению заявителем, если такие документы (сведения) им не представлены.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представляются заявителем на бумажном носителе или в форме электронных документов.</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Запрещается требовать от заявителя: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находятся в распоряжении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или муниципальных услуг, за исключением </w:t>
      </w:r>
      <w:r>
        <w:rPr>
          <w:rFonts w:ascii="Arial" w:hAnsi="Arial" w:cs="Arial"/>
          <w:sz w:val="20"/>
          <w:szCs w:val="20"/>
        </w:rPr>
        <w:lastRenderedPageBreak/>
        <w:t xml:space="preserve">документов, на которые данное требование не распространяется в соответствии с перечнем таких документов, установленным Федеральным </w:t>
      </w:r>
      <w:hyperlink r:id="rId22" w:history="1">
        <w:r>
          <w:rPr>
            <w:rFonts w:ascii="Arial" w:hAnsi="Arial" w:cs="Arial"/>
            <w:color w:val="0000FF"/>
            <w:sz w:val="20"/>
            <w:szCs w:val="20"/>
          </w:rPr>
          <w:t>законом</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получения муниципальной услуги в электронной форме заявление предоставляется посредством федеральной государственной информационной системы "Единый портал государственных и муниципальных услуг (функций)".</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bookmarkStart w:id="8" w:name="Par233"/>
      <w:bookmarkEnd w:id="8"/>
      <w:r>
        <w:rPr>
          <w:rFonts w:ascii="Arial" w:hAnsi="Arial" w:cs="Arial"/>
          <w:sz w:val="20"/>
          <w:szCs w:val="20"/>
        </w:rPr>
        <w:t>Статья 9. Исчерпывающий перечень оснований для отказа</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приеме документов, необходимых для предоставления</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Перечень оснований для отказа в приеме документов, необходимых для предоставления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в установленных законодательством случаях нотариально не удостоверены, не скреплены печатями, не имеют надлежащих подписей сторон или определенных законодательством должностных лиц;</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имя и отчество заявителя, адрес регистрации указаны не полностью;</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документах имеются подчистки, приписки, зачеркнутые слова и иные неоговоренные исправления;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имеют серьезные повреждения, наличие которых не позволяет однозначно истолковать их содержание;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несоответствие документов требованиям законодательства Российской Федерации.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10. Исчерпывающий перечень оснований для отказа</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предоставлении 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Перечень оснований для отказа в предоставлении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заявление не содержит сведений, предусмотренных </w:t>
      </w:r>
      <w:hyperlink w:anchor="Par202" w:history="1">
        <w:r>
          <w:rPr>
            <w:rFonts w:ascii="Arial" w:hAnsi="Arial" w:cs="Arial"/>
            <w:color w:val="0000FF"/>
            <w:sz w:val="20"/>
            <w:szCs w:val="20"/>
          </w:rPr>
          <w:t>пунктом 1.1 части 1 статьи 8</w:t>
        </w:r>
      </w:hyperlink>
      <w:r>
        <w:rPr>
          <w:rFonts w:ascii="Arial" w:hAnsi="Arial" w:cs="Arial"/>
          <w:sz w:val="20"/>
          <w:szCs w:val="20"/>
        </w:rPr>
        <w:t xml:space="preserve"> административного регламента;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заявителем документов, содержащих противоречивые сведения, либо представление заявителем документов, состав или содержание которых не соответствует требованиям действующего законодательства;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подано лицом, не уполномоченным совершать такого рода действия;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заявлением обратилось ненадлежащее лицо;</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отсутствие документов, предусмотренных </w:t>
      </w:r>
      <w:hyperlink w:anchor="Par202" w:history="1">
        <w:r>
          <w:rPr>
            <w:rFonts w:ascii="Arial" w:hAnsi="Arial" w:cs="Arial"/>
            <w:color w:val="0000FF"/>
            <w:sz w:val="20"/>
            <w:szCs w:val="20"/>
          </w:rPr>
          <w:t>пунктами 1.1</w:t>
        </w:r>
      </w:hyperlink>
      <w:r>
        <w:rPr>
          <w:rFonts w:ascii="Arial" w:hAnsi="Arial" w:cs="Arial"/>
          <w:sz w:val="20"/>
          <w:szCs w:val="20"/>
        </w:rPr>
        <w:t xml:space="preserve"> и </w:t>
      </w:r>
      <w:hyperlink w:anchor="Par209" w:history="1">
        <w:r>
          <w:rPr>
            <w:rFonts w:ascii="Arial" w:hAnsi="Arial" w:cs="Arial"/>
            <w:color w:val="0000FF"/>
            <w:sz w:val="20"/>
            <w:szCs w:val="20"/>
          </w:rPr>
          <w:t>1.2 части 1 статьи 8</w:t>
        </w:r>
      </w:hyperlink>
      <w:r>
        <w:rPr>
          <w:rFonts w:ascii="Arial" w:hAnsi="Arial" w:cs="Arial"/>
          <w:sz w:val="20"/>
          <w:szCs w:val="20"/>
        </w:rPr>
        <w:t xml:space="preserve"> административного регламента, если обязанность по предоставлению документов возложена на заявителя;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испрашиваемый земельный участок изъят из оборота или ограничен в обороте (за исключением случаев, установленных федеральными законами);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земельный участок не может использоваться для испрашиваемых целей в соответствии с градостроительной документацией;</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земельный участок не находится в муниципальной собственности или не является земельным участком, государственная собственность на который не разграничена, в связи с чем распоряжение земельным участком не относится к полномочиям уполномоченного органа.</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11. Порядок, размер и основания взимания</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пошлины или иной платы, взимаемой</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предоставление муниципальной</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Предоставление муниципальной услуги осуществляется без взимания платы.</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Статья 12. Максимальный срок ожидания в очереди при подаче</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запроса о предоставлении муниципальной услуги и</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получении результата предоставления 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Максимальный срок ожидания в очереди при подаче заявления о предоставлении муниципальной услуги с прилагаемыми к нему документами и при получении результата предоставления муниципальной услуги составляет 15 минут.</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13. Срок и порядок регистрации запроса заявителя</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предоставлении 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bookmarkStart w:id="9" w:name="Par272"/>
      <w:bookmarkEnd w:id="9"/>
      <w:r>
        <w:rPr>
          <w:rFonts w:ascii="Arial" w:hAnsi="Arial" w:cs="Arial"/>
          <w:sz w:val="20"/>
          <w:szCs w:val="20"/>
        </w:rPr>
        <w:t>1. В случае представления заявления лично регистрация осуществляется в соответствии с установленными правилами документооборота и делопроизводства непосредственно в день его поступления.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Основанием для осуществления приема и регистрации заявления является поступление заявления о предоставлении муниципальной услуги и прилагаемых к нему документов.</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и регистрация заявления осуществляется специалистом Комитета или специалистом МФЦ или ТОСП МФЦ.</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приема и регистрации заявления при личном обращении не превышает 15 минут. В случае если к заявлению прилагаются документы более чем на один земельный участок, срок регистрации такого заявления увеличивается на 15 минут для каждого последующего земельного участка.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направления заявления почтовым отправлением, а также в электронной форме, регистрация заявления осуществляется в течение одного рабочего дня.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Принятое заявление фиксируется в журнале, ведущемся на бумажном либо электронном носителе для регистрации входящих обращений.</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14. Требования к помещениям, в которых</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предоставляется муниципальная услуга, к залу ожидания,</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местам для заполнения запросов о предоставлении</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 информационным стендам с образцами</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их заполнения и перечнем документов, необходимых</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предоставления каждой муниципальной услуги, в том числе</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обеспечению доступности для инвалидов указанных объектов</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соответствии с законодательством Российской Федерации</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социальной защите инвалидов</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23" w:history="1">
        <w:r>
          <w:rPr>
            <w:rFonts w:ascii="Arial" w:hAnsi="Arial" w:cs="Arial"/>
            <w:color w:val="0000FF"/>
            <w:sz w:val="20"/>
            <w:szCs w:val="20"/>
          </w:rPr>
          <w:t>постановления</w:t>
        </w:r>
      </w:hyperlink>
      <w:r>
        <w:rPr>
          <w:rFonts w:ascii="Arial" w:hAnsi="Arial" w:cs="Arial"/>
          <w:sz w:val="20"/>
          <w:szCs w:val="20"/>
        </w:rPr>
        <w:t xml:space="preserve"> Администрации Кондинского района</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23.05.2016 N 782)</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режиме работы, телефонах.</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размещаться не выше второго этажа здания.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обращению заявителя обеспечивается прием запроса на первом этаже здания в случае передвижения заявителя в инвалидной коляске.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Лестницы, находящиеся по пути движения в помещение для предоставления муниципальной услуги, оборудуются контрастной маркировкой крайних ступеней, поручнями с двух сторон.</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в которых предоставляется муниципальная услуга, оборудуются соответствующими информационными стендами, вывесками, указателями.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107775" w:rsidRDefault="00107775" w:rsidP="0010777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24" w:history="1">
        <w:r>
          <w:rPr>
            <w:rFonts w:ascii="Arial" w:hAnsi="Arial" w:cs="Arial"/>
            <w:color w:val="0000FF"/>
            <w:sz w:val="20"/>
            <w:szCs w:val="20"/>
          </w:rPr>
          <w:t>постановления</w:t>
        </w:r>
      </w:hyperlink>
      <w:r>
        <w:rPr>
          <w:rFonts w:ascii="Arial" w:hAnsi="Arial" w:cs="Arial"/>
          <w:sz w:val="20"/>
          <w:szCs w:val="20"/>
        </w:rPr>
        <w:t xml:space="preserve"> Администрации Кондинского района от 23.05.2016 N 782)</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к печатающим и сканирующим устройствам, позволяющим организовать предоставление муниципальной услуги оперативно и в полном объеме.</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15. Показатели доступности и качества</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Показатели доступности: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бесплатность предоставления информации о процедуре предоставления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доступность форм документов, необходимых для получения муниципальной услуги, размещенных на Федеральном, Региональном и официальном порталах;</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Показатели качества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соблюдение должностными лицами сроков предоставления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государственных органов и судов об удовлетворении требований, содержащихся в жалобах.</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16. Иные требования, в том числе учитывающие</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особенности предоставления муниципальной услуги</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многофункциональных центрах предоставления государственных</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муниципальных услуг и особенности предоставления</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 в электронной форме</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Предоставление муниципальной услуги в МФЦ или ТОСП МФЦ осуществляется по принципу "одного окна" в соответствии с законодательством Российской Федерации.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МФЦ или ТОСП 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Особенности предоставления муниципальной услуги в электронной форме.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может подать заявление в электронной форме с использованием Федерального портала и Регионального портала.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Заявление регистрируется в порядке, предусмотренном </w:t>
      </w:r>
      <w:hyperlink w:anchor="Par272" w:history="1">
        <w:r>
          <w:rPr>
            <w:rFonts w:ascii="Arial" w:hAnsi="Arial" w:cs="Arial"/>
            <w:color w:val="0000FF"/>
            <w:sz w:val="20"/>
            <w:szCs w:val="20"/>
          </w:rPr>
          <w:t>частью 1 статьи 13</w:t>
        </w:r>
      </w:hyperlink>
      <w:r>
        <w:rPr>
          <w:rFonts w:ascii="Arial" w:hAnsi="Arial" w:cs="Arial"/>
          <w:sz w:val="20"/>
          <w:szCs w:val="20"/>
        </w:rPr>
        <w:t xml:space="preserve"> административного регламента.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Федерального портала или Регионального портала с использованием средств электронной идентификации заявителя, в том числе электронной подписи.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Заявителю сообщается о регистрации заявления путем отражения информации на Федеральном портале и Региональном портале.</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Раздел III. СОСТАВ, ПОСЛЕДОВАТЕЛЬНОСТЬ И СРОКИ ВЫПОЛНЕНИЯ</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АДМИНИСТРАТИВНЫХ ПРОЦЕДУР, ТРЕБОВАНИЯ К ПОРЯДКУ</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ИХ ВЫПОЛНЕНИЯ, В ТОМ ЧИСЛЕ ОСОБЕННОСТИ ВЫПОЛНЕНИЯ</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АДМИНИСТРАТИВНЫХ ПРОЦЕДУР В ЭЛЕКТРОННОЙ ФОРМЕ</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17. Состав административных процедур</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Предоставление муниципальной услуги включает в себя следующие административные процедуры: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и регистрация заявления;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межведомственное информационное взаимодействие;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 представленных документов, подготовка и согласование проекта решения уполномоченного органа о предоставлении земельного участка;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выдача заявителю решения уполномоченного органа о предоставлении земельного участка или мотивированного отказа в предоставлении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регистрация, подписание договора купли-продажи (аренды) земельного участка;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выдача договора купли-продажи (аренды) земельного участка.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Утверждение схемы расположения земельного участка на кадастровом плане или кадастровой карте соответствующей территории для целей использования земельного участка для осуществления фермерским хозяйством его деятельности, которая является основанием для проведения государственного кадастрового учета, осуществляется в соответствии с административным </w:t>
      </w:r>
      <w:hyperlink r:id="rId25" w:history="1">
        <w:r>
          <w:rPr>
            <w:rFonts w:ascii="Arial" w:hAnsi="Arial" w:cs="Arial"/>
            <w:color w:val="0000FF"/>
            <w:sz w:val="20"/>
            <w:szCs w:val="20"/>
          </w:rPr>
          <w:t>регламентом</w:t>
        </w:r>
      </w:hyperlink>
      <w:r>
        <w:rPr>
          <w:rFonts w:ascii="Arial" w:hAnsi="Arial" w:cs="Arial"/>
          <w:sz w:val="20"/>
          <w:szCs w:val="20"/>
        </w:rPr>
        <w:t xml:space="preserve"> предоставления муниципальной услуги "Утверждение схемы расположения земельного участка или земельных участков на кадастровом плане территории", утвержденным постановлением администрации Кондинского района от 09 ноября 2015 года N 1408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18. Прием и регистрация заявления</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Основание для начала административной процедуры: обращение заявителя с заявлением в уполномоченный орган следующими способами: лично, через многофункциональный центр.</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Специалист, ответственный за прием документов:</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устанавливает предмет обращения, проверяет документ, удостоверяющий личность;</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проверяет полномочия заявителя, в том числе полномочия представителя заявителя действовать от его имени;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проверяет наличие необходимых документов исходя из перечня документов, установленного </w:t>
      </w:r>
      <w:hyperlink w:anchor="Par202" w:history="1">
        <w:r>
          <w:rPr>
            <w:rFonts w:ascii="Arial" w:hAnsi="Arial" w:cs="Arial"/>
            <w:color w:val="0000FF"/>
            <w:sz w:val="20"/>
            <w:szCs w:val="20"/>
          </w:rPr>
          <w:t>пунктами 1.1</w:t>
        </w:r>
      </w:hyperlink>
      <w:r>
        <w:rPr>
          <w:rFonts w:ascii="Arial" w:hAnsi="Arial" w:cs="Arial"/>
          <w:sz w:val="20"/>
          <w:szCs w:val="20"/>
        </w:rPr>
        <w:t xml:space="preserve"> и </w:t>
      </w:r>
      <w:hyperlink w:anchor="Par209" w:history="1">
        <w:r>
          <w:rPr>
            <w:rFonts w:ascii="Arial" w:hAnsi="Arial" w:cs="Arial"/>
            <w:color w:val="0000FF"/>
            <w:sz w:val="20"/>
            <w:szCs w:val="20"/>
          </w:rPr>
          <w:t>1.2 части 1 статьи 8</w:t>
        </w:r>
      </w:hyperlink>
      <w:r>
        <w:rPr>
          <w:rFonts w:ascii="Arial" w:hAnsi="Arial" w:cs="Arial"/>
          <w:sz w:val="20"/>
          <w:szCs w:val="20"/>
        </w:rPr>
        <w:t xml:space="preserve"> административного регламента;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проверяет соответствие представленных документов установленным требованиям, удостоверяясь, что:</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тексты документов написаны разборчиво, наименования юридических лиц без сокращения, с указанием их мест нахождения;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фамилии, имена и отчества физических лиц, контактные телефоны, адреса их мест жительства написаны полностью;</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документах нет подчисток, приписок, зачеркнутых слов и иных неоговоренных исправлений;</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не исполнены карандашом;</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не имеют серьезных повреждений, наличие которых не позволяет однозначно истолковать их содержание.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оснований, установленных </w:t>
      </w:r>
      <w:hyperlink w:anchor="Par233" w:history="1">
        <w:r>
          <w:rPr>
            <w:rFonts w:ascii="Arial" w:hAnsi="Arial" w:cs="Arial"/>
            <w:color w:val="0000FF"/>
            <w:sz w:val="20"/>
            <w:szCs w:val="20"/>
          </w:rPr>
          <w:t>статьей 9</w:t>
        </w:r>
      </w:hyperlink>
      <w:r>
        <w:rPr>
          <w:rFonts w:ascii="Arial" w:hAnsi="Arial" w:cs="Arial"/>
          <w:sz w:val="20"/>
          <w:szCs w:val="20"/>
        </w:rPr>
        <w:t xml:space="preserve"> административного регламента, устно уведомляет заявителя об отказе в приеме заявления, объясняет заявителю содержание выявленных недостатков в представленных документах и предлагает принять меры по их устранению.</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у заявителя заполненного заявления или неправильном его заполнении помогает заявителю заполнить заявление.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подачи документов через МФЦ формирует электронное дело по предоставлению муниципальной услуги и передает сформированный комплект документов для регистрации в уполномоченный орган.</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Максимальные сроки осуществления административной процедуры: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непосредственном обращении в уполномоченный орган - в день обращения;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подаче заявления через МФЦ - не более 2 календарных дней.</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Специалист, ответственный за регистрацию заявления и документов:</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производит регистрацию поступившего заявления;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передает документы в порядке делопроизводства подразделениям (специалистам), отвечающим за предоставление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Максимальный срок осуществления административного действия - 1 календарный день.</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Критерий принятия решения по настоящей административной процедуре: отсутствие (наличие) оснований, установленных </w:t>
      </w:r>
      <w:hyperlink w:anchor="Par198" w:history="1">
        <w:r>
          <w:rPr>
            <w:rFonts w:ascii="Arial" w:hAnsi="Arial" w:cs="Arial"/>
            <w:color w:val="0000FF"/>
            <w:sz w:val="20"/>
            <w:szCs w:val="20"/>
          </w:rPr>
          <w:t>статьей 8</w:t>
        </w:r>
      </w:hyperlink>
      <w:r>
        <w:rPr>
          <w:rFonts w:ascii="Arial" w:hAnsi="Arial" w:cs="Arial"/>
          <w:sz w:val="20"/>
          <w:szCs w:val="20"/>
        </w:rPr>
        <w:t xml:space="preserve"> административного регламента.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Регистрация заявления осуществляется в день поступления заявления и документов, поданных непосредственно в уполномоченный орган, или в день передачи заявления и документов из МФЦ. Датой обращения является день регистрации заявления и документов специалистом, ответственным за регистрацию документов.</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19. Межведомственное информационное взаимодействие</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Основанием для начала административной процедуры является отсутствие в приложенных к заявлению документах кадастрового паспорта земельного участка, отсутствие в приложенных к заявлению документах сведений из Единого государственного реестра юридических лиц или из Единого государственного реестра индивидуальных предпринимателей.</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ответственный за межведомственное информационное взаимодействие: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подготавливает и направляет межведомственный запрос, срок выполнения действия - 1 день со дня получения заявления и документов;</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получает ответ на межведомственный запрос и проводит обработку ответа на межведомственный запрос, срок выполнения действия - в день получения ответа на межведомственный запрос;</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передает дело в порядке делопроизводства специалистам, отвечающим за выполнение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выполнения административной процедуры - не более 8 календарных дней с момента получения заявления и документов специалистом, ответственным за межведомственное взаимодействие.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Критерием принятия решения по настоящей административной процедуре является наличие (отсутствие) в приложенных к заявлению документах сведений из Единого государственного реестра юридических лиц или из Единого государственного реестра индивидуальных предпринимателей.</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20. Анализ представленных документов, подготовка</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согласование проекта решения уполномоченного органа</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предоставлении земельного участка или подготовка</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мотивированного отказа в предоставлении муниципальной</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услуги, принятие решения уполномоченным органом</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предоставлении земельного участка или мотивированного</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отказа в предоставлении 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Основанием для начала административной процедуры является регистрация заявления с документами и получение документов в рамках межведомственного взаимодействия.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ответственный за предоставление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сканирует заявление и документы, полученные в бумажном виде;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формирует электронное дело по предоставлению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при отсутствии оснований для приостановления или отказа в предоставлении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направляет запрос о расчете выкупной цены земельного участка в случае предоставления земельного участка в собственность за плату;</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подготавливает проект решения о предоставлении земельного участка и направляет его на согласование.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наличии оснований для отказа в предоставлении муниципальной услуги, установленных </w:t>
      </w:r>
      <w:hyperlink w:anchor="Par233" w:history="1">
        <w:r>
          <w:rPr>
            <w:rFonts w:ascii="Arial" w:hAnsi="Arial" w:cs="Arial"/>
            <w:color w:val="0000FF"/>
            <w:sz w:val="20"/>
            <w:szCs w:val="20"/>
          </w:rPr>
          <w:t>статьей 9</w:t>
        </w:r>
      </w:hyperlink>
      <w:r>
        <w:rPr>
          <w:rFonts w:ascii="Arial" w:hAnsi="Arial" w:cs="Arial"/>
          <w:sz w:val="20"/>
          <w:szCs w:val="20"/>
        </w:rPr>
        <w:t xml:space="preserve"> административного регламента, подготавливает мотивированный отказ и направляет его на согласование.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Критерием принятия решения по настоящей административной процедуре является наличие (отсутствие) оснований для отказа в предоставлении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Максимальная продолжительность административной процедуры составляет 13 календарных дней со дня регистрации заявления и документов, в том числе полученных в рамках межведомственного взаимодействия.</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21. Выдача заявителю решения уполномоченного органа</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предоставлении земельного участка или мотивированного</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отказа в предоставлении 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Основанием для начала административной процедуры является регистрация решения уполномоченного органа о предоставлении земельного участка или мотивированного отказа в предоставлении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Специалист, ответственный за выдачу документов:</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приема заявления через МФЦ, направляет в МФЦ для выдачи решение уполномоченного органа о предоставлении земельного участка или мотивированный отказ в предоставлении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иных случаях передает решение уполномоченного органа о предоставлении земельного участка или мотивированного отказа в предоставлении муниципальной услуги для их направления посредством почтовой связи.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Критерием принятия решения по настоящей административной процедуре является способ получения результата муниципальной услуги, указанный в заявлении.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Максимальная продолжительность административной процедуры - 4 календарных дня со дня принятия уполномоченным органом решения о предоставлении земельного участка или мотивированного отказа в предоставлении 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22. Подготовка, регистрация, подписание договора</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купли-продажи (аренды) земельного участка</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Основанием для начала административной процедуры является регистрация решения уполномоченного органа о предоставлении земельного участка.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Специалист, ответственный за подготовку договора: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подготавливает проект договора;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направляет проект договора на согласование и подписание.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Критерием принятия решения по настоящей административной процедуре является вид права на земельный участок, указанный в решении уполномоченного органа о предоставлении земельного участка.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Максимальный срок выполнения административной процедуры - 7 календарных дней со дня принятия уполномоченным органом решения о предоставлении земельного участка.</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23. Выдача заявителю договора купли-продажи (аренды)</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земельного участка</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Основанием для начала административной процедуры является подписание договора.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Специалист, ответственный за выдачу документов, исходя из способа получения договора, указанного в заявлении: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выдает договор лично либо представителю заявителя;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направляет договор в МФЦ для выдачи;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передает договор для направления его посредством почтовой связи.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Критерием принятия решения по настоящей административной процедуре является способ получения результата предоставления муниципальной услуги, указанный в заявлении.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Максимальная продолжительность административной процедуры - 4 дня.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w:anchor="Par552" w:history="1">
        <w:r>
          <w:rPr>
            <w:rFonts w:ascii="Arial" w:hAnsi="Arial" w:cs="Arial"/>
            <w:color w:val="0000FF"/>
            <w:sz w:val="20"/>
            <w:szCs w:val="20"/>
          </w:rPr>
          <w:t>Блок-схема</w:t>
        </w:r>
      </w:hyperlink>
      <w:r>
        <w:rPr>
          <w:rFonts w:ascii="Arial" w:hAnsi="Arial" w:cs="Arial"/>
          <w:sz w:val="20"/>
          <w:szCs w:val="20"/>
        </w:rPr>
        <w:t xml:space="preserve"> последовательности действий при предоставлении муниципальной услуги приводится в приложении к административному регламенту.</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Раздел IV. ФОРМЫ КОНТРОЛЯ ЗА ИСПОЛНЕНИЕМ АДМИНИСТРАТИВНОГО</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РЕГЛАМЕНТА</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24. Порядок осуществления текущего контроля</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соблюдением и исполнением ответственными должностными</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лицами положений административного регламента и иных</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нормативных правовых актов, устанавливающих требования</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предоставлению муниципальной услуги, а также принятием</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ими решений</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25. Порядок и периодичность осуществления плановых</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внеплановых проверок полноты и качества предоставления</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 порядок и формы контроля за полнотой</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качеством предоставления муниципальной услуги, в том числе</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 стороны граждан, их объединений и организаций</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Контроль за полнотой и качеством предоставления муниципальной услуги включает в себя проведение плановых проверок, осуществляемых на основании годовых планов работы Комитета,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Периодичность проведения плановых проверок полноты и качества предоставления муниципальной услуги устанавливается в соответствии с распоряжением главы Кондинского района.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Внеплановые проверки полноты и качества предоставления муниципальной услуги проводятся уполномоченными лицами Комитета или администрации Кондинского района на основании жалоб заявителей на решения или действия (бездействие) должностных лиц Комитета, принятые или осуществляемые в ходе предоставления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Рассмотрение жалобы заявителя осуществляется в порядке, предусмотренном </w:t>
      </w:r>
      <w:hyperlink w:anchor="Par471" w:history="1">
        <w:r>
          <w:rPr>
            <w:rFonts w:ascii="Arial" w:hAnsi="Arial" w:cs="Arial"/>
            <w:color w:val="0000FF"/>
            <w:sz w:val="20"/>
            <w:szCs w:val="20"/>
          </w:rPr>
          <w:t>разделом V</w:t>
        </w:r>
      </w:hyperlink>
      <w:r>
        <w:rPr>
          <w:rFonts w:ascii="Arial" w:hAnsi="Arial" w:cs="Arial"/>
          <w:sz w:val="20"/>
          <w:szCs w:val="20"/>
        </w:rPr>
        <w:t xml:space="preserve"> административного регламента.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Комитет или в администрацию Кондинского района.</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26. Ответственность должностных лиц органа местного</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самоуправления за решения и действия (бездействие),</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принимаемые (осуществляемые) ими в ходе предоставления</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 в том числе за необоснованные</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межведомственные запросы</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Должностные лица Комитета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соответствии со </w:t>
      </w:r>
      <w:hyperlink r:id="rId26" w:history="1">
        <w:r>
          <w:rPr>
            <w:rFonts w:ascii="Arial" w:hAnsi="Arial" w:cs="Arial"/>
            <w:color w:val="0000FF"/>
            <w:sz w:val="20"/>
            <w:szCs w:val="20"/>
          </w:rPr>
          <w:t>статьей 9.6</w:t>
        </w:r>
      </w:hyperlink>
      <w:r>
        <w:rPr>
          <w:rFonts w:ascii="Arial" w:hAnsi="Arial" w:cs="Arial"/>
          <w:sz w:val="20"/>
          <w:szCs w:val="20"/>
        </w:rPr>
        <w:t xml:space="preserve"> Закона от 11 июня 2010 года N 102-оз должностные лица администрации Кондинского района, а также Комитета несут административную ответственность за нарушения настоящего административного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в нарушении предоставления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1"/>
        <w:rPr>
          <w:rFonts w:ascii="Arial" w:hAnsi="Arial" w:cs="Arial"/>
          <w:sz w:val="20"/>
          <w:szCs w:val="20"/>
        </w:rPr>
      </w:pPr>
      <w:bookmarkStart w:id="10" w:name="Par471"/>
      <w:bookmarkEnd w:id="10"/>
      <w:r>
        <w:rPr>
          <w:rFonts w:ascii="Arial" w:hAnsi="Arial" w:cs="Arial"/>
          <w:sz w:val="20"/>
          <w:szCs w:val="20"/>
        </w:rPr>
        <w:t>Раздел V. ДОСУДЕБНЫЙ (ВНЕСУДЕБНЫЙ) ПОРЯДОК ОБЖАЛОВАНИЯ</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РЕШЕНИЙ И ДЕЙСТВИЙ (БЕЗДЕЙСТВИЯ) ОРГАНА, ПРЕДОСТАВЛЯЮЩЕГО</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МУНИЦИПАЛЬНУЮ УСЛУГУ, А ТАКЖЕ ДОЛЖНОСТНЫХ ЛИЦ,</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МУНИЦИПАЛЬНЫХ СЛУЖАЩИХ</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Статья 27. Порядок обжалования решений и действий</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(бездействия) органа, предоставляющего муниципальную услугу,</w:t>
      </w:r>
    </w:p>
    <w:p w:rsidR="00107775" w:rsidRDefault="00107775" w:rsidP="0010777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 также должностных лиц, муниципальных служащих</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Заявитель может обратиться с жалобой, в том числе в следующих случаях:</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срока регистрации запроса заявителя о предоставлении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срока предоставления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Комитета,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оформленная в соответствии с законодательством Российской Федерации доверенность;</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Основанием для начала процедуры досудебного (внесудебного) обжалования является поступление жалобы в Комитет или администрацию Кондинского района.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Жалоба подается в письменном форме, в том числе при личном приеме или электронной форме: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действия (бездействие) должностных лиц Комитета), а также на принятые ими решения - председателю Комитета;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действия (бездействие) председателя Комитета, а также на принятые им решения - главе администрации Кондинского района.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Администрация Кондинского района Ханты-Мансийского автономного округа - Югры, e-mail: glavakonda@mail.ru, тел. 8(34677)33-540, 32-017.</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ул. Титова, д. 21, пгт. Междуреченский, Кондинский район, Ханты-Мансийский автономный округ - Югра, 628200;</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работы: с понедельника по пятницу - с 8.30 до 18:00,</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перерыв в течение рабочего дня с 12:00 до 13:30 часов.</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Жалоба может быть направлена по почте, а также может быть принята при личном приеме заявителя.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приема жалоб совпадает с графиком работы Комитета или администрации Кондинского района.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жалоб в письменной форме осуществляется в Комитете,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электронной форме жалоба подается заявителем посредством:</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официального сайта органов местного самоуправления муниципального образования Кондинский район;</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Федерального портала.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случае если рассмотрение поданной заявителем жалобы не входит в компетенцию Комитета,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рассмотрения жалобы исчисляется со дня регистрации жалобы в Комитете или администрации Кондинского района.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Жалоба должна содержать:</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органа, предоставляющего муниципальную услугу, должностного лица Комитета, решения и действия (бездействие) которых обжалуются;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обжалуемых решениях и действиях (бездействии) Комитета, его должностного лица;</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доводы, на основании которых заявитель не согласен с решением и действием (бездействием) Комитета, его должностного лица. Заявителем могут быть представлены документы (при наличии), подтверждающие доводы заявителя, либо их копии.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Заявитель имеет право на получение информации и документов, необходимых для обоснования и рассмотрения жалобы.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Жалоба, поступившая в Комитет или администрацию Кондинского района, подлежит регистрации не позднее следующего рабочего дня со дня ее поступления.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поступившая в Комитет или администрацию Кондинского района, подлежит рассмотрению его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По результатам рассмотрения жалобы в соответствии с </w:t>
      </w:r>
      <w:hyperlink r:id="rId27" w:history="1">
        <w:r>
          <w:rPr>
            <w:rFonts w:ascii="Arial" w:hAnsi="Arial" w:cs="Arial"/>
            <w:color w:val="0000FF"/>
            <w:sz w:val="20"/>
            <w:szCs w:val="20"/>
          </w:rPr>
          <w:t>частью 7 статьи 11.2</w:t>
        </w:r>
      </w:hyperlink>
      <w:r>
        <w:rPr>
          <w:rFonts w:ascii="Arial" w:hAnsi="Arial" w:cs="Arial"/>
          <w:sz w:val="20"/>
          <w:szCs w:val="20"/>
        </w:rPr>
        <w:t xml:space="preserve"> Федерального закона от 27 июля 2010 года N 210-ФЗ Комитет или администрация Кондинского района принимает одно из следующих решений:</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12.1.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12.2. об отказе в удовлетворении жалобы.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При удовлетворении жалобы должностным лицом принимаются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 ответе по результатам рассмотрения жалобы указываются: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номер, дата, место принятия решения, включая сведения о должностном лице, решение или действие (бездействие) которых обжалуются;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фамилию, имя, отчество (последнее - при наличии) либо наименование заявителя;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основания для принятия решения по жалобе;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принятое по жалобе решение;</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порядке обжалования принятого по жалобе решения.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Ответ по результатам рассмотрения жалобы подписывается должностным лицом, уполномоченным на рассмотрение жалобы.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Комитет или администрация Кондинского района отказывает в удовлетворении жалобы в следующих случаях:</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вступившего в законную силу решения суда, арбитражного суда по жалобе о том же предмете и по тем же основаниям;</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подача жалобы лицом, полномочия которого не подтверждены в порядке, установленном законодательством Российской Федерации;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Комитет или администрация Кондинского района оставляет жалобу без ответа в следующих случаях:</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указаны фамилия гражданина, направившего обращение, или почтовый адрес, по которому должен быть направлен ответ;</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текст жалобы не поддается прочтению.</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Комитет или администрация Кондинского района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Жалоба, в которой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Все решения, действия (бездействие) Комитета, его должностного лица или администрации Кондинского района заявитель вправе оспорить в судебном порядке в соответствии с законодательством Российской Федерации.</w:t>
      </w:r>
    </w:p>
    <w:p w:rsidR="00107775" w:rsidRDefault="00107775" w:rsidP="0010777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Комитет обеспечивает информирование о порядке 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w:t>
      </w:r>
    </w:p>
    <w:p w:rsidR="00107775" w:rsidRDefault="00107775" w:rsidP="0010777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center"/>
        <w:rPr>
          <w:rFonts w:ascii="Arial" w:hAnsi="Arial" w:cs="Arial"/>
          <w:b/>
          <w:bCs/>
          <w:sz w:val="20"/>
          <w:szCs w:val="20"/>
        </w:rPr>
      </w:pPr>
      <w:bookmarkStart w:id="11" w:name="Par552"/>
      <w:bookmarkEnd w:id="11"/>
      <w:r>
        <w:rPr>
          <w:rFonts w:ascii="Arial" w:hAnsi="Arial" w:cs="Arial"/>
          <w:b/>
          <w:bCs/>
          <w:sz w:val="20"/>
          <w:szCs w:val="20"/>
        </w:rPr>
        <w:t>БЛОК-СХЕМА</w:t>
      </w:r>
    </w:p>
    <w:p w:rsidR="00107775" w:rsidRDefault="00107775" w:rsidP="0010777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ПРЕДОСТАВЛЕНИЯ МУНИЦИПАЛЬНОЙ УСЛУГИ</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Рассмотрение заявления и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документов о предоставлении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муниципальной услуги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r>
        <w:rPr>
          <w:rFonts w:ascii="Courier New" w:hAnsi="Courier New" w:cs="Courier New"/>
          <w:sz w:val="20"/>
          <w:szCs w:val="20"/>
        </w:rPr>
        <w:t>Отсутствие документов, необходимых</w:t>
      </w:r>
      <w:r>
        <w:rPr>
          <w:rFonts w:ascii="Times New Roman" w:hAnsi="Times New Roman" w:cs="Times New Roman"/>
          <w:sz w:val="20"/>
          <w:szCs w:val="20"/>
        </w:rPr>
        <w:t>│</w:t>
      </w:r>
      <w:r>
        <w:rPr>
          <w:rFonts w:ascii="Courier New" w:hAnsi="Courier New" w:cs="Courier New"/>
          <w:sz w:val="20"/>
          <w:szCs w:val="20"/>
        </w:rPr>
        <w:t xml:space="preserve">   да   </w:t>
      </w:r>
      <w:r>
        <w:rPr>
          <w:rFonts w:ascii="Times New Roman" w:hAnsi="Times New Roman" w:cs="Times New Roman"/>
          <w:sz w:val="20"/>
          <w:szCs w:val="20"/>
        </w:rPr>
        <w:t>│</w:t>
      </w:r>
      <w:r>
        <w:rPr>
          <w:rFonts w:ascii="Courier New" w:hAnsi="Courier New" w:cs="Courier New"/>
          <w:sz w:val="20"/>
          <w:szCs w:val="20"/>
        </w:rPr>
        <w:t xml:space="preserve">  нет   </w:t>
      </w:r>
      <w:r>
        <w:rPr>
          <w:rFonts w:ascii="Times New Roman" w:hAnsi="Times New Roman" w:cs="Times New Roman"/>
          <w:sz w:val="20"/>
          <w:szCs w:val="20"/>
        </w:rPr>
        <w:t>│</w:t>
      </w:r>
      <w:r>
        <w:rPr>
          <w:rFonts w:ascii="Courier New" w:hAnsi="Courier New" w:cs="Courier New"/>
          <w:sz w:val="20"/>
          <w:szCs w:val="20"/>
        </w:rPr>
        <w:t>Мотивированный отказ в приеме</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r>
        <w:rPr>
          <w:rFonts w:ascii="Courier New" w:hAnsi="Courier New" w:cs="Courier New"/>
          <w:sz w:val="20"/>
          <w:szCs w:val="20"/>
        </w:rPr>
        <w:t xml:space="preserve"> для предоставления муниципальной </w:t>
      </w:r>
      <w:r>
        <w:rPr>
          <w:rFonts w:ascii="Times New Roman" w:hAnsi="Times New Roman" w:cs="Times New Roman"/>
          <w:sz w:val="20"/>
          <w:szCs w:val="20"/>
        </w:rPr>
        <w:t>│</w:t>
      </w:r>
      <w:r>
        <w:rPr>
          <w:rFonts w:ascii="Courier New" w:hAnsi="Courier New" w:cs="Courier New"/>
          <w:sz w:val="20"/>
          <w:szCs w:val="20"/>
        </w:rPr>
        <w:t>&lt;</w:t>
      </w:r>
      <w:r>
        <w:rPr>
          <w:rFonts w:ascii="Times New Roman" w:hAnsi="Times New Roman" w:cs="Times New Roman"/>
          <w:sz w:val="20"/>
          <w:szCs w:val="20"/>
        </w:rPr>
        <w:t>───────┴───────</w:t>
      </w:r>
      <w:r>
        <w:rPr>
          <w:rFonts w:ascii="Courier New" w:hAnsi="Courier New" w:cs="Courier New"/>
          <w:sz w:val="20"/>
          <w:szCs w:val="20"/>
        </w:rPr>
        <w:t>&gt;</w:t>
      </w:r>
      <w:r>
        <w:rPr>
          <w:rFonts w:ascii="Times New Roman" w:hAnsi="Times New Roman" w:cs="Times New Roman"/>
          <w:sz w:val="20"/>
          <w:szCs w:val="20"/>
        </w:rPr>
        <w:t>│</w:t>
      </w:r>
      <w:r>
        <w:rPr>
          <w:rFonts w:ascii="Courier New" w:hAnsi="Courier New" w:cs="Courier New"/>
          <w:sz w:val="20"/>
          <w:szCs w:val="20"/>
        </w:rPr>
        <w:t xml:space="preserve">          документов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r>
        <w:rPr>
          <w:rFonts w:ascii="Courier New" w:hAnsi="Courier New" w:cs="Courier New"/>
          <w:sz w:val="20"/>
          <w:szCs w:val="20"/>
        </w:rPr>
        <w:t>услуги, предоставляемых заявителем</w:t>
      </w: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r>
        <w:rPr>
          <w:rFonts w:ascii="Courier New" w:hAnsi="Courier New" w:cs="Courier New"/>
          <w:sz w:val="20"/>
          <w:szCs w:val="20"/>
        </w:rPr>
        <w:t xml:space="preserve">     по собственной инициативе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Формирование и направление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&gt;</w:t>
      </w:r>
      <w:r>
        <w:rPr>
          <w:rFonts w:ascii="Times New Roman" w:hAnsi="Times New Roman" w:cs="Times New Roman"/>
          <w:sz w:val="20"/>
          <w:szCs w:val="20"/>
        </w:rPr>
        <w:t>│</w:t>
      </w:r>
      <w:r>
        <w:rPr>
          <w:rFonts w:ascii="Courier New" w:hAnsi="Courier New" w:cs="Courier New"/>
          <w:sz w:val="20"/>
          <w:szCs w:val="20"/>
        </w:rPr>
        <w:t xml:space="preserve"> межведомственного запроса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Получение ответов на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межведомственные запросы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Рассмотрение обращения,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представленных документов на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соответствие требованиям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административного регламента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r>
        <w:rPr>
          <w:rFonts w:ascii="Courier New" w:hAnsi="Courier New" w:cs="Courier New"/>
          <w:sz w:val="20"/>
          <w:szCs w:val="20"/>
        </w:rPr>
        <w:t>При отсутствии оснований для отказа</w:t>
      </w: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При наличии основания для отказа</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r>
        <w:rPr>
          <w:rFonts w:ascii="Courier New" w:hAnsi="Courier New" w:cs="Courier New"/>
          <w:sz w:val="20"/>
          <w:szCs w:val="20"/>
        </w:rPr>
        <w:t xml:space="preserve">  в предоставлении муниципальной   </w:t>
      </w: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в предоставлении муниципальной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r>
        <w:rPr>
          <w:rFonts w:ascii="Courier New" w:hAnsi="Courier New" w:cs="Courier New"/>
          <w:sz w:val="20"/>
          <w:szCs w:val="20"/>
        </w:rPr>
        <w:t xml:space="preserve">услуги, подготовка проекта решения </w:t>
      </w: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услуги, подготовка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r>
        <w:rPr>
          <w:rFonts w:ascii="Courier New" w:hAnsi="Courier New" w:cs="Courier New"/>
          <w:sz w:val="20"/>
          <w:szCs w:val="20"/>
        </w:rPr>
        <w:t xml:space="preserve">     уполномоченного органа о      </w:t>
      </w: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мотивированного отказа,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r>
        <w:rPr>
          <w:rFonts w:ascii="Courier New" w:hAnsi="Courier New" w:cs="Courier New"/>
          <w:sz w:val="20"/>
          <w:szCs w:val="20"/>
        </w:rPr>
        <w:t xml:space="preserve">предоставлении земельного участка, </w:t>
      </w: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согласование и регистрация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r>
        <w:rPr>
          <w:rFonts w:ascii="Courier New" w:hAnsi="Courier New" w:cs="Courier New"/>
          <w:sz w:val="20"/>
          <w:szCs w:val="20"/>
        </w:rPr>
        <w:t xml:space="preserve">    его согласование и принятие    </w:t>
      </w: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мотивированного отказа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r>
        <w:rPr>
          <w:rFonts w:ascii="Times New Roman" w:hAnsi="Times New Roman" w:cs="Times New Roman"/>
          <w:sz w:val="20"/>
          <w:szCs w:val="20"/>
        </w:rPr>
        <w:t>└────────</w:t>
      </w:r>
      <w:r>
        <w:rPr>
          <w:rFonts w:ascii="Courier New" w:hAnsi="Courier New" w:cs="Courier New"/>
          <w:sz w:val="20"/>
          <w:szCs w:val="20"/>
        </w:rPr>
        <w:t>&gt;</w:t>
      </w:r>
      <w:r>
        <w:rPr>
          <w:rFonts w:ascii="Times New Roman" w:hAnsi="Times New Roman" w:cs="Times New Roman"/>
          <w:sz w:val="20"/>
          <w:szCs w:val="20"/>
        </w:rPr>
        <w:t>│</w:t>
      </w:r>
      <w:r>
        <w:rPr>
          <w:rFonts w:ascii="Courier New" w:hAnsi="Courier New" w:cs="Courier New"/>
          <w:sz w:val="20"/>
          <w:szCs w:val="20"/>
        </w:rPr>
        <w:t xml:space="preserve">    Выдача заявителю результата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предоставления муниципальной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r>
        <w:rPr>
          <w:rFonts w:ascii="Courier New" w:hAnsi="Courier New" w:cs="Courier New"/>
          <w:sz w:val="20"/>
          <w:szCs w:val="20"/>
        </w:rPr>
        <w:t xml:space="preserve"> Подготовка, подписание договора </w:t>
      </w: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услуги (решение уполномоченного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r>
        <w:rPr>
          <w:rFonts w:ascii="Courier New" w:hAnsi="Courier New" w:cs="Courier New"/>
          <w:sz w:val="20"/>
          <w:szCs w:val="20"/>
        </w:rPr>
        <w:t>купли-продажи (аренды) земельного</w:t>
      </w: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органа о предоставлении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r>
        <w:rPr>
          <w:rFonts w:ascii="Courier New" w:hAnsi="Courier New" w:cs="Courier New"/>
          <w:sz w:val="20"/>
          <w:szCs w:val="20"/>
        </w:rPr>
        <w:t xml:space="preserve">             участка             </w:t>
      </w: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земельного участка, договор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купли-продажи (аренды)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земельного участка либо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&gt;</w:t>
      </w:r>
      <w:r>
        <w:rPr>
          <w:rFonts w:ascii="Times New Roman" w:hAnsi="Times New Roman" w:cs="Times New Roman"/>
          <w:sz w:val="20"/>
          <w:szCs w:val="20"/>
        </w:rPr>
        <w:t>│</w:t>
      </w:r>
      <w:r>
        <w:rPr>
          <w:rFonts w:ascii="Courier New" w:hAnsi="Courier New" w:cs="Courier New"/>
          <w:sz w:val="20"/>
          <w:szCs w:val="20"/>
        </w:rPr>
        <w:t xml:space="preserve">       мотивированный отказ в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предоставлении муниципальной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r>
        <w:rPr>
          <w:rFonts w:ascii="Courier New" w:hAnsi="Courier New" w:cs="Courier New"/>
          <w:sz w:val="20"/>
          <w:szCs w:val="20"/>
        </w:rPr>
        <w:t xml:space="preserve">               услуги)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0"/>
          <w:szCs w:val="20"/>
        </w:rPr>
        <w:t>└──────────────────────────────────┘</w:t>
      </w: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autoSpaceDE w:val="0"/>
        <w:autoSpaceDN w:val="0"/>
        <w:adjustRightInd w:val="0"/>
        <w:spacing w:after="0" w:line="240" w:lineRule="auto"/>
        <w:jc w:val="both"/>
        <w:rPr>
          <w:rFonts w:ascii="Arial" w:hAnsi="Arial" w:cs="Arial"/>
          <w:sz w:val="20"/>
          <w:szCs w:val="20"/>
        </w:rPr>
      </w:pPr>
    </w:p>
    <w:p w:rsidR="00107775" w:rsidRDefault="00107775" w:rsidP="00107775">
      <w:pPr>
        <w:pBdr>
          <w:top w:val="single" w:sz="6" w:space="0" w:color="auto"/>
        </w:pBdr>
        <w:autoSpaceDE w:val="0"/>
        <w:autoSpaceDN w:val="0"/>
        <w:adjustRightInd w:val="0"/>
        <w:spacing w:before="100" w:after="100" w:line="240" w:lineRule="auto"/>
        <w:jc w:val="both"/>
        <w:rPr>
          <w:rFonts w:ascii="Arial" w:hAnsi="Arial" w:cs="Arial"/>
          <w:sz w:val="2"/>
          <w:szCs w:val="2"/>
        </w:rPr>
      </w:pPr>
    </w:p>
    <w:p w:rsidR="009D6512" w:rsidRDefault="009D6512"/>
    <w:sectPr w:rsidR="009D6512" w:rsidSect="00720E41">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272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07775"/>
    <w:rsid w:val="00107775"/>
    <w:rsid w:val="002B0798"/>
    <w:rsid w:val="006E7340"/>
    <w:rsid w:val="009D6512"/>
    <w:rsid w:val="00C11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5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47E27459C58714142FACC08A7B045C4FAC806403586511F1C63A71A8628851370A1B373Fu2gCK" TargetMode="External"/><Relationship Id="rId13" Type="http://schemas.openxmlformats.org/officeDocument/2006/relationships/hyperlink" Target="consultantplus://offline/ref=7047E27459C58714142FACC08A7B045C4FA487690F536511F1C63A71A8u6g2K" TargetMode="External"/><Relationship Id="rId18" Type="http://schemas.openxmlformats.org/officeDocument/2006/relationships/hyperlink" Target="consultantplus://offline/ref=7047E27459C58714142FB2CD9C1753534BAFD8600A576C45A5913C26F7328E0477u4gAK" TargetMode="External"/><Relationship Id="rId26" Type="http://schemas.openxmlformats.org/officeDocument/2006/relationships/hyperlink" Target="consultantplus://offline/ref=7047E27459C58714142FB2CD9C1753534BAFD8600A576C45A5913C26F7328E04774A1D6B79601FF57153C49Cu8g5K" TargetMode="External"/><Relationship Id="rId3" Type="http://schemas.openxmlformats.org/officeDocument/2006/relationships/webSettings" Target="webSettings.xml"/><Relationship Id="rId21" Type="http://schemas.openxmlformats.org/officeDocument/2006/relationships/hyperlink" Target="consultantplus://offline/ref=7047E27459C58714142FB2CD9C1753534BAFD8600A526947A9903C26F7328E04774A1D6B79601FF57153C791u8g6K" TargetMode="External"/><Relationship Id="rId7" Type="http://schemas.openxmlformats.org/officeDocument/2006/relationships/hyperlink" Target="consultantplus://offline/ref=7047E27459C58714142FB2CD9C1753534BAFD8600A556F40AB9B3C26F7328E04774A1D6B79601FF57153C794u8gEK" TargetMode="External"/><Relationship Id="rId12" Type="http://schemas.openxmlformats.org/officeDocument/2006/relationships/hyperlink" Target="consultantplus://offline/ref=7047E27459C58714142FACC08A7B045C4FA687690F556511F1C63A71A8u6g2K" TargetMode="External"/><Relationship Id="rId17" Type="http://schemas.openxmlformats.org/officeDocument/2006/relationships/hyperlink" Target="consultantplus://offline/ref=7047E27459C58714142FB2CD9C1753534BAFD8600A536741AB973C26F7328E0477u4gAK" TargetMode="External"/><Relationship Id="rId25" Type="http://schemas.openxmlformats.org/officeDocument/2006/relationships/hyperlink" Target="consultantplus://offline/ref=7047E27459C58714142FB2CD9C1753534BAFD8600A526643A5933C26F7328E04774A1D6B79601FF57153C794u8g2K" TargetMode="External"/><Relationship Id="rId2" Type="http://schemas.openxmlformats.org/officeDocument/2006/relationships/settings" Target="settings.xml"/><Relationship Id="rId16" Type="http://schemas.openxmlformats.org/officeDocument/2006/relationships/hyperlink" Target="consultantplus://offline/ref=7047E27459C58714142FB2CD9C1753534BAFD8600A546747AA933C26F7328E0477u4gAK" TargetMode="External"/><Relationship Id="rId20" Type="http://schemas.openxmlformats.org/officeDocument/2006/relationships/hyperlink" Target="consultantplus://offline/ref=7047E27459C58714142FB2CD9C1753534BAFD8600A546745A5963C26F7328E0477u4gA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047E27459C58714142FB2CD9C1753534BAFD8600A526A44A9943C26F7328E04774A1D6B79601FF57153C795u8g0K" TargetMode="External"/><Relationship Id="rId11" Type="http://schemas.openxmlformats.org/officeDocument/2006/relationships/hyperlink" Target="consultantplus://offline/ref=7047E27459C58714142FACC08A7B045C4CA28E6E0B556511F1C63A71A8628851370A1Bu3gAK" TargetMode="External"/><Relationship Id="rId24" Type="http://schemas.openxmlformats.org/officeDocument/2006/relationships/hyperlink" Target="consultantplus://offline/ref=7047E27459C58714142FB2CD9C1753534BAFD8600A526A44A9943C26F7328E04774A1D6B79601FF57153C795u8gFK" TargetMode="External"/><Relationship Id="rId5" Type="http://schemas.openxmlformats.org/officeDocument/2006/relationships/hyperlink" Target="consultantplus://offline/ref=7047E27459C58714142FACC08A7B045C4FA6866D0D526511F1C63A71A8628851370A1B3E3A2412FDu7g5K" TargetMode="External"/><Relationship Id="rId15" Type="http://schemas.openxmlformats.org/officeDocument/2006/relationships/hyperlink" Target="consultantplus://offline/ref=7047E27459C58714142FACC08A7B045C4FA4876B0E516511F1C63A71A8u6g2K" TargetMode="External"/><Relationship Id="rId23" Type="http://schemas.openxmlformats.org/officeDocument/2006/relationships/hyperlink" Target="consultantplus://offline/ref=7047E27459C58714142FB2CD9C1753534BAFD8600A526A44A9943C26F7328E04774A1D6B79601FF57153C795u8g1K" TargetMode="External"/><Relationship Id="rId28" Type="http://schemas.openxmlformats.org/officeDocument/2006/relationships/fontTable" Target="fontTable.xml"/><Relationship Id="rId10" Type="http://schemas.openxmlformats.org/officeDocument/2006/relationships/hyperlink" Target="consultantplus://offline/ref=7047E27459C58714142FACC08A7B045C4FA4876509516511F1C63A71A8u6g2K" TargetMode="External"/><Relationship Id="rId19" Type="http://schemas.openxmlformats.org/officeDocument/2006/relationships/hyperlink" Target="consultantplus://offline/ref=7047E27459C58714142FACC08A7B045C4FA48F6C0A596511F1C63A71A8u6g2K" TargetMode="External"/><Relationship Id="rId4" Type="http://schemas.openxmlformats.org/officeDocument/2006/relationships/hyperlink" Target="consultantplus://offline/ref=7047E27459C58714142FB2CD9C1753534BAFD8600A526A44A9943C26F7328E04774A1D6B79601FF57153C795u8g3K" TargetMode="External"/><Relationship Id="rId9" Type="http://schemas.openxmlformats.org/officeDocument/2006/relationships/hyperlink" Target="consultantplus://offline/ref=7047E27459C58714142FACC08A7B045C4FAC806403516511F1C63A71A8628851370A1B3E3Eu2g4K" TargetMode="External"/><Relationship Id="rId14" Type="http://schemas.openxmlformats.org/officeDocument/2006/relationships/hyperlink" Target="consultantplus://offline/ref=7047E27459C58714142FACC08A7B045C4FA6866D0D526511F1C63A71A8628851370A1B3E3A2412FDu7g5K" TargetMode="External"/><Relationship Id="rId22" Type="http://schemas.openxmlformats.org/officeDocument/2006/relationships/hyperlink" Target="consultantplus://offline/ref=7047E27459C58714142FACC08A7B045C4FA6866D0D526511F1C63A71A8u6g2K" TargetMode="External"/><Relationship Id="rId27" Type="http://schemas.openxmlformats.org/officeDocument/2006/relationships/hyperlink" Target="consultantplus://offline/ref=7047E27459C58714142FACC08A7B045C4FA6866D0D526511F1C63A71A8628851370A1B3E3Bu2g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10303</Words>
  <Characters>58733</Characters>
  <Application>Microsoft Office Word</Application>
  <DocSecurity>0</DocSecurity>
  <Lines>489</Lines>
  <Paragraphs>137</Paragraphs>
  <ScaleCrop>false</ScaleCrop>
  <Company/>
  <LinksUpToDate>false</LinksUpToDate>
  <CharactersWithSpaces>68899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Шнейдер</dc:creator>
  <cp:keywords/>
  <dc:description/>
  <cp:lastModifiedBy>Шнейдер</cp:lastModifiedBy>
  <cp:revision>2</cp:revision>
  <dcterms:created xsi:type="dcterms:W3CDTF">2018-01-15T10:34:00Z</dcterms:created>
  <dcterms:modified xsi:type="dcterms:W3CDTF">2018-01-15T10:34:00Z</dcterms:modified>
</cp:coreProperties>
</file>