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6C" w:rsidRDefault="001C696C" w:rsidP="001C696C">
      <w:pPr>
        <w:jc w:val="center"/>
        <w:rPr>
          <w:szCs w:val="18"/>
        </w:rPr>
      </w:pPr>
      <w:r>
        <w:rPr>
          <w:szCs w:val="18"/>
          <w:lang w:val="en-US"/>
        </w:rPr>
        <w:t>C</w:t>
      </w:r>
      <w:r w:rsidRPr="007201B5">
        <w:rPr>
          <w:szCs w:val="18"/>
        </w:rPr>
        <w:t>водн</w:t>
      </w:r>
      <w:r>
        <w:rPr>
          <w:szCs w:val="18"/>
        </w:rPr>
        <w:t>ый отчет</w:t>
      </w:r>
    </w:p>
    <w:p w:rsidR="001C696C" w:rsidRPr="007201B5" w:rsidRDefault="001C696C" w:rsidP="001C696C">
      <w:pPr>
        <w:jc w:val="center"/>
        <w:rPr>
          <w:szCs w:val="18"/>
        </w:rPr>
      </w:pPr>
      <w:r w:rsidRPr="007201B5">
        <w:rPr>
          <w:szCs w:val="18"/>
        </w:rPr>
        <w:t xml:space="preserve"> о результатах </w:t>
      </w:r>
      <w:proofErr w:type="gramStart"/>
      <w:r w:rsidRPr="007201B5">
        <w:rPr>
          <w:szCs w:val="18"/>
        </w:rPr>
        <w:t>проведения оценки регулирующего воздействия проекта муниципального нормативного правового акта</w:t>
      </w:r>
      <w:proofErr w:type="gramEnd"/>
    </w:p>
    <w:p w:rsidR="001C696C" w:rsidRPr="003A2E79" w:rsidRDefault="001C696C" w:rsidP="001C696C">
      <w:pPr>
        <w:jc w:val="center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81"/>
        <w:gridCol w:w="4290"/>
      </w:tblGrid>
      <w:tr w:rsidR="001C696C" w:rsidRPr="003A2E79" w:rsidTr="008D3290">
        <w:trPr>
          <w:trHeight w:val="158"/>
        </w:trPr>
        <w:tc>
          <w:tcPr>
            <w:tcW w:w="5000" w:type="pct"/>
            <w:gridSpan w:val="2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Сроки проведения публичного обсуждения</w:t>
            </w:r>
          </w:p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проекта муниципального нормативного правового акта:</w:t>
            </w:r>
          </w:p>
        </w:tc>
      </w:tr>
      <w:tr w:rsidR="001C696C" w:rsidRPr="003A2E79" w:rsidTr="008D3290">
        <w:trPr>
          <w:trHeight w:val="158"/>
        </w:trPr>
        <w:tc>
          <w:tcPr>
            <w:tcW w:w="2759" w:type="pct"/>
            <w:shd w:val="clear" w:color="auto" w:fill="auto"/>
          </w:tcPr>
          <w:p w:rsidR="001C696C" w:rsidRPr="003A2E79" w:rsidRDefault="001C696C" w:rsidP="008D3290">
            <w:pPr>
              <w:jc w:val="both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</w:rPr>
              <w:t>начало</w:t>
            </w:r>
            <w:r w:rsidRPr="003A2E79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2241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«</w:t>
            </w:r>
            <w:r w:rsidR="008D3290">
              <w:rPr>
                <w:sz w:val="18"/>
                <w:szCs w:val="18"/>
              </w:rPr>
              <w:t>28</w:t>
            </w:r>
            <w:r w:rsidRPr="003A2E79">
              <w:rPr>
                <w:sz w:val="18"/>
                <w:szCs w:val="18"/>
              </w:rPr>
              <w:t>»</w:t>
            </w:r>
            <w:r w:rsidR="008D3290">
              <w:rPr>
                <w:sz w:val="18"/>
                <w:szCs w:val="18"/>
              </w:rPr>
              <w:t xml:space="preserve"> марта </w:t>
            </w:r>
            <w:r>
              <w:rPr>
                <w:sz w:val="18"/>
                <w:szCs w:val="18"/>
              </w:rPr>
              <w:t xml:space="preserve"> 2018</w:t>
            </w:r>
            <w:r w:rsidRPr="003A2E7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3A2E79">
              <w:rPr>
                <w:sz w:val="18"/>
                <w:szCs w:val="18"/>
              </w:rPr>
              <w:t>года</w:t>
            </w:r>
          </w:p>
        </w:tc>
      </w:tr>
      <w:tr w:rsidR="001C696C" w:rsidRPr="003A2E79" w:rsidTr="008D3290">
        <w:trPr>
          <w:trHeight w:val="157"/>
        </w:trPr>
        <w:tc>
          <w:tcPr>
            <w:tcW w:w="2759" w:type="pct"/>
            <w:shd w:val="clear" w:color="auto" w:fill="auto"/>
          </w:tcPr>
          <w:p w:rsidR="001C696C" w:rsidRPr="003A2E79" w:rsidRDefault="001C696C" w:rsidP="008D3290">
            <w:pPr>
              <w:jc w:val="both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</w:rPr>
              <w:t>окончание</w:t>
            </w:r>
            <w:r w:rsidRPr="003A2E79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2241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«</w:t>
            </w:r>
            <w:r w:rsidR="008D3290">
              <w:rPr>
                <w:sz w:val="18"/>
                <w:szCs w:val="18"/>
              </w:rPr>
              <w:t>24</w:t>
            </w:r>
            <w:r w:rsidRPr="003A2E79">
              <w:rPr>
                <w:sz w:val="18"/>
                <w:szCs w:val="18"/>
              </w:rPr>
              <w:t>»</w:t>
            </w:r>
            <w:r w:rsidR="008D3290">
              <w:rPr>
                <w:sz w:val="18"/>
                <w:szCs w:val="18"/>
              </w:rPr>
              <w:t xml:space="preserve"> апреля</w:t>
            </w:r>
            <w:r>
              <w:rPr>
                <w:sz w:val="18"/>
                <w:szCs w:val="18"/>
              </w:rPr>
              <w:t xml:space="preserve"> </w:t>
            </w:r>
            <w:r w:rsidRPr="003A2E7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2018 </w:t>
            </w:r>
            <w:r w:rsidRPr="003A2E79">
              <w:rPr>
                <w:sz w:val="18"/>
                <w:szCs w:val="18"/>
              </w:rPr>
              <w:t xml:space="preserve"> года</w:t>
            </w:r>
          </w:p>
        </w:tc>
      </w:tr>
      <w:tr w:rsidR="001C696C" w:rsidRPr="003A2E79" w:rsidTr="008D3290">
        <w:trPr>
          <w:trHeight w:val="157"/>
        </w:trPr>
        <w:tc>
          <w:tcPr>
            <w:tcW w:w="5000" w:type="pct"/>
            <w:gridSpan w:val="2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Сведения о количестве замечаний и предложений, полученных в ходе проведения публичных консультаций по проекту муниципального нормативного правового акта:</w:t>
            </w:r>
          </w:p>
        </w:tc>
      </w:tr>
      <w:tr w:rsidR="001C696C" w:rsidRPr="003A2E79" w:rsidTr="008D3290">
        <w:trPr>
          <w:trHeight w:val="157"/>
        </w:trPr>
        <w:tc>
          <w:tcPr>
            <w:tcW w:w="2759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Всего замечаний и предложений, из них</w:t>
            </w:r>
          </w:p>
        </w:tc>
        <w:tc>
          <w:tcPr>
            <w:tcW w:w="2241" w:type="pct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указывается количество</w:t>
            </w:r>
          </w:p>
        </w:tc>
      </w:tr>
      <w:tr w:rsidR="001C696C" w:rsidRPr="003A2E79" w:rsidTr="008D3290">
        <w:trPr>
          <w:trHeight w:val="157"/>
        </w:trPr>
        <w:tc>
          <w:tcPr>
            <w:tcW w:w="2759" w:type="pct"/>
            <w:shd w:val="clear" w:color="auto" w:fill="auto"/>
          </w:tcPr>
          <w:p w:rsidR="001C696C" w:rsidRPr="003A2E79" w:rsidRDefault="001C696C" w:rsidP="008D3290">
            <w:pPr>
              <w:jc w:val="right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учтено полностью</w:t>
            </w:r>
          </w:p>
        </w:tc>
        <w:tc>
          <w:tcPr>
            <w:tcW w:w="2241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</w:p>
        </w:tc>
      </w:tr>
      <w:tr w:rsidR="001C696C" w:rsidRPr="003A2E79" w:rsidTr="008D3290">
        <w:trPr>
          <w:trHeight w:val="157"/>
        </w:trPr>
        <w:tc>
          <w:tcPr>
            <w:tcW w:w="2759" w:type="pct"/>
            <w:shd w:val="clear" w:color="auto" w:fill="auto"/>
          </w:tcPr>
          <w:p w:rsidR="001C696C" w:rsidRPr="003A2E79" w:rsidRDefault="001C696C" w:rsidP="008D3290">
            <w:pPr>
              <w:jc w:val="right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учтено частично</w:t>
            </w:r>
          </w:p>
        </w:tc>
        <w:tc>
          <w:tcPr>
            <w:tcW w:w="2241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</w:p>
        </w:tc>
      </w:tr>
      <w:tr w:rsidR="001C696C" w:rsidRPr="003A2E79" w:rsidTr="008D3290">
        <w:trPr>
          <w:trHeight w:val="157"/>
        </w:trPr>
        <w:tc>
          <w:tcPr>
            <w:tcW w:w="2759" w:type="pct"/>
            <w:shd w:val="clear" w:color="auto" w:fill="auto"/>
          </w:tcPr>
          <w:p w:rsidR="001C696C" w:rsidRPr="003A2E79" w:rsidRDefault="001C696C" w:rsidP="008D3290">
            <w:pPr>
              <w:jc w:val="right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не учтено</w:t>
            </w:r>
          </w:p>
        </w:tc>
        <w:tc>
          <w:tcPr>
            <w:tcW w:w="2241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</w:p>
        </w:tc>
      </w:tr>
    </w:tbl>
    <w:p w:rsidR="001C696C" w:rsidRPr="003A2E79" w:rsidRDefault="001C696C" w:rsidP="001C696C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1. Общая информация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3"/>
        <w:gridCol w:w="3463"/>
        <w:gridCol w:w="5465"/>
      </w:tblGrid>
      <w:tr w:rsidR="001C696C" w:rsidRPr="003A2E79" w:rsidTr="008D3290">
        <w:tc>
          <w:tcPr>
            <w:tcW w:w="336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1.1.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1C696C" w:rsidRPr="006D2355" w:rsidRDefault="001C696C" w:rsidP="00845A6B">
            <w:pPr>
              <w:pBdr>
                <w:bottom w:val="single" w:sz="4" w:space="1" w:color="auto"/>
              </w:pBd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Регулирующий орган (далее – разработчик): </w:t>
            </w:r>
            <w:r>
              <w:rPr>
                <w:sz w:val="18"/>
                <w:szCs w:val="18"/>
              </w:rPr>
              <w:t xml:space="preserve"> </w:t>
            </w:r>
            <w:r w:rsidRPr="006D2355">
              <w:rPr>
                <w:rFonts w:eastAsia="Calibri"/>
                <w:i/>
                <w:sz w:val="18"/>
                <w:szCs w:val="18"/>
                <w:lang w:eastAsia="en-US"/>
              </w:rPr>
              <w:t xml:space="preserve">Управление архитектуры и градостроительства администрации </w:t>
            </w:r>
            <w:proofErr w:type="spellStart"/>
            <w:r w:rsidRPr="006D2355">
              <w:rPr>
                <w:rFonts w:eastAsia="Calibri"/>
                <w:i/>
                <w:sz w:val="18"/>
                <w:szCs w:val="18"/>
                <w:lang w:eastAsia="en-US"/>
              </w:rPr>
              <w:t>Кондинского</w:t>
            </w:r>
            <w:proofErr w:type="spellEnd"/>
            <w:r w:rsidRPr="006D2355">
              <w:rPr>
                <w:rFonts w:eastAsia="Calibri"/>
                <w:i/>
                <w:sz w:val="18"/>
                <w:szCs w:val="18"/>
                <w:lang w:eastAsia="en-US"/>
              </w:rPr>
              <w:t xml:space="preserve"> района</w:t>
            </w:r>
            <w:r w:rsidR="00845A6B" w:rsidRPr="006D2355">
              <w:rPr>
                <w:i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 w:rsidR="006D2355" w:rsidRPr="006D2355">
              <w:rPr>
                <w:i/>
                <w:color w:val="333333"/>
                <w:sz w:val="18"/>
                <w:szCs w:val="18"/>
                <w:shd w:val="clear" w:color="auto" w:fill="FFFFFF"/>
              </w:rPr>
              <w:t>(далее Управление)</w:t>
            </w:r>
          </w:p>
        </w:tc>
      </w:tr>
      <w:tr w:rsidR="001C696C" w:rsidRPr="003A2E79" w:rsidTr="008D3290">
        <w:trPr>
          <w:trHeight w:val="713"/>
        </w:trPr>
        <w:tc>
          <w:tcPr>
            <w:tcW w:w="336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1.2.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1C696C" w:rsidRPr="003A2E79" w:rsidRDefault="001C696C" w:rsidP="008D3290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Сведения об органах власти – соисполнителях: </w:t>
            </w:r>
          </w:p>
          <w:p w:rsidR="001C696C" w:rsidRPr="003A2E79" w:rsidRDefault="001C696C" w:rsidP="008D3290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</w:p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(указываются полное и краткое наименования)</w:t>
            </w:r>
          </w:p>
        </w:tc>
      </w:tr>
      <w:tr w:rsidR="001C696C" w:rsidRPr="003A2E79" w:rsidTr="008D3290">
        <w:trPr>
          <w:trHeight w:val="991"/>
        </w:trPr>
        <w:tc>
          <w:tcPr>
            <w:tcW w:w="336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1.3.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1C696C" w:rsidRPr="00845A6B" w:rsidRDefault="001C696C" w:rsidP="001C696C">
            <w:pPr>
              <w:pBdr>
                <w:bottom w:val="single" w:sz="4" w:space="1" w:color="auto"/>
              </w:pBdr>
              <w:jc w:val="both"/>
              <w:rPr>
                <w:i/>
                <w:sz w:val="18"/>
                <w:szCs w:val="18"/>
              </w:rPr>
            </w:pPr>
            <w:r w:rsidRPr="001C696C">
              <w:rPr>
                <w:sz w:val="18"/>
                <w:szCs w:val="18"/>
              </w:rPr>
              <w:t xml:space="preserve">Вид и наименование проекта муниципального нормативного правового акта: </w:t>
            </w:r>
            <w:r w:rsidRPr="00845A6B">
              <w:rPr>
                <w:i/>
                <w:sz w:val="18"/>
                <w:szCs w:val="18"/>
              </w:rPr>
              <w:t>Проект постановления администрации Кондинского района «Об утверждении административного регламента предоставления муниципальной услуги «Выдача разрешения на установку некапитальных нестационарных сооружений, произведений монументально-декоративного искусства»</w:t>
            </w:r>
            <w:r w:rsidR="000305F7">
              <w:rPr>
                <w:i/>
                <w:sz w:val="18"/>
                <w:szCs w:val="18"/>
              </w:rPr>
              <w:t xml:space="preserve"> (далее проект НПА)</w:t>
            </w:r>
          </w:p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C696C" w:rsidRPr="003A2E79" w:rsidTr="008D3290">
        <w:trPr>
          <w:trHeight w:val="1102"/>
        </w:trPr>
        <w:tc>
          <w:tcPr>
            <w:tcW w:w="336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1.4.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1C696C" w:rsidRPr="003A2E79" w:rsidRDefault="001C696C" w:rsidP="00F765EF">
            <w:pPr>
              <w:spacing w:after="200"/>
              <w:contextualSpacing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2E79">
              <w:rPr>
                <w:sz w:val="18"/>
                <w:szCs w:val="18"/>
              </w:rPr>
              <w:t>Краткое описание содержания предлагаемого правового регулирования, основание для разработки проекта муниципального нормативного правового акта</w:t>
            </w:r>
            <w:r w:rsidRPr="00845A6B">
              <w:rPr>
                <w:sz w:val="18"/>
                <w:szCs w:val="18"/>
              </w:rPr>
              <w:t xml:space="preserve">: </w:t>
            </w:r>
            <w:r w:rsidR="00845A6B" w:rsidRPr="00845A6B">
              <w:rPr>
                <w:i/>
                <w:sz w:val="18"/>
                <w:szCs w:val="18"/>
                <w:shd w:val="clear" w:color="auto" w:fill="FFFFFF"/>
              </w:rPr>
              <w:t xml:space="preserve">административный регламент необходим для определения последовательности получения Разрешения </w:t>
            </w:r>
            <w:r w:rsidR="00845A6B" w:rsidRPr="00845A6B">
              <w:rPr>
                <w:i/>
                <w:sz w:val="18"/>
                <w:szCs w:val="18"/>
              </w:rPr>
              <w:t>на установку некапитальных нестационарных сооружений, произведений монументально-декоративного искусства</w:t>
            </w:r>
            <w:r w:rsidR="00423875">
              <w:rPr>
                <w:i/>
                <w:sz w:val="18"/>
                <w:szCs w:val="18"/>
              </w:rPr>
              <w:t xml:space="preserve"> (далее Разрешение)</w:t>
            </w:r>
            <w:r w:rsidR="00845A6B" w:rsidRPr="00845A6B">
              <w:rPr>
                <w:i/>
                <w:sz w:val="18"/>
                <w:szCs w:val="18"/>
              </w:rPr>
              <w:t>,</w:t>
            </w:r>
            <w:r w:rsidR="00845A6B" w:rsidRPr="00A138E0">
              <w:t xml:space="preserve"> </w:t>
            </w:r>
            <w:r w:rsidR="00845A6B" w:rsidRPr="00845A6B">
              <w:rPr>
                <w:i/>
                <w:sz w:val="18"/>
                <w:szCs w:val="18"/>
              </w:rPr>
              <w:t xml:space="preserve">административный регламент </w:t>
            </w:r>
            <w:r w:rsidR="00845A6B" w:rsidRPr="00845A6B">
              <w:rPr>
                <w:rFonts w:eastAsia="Calibri"/>
                <w:i/>
                <w:sz w:val="18"/>
                <w:szCs w:val="18"/>
                <w:lang w:eastAsia="en-US"/>
              </w:rPr>
              <w:t>определяет сроки и последовательность административных процедур и административных действий</w:t>
            </w:r>
            <w:r w:rsidR="00845A6B">
              <w:rPr>
                <w:i/>
                <w:sz w:val="18"/>
                <w:szCs w:val="18"/>
              </w:rPr>
              <w:t xml:space="preserve"> органа ответственного за предоставления муниципальной услуги.</w:t>
            </w:r>
          </w:p>
        </w:tc>
      </w:tr>
      <w:tr w:rsidR="001C696C" w:rsidRPr="003A2E79" w:rsidTr="008D3290">
        <w:tc>
          <w:tcPr>
            <w:tcW w:w="336" w:type="pct"/>
            <w:vMerge w:val="restar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1.5.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1C696C" w:rsidRPr="00845A6B" w:rsidRDefault="001C696C" w:rsidP="008D3290">
            <w:pPr>
              <w:jc w:val="both"/>
              <w:rPr>
                <w:sz w:val="18"/>
                <w:szCs w:val="18"/>
              </w:rPr>
            </w:pPr>
            <w:r w:rsidRPr="00845A6B">
              <w:rPr>
                <w:sz w:val="18"/>
                <w:szCs w:val="18"/>
              </w:rPr>
              <w:t>Контактная информация исполнителя разработчика:</w:t>
            </w:r>
          </w:p>
        </w:tc>
      </w:tr>
      <w:tr w:rsidR="001C696C" w:rsidRPr="003A2E79" w:rsidTr="008D3290">
        <w:tc>
          <w:tcPr>
            <w:tcW w:w="336" w:type="pct"/>
            <w:vMerge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Ф.И.О.: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6C" w:rsidRPr="00845A6B" w:rsidRDefault="00845A6B" w:rsidP="008D3290">
            <w:pPr>
              <w:jc w:val="center"/>
              <w:rPr>
                <w:i/>
                <w:sz w:val="18"/>
                <w:szCs w:val="18"/>
              </w:rPr>
            </w:pPr>
            <w:proofErr w:type="spellStart"/>
            <w:r w:rsidRPr="00845A6B">
              <w:rPr>
                <w:i/>
                <w:sz w:val="18"/>
                <w:szCs w:val="18"/>
              </w:rPr>
              <w:t>Гиголаева</w:t>
            </w:r>
            <w:proofErr w:type="spellEnd"/>
            <w:r w:rsidRPr="00845A6B">
              <w:rPr>
                <w:i/>
                <w:sz w:val="18"/>
                <w:szCs w:val="18"/>
              </w:rPr>
              <w:t xml:space="preserve"> Екатерина Сергеевна</w:t>
            </w:r>
          </w:p>
        </w:tc>
      </w:tr>
      <w:tr w:rsidR="001C696C" w:rsidRPr="003A2E79" w:rsidTr="008D3290">
        <w:tc>
          <w:tcPr>
            <w:tcW w:w="336" w:type="pct"/>
            <w:vMerge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Должность: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6C" w:rsidRPr="00845A6B" w:rsidRDefault="00845A6B" w:rsidP="008D3290">
            <w:pPr>
              <w:jc w:val="center"/>
              <w:rPr>
                <w:i/>
                <w:sz w:val="18"/>
                <w:szCs w:val="18"/>
              </w:rPr>
            </w:pPr>
            <w:r w:rsidRPr="00845A6B">
              <w:rPr>
                <w:i/>
                <w:sz w:val="18"/>
                <w:szCs w:val="18"/>
              </w:rPr>
              <w:t>Начальник отдела ИСГД</w:t>
            </w:r>
          </w:p>
        </w:tc>
      </w:tr>
      <w:tr w:rsidR="001C696C" w:rsidRPr="003A2E79" w:rsidTr="008D3290">
        <w:trPr>
          <w:trHeight w:val="249"/>
        </w:trPr>
        <w:tc>
          <w:tcPr>
            <w:tcW w:w="336" w:type="pct"/>
            <w:vMerge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Тел: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6C" w:rsidRPr="00845A6B" w:rsidRDefault="00845A6B" w:rsidP="008D3290">
            <w:pPr>
              <w:jc w:val="center"/>
              <w:rPr>
                <w:i/>
                <w:sz w:val="18"/>
                <w:szCs w:val="18"/>
              </w:rPr>
            </w:pPr>
            <w:r w:rsidRPr="00845A6B">
              <w:rPr>
                <w:i/>
                <w:sz w:val="18"/>
                <w:szCs w:val="18"/>
              </w:rPr>
              <w:t>8-34677-41868</w:t>
            </w:r>
          </w:p>
        </w:tc>
      </w:tr>
      <w:tr w:rsidR="001C696C" w:rsidRPr="003A2E79" w:rsidTr="008D3290">
        <w:trPr>
          <w:trHeight w:val="249"/>
        </w:trPr>
        <w:tc>
          <w:tcPr>
            <w:tcW w:w="336" w:type="pct"/>
            <w:vMerge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Адрес электронной почты: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6C" w:rsidRPr="00845A6B" w:rsidRDefault="00845A6B" w:rsidP="008D3290">
            <w:pPr>
              <w:jc w:val="center"/>
              <w:rPr>
                <w:i/>
                <w:sz w:val="18"/>
                <w:szCs w:val="18"/>
                <w:lang w:val="en-US"/>
              </w:rPr>
            </w:pPr>
            <w:r w:rsidRPr="00845A6B">
              <w:rPr>
                <w:i/>
                <w:sz w:val="18"/>
                <w:szCs w:val="18"/>
                <w:lang w:val="en-US"/>
              </w:rPr>
              <w:t>uaig@admkonda.ru</w:t>
            </w: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2. Степень регулирующего воздействия </w:t>
      </w: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проекта нормативного правового акта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2"/>
        <w:gridCol w:w="4941"/>
        <w:gridCol w:w="3978"/>
      </w:tblGrid>
      <w:tr w:rsidR="001C696C" w:rsidRPr="003A2E79" w:rsidTr="008D3290">
        <w:tc>
          <w:tcPr>
            <w:tcW w:w="341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2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2581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Степень регулирующего воздействия проекта муниципального нормативного правового акта: </w:t>
            </w:r>
          </w:p>
        </w:tc>
        <w:tc>
          <w:tcPr>
            <w:tcW w:w="2078" w:type="pct"/>
            <w:tcBorders>
              <w:bottom w:val="single" w:sz="4" w:space="0" w:color="auto"/>
            </w:tcBorders>
            <w:shd w:val="clear" w:color="auto" w:fill="auto"/>
          </w:tcPr>
          <w:p w:rsidR="001C696C" w:rsidRPr="00845A6B" w:rsidRDefault="00845A6B" w:rsidP="008D3290">
            <w:pPr>
              <w:pBdr>
                <w:bottom w:val="single" w:sz="4" w:space="1" w:color="auto"/>
              </w:pBdr>
              <w:jc w:val="center"/>
              <w:rPr>
                <w:i/>
                <w:sz w:val="18"/>
                <w:szCs w:val="18"/>
              </w:rPr>
            </w:pPr>
            <w:r w:rsidRPr="00845A6B">
              <w:rPr>
                <w:i/>
                <w:sz w:val="18"/>
                <w:szCs w:val="18"/>
              </w:rPr>
              <w:t>высокая</w:t>
            </w:r>
          </w:p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(высокая/ средняя/ низкая)</w:t>
            </w:r>
          </w:p>
        </w:tc>
      </w:tr>
      <w:tr w:rsidR="001C696C" w:rsidRPr="003A2E79" w:rsidTr="008D3290">
        <w:trPr>
          <w:trHeight w:val="1095"/>
        </w:trPr>
        <w:tc>
          <w:tcPr>
            <w:tcW w:w="341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2.2.</w:t>
            </w:r>
          </w:p>
        </w:tc>
        <w:tc>
          <w:tcPr>
            <w:tcW w:w="4659" w:type="pct"/>
            <w:gridSpan w:val="2"/>
            <w:shd w:val="clear" w:color="auto" w:fill="auto"/>
          </w:tcPr>
          <w:p w:rsidR="00423875" w:rsidRDefault="001C696C" w:rsidP="00423875">
            <w:pPr>
              <w:pBdr>
                <w:bottom w:val="single" w:sz="4" w:space="1" w:color="auto"/>
              </w:pBdr>
              <w:jc w:val="both"/>
              <w:rPr>
                <w:i/>
                <w:sz w:val="18"/>
                <w:szCs w:val="18"/>
                <w:shd w:val="clear" w:color="auto" w:fill="FFFFFF"/>
              </w:rPr>
            </w:pPr>
            <w:r w:rsidRPr="003A2E79">
              <w:rPr>
                <w:sz w:val="18"/>
                <w:szCs w:val="18"/>
              </w:rPr>
              <w:t xml:space="preserve">Обоснование отнесения проекта муниципального нормативного правового акта к определенной степени регулирующего воздействия: </w:t>
            </w:r>
            <w:r w:rsidR="000305F7" w:rsidRPr="000305F7">
              <w:rPr>
                <w:i/>
                <w:sz w:val="18"/>
                <w:szCs w:val="18"/>
              </w:rPr>
              <w:t>проект НПА</w:t>
            </w:r>
            <w:r w:rsidR="000305F7">
              <w:rPr>
                <w:sz w:val="18"/>
                <w:szCs w:val="18"/>
              </w:rPr>
              <w:t xml:space="preserve"> </w:t>
            </w:r>
            <w:r w:rsidR="000305F7" w:rsidRPr="000305F7">
              <w:rPr>
                <w:rFonts w:eastAsia="Calibri"/>
                <w:i/>
                <w:sz w:val="18"/>
                <w:szCs w:val="18"/>
                <w:lang w:eastAsia="en-US"/>
              </w:rPr>
              <w:t>содержит положения, устанавливающие новые обязанности для субъектов предпринимательской и инвестиционной деятельности</w:t>
            </w:r>
            <w:r w:rsidR="000305F7">
              <w:rPr>
                <w:i/>
                <w:sz w:val="18"/>
                <w:szCs w:val="18"/>
              </w:rPr>
              <w:t xml:space="preserve">, а так же </w:t>
            </w:r>
            <w:r w:rsidR="00423875" w:rsidRPr="00423875">
              <w:rPr>
                <w:i/>
                <w:sz w:val="18"/>
                <w:szCs w:val="18"/>
                <w:shd w:val="clear" w:color="auto" w:fill="FFFFFF"/>
              </w:rPr>
              <w:t>положения, которые могут негативно сказаться на осуществлении предпринимательско</w:t>
            </w:r>
            <w:r w:rsidR="000305F7">
              <w:rPr>
                <w:i/>
                <w:sz w:val="18"/>
                <w:szCs w:val="18"/>
                <w:shd w:val="clear" w:color="auto" w:fill="FFFFFF"/>
              </w:rPr>
              <w:t xml:space="preserve">й и инвестиционной деятельности. </w:t>
            </w:r>
          </w:p>
          <w:p w:rsidR="00863CCE" w:rsidRDefault="000305F7" w:rsidP="00863CCE">
            <w:pPr>
              <w:pBdr>
                <w:bottom w:val="single" w:sz="4" w:space="1" w:color="auto"/>
              </w:pBdr>
              <w:jc w:val="both"/>
              <w:rPr>
                <w:i/>
                <w:sz w:val="18"/>
                <w:szCs w:val="18"/>
                <w:shd w:val="clear" w:color="auto" w:fill="FFFFFF"/>
              </w:rPr>
            </w:pPr>
            <w:r>
              <w:rPr>
                <w:i/>
                <w:sz w:val="18"/>
                <w:szCs w:val="18"/>
                <w:shd w:val="clear" w:color="auto" w:fill="FFFFFF"/>
              </w:rPr>
              <w:t>Обязанностью является разработка проектной документации и предоставление пакета документов, необходимых для предоставления муниципальной услуги,  самостоятельно.</w:t>
            </w:r>
          </w:p>
          <w:p w:rsidR="001C696C" w:rsidRPr="00863CCE" w:rsidRDefault="000305F7" w:rsidP="00863CCE">
            <w:pPr>
              <w:pBdr>
                <w:bottom w:val="single" w:sz="4" w:space="1" w:color="auto"/>
              </w:pBdr>
              <w:jc w:val="both"/>
              <w:rPr>
                <w:i/>
                <w:sz w:val="18"/>
                <w:szCs w:val="18"/>
                <w:shd w:val="clear" w:color="auto" w:fill="FFFFFF"/>
              </w:rPr>
            </w:pPr>
            <w:r w:rsidRPr="00863CCE">
              <w:rPr>
                <w:i/>
                <w:sz w:val="18"/>
                <w:szCs w:val="18"/>
                <w:shd w:val="clear" w:color="auto" w:fill="FFFFFF"/>
              </w:rPr>
              <w:t>При н</w:t>
            </w:r>
            <w:r w:rsidR="00423875" w:rsidRPr="00863CCE">
              <w:rPr>
                <w:i/>
                <w:sz w:val="18"/>
                <w:szCs w:val="18"/>
              </w:rPr>
              <w:t>есоответстви</w:t>
            </w:r>
            <w:r w:rsidRPr="00863CCE">
              <w:rPr>
                <w:i/>
                <w:sz w:val="18"/>
                <w:szCs w:val="18"/>
              </w:rPr>
              <w:t>и</w:t>
            </w:r>
            <w:r w:rsidR="00423875" w:rsidRPr="00863CCE">
              <w:rPr>
                <w:i/>
                <w:sz w:val="18"/>
                <w:szCs w:val="18"/>
              </w:rPr>
              <w:t xml:space="preserve"> представленного проекта требованиям технического регламента, нарушения внешнего архитектурного облика сложившейся застройки, нарушения требований нормативных актов по безопасности движения транспорта</w:t>
            </w:r>
            <w:r w:rsidRPr="00863CCE">
              <w:rPr>
                <w:i/>
                <w:sz w:val="18"/>
                <w:szCs w:val="18"/>
              </w:rPr>
              <w:t xml:space="preserve"> </w:t>
            </w:r>
            <w:r w:rsidR="00863CCE" w:rsidRPr="00863CCE">
              <w:rPr>
                <w:i/>
                <w:sz w:val="18"/>
                <w:szCs w:val="18"/>
              </w:rPr>
              <w:t>повлекут направление уведомления отказа в выдаче</w:t>
            </w:r>
            <w:r w:rsidR="00863CCE" w:rsidRPr="00863CCE">
              <w:rPr>
                <w:rFonts w:eastAsia="Calibri"/>
                <w:i/>
                <w:sz w:val="18"/>
                <w:szCs w:val="18"/>
              </w:rPr>
              <w:t xml:space="preserve"> </w:t>
            </w:r>
            <w:r w:rsidR="00863CCE" w:rsidRPr="00863CCE">
              <w:rPr>
                <w:rStyle w:val="Exact"/>
                <w:rFonts w:eastAsia="Calibri"/>
                <w:i/>
                <w:sz w:val="18"/>
                <w:szCs w:val="18"/>
              </w:rPr>
              <w:t>разрешения на установку некапитального нестационарного сооружения, произведения монументально-декоративного искусства.</w:t>
            </w: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5"/>
        <w:gridCol w:w="8916"/>
      </w:tblGrid>
      <w:tr w:rsidR="001C696C" w:rsidRPr="003A2E79" w:rsidTr="008D3290">
        <w:tc>
          <w:tcPr>
            <w:tcW w:w="342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3.1.</w:t>
            </w:r>
          </w:p>
        </w:tc>
        <w:tc>
          <w:tcPr>
            <w:tcW w:w="4658" w:type="pct"/>
            <w:shd w:val="clear" w:color="auto" w:fill="auto"/>
          </w:tcPr>
          <w:p w:rsidR="001C696C" w:rsidRPr="003A2E79" w:rsidRDefault="001C696C" w:rsidP="006D2355">
            <w:pPr>
              <w:autoSpaceDE w:val="0"/>
              <w:autoSpaceDN w:val="0"/>
              <w:ind w:firstLine="54"/>
              <w:contextualSpacing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  <w:proofErr w:type="gramStart"/>
            <w:r w:rsidRPr="00423875">
              <w:rPr>
                <w:sz w:val="18"/>
                <w:szCs w:val="18"/>
              </w:rPr>
              <w:t>Описание проблемы, на решение которой направлен предлагаемый способ регулирования, условий и факторов ее существования (в том числе описание убытков в виде реального ущерба и упущенной выгоды, и их количественная оценка):</w:t>
            </w:r>
            <w:r w:rsidR="00423875" w:rsidRPr="00423875">
              <w:rPr>
                <w:i/>
                <w:sz w:val="18"/>
                <w:szCs w:val="18"/>
              </w:rPr>
              <w:t xml:space="preserve"> </w:t>
            </w:r>
            <w:r w:rsidR="006D2355">
              <w:rPr>
                <w:i/>
                <w:sz w:val="18"/>
                <w:szCs w:val="18"/>
              </w:rPr>
              <w:t>определить: последовательность действий специалистов Управления при предоставлении муниципальной услуги, согласно ФЗ от 27 июля 2010 года № 210-ФЗ;  пакет документов (какие документы заявитель предоставляет самостоятельно, какие запрашиваются Управлением);</w:t>
            </w:r>
            <w:proofErr w:type="gramEnd"/>
            <w:r w:rsidR="006D2355">
              <w:rPr>
                <w:i/>
                <w:sz w:val="18"/>
                <w:szCs w:val="18"/>
              </w:rPr>
              <w:t xml:space="preserve"> срок предоставления муниципальной услуги.</w:t>
            </w:r>
          </w:p>
        </w:tc>
      </w:tr>
      <w:tr w:rsidR="001C696C" w:rsidRPr="003A2E79" w:rsidTr="008D3290">
        <w:tc>
          <w:tcPr>
            <w:tcW w:w="342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3.2.</w:t>
            </w:r>
          </w:p>
        </w:tc>
        <w:tc>
          <w:tcPr>
            <w:tcW w:w="4658" w:type="pct"/>
            <w:shd w:val="clear" w:color="auto" w:fill="auto"/>
          </w:tcPr>
          <w:p w:rsidR="001C696C" w:rsidRPr="00423875" w:rsidRDefault="001C696C" w:rsidP="00423875">
            <w:pPr>
              <w:tabs>
                <w:tab w:val="right" w:pos="9923"/>
              </w:tabs>
              <w:autoSpaceDE w:val="0"/>
              <w:autoSpaceDN w:val="0"/>
              <w:ind w:firstLine="54"/>
              <w:contextualSpacing/>
              <w:jc w:val="both"/>
              <w:rPr>
                <w:i/>
                <w:sz w:val="18"/>
                <w:szCs w:val="18"/>
              </w:rPr>
            </w:pPr>
            <w:r w:rsidRPr="00423875">
              <w:rPr>
                <w:sz w:val="18"/>
                <w:szCs w:val="18"/>
              </w:rPr>
              <w:t>Негативные эффекты, возникающие в связи с наличием проблемы:</w:t>
            </w:r>
            <w:r w:rsidR="00423875" w:rsidRPr="00423875">
              <w:rPr>
                <w:i/>
                <w:sz w:val="18"/>
                <w:szCs w:val="18"/>
              </w:rPr>
              <w:t xml:space="preserve"> при отсутствии административного регламента, возникает риск возникновения избыточных действий специалиста ответственного за предоставление муниципальной услуги.</w:t>
            </w:r>
          </w:p>
        </w:tc>
      </w:tr>
      <w:tr w:rsidR="001C696C" w:rsidRPr="003A2E79" w:rsidTr="00405278">
        <w:trPr>
          <w:trHeight w:val="1038"/>
        </w:trPr>
        <w:tc>
          <w:tcPr>
            <w:tcW w:w="342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lastRenderedPageBreak/>
              <w:t>3.3.</w:t>
            </w:r>
          </w:p>
        </w:tc>
        <w:tc>
          <w:tcPr>
            <w:tcW w:w="4658" w:type="pct"/>
            <w:shd w:val="clear" w:color="auto" w:fill="auto"/>
          </w:tcPr>
          <w:p w:rsidR="001C696C" w:rsidRPr="00C80337" w:rsidRDefault="001C696C" w:rsidP="00405278">
            <w:pPr>
              <w:pStyle w:val="ConsPlusNormal0"/>
              <w:tabs>
                <w:tab w:val="left" w:pos="4820"/>
                <w:tab w:val="left" w:pos="8700"/>
              </w:tabs>
              <w:ind w:right="-1" w:firstLine="54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proofErr w:type="gramStart"/>
            <w:r w:rsidRPr="00423875">
              <w:rPr>
                <w:rFonts w:ascii="Times New Roman" w:hAnsi="Times New Roman" w:cs="Times New Roman"/>
                <w:sz w:val="18"/>
                <w:szCs w:val="18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  <w:r w:rsidR="00423875" w:rsidRPr="0042387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80337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отношения, возникающие в связи с предоставлением муниципальных услуг, должны регламентироваться </w:t>
            </w:r>
            <w:r w:rsidR="0040527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согласно </w:t>
            </w:r>
            <w:r w:rsidR="00405278" w:rsidRPr="00C80337">
              <w:rPr>
                <w:rFonts w:ascii="Times New Roman" w:hAnsi="Times New Roman" w:cs="Times New Roman"/>
                <w:i/>
                <w:sz w:val="18"/>
                <w:szCs w:val="18"/>
              </w:rPr>
              <w:t>Федеральн</w:t>
            </w:r>
            <w:r w:rsidR="00405278">
              <w:rPr>
                <w:rFonts w:ascii="Times New Roman" w:hAnsi="Times New Roman" w:cs="Times New Roman"/>
                <w:i/>
                <w:sz w:val="18"/>
                <w:szCs w:val="18"/>
              </w:rPr>
              <w:t>ого</w:t>
            </w:r>
            <w:r w:rsidR="00405278" w:rsidRPr="00C80337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закон</w:t>
            </w:r>
            <w:r w:rsidR="00405278">
              <w:rPr>
                <w:rFonts w:ascii="Times New Roman" w:hAnsi="Times New Roman" w:cs="Times New Roman"/>
                <w:i/>
                <w:sz w:val="18"/>
                <w:szCs w:val="18"/>
              </w:rPr>
              <w:t>а</w:t>
            </w:r>
            <w:r w:rsidR="00405278" w:rsidRPr="00C80337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от 27.07.2010 N 210-ФЗ (ред. от 19.02.2018) "Об организации предоставления государственных и муниципальных услуг"</w:t>
            </w:r>
            <w:r w:rsidR="0040527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 иными нормативно правовыми актами.</w:t>
            </w:r>
            <w:proofErr w:type="gramEnd"/>
          </w:p>
        </w:tc>
      </w:tr>
      <w:tr w:rsidR="001C696C" w:rsidRPr="003A2E79" w:rsidTr="008D3290">
        <w:tc>
          <w:tcPr>
            <w:tcW w:w="342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3.4.</w:t>
            </w:r>
          </w:p>
        </w:tc>
        <w:tc>
          <w:tcPr>
            <w:tcW w:w="4658" w:type="pct"/>
            <w:shd w:val="clear" w:color="auto" w:fill="auto"/>
          </w:tcPr>
          <w:p w:rsidR="00405278" w:rsidRPr="003A2E79" w:rsidRDefault="001C696C" w:rsidP="00405278">
            <w:pPr>
              <w:pBdr>
                <w:bottom w:val="single" w:sz="4" w:space="1" w:color="auto"/>
              </w:pBdr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sz w:val="18"/>
                <w:szCs w:val="18"/>
              </w:rPr>
              <w:t>Описание условий, при которых проблема может быть решена в целом без вмешательства со стороны государства:</w:t>
            </w:r>
            <w:r w:rsidR="00405278">
              <w:rPr>
                <w:sz w:val="18"/>
                <w:szCs w:val="18"/>
              </w:rPr>
              <w:t xml:space="preserve"> </w:t>
            </w:r>
            <w:r w:rsidR="00405278" w:rsidRPr="00405278">
              <w:rPr>
                <w:i/>
                <w:sz w:val="18"/>
                <w:szCs w:val="18"/>
              </w:rPr>
              <w:t>отсутствует</w:t>
            </w:r>
          </w:p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C696C" w:rsidRPr="003A2E79" w:rsidTr="008D3290">
        <w:tc>
          <w:tcPr>
            <w:tcW w:w="342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3.5.</w:t>
            </w:r>
          </w:p>
        </w:tc>
        <w:tc>
          <w:tcPr>
            <w:tcW w:w="4658" w:type="pct"/>
            <w:shd w:val="clear" w:color="auto" w:fill="auto"/>
          </w:tcPr>
          <w:p w:rsidR="00405278" w:rsidRPr="003A2E79" w:rsidRDefault="001C696C" w:rsidP="00405278">
            <w:pPr>
              <w:pBdr>
                <w:bottom w:val="single" w:sz="4" w:space="1" w:color="auto"/>
              </w:pBdr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</w:p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C696C" w:rsidRPr="003A2E79" w:rsidTr="008D3290">
        <w:tc>
          <w:tcPr>
            <w:tcW w:w="342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3.6.</w:t>
            </w:r>
          </w:p>
        </w:tc>
        <w:tc>
          <w:tcPr>
            <w:tcW w:w="4658" w:type="pct"/>
            <w:shd w:val="clear" w:color="auto" w:fill="auto"/>
          </w:tcPr>
          <w:p w:rsidR="001C696C" w:rsidRPr="003A2E79" w:rsidRDefault="001C696C" w:rsidP="00405278">
            <w:pPr>
              <w:pBdr>
                <w:bottom w:val="single" w:sz="4" w:space="1" w:color="auto"/>
              </w:pBdr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sz w:val="18"/>
                <w:szCs w:val="18"/>
              </w:rPr>
              <w:t>Иная информация о проблеме:</w:t>
            </w:r>
            <w:r w:rsidR="00405278">
              <w:rPr>
                <w:sz w:val="18"/>
                <w:szCs w:val="18"/>
              </w:rPr>
              <w:t xml:space="preserve"> </w:t>
            </w:r>
            <w:r w:rsidR="00405278">
              <w:rPr>
                <w:rFonts w:eastAsia="Calibri"/>
                <w:i/>
                <w:sz w:val="18"/>
                <w:szCs w:val="18"/>
                <w:lang w:eastAsia="en-US"/>
              </w:rPr>
              <w:t>отсутствует</w:t>
            </w: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4. Опыт решения </w:t>
      </w:r>
      <w:proofErr w:type="gramStart"/>
      <w:r w:rsidRPr="003A2E79">
        <w:rPr>
          <w:sz w:val="18"/>
          <w:szCs w:val="18"/>
        </w:rPr>
        <w:t>аналогичных проблем</w:t>
      </w:r>
      <w:proofErr w:type="gramEnd"/>
      <w:r w:rsidRPr="003A2E79">
        <w:rPr>
          <w:sz w:val="18"/>
          <w:szCs w:val="18"/>
        </w:rPr>
        <w:t xml:space="preserve"> в других субъектах </w:t>
      </w: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Российской Федерации, в том числе в автономном округе, международный опыт в соответствующих сферах деятельности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5"/>
        <w:gridCol w:w="8786"/>
      </w:tblGrid>
      <w:tr w:rsidR="001C696C" w:rsidRPr="003A2E79" w:rsidTr="008D3290">
        <w:tc>
          <w:tcPr>
            <w:tcW w:w="410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4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4590" w:type="pct"/>
            <w:shd w:val="clear" w:color="auto" w:fill="auto"/>
          </w:tcPr>
          <w:p w:rsidR="001C696C" w:rsidRDefault="001C696C" w:rsidP="008D3290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Опыт решения </w:t>
            </w:r>
            <w:proofErr w:type="gramStart"/>
            <w:r w:rsidRPr="003A2E79">
              <w:rPr>
                <w:sz w:val="18"/>
                <w:szCs w:val="18"/>
              </w:rPr>
              <w:t>аналогичных проблем</w:t>
            </w:r>
            <w:proofErr w:type="gramEnd"/>
            <w:r w:rsidRPr="003A2E79">
              <w:rPr>
                <w:sz w:val="18"/>
                <w:szCs w:val="18"/>
              </w:rPr>
              <w:t xml:space="preserve"> в других субъектах Российской Федерации, в том числе в автономном округе, международный опыт в соответствующих сферах деятельности:</w:t>
            </w:r>
          </w:p>
          <w:p w:rsidR="00405278" w:rsidRPr="00405278" w:rsidRDefault="00405278" w:rsidP="00405278">
            <w:pPr>
              <w:autoSpaceDE w:val="0"/>
              <w:autoSpaceDN w:val="0"/>
              <w:adjustRightInd w:val="0"/>
              <w:rPr>
                <w:rFonts w:eastAsiaTheme="minorHAnsi"/>
                <w:i/>
                <w:sz w:val="18"/>
                <w:szCs w:val="18"/>
                <w:lang w:eastAsia="en-US"/>
              </w:rPr>
            </w:pPr>
            <w:r w:rsidRPr="00405278">
              <w:rPr>
                <w:rFonts w:eastAsiaTheme="minorHAnsi"/>
                <w:i/>
                <w:sz w:val="18"/>
                <w:szCs w:val="18"/>
                <w:lang w:eastAsia="en-US"/>
              </w:rPr>
              <w:t xml:space="preserve">Постановление Администрации города </w:t>
            </w:r>
            <w:proofErr w:type="spellStart"/>
            <w:r w:rsidRPr="00405278">
              <w:rPr>
                <w:rFonts w:eastAsiaTheme="minorHAnsi"/>
                <w:i/>
                <w:sz w:val="18"/>
                <w:szCs w:val="18"/>
                <w:lang w:eastAsia="en-US"/>
              </w:rPr>
              <w:t>Мегиона</w:t>
            </w:r>
            <w:proofErr w:type="spellEnd"/>
            <w:r w:rsidRPr="00405278">
              <w:rPr>
                <w:rFonts w:eastAsiaTheme="minorHAnsi"/>
                <w:i/>
                <w:sz w:val="18"/>
                <w:szCs w:val="18"/>
                <w:lang w:eastAsia="en-US"/>
              </w:rPr>
              <w:t xml:space="preserve"> от 03.11.2016 N 2657</w:t>
            </w:r>
            <w:r w:rsidRPr="00405278">
              <w:rPr>
                <w:rFonts w:eastAsiaTheme="minorHAnsi"/>
                <w:i/>
                <w:sz w:val="18"/>
                <w:szCs w:val="18"/>
                <w:lang w:eastAsia="en-US"/>
              </w:rPr>
              <w:br/>
              <w:t>"Об утверждении Административного регламента предоставления муниципальной услуги "Выдача разрешения на установку некапитальных нестационарных сооружений, произведений монументально-декоративного искусства"</w:t>
            </w:r>
          </w:p>
          <w:p w:rsidR="00405278" w:rsidRPr="00405278" w:rsidRDefault="00405278" w:rsidP="00405278">
            <w:pPr>
              <w:autoSpaceDE w:val="0"/>
              <w:autoSpaceDN w:val="0"/>
              <w:adjustRightInd w:val="0"/>
              <w:rPr>
                <w:rFonts w:eastAsiaTheme="minorHAnsi"/>
                <w:i/>
                <w:sz w:val="18"/>
                <w:szCs w:val="18"/>
                <w:lang w:eastAsia="en-US"/>
              </w:rPr>
            </w:pPr>
            <w:r w:rsidRPr="00405278">
              <w:rPr>
                <w:rFonts w:eastAsiaTheme="minorHAnsi"/>
                <w:i/>
                <w:sz w:val="18"/>
                <w:szCs w:val="18"/>
                <w:lang w:eastAsia="en-US"/>
              </w:rPr>
              <w:t xml:space="preserve">Постановление Администрации города </w:t>
            </w:r>
            <w:proofErr w:type="spellStart"/>
            <w:r w:rsidRPr="00405278">
              <w:rPr>
                <w:rFonts w:eastAsiaTheme="minorHAnsi"/>
                <w:i/>
                <w:sz w:val="18"/>
                <w:szCs w:val="18"/>
                <w:lang w:eastAsia="en-US"/>
              </w:rPr>
              <w:t>Лангепаса</w:t>
            </w:r>
            <w:proofErr w:type="spellEnd"/>
            <w:r w:rsidRPr="00405278">
              <w:rPr>
                <w:rFonts w:eastAsiaTheme="minorHAnsi"/>
                <w:i/>
                <w:sz w:val="18"/>
                <w:szCs w:val="18"/>
                <w:lang w:eastAsia="en-US"/>
              </w:rPr>
              <w:t xml:space="preserve"> от 25.04.2017 N 573</w:t>
            </w:r>
            <w:r w:rsidRPr="00405278">
              <w:rPr>
                <w:rFonts w:eastAsiaTheme="minorHAnsi"/>
                <w:i/>
                <w:sz w:val="18"/>
                <w:szCs w:val="18"/>
                <w:lang w:eastAsia="en-US"/>
              </w:rPr>
              <w:br/>
              <w:t>"Об утверждении административного регламента предоставления муниципальной услуги "Выдача разрешения на установку некапитальных нестационарных сооружений, произведений монументально-декоративного искусства"</w:t>
            </w:r>
          </w:p>
          <w:p w:rsidR="001C696C" w:rsidRPr="003A2E79" w:rsidRDefault="00405278" w:rsidP="006D2355">
            <w:pPr>
              <w:autoSpaceDE w:val="0"/>
              <w:autoSpaceDN w:val="0"/>
              <w:adjustRightInd w:val="0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405278">
              <w:rPr>
                <w:rFonts w:eastAsiaTheme="minorHAnsi"/>
                <w:i/>
                <w:sz w:val="18"/>
                <w:szCs w:val="18"/>
                <w:lang w:eastAsia="en-US"/>
              </w:rPr>
              <w:t xml:space="preserve">Постановление Администрации </w:t>
            </w:r>
            <w:proofErr w:type="spellStart"/>
            <w:r w:rsidRPr="00405278">
              <w:rPr>
                <w:rFonts w:eastAsiaTheme="minorHAnsi"/>
                <w:i/>
                <w:sz w:val="18"/>
                <w:szCs w:val="18"/>
                <w:lang w:eastAsia="en-US"/>
              </w:rPr>
              <w:t>Сургутского</w:t>
            </w:r>
            <w:proofErr w:type="spellEnd"/>
            <w:r w:rsidRPr="00405278">
              <w:rPr>
                <w:rFonts w:eastAsiaTheme="minorHAnsi"/>
                <w:i/>
                <w:sz w:val="18"/>
                <w:szCs w:val="18"/>
                <w:lang w:eastAsia="en-US"/>
              </w:rPr>
              <w:t xml:space="preserve"> района от 10.11.2016 N 3807-нпа</w:t>
            </w:r>
            <w:r w:rsidRPr="00405278">
              <w:rPr>
                <w:rFonts w:eastAsiaTheme="minorHAnsi"/>
                <w:i/>
                <w:sz w:val="18"/>
                <w:szCs w:val="18"/>
                <w:lang w:eastAsia="en-US"/>
              </w:rPr>
              <w:br/>
              <w:t>"Об утверждении административного регламента предоставления муниципальной услуги "Выдача разрешения на установку некапитальных нестационарных сооружений, произведений монументально-декоративного искусства"</w:t>
            </w:r>
          </w:p>
        </w:tc>
      </w:tr>
      <w:tr w:rsidR="001C696C" w:rsidRPr="003A2E79" w:rsidTr="008D3290">
        <w:tc>
          <w:tcPr>
            <w:tcW w:w="410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4.2.</w:t>
            </w:r>
          </w:p>
        </w:tc>
        <w:tc>
          <w:tcPr>
            <w:tcW w:w="4590" w:type="pct"/>
            <w:shd w:val="clear" w:color="auto" w:fill="auto"/>
          </w:tcPr>
          <w:p w:rsidR="001C696C" w:rsidRPr="00405278" w:rsidRDefault="001C696C" w:rsidP="008D3290">
            <w:pPr>
              <w:pBdr>
                <w:bottom w:val="single" w:sz="4" w:space="1" w:color="auto"/>
              </w:pBdr>
              <w:rPr>
                <w:i/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Источники </w:t>
            </w:r>
            <w:proofErr w:type="spellStart"/>
            <w:r w:rsidRPr="003A2E79">
              <w:rPr>
                <w:sz w:val="18"/>
                <w:szCs w:val="18"/>
              </w:rPr>
              <w:t>данных</w:t>
            </w:r>
            <w:proofErr w:type="gramStart"/>
            <w:r w:rsidRPr="003A2E79">
              <w:rPr>
                <w:sz w:val="18"/>
                <w:szCs w:val="18"/>
              </w:rPr>
              <w:t>:</w:t>
            </w:r>
            <w:r w:rsidR="00405278" w:rsidRPr="00405278">
              <w:rPr>
                <w:i/>
                <w:sz w:val="18"/>
                <w:szCs w:val="18"/>
              </w:rPr>
              <w:t>К</w:t>
            </w:r>
            <w:proofErr w:type="gramEnd"/>
            <w:r w:rsidR="00405278" w:rsidRPr="00405278">
              <w:rPr>
                <w:i/>
                <w:sz w:val="18"/>
                <w:szCs w:val="18"/>
              </w:rPr>
              <w:t>онсультантПлюс</w:t>
            </w:r>
            <w:proofErr w:type="spellEnd"/>
          </w:p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5.  Цели предлагаемого регулирования 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3715"/>
        <w:gridCol w:w="771"/>
        <w:gridCol w:w="4217"/>
      </w:tblGrid>
      <w:tr w:rsidR="001C696C" w:rsidRPr="003A2E79" w:rsidTr="008D3290">
        <w:trPr>
          <w:trHeight w:val="570"/>
        </w:trPr>
        <w:tc>
          <w:tcPr>
            <w:tcW w:w="404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1962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Цели предлагаемого регулирования:</w:t>
            </w:r>
          </w:p>
        </w:tc>
        <w:tc>
          <w:tcPr>
            <w:tcW w:w="407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2227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Установленные сроки достижения целей предлагаемого регулирования:</w:t>
            </w:r>
          </w:p>
        </w:tc>
      </w:tr>
      <w:tr w:rsidR="009D19B4" w:rsidRPr="003A2E79" w:rsidTr="008D3290">
        <w:trPr>
          <w:trHeight w:val="367"/>
        </w:trPr>
        <w:tc>
          <w:tcPr>
            <w:tcW w:w="2366" w:type="pct"/>
            <w:gridSpan w:val="2"/>
            <w:shd w:val="clear" w:color="auto" w:fill="auto"/>
          </w:tcPr>
          <w:p w:rsidR="009D19B4" w:rsidRPr="000C7F71" w:rsidRDefault="009D19B4" w:rsidP="00D77E40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i/>
                <w:sz w:val="18"/>
                <w:szCs w:val="18"/>
              </w:rPr>
            </w:pPr>
            <w:r w:rsidRPr="000C7F71">
              <w:rPr>
                <w:i/>
                <w:sz w:val="18"/>
                <w:szCs w:val="18"/>
              </w:rPr>
              <w:t>Регламент</w:t>
            </w:r>
            <w:r>
              <w:rPr>
                <w:i/>
                <w:sz w:val="18"/>
                <w:szCs w:val="18"/>
              </w:rPr>
              <w:t xml:space="preserve">ированное </w:t>
            </w:r>
            <w:r w:rsidRPr="000C7F71">
              <w:rPr>
                <w:i/>
                <w:sz w:val="18"/>
                <w:szCs w:val="18"/>
              </w:rPr>
              <w:t>предоставлени</w:t>
            </w:r>
            <w:r>
              <w:rPr>
                <w:i/>
                <w:sz w:val="18"/>
                <w:szCs w:val="18"/>
              </w:rPr>
              <w:t>е</w:t>
            </w:r>
            <w:r w:rsidRPr="000C7F71">
              <w:rPr>
                <w:i/>
                <w:sz w:val="18"/>
                <w:szCs w:val="18"/>
              </w:rPr>
              <w:t xml:space="preserve"> муниципальной услуги</w:t>
            </w:r>
            <w:r w:rsidRPr="000C7F71">
              <w:rPr>
                <w:i/>
                <w:color w:val="000000"/>
                <w:sz w:val="18"/>
                <w:szCs w:val="18"/>
                <w:shd w:val="clear" w:color="auto" w:fill="FFFFFF"/>
              </w:rPr>
              <w:t> «Выдача разрешения на установку некапитальных нестационарных сооружений, произведений монументально-декоративного искусства»</w:t>
            </w:r>
            <w:r>
              <w:rPr>
                <w:i/>
                <w:color w:val="000000"/>
                <w:sz w:val="18"/>
                <w:szCs w:val="18"/>
                <w:shd w:val="clear" w:color="auto" w:fill="FFFFFF"/>
              </w:rPr>
              <w:t xml:space="preserve"> с определенным пакетом документов и </w:t>
            </w:r>
            <w:proofErr w:type="gramStart"/>
            <w:r>
              <w:rPr>
                <w:i/>
                <w:color w:val="000000"/>
                <w:sz w:val="18"/>
                <w:szCs w:val="18"/>
                <w:shd w:val="clear" w:color="auto" w:fill="FFFFFF"/>
              </w:rPr>
              <w:t>сроках</w:t>
            </w:r>
            <w:proofErr w:type="gramEnd"/>
            <w:r>
              <w:rPr>
                <w:i/>
                <w:color w:val="000000"/>
                <w:sz w:val="18"/>
                <w:szCs w:val="18"/>
                <w:shd w:val="clear" w:color="auto" w:fill="FFFFFF"/>
              </w:rPr>
              <w:t xml:space="preserve"> предоставления</w:t>
            </w:r>
          </w:p>
        </w:tc>
        <w:tc>
          <w:tcPr>
            <w:tcW w:w="2634" w:type="pct"/>
            <w:gridSpan w:val="2"/>
            <w:shd w:val="clear" w:color="auto" w:fill="auto"/>
          </w:tcPr>
          <w:p w:rsidR="009D19B4" w:rsidRPr="00405278" w:rsidRDefault="009D19B4" w:rsidP="008D3290">
            <w:pPr>
              <w:spacing w:after="200"/>
              <w:contextualSpacing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405278">
              <w:rPr>
                <w:rFonts w:eastAsia="Calibri"/>
                <w:i/>
                <w:sz w:val="18"/>
                <w:szCs w:val="18"/>
                <w:lang w:eastAsia="en-US"/>
              </w:rPr>
              <w:t>2018</w:t>
            </w:r>
          </w:p>
        </w:tc>
      </w:tr>
      <w:tr w:rsidR="009D19B4" w:rsidRPr="003A2E79" w:rsidTr="008D3290">
        <w:tc>
          <w:tcPr>
            <w:tcW w:w="404" w:type="pct"/>
            <w:shd w:val="clear" w:color="auto" w:fill="auto"/>
          </w:tcPr>
          <w:p w:rsidR="009D19B4" w:rsidRPr="003A2E79" w:rsidRDefault="009D19B4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3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596" w:type="pct"/>
            <w:gridSpan w:val="3"/>
            <w:shd w:val="clear" w:color="auto" w:fill="auto"/>
          </w:tcPr>
          <w:p w:rsidR="009D19B4" w:rsidRPr="003A2E79" w:rsidRDefault="009D19B4" w:rsidP="008D3290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Обоснование соответствия целей предлагаемого регулирования принципам правового регулирования</w:t>
            </w:r>
          </w:p>
          <w:p w:rsidR="009D19B4" w:rsidRPr="006D2355" w:rsidRDefault="009D19B4" w:rsidP="006D2355">
            <w:pPr>
              <w:pBdr>
                <w:bottom w:val="single" w:sz="4" w:space="1" w:color="auto"/>
              </w:pBdr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D2355">
              <w:rPr>
                <w:i/>
                <w:sz w:val="18"/>
                <w:szCs w:val="18"/>
              </w:rPr>
              <w:t>Проектом НПА предусмотрены</w:t>
            </w:r>
            <w:r>
              <w:rPr>
                <w:rFonts w:eastAsia="Calibri"/>
                <w:i/>
                <w:sz w:val="18"/>
                <w:szCs w:val="18"/>
                <w:lang w:eastAsia="en-US"/>
              </w:rPr>
              <w:t xml:space="preserve"> последовательность действий специалиста Управления при приеме документов, при рассмотрении документов и принятия решения. Так же предусмотрена </w:t>
            </w:r>
            <w:proofErr w:type="gramStart"/>
            <w:r>
              <w:rPr>
                <w:rFonts w:eastAsia="Calibri"/>
                <w:i/>
                <w:sz w:val="18"/>
                <w:szCs w:val="18"/>
                <w:lang w:eastAsia="en-US"/>
              </w:rPr>
              <w:t>ответственность</w:t>
            </w:r>
            <w:proofErr w:type="gramEnd"/>
            <w:r>
              <w:rPr>
                <w:rFonts w:eastAsia="Calibri"/>
                <w:i/>
                <w:sz w:val="18"/>
                <w:szCs w:val="18"/>
                <w:lang w:eastAsia="en-US"/>
              </w:rPr>
              <w:t xml:space="preserve"> которую несет специалист при предоставлении муниципальной услуги.</w:t>
            </w:r>
            <w:r w:rsidRPr="006D2355">
              <w:rPr>
                <w:rFonts w:eastAsia="Calibri"/>
                <w:i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9D19B4" w:rsidRPr="003A2E79" w:rsidTr="008D3290">
        <w:tc>
          <w:tcPr>
            <w:tcW w:w="404" w:type="pct"/>
            <w:shd w:val="clear" w:color="auto" w:fill="auto"/>
          </w:tcPr>
          <w:p w:rsidR="009D19B4" w:rsidRPr="003A2E79" w:rsidRDefault="009D19B4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D2355">
              <w:rPr>
                <w:rFonts w:eastAsia="Calibri"/>
                <w:sz w:val="18"/>
                <w:szCs w:val="18"/>
                <w:lang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6D2355">
              <w:rPr>
                <w:rFonts w:eastAsia="Calibri"/>
                <w:sz w:val="18"/>
                <w:szCs w:val="18"/>
                <w:lang w:eastAsia="en-US"/>
              </w:rPr>
              <w:t>4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596" w:type="pct"/>
            <w:gridSpan w:val="3"/>
            <w:shd w:val="clear" w:color="auto" w:fill="auto"/>
          </w:tcPr>
          <w:p w:rsidR="009D19B4" w:rsidRPr="003A2E79" w:rsidRDefault="009D19B4" w:rsidP="006D2355">
            <w:pPr>
              <w:pBdr>
                <w:bottom w:val="single" w:sz="4" w:space="1" w:color="auto"/>
              </w:pBdr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sz w:val="18"/>
                <w:szCs w:val="18"/>
              </w:rPr>
              <w:t>Иная информация о целях предлагаемого регулирования:</w:t>
            </w:r>
            <w:r>
              <w:rPr>
                <w:rFonts w:eastAsia="Calibri"/>
                <w:i/>
                <w:sz w:val="18"/>
                <w:szCs w:val="18"/>
                <w:lang w:eastAsia="en-US"/>
              </w:rPr>
              <w:t xml:space="preserve"> развитие малого и среднего бизнеса на территории </w:t>
            </w:r>
            <w:proofErr w:type="spellStart"/>
            <w:r>
              <w:rPr>
                <w:rFonts w:eastAsia="Calibri"/>
                <w:i/>
                <w:sz w:val="18"/>
                <w:szCs w:val="18"/>
                <w:lang w:eastAsia="en-US"/>
              </w:rPr>
              <w:t>гп</w:t>
            </w:r>
            <w:proofErr w:type="gramStart"/>
            <w:r>
              <w:rPr>
                <w:rFonts w:eastAsia="Calibri"/>
                <w:i/>
                <w:sz w:val="18"/>
                <w:szCs w:val="18"/>
                <w:lang w:eastAsia="en-US"/>
              </w:rPr>
              <w:t>.М</w:t>
            </w:r>
            <w:proofErr w:type="gramEnd"/>
            <w:r>
              <w:rPr>
                <w:rFonts w:eastAsia="Calibri"/>
                <w:i/>
                <w:sz w:val="18"/>
                <w:szCs w:val="18"/>
                <w:lang w:eastAsia="en-US"/>
              </w:rPr>
              <w:t>еждуреченский</w:t>
            </w:r>
            <w:proofErr w:type="spellEnd"/>
            <w:r>
              <w:rPr>
                <w:rFonts w:eastAsia="Calibri"/>
                <w:i/>
                <w:sz w:val="18"/>
                <w:szCs w:val="18"/>
                <w:lang w:eastAsia="en-US"/>
              </w:rPr>
              <w:t>.</w:t>
            </w:r>
            <w:r w:rsidRPr="00571C7B">
              <w:rPr>
                <w:i/>
                <w:sz w:val="18"/>
                <w:szCs w:val="18"/>
              </w:rPr>
              <w:t xml:space="preserve"> Увеличение торговой площади под нестационарные торговые объекты</w:t>
            </w: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6. Описание предлагаемого регулирования и иных возможных </w:t>
      </w: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способов решения проблемы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5"/>
        <w:gridCol w:w="8786"/>
      </w:tblGrid>
      <w:tr w:rsidR="001C696C" w:rsidRPr="003A2E79" w:rsidTr="008D3290">
        <w:tc>
          <w:tcPr>
            <w:tcW w:w="410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4590" w:type="pct"/>
            <w:shd w:val="clear" w:color="auto" w:fill="auto"/>
          </w:tcPr>
          <w:p w:rsidR="001C696C" w:rsidRPr="003A2E79" w:rsidRDefault="001C696C" w:rsidP="008D3290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Описание предлагаемого способа решения проблемы и </w:t>
            </w:r>
            <w:proofErr w:type="gramStart"/>
            <w:r w:rsidRPr="003A2E79">
              <w:rPr>
                <w:sz w:val="18"/>
                <w:szCs w:val="18"/>
              </w:rPr>
              <w:t>преодоления</w:t>
            </w:r>
            <w:proofErr w:type="gramEnd"/>
            <w:r w:rsidRPr="003A2E79">
              <w:rPr>
                <w:sz w:val="18"/>
                <w:szCs w:val="18"/>
              </w:rPr>
              <w:t xml:space="preserve"> связанных с ней негативных эффектов:</w:t>
            </w:r>
          </w:p>
          <w:p w:rsidR="001C696C" w:rsidRPr="00571C7B" w:rsidRDefault="00571C7B" w:rsidP="00571C7B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</w:rPr>
              <w:t xml:space="preserve">Регламентируется </w:t>
            </w:r>
            <w:r w:rsidRPr="00571C7B">
              <w:rPr>
                <w:i/>
                <w:sz w:val="18"/>
                <w:szCs w:val="18"/>
              </w:rPr>
              <w:t>с</w:t>
            </w:r>
            <w:r w:rsidRPr="00571C7B">
              <w:rPr>
                <w:i/>
                <w:sz w:val="18"/>
                <w:szCs w:val="18"/>
                <w:lang w:eastAsia="en-US"/>
              </w:rPr>
              <w:t>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      </w:r>
          </w:p>
        </w:tc>
      </w:tr>
      <w:tr w:rsidR="001C696C" w:rsidRPr="003A2E79" w:rsidTr="008D3290">
        <w:tc>
          <w:tcPr>
            <w:tcW w:w="410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4590" w:type="pct"/>
            <w:shd w:val="clear" w:color="auto" w:fill="auto"/>
          </w:tcPr>
          <w:p w:rsidR="001C696C" w:rsidRPr="00571C7B" w:rsidRDefault="001C696C" w:rsidP="008D3290">
            <w:pPr>
              <w:pBdr>
                <w:bottom w:val="single" w:sz="4" w:space="1" w:color="auto"/>
              </w:pBdr>
              <w:jc w:val="both"/>
              <w:rPr>
                <w:i/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Описание иных способов решения проблемы (с указанием того, каким образом каждым из способов могла бы быть решена проблема):</w:t>
            </w:r>
            <w:r w:rsidR="00571C7B">
              <w:rPr>
                <w:sz w:val="18"/>
                <w:szCs w:val="18"/>
              </w:rPr>
              <w:t xml:space="preserve"> </w:t>
            </w:r>
            <w:r w:rsidR="00571C7B" w:rsidRPr="00571C7B">
              <w:rPr>
                <w:i/>
                <w:sz w:val="18"/>
                <w:szCs w:val="18"/>
              </w:rPr>
              <w:t>иные способы отсутствуют</w:t>
            </w:r>
          </w:p>
          <w:p w:rsidR="001C696C" w:rsidRPr="003A2E79" w:rsidRDefault="001C696C" w:rsidP="008D329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1C696C" w:rsidRPr="003A2E79" w:rsidTr="008D3290">
        <w:tc>
          <w:tcPr>
            <w:tcW w:w="410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.3.</w:t>
            </w:r>
          </w:p>
        </w:tc>
        <w:tc>
          <w:tcPr>
            <w:tcW w:w="4590" w:type="pct"/>
            <w:shd w:val="clear" w:color="auto" w:fill="auto"/>
          </w:tcPr>
          <w:p w:rsidR="001C696C" w:rsidRPr="00571C7B" w:rsidRDefault="001C696C" w:rsidP="00571C7B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Обоснование выбора предлагаемого способа решения проблемы:</w:t>
            </w:r>
            <w:r w:rsidR="00571C7B">
              <w:rPr>
                <w:sz w:val="18"/>
                <w:szCs w:val="18"/>
              </w:rPr>
              <w:t xml:space="preserve"> </w:t>
            </w:r>
            <w:r w:rsidR="00571C7B" w:rsidRPr="00C80337">
              <w:rPr>
                <w:i/>
                <w:sz w:val="18"/>
                <w:szCs w:val="18"/>
              </w:rPr>
              <w:t>Федеральн</w:t>
            </w:r>
            <w:r w:rsidR="00571C7B">
              <w:rPr>
                <w:i/>
                <w:sz w:val="18"/>
                <w:szCs w:val="18"/>
              </w:rPr>
              <w:t>ый</w:t>
            </w:r>
            <w:r w:rsidR="00571C7B" w:rsidRPr="00C80337">
              <w:rPr>
                <w:i/>
                <w:sz w:val="18"/>
                <w:szCs w:val="18"/>
              </w:rPr>
              <w:t xml:space="preserve"> закон от 27.07.2010 N 210-ФЗ</w:t>
            </w:r>
          </w:p>
        </w:tc>
      </w:tr>
      <w:tr w:rsidR="001C696C" w:rsidRPr="003A2E79" w:rsidTr="008D3290">
        <w:tc>
          <w:tcPr>
            <w:tcW w:w="410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.4.</w:t>
            </w:r>
          </w:p>
        </w:tc>
        <w:tc>
          <w:tcPr>
            <w:tcW w:w="4590" w:type="pct"/>
            <w:shd w:val="clear" w:color="auto" w:fill="auto"/>
          </w:tcPr>
          <w:p w:rsidR="001C696C" w:rsidRPr="00571C7B" w:rsidRDefault="001C696C" w:rsidP="00571C7B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Иная информация о предлагаемом способе решения проблемы:</w:t>
            </w:r>
            <w:r w:rsidR="00571C7B">
              <w:rPr>
                <w:sz w:val="18"/>
                <w:szCs w:val="18"/>
              </w:rPr>
              <w:t xml:space="preserve"> отсутствует</w:t>
            </w:r>
          </w:p>
        </w:tc>
      </w:tr>
    </w:tbl>
    <w:p w:rsidR="001C696C" w:rsidRPr="003A2E79" w:rsidRDefault="001C696C" w:rsidP="001C696C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7. Основные группы субъектов предпринимательской и инвестиционной деятельности, иные заинтересованные лица,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4"/>
        <w:gridCol w:w="3763"/>
        <w:gridCol w:w="780"/>
        <w:gridCol w:w="4151"/>
      </w:tblGrid>
      <w:tr w:rsidR="001C696C" w:rsidRPr="003A2E79" w:rsidTr="008D3290">
        <w:trPr>
          <w:trHeight w:val="55"/>
        </w:trPr>
        <w:tc>
          <w:tcPr>
            <w:tcW w:w="409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7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1987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Группа участников отношений:</w:t>
            </w:r>
          </w:p>
        </w:tc>
        <w:tc>
          <w:tcPr>
            <w:tcW w:w="412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7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2192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Оценка количества участников отношений:</w:t>
            </w:r>
          </w:p>
        </w:tc>
      </w:tr>
      <w:tr w:rsidR="00D66915" w:rsidRPr="003A2E79" w:rsidTr="00405278">
        <w:trPr>
          <w:trHeight w:val="237"/>
        </w:trPr>
        <w:tc>
          <w:tcPr>
            <w:tcW w:w="2396" w:type="pct"/>
            <w:gridSpan w:val="2"/>
            <w:shd w:val="clear" w:color="auto" w:fill="auto"/>
          </w:tcPr>
          <w:p w:rsidR="00D66915" w:rsidRPr="00405278" w:rsidRDefault="00D66915" w:rsidP="008D3290">
            <w:pPr>
              <w:spacing w:after="200"/>
              <w:contextualSpacing/>
              <w:rPr>
                <w:rFonts w:eastAsia="Calibri"/>
                <w:i/>
                <w:sz w:val="18"/>
                <w:szCs w:val="18"/>
                <w:lang w:eastAsia="en-US"/>
              </w:rPr>
            </w:pPr>
            <w:proofErr w:type="spellStart"/>
            <w:r w:rsidRPr="00405278">
              <w:rPr>
                <w:rFonts w:eastAsia="Calibri"/>
                <w:i/>
                <w:sz w:val="18"/>
                <w:szCs w:val="18"/>
                <w:lang w:eastAsia="en-US"/>
              </w:rPr>
              <w:t>Субьекты</w:t>
            </w:r>
            <w:proofErr w:type="spellEnd"/>
            <w:r w:rsidRPr="00405278">
              <w:rPr>
                <w:rFonts w:eastAsia="Calibri"/>
                <w:i/>
                <w:sz w:val="18"/>
                <w:szCs w:val="18"/>
                <w:lang w:eastAsia="en-US"/>
              </w:rPr>
              <w:t xml:space="preserve"> малого бизнеса</w:t>
            </w:r>
          </w:p>
        </w:tc>
        <w:tc>
          <w:tcPr>
            <w:tcW w:w="2604" w:type="pct"/>
            <w:gridSpan w:val="2"/>
            <w:vMerge w:val="restart"/>
            <w:shd w:val="clear" w:color="auto" w:fill="auto"/>
          </w:tcPr>
          <w:p w:rsidR="00D66915" w:rsidRPr="00D66915" w:rsidRDefault="00D66915" w:rsidP="0082403D">
            <w:pPr>
              <w:spacing w:after="200"/>
              <w:contextualSpacing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D66915">
              <w:rPr>
                <w:rFonts w:eastAsia="Calibri"/>
                <w:i/>
                <w:sz w:val="18"/>
                <w:szCs w:val="18"/>
                <w:lang w:eastAsia="en-US"/>
              </w:rPr>
              <w:t xml:space="preserve">Не </w:t>
            </w:r>
            <w:proofErr w:type="gramStart"/>
            <w:r w:rsidRPr="00D66915">
              <w:rPr>
                <w:rFonts w:eastAsia="Calibri"/>
                <w:i/>
                <w:sz w:val="18"/>
                <w:szCs w:val="18"/>
                <w:lang w:eastAsia="en-US"/>
              </w:rPr>
              <w:t>возможна</w:t>
            </w:r>
            <w:proofErr w:type="gramEnd"/>
            <w:r w:rsidRPr="00D66915">
              <w:rPr>
                <w:rFonts w:eastAsia="Calibri"/>
                <w:i/>
                <w:sz w:val="18"/>
                <w:szCs w:val="18"/>
                <w:lang w:eastAsia="en-US"/>
              </w:rPr>
              <w:t>, т.к. проект носит заявительный характер</w:t>
            </w:r>
            <w:r w:rsidR="00571C7B">
              <w:rPr>
                <w:rFonts w:eastAsia="Calibri"/>
                <w:i/>
                <w:sz w:val="18"/>
                <w:szCs w:val="18"/>
                <w:lang w:eastAsia="en-US"/>
              </w:rPr>
              <w:t xml:space="preserve">. </w:t>
            </w:r>
            <w:r w:rsidR="0082403D">
              <w:rPr>
                <w:rFonts w:eastAsia="Calibri"/>
                <w:i/>
                <w:sz w:val="18"/>
                <w:szCs w:val="18"/>
                <w:lang w:eastAsia="en-US"/>
              </w:rPr>
              <w:lastRenderedPageBreak/>
              <w:t>При подаче документов не учитывается место регистрации заявителя (ни как ИП, ни как по месту жительства)</w:t>
            </w:r>
          </w:p>
        </w:tc>
      </w:tr>
      <w:tr w:rsidR="00D66915" w:rsidRPr="003A2E79" w:rsidTr="00D66915">
        <w:trPr>
          <w:trHeight w:val="270"/>
        </w:trPr>
        <w:tc>
          <w:tcPr>
            <w:tcW w:w="2396" w:type="pct"/>
            <w:gridSpan w:val="2"/>
            <w:shd w:val="clear" w:color="auto" w:fill="auto"/>
          </w:tcPr>
          <w:p w:rsidR="00D66915" w:rsidRPr="00405278" w:rsidRDefault="00D66915" w:rsidP="008D3290">
            <w:pPr>
              <w:spacing w:after="200"/>
              <w:contextualSpacing/>
              <w:rPr>
                <w:rFonts w:eastAsia="Calibri"/>
                <w:i/>
                <w:sz w:val="18"/>
                <w:szCs w:val="18"/>
                <w:lang w:eastAsia="en-US"/>
              </w:rPr>
            </w:pPr>
            <w:proofErr w:type="spellStart"/>
            <w:r w:rsidRPr="00405278">
              <w:rPr>
                <w:rFonts w:eastAsia="Calibri"/>
                <w:i/>
                <w:sz w:val="18"/>
                <w:szCs w:val="18"/>
                <w:lang w:eastAsia="en-US"/>
              </w:rPr>
              <w:lastRenderedPageBreak/>
              <w:t>Субьекты</w:t>
            </w:r>
            <w:proofErr w:type="spellEnd"/>
            <w:r w:rsidRPr="00405278">
              <w:rPr>
                <w:rFonts w:eastAsia="Calibri"/>
                <w:i/>
                <w:sz w:val="18"/>
                <w:szCs w:val="18"/>
                <w:lang w:eastAsia="en-US"/>
              </w:rPr>
              <w:t xml:space="preserve"> среднего бизнеса</w:t>
            </w:r>
          </w:p>
        </w:tc>
        <w:tc>
          <w:tcPr>
            <w:tcW w:w="2604" w:type="pct"/>
            <w:gridSpan w:val="2"/>
            <w:vMerge/>
            <w:shd w:val="clear" w:color="auto" w:fill="auto"/>
          </w:tcPr>
          <w:p w:rsidR="00D66915" w:rsidRPr="003A2E79" w:rsidRDefault="00D66915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66915" w:rsidRPr="003A2E79" w:rsidTr="008D3290">
        <w:trPr>
          <w:trHeight w:val="52"/>
        </w:trPr>
        <w:tc>
          <w:tcPr>
            <w:tcW w:w="2396" w:type="pct"/>
            <w:gridSpan w:val="2"/>
            <w:shd w:val="clear" w:color="auto" w:fill="auto"/>
          </w:tcPr>
          <w:p w:rsidR="00D66915" w:rsidRPr="00D66915" w:rsidRDefault="00D66915" w:rsidP="008D3290">
            <w:pPr>
              <w:spacing w:after="200"/>
              <w:contextualSpacing/>
              <w:rPr>
                <w:rFonts w:eastAsia="Calibri"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sz w:val="18"/>
                <w:szCs w:val="18"/>
                <w:lang w:eastAsia="en-US"/>
              </w:rPr>
              <w:lastRenderedPageBreak/>
              <w:t>физические лица</w:t>
            </w:r>
          </w:p>
        </w:tc>
        <w:tc>
          <w:tcPr>
            <w:tcW w:w="2604" w:type="pct"/>
            <w:gridSpan w:val="2"/>
            <w:vMerge/>
            <w:shd w:val="clear" w:color="auto" w:fill="auto"/>
          </w:tcPr>
          <w:p w:rsidR="00D66915" w:rsidRPr="003A2E79" w:rsidRDefault="00D66915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C696C" w:rsidRPr="003A2E79" w:rsidTr="008D3290">
        <w:tc>
          <w:tcPr>
            <w:tcW w:w="409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405278">
              <w:rPr>
                <w:rFonts w:eastAsia="Calibri"/>
                <w:sz w:val="18"/>
                <w:szCs w:val="18"/>
                <w:lang w:eastAsia="en-US"/>
              </w:rPr>
              <w:t>7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405278">
              <w:rPr>
                <w:rFonts w:eastAsia="Calibri"/>
                <w:sz w:val="18"/>
                <w:szCs w:val="18"/>
                <w:lang w:eastAsia="en-US"/>
              </w:rPr>
              <w:t>3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591" w:type="pct"/>
            <w:gridSpan w:val="3"/>
            <w:shd w:val="clear" w:color="auto" w:fill="auto"/>
          </w:tcPr>
          <w:p w:rsidR="001C696C" w:rsidRPr="0082403D" w:rsidRDefault="001C696C" w:rsidP="0082403D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  <w:r w:rsidR="00D66915">
              <w:rPr>
                <w:sz w:val="18"/>
                <w:szCs w:val="18"/>
              </w:rPr>
              <w:t xml:space="preserve"> </w:t>
            </w: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7.1. Анализ влияния социально-экономических последствий</w:t>
      </w: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реализации проекта муниципального нормативного правового акта на деятельность субъектов малого и среднего предпринимательства</w:t>
      </w:r>
      <w:r w:rsidR="00F765EF">
        <w:rPr>
          <w:sz w:val="18"/>
          <w:szCs w:val="18"/>
        </w:rPr>
        <w:t xml:space="preserve"> </w:t>
      </w:r>
      <w:proofErr w:type="spellStart"/>
      <w:r w:rsidR="00F765EF">
        <w:rPr>
          <w:sz w:val="18"/>
          <w:szCs w:val="18"/>
        </w:rPr>
        <w:t>Кондинского</w:t>
      </w:r>
      <w:proofErr w:type="spellEnd"/>
      <w:r w:rsidR="00F765EF">
        <w:rPr>
          <w:sz w:val="18"/>
          <w:szCs w:val="18"/>
        </w:rPr>
        <w:t xml:space="preserve">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817"/>
        <w:gridCol w:w="536"/>
        <w:gridCol w:w="1767"/>
        <w:gridCol w:w="153"/>
        <w:gridCol w:w="13"/>
        <w:gridCol w:w="553"/>
        <w:gridCol w:w="1505"/>
      </w:tblGrid>
      <w:tr w:rsidR="001C696C" w:rsidRPr="003A2E79" w:rsidTr="00E5640F">
        <w:trPr>
          <w:trHeight w:val="639"/>
        </w:trPr>
        <w:tc>
          <w:tcPr>
            <w:tcW w:w="2915" w:type="pct"/>
            <w:gridSpan w:val="3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7.1.1. Оценка структуры регулируемых субъектов по категориям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Количественная (интервальная оценка)</w:t>
            </w:r>
          </w:p>
        </w:tc>
        <w:tc>
          <w:tcPr>
            <w:tcW w:w="786" w:type="pct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Удельный вес</w:t>
            </w:r>
            <w:proofErr w:type="gramStart"/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 (%)</w:t>
            </w:r>
            <w:proofErr w:type="gramEnd"/>
          </w:p>
        </w:tc>
      </w:tr>
      <w:tr w:rsidR="00E5640F" w:rsidRPr="003A2E79" w:rsidTr="00611496">
        <w:trPr>
          <w:trHeight w:val="276"/>
        </w:trPr>
        <w:tc>
          <w:tcPr>
            <w:tcW w:w="2915" w:type="pct"/>
            <w:gridSpan w:val="3"/>
            <w:shd w:val="clear" w:color="auto" w:fill="auto"/>
          </w:tcPr>
          <w:p w:rsidR="00E5640F" w:rsidRPr="003A2E79" w:rsidRDefault="00E5640F" w:rsidP="008D3290">
            <w:pPr>
              <w:tabs>
                <w:tab w:val="center" w:pos="2922"/>
                <w:tab w:val="left" w:pos="5016"/>
              </w:tabs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Микропредприятия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E5640F" w:rsidRPr="00611496" w:rsidRDefault="00E5640F" w:rsidP="00E5640F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11496">
              <w:rPr>
                <w:rFonts w:eastAsia="Calibri"/>
                <w:i/>
                <w:sz w:val="18"/>
                <w:szCs w:val="18"/>
                <w:lang w:eastAsia="en-US"/>
              </w:rPr>
              <w:t>750 и более</w:t>
            </w:r>
          </w:p>
        </w:tc>
        <w:tc>
          <w:tcPr>
            <w:tcW w:w="786" w:type="pct"/>
          </w:tcPr>
          <w:p w:rsidR="00E5640F" w:rsidRPr="00611496" w:rsidRDefault="00E5640F" w:rsidP="00E5640F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11496">
              <w:rPr>
                <w:rFonts w:eastAsia="Calibri"/>
                <w:i/>
                <w:sz w:val="18"/>
                <w:szCs w:val="18"/>
                <w:lang w:eastAsia="en-US"/>
              </w:rPr>
              <w:t>97,78</w:t>
            </w:r>
          </w:p>
        </w:tc>
      </w:tr>
      <w:tr w:rsidR="00E5640F" w:rsidRPr="003A2E79" w:rsidTr="00611496">
        <w:trPr>
          <w:trHeight w:val="268"/>
        </w:trPr>
        <w:tc>
          <w:tcPr>
            <w:tcW w:w="2915" w:type="pct"/>
            <w:gridSpan w:val="3"/>
            <w:shd w:val="clear" w:color="auto" w:fill="auto"/>
          </w:tcPr>
          <w:p w:rsidR="00E5640F" w:rsidRPr="003A2E79" w:rsidRDefault="00E5640F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Малые 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E5640F" w:rsidRPr="00611496" w:rsidRDefault="00E5640F" w:rsidP="00E5640F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11496">
              <w:rPr>
                <w:rFonts w:eastAsia="Calibri"/>
                <w:i/>
                <w:sz w:val="18"/>
                <w:szCs w:val="18"/>
                <w:lang w:eastAsia="en-US"/>
              </w:rPr>
              <w:t>16 и более</w:t>
            </w:r>
          </w:p>
        </w:tc>
        <w:tc>
          <w:tcPr>
            <w:tcW w:w="786" w:type="pct"/>
          </w:tcPr>
          <w:p w:rsidR="00E5640F" w:rsidRPr="00611496" w:rsidRDefault="00E5640F" w:rsidP="00E5640F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11496">
              <w:rPr>
                <w:rFonts w:eastAsia="Calibri"/>
                <w:i/>
                <w:sz w:val="18"/>
                <w:szCs w:val="18"/>
                <w:lang w:eastAsia="en-US"/>
              </w:rPr>
              <w:t>2,09</w:t>
            </w:r>
          </w:p>
        </w:tc>
      </w:tr>
      <w:tr w:rsidR="00E5640F" w:rsidRPr="003A2E79" w:rsidTr="00611496">
        <w:trPr>
          <w:trHeight w:val="301"/>
        </w:trPr>
        <w:tc>
          <w:tcPr>
            <w:tcW w:w="2915" w:type="pct"/>
            <w:gridSpan w:val="3"/>
            <w:shd w:val="clear" w:color="auto" w:fill="auto"/>
          </w:tcPr>
          <w:p w:rsidR="00E5640F" w:rsidRPr="003A2E79" w:rsidRDefault="00E5640F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Средние 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E5640F" w:rsidRPr="00611496" w:rsidRDefault="00E5640F" w:rsidP="00E5640F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11496">
              <w:rPr>
                <w:rFonts w:eastAsia="Calibri"/>
                <w:i/>
                <w:sz w:val="18"/>
                <w:szCs w:val="18"/>
                <w:lang w:eastAsia="en-US"/>
              </w:rPr>
              <w:t>1 и более</w:t>
            </w:r>
          </w:p>
        </w:tc>
        <w:tc>
          <w:tcPr>
            <w:tcW w:w="786" w:type="pct"/>
          </w:tcPr>
          <w:p w:rsidR="00E5640F" w:rsidRPr="00611496" w:rsidRDefault="00E5640F" w:rsidP="00E5640F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11496">
              <w:rPr>
                <w:rFonts w:eastAsia="Calibri"/>
                <w:i/>
                <w:sz w:val="18"/>
                <w:szCs w:val="18"/>
                <w:lang w:eastAsia="en-US"/>
              </w:rPr>
              <w:t>0,1</w:t>
            </w:r>
          </w:p>
        </w:tc>
      </w:tr>
      <w:tr w:rsidR="00E5640F" w:rsidRPr="003A2E79" w:rsidTr="00611496">
        <w:trPr>
          <w:trHeight w:val="259"/>
        </w:trPr>
        <w:tc>
          <w:tcPr>
            <w:tcW w:w="2915" w:type="pct"/>
            <w:gridSpan w:val="3"/>
            <w:shd w:val="clear" w:color="auto" w:fill="auto"/>
          </w:tcPr>
          <w:p w:rsidR="00E5640F" w:rsidRPr="003A2E79" w:rsidRDefault="00E5640F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Крупные 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E5640F" w:rsidRPr="00611496" w:rsidRDefault="00E5640F" w:rsidP="00E5640F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11496">
              <w:rPr>
                <w:rFonts w:eastAsia="Calibri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86" w:type="pct"/>
          </w:tcPr>
          <w:p w:rsidR="00E5640F" w:rsidRPr="00611496" w:rsidRDefault="00E5640F" w:rsidP="00E5640F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11496">
              <w:rPr>
                <w:rFonts w:eastAsia="Calibri"/>
                <w:i/>
                <w:sz w:val="18"/>
                <w:szCs w:val="18"/>
                <w:lang w:eastAsia="en-US"/>
              </w:rPr>
              <w:t>-</w:t>
            </w:r>
          </w:p>
        </w:tc>
      </w:tr>
      <w:tr w:rsidR="001C696C" w:rsidRPr="003A2E79" w:rsidTr="008D3290">
        <w:trPr>
          <w:trHeight w:val="393"/>
        </w:trPr>
        <w:tc>
          <w:tcPr>
            <w:tcW w:w="5000" w:type="pct"/>
            <w:gridSpan w:val="8"/>
            <w:shd w:val="clear" w:color="auto" w:fill="auto"/>
          </w:tcPr>
          <w:p w:rsidR="001C696C" w:rsidRPr="00E5640F" w:rsidRDefault="001C696C" w:rsidP="00611496">
            <w:pPr>
              <w:pBdr>
                <w:bottom w:val="single" w:sz="4" w:space="1" w:color="auto"/>
              </w:pBdr>
              <w:rPr>
                <w:i/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7.1.2. Источники данных:</w:t>
            </w:r>
            <w:r w:rsidR="00E5640F" w:rsidRPr="00402210">
              <w:rPr>
                <w:sz w:val="22"/>
                <w:szCs w:val="22"/>
              </w:rPr>
              <w:t xml:space="preserve"> </w:t>
            </w:r>
            <w:r w:rsidR="00E5640F" w:rsidRPr="00E5640F">
              <w:rPr>
                <w:i/>
                <w:sz w:val="18"/>
                <w:szCs w:val="18"/>
              </w:rPr>
              <w:t xml:space="preserve">Статистические данные Комитета </w:t>
            </w:r>
            <w:proofErr w:type="spellStart"/>
            <w:r w:rsidR="00E5640F" w:rsidRPr="00E5640F">
              <w:rPr>
                <w:i/>
                <w:sz w:val="18"/>
                <w:szCs w:val="18"/>
              </w:rPr>
              <w:t>несырьевого</w:t>
            </w:r>
            <w:proofErr w:type="spellEnd"/>
            <w:r w:rsidR="00E5640F" w:rsidRPr="00E5640F">
              <w:rPr>
                <w:i/>
                <w:sz w:val="18"/>
                <w:szCs w:val="18"/>
              </w:rPr>
              <w:t xml:space="preserve"> сектора экономики и поддержки предпринимательства администрации </w:t>
            </w:r>
            <w:proofErr w:type="spellStart"/>
            <w:r w:rsidR="00E5640F" w:rsidRPr="00E5640F">
              <w:rPr>
                <w:i/>
                <w:sz w:val="18"/>
                <w:szCs w:val="18"/>
              </w:rPr>
              <w:t>Кондинского</w:t>
            </w:r>
            <w:proofErr w:type="spellEnd"/>
            <w:r w:rsidR="00E5640F" w:rsidRPr="00E5640F">
              <w:rPr>
                <w:i/>
                <w:sz w:val="18"/>
                <w:szCs w:val="18"/>
              </w:rPr>
              <w:t xml:space="preserve"> района.</w:t>
            </w:r>
          </w:p>
        </w:tc>
      </w:tr>
      <w:tr w:rsidR="001C696C" w:rsidRPr="003A2E79" w:rsidTr="00611496">
        <w:trPr>
          <w:trHeight w:val="1234"/>
        </w:trPr>
        <w:tc>
          <w:tcPr>
            <w:tcW w:w="5000" w:type="pct"/>
            <w:gridSpan w:val="8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7.1.3. Оценка влияния проекта </w:t>
            </w:r>
            <w:r w:rsidRPr="003A2E79">
              <w:rPr>
                <w:sz w:val="18"/>
                <w:szCs w:val="18"/>
              </w:rPr>
              <w:t>муниципального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 нормативного правового акта на достижение целевых ориентиров Стратегии развития малого и среднего предпринимательства в Российской Федерации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1"/>
            </w:r>
          </w:p>
          <w:p w:rsidR="001C696C" w:rsidRPr="00E5640F" w:rsidRDefault="00605205" w:rsidP="00E5640F">
            <w:pPr>
              <w:pBdr>
                <w:bottom w:val="single" w:sz="4" w:space="1" w:color="auto"/>
              </w:pBd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E5640F">
              <w:rPr>
                <w:i/>
                <w:sz w:val="18"/>
                <w:szCs w:val="18"/>
              </w:rPr>
              <w:t xml:space="preserve">Так как основной группой заявителей являются субъекты </w:t>
            </w:r>
            <w:r w:rsidR="00E5640F">
              <w:rPr>
                <w:i/>
                <w:sz w:val="18"/>
                <w:szCs w:val="18"/>
              </w:rPr>
              <w:t>микропредприятия и малые предприятия</w:t>
            </w:r>
            <w:r w:rsidRPr="00E5640F">
              <w:rPr>
                <w:i/>
                <w:sz w:val="18"/>
                <w:szCs w:val="18"/>
              </w:rPr>
              <w:t>, то при принятии данного НПА оценка влияния будет положительной. Появятся новые возможности реализации п</w:t>
            </w:r>
            <w:r w:rsidR="00E5640F" w:rsidRPr="00E5640F">
              <w:rPr>
                <w:i/>
                <w:sz w:val="18"/>
                <w:szCs w:val="18"/>
              </w:rPr>
              <w:t>редпринимательской деятельности, о</w:t>
            </w:r>
            <w:r w:rsidR="00E5640F" w:rsidRPr="00E5640F">
              <w:rPr>
                <w:i/>
                <w:sz w:val="18"/>
                <w:szCs w:val="18"/>
                <w:shd w:val="clear" w:color="auto" w:fill="FFFFFF"/>
              </w:rPr>
              <w:t>беспеч</w:t>
            </w:r>
            <w:r w:rsidR="00E5640F">
              <w:rPr>
                <w:i/>
                <w:sz w:val="18"/>
                <w:szCs w:val="18"/>
                <w:shd w:val="clear" w:color="auto" w:fill="FFFFFF"/>
              </w:rPr>
              <w:t xml:space="preserve">ение </w:t>
            </w:r>
            <w:r w:rsidR="00E5640F" w:rsidRPr="00E5640F">
              <w:rPr>
                <w:i/>
                <w:sz w:val="18"/>
                <w:szCs w:val="18"/>
                <w:shd w:val="clear" w:color="auto" w:fill="FFFFFF"/>
              </w:rPr>
              <w:t>населени</w:t>
            </w:r>
            <w:r w:rsidR="00E5640F">
              <w:rPr>
                <w:i/>
                <w:sz w:val="18"/>
                <w:szCs w:val="18"/>
                <w:shd w:val="clear" w:color="auto" w:fill="FFFFFF"/>
              </w:rPr>
              <w:t>я</w:t>
            </w:r>
            <w:r w:rsidR="00E5640F" w:rsidRPr="00E5640F">
              <w:rPr>
                <w:i/>
                <w:sz w:val="18"/>
                <w:szCs w:val="18"/>
                <w:shd w:val="clear" w:color="auto" w:fill="FFFFFF"/>
              </w:rPr>
              <w:t xml:space="preserve"> товарами и услугами в проходимых местах</w:t>
            </w:r>
            <w:r w:rsidR="00E5640F">
              <w:rPr>
                <w:i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1C696C" w:rsidRPr="003A2E79" w:rsidTr="00611496">
        <w:trPr>
          <w:trHeight w:val="274"/>
        </w:trPr>
        <w:tc>
          <w:tcPr>
            <w:tcW w:w="2635" w:type="pct"/>
            <w:gridSpan w:val="2"/>
            <w:vMerge w:val="restar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7.1.4. Описание социально-экономических последствий реализации проекта нормативного правового акта</w:t>
            </w:r>
          </w:p>
        </w:tc>
        <w:tc>
          <w:tcPr>
            <w:tcW w:w="2365" w:type="pct"/>
            <w:gridSpan w:val="6"/>
          </w:tcPr>
          <w:p w:rsidR="001C696C" w:rsidRPr="003A2E79" w:rsidRDefault="001C696C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7.1.5 Количественная оценка</w:t>
            </w:r>
          </w:p>
        </w:tc>
      </w:tr>
      <w:tr w:rsidR="001C696C" w:rsidRPr="003A2E79" w:rsidTr="00E5640F">
        <w:trPr>
          <w:trHeight w:val="52"/>
        </w:trPr>
        <w:tc>
          <w:tcPr>
            <w:tcW w:w="2635" w:type="pct"/>
            <w:gridSpan w:val="2"/>
            <w:vMerge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03" w:type="pct"/>
            <w:gridSpan w:val="2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Единовременные</w:t>
            </w:r>
          </w:p>
        </w:tc>
        <w:tc>
          <w:tcPr>
            <w:tcW w:w="1162" w:type="pct"/>
            <w:gridSpan w:val="4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Периодические</w:t>
            </w:r>
          </w:p>
        </w:tc>
      </w:tr>
      <w:tr w:rsidR="001C696C" w:rsidRPr="003A2E79" w:rsidTr="00611496">
        <w:trPr>
          <w:trHeight w:val="196"/>
        </w:trPr>
        <w:tc>
          <w:tcPr>
            <w:tcW w:w="5000" w:type="pct"/>
            <w:gridSpan w:val="8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Содержательные издержки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2"/>
            </w:r>
            <w:r w:rsidR="00F765EF" w:rsidRPr="00E5640F">
              <w:rPr>
                <w:rFonts w:eastAsia="Calibri"/>
                <w:i/>
                <w:sz w:val="18"/>
                <w:szCs w:val="18"/>
                <w:lang w:eastAsia="en-US"/>
              </w:rPr>
              <w:t xml:space="preserve"> не предусмотрены</w:t>
            </w:r>
          </w:p>
        </w:tc>
      </w:tr>
      <w:tr w:rsidR="001C696C" w:rsidRPr="003A2E79" w:rsidTr="00E5640F">
        <w:trPr>
          <w:trHeight w:val="52"/>
        </w:trPr>
        <w:tc>
          <w:tcPr>
            <w:tcW w:w="2635" w:type="pct"/>
            <w:gridSpan w:val="2"/>
            <w:shd w:val="clear" w:color="auto" w:fill="auto"/>
          </w:tcPr>
          <w:p w:rsidR="001C696C" w:rsidRPr="00E5640F" w:rsidRDefault="001C696C" w:rsidP="00E5640F">
            <w:pPr>
              <w:spacing w:after="200"/>
              <w:contextualSpacing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290" w:type="pct"/>
            <w:gridSpan w:val="4"/>
          </w:tcPr>
          <w:p w:rsidR="001C696C" w:rsidRPr="00E5640F" w:rsidRDefault="00611496" w:rsidP="00611496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75" w:type="pct"/>
            <w:gridSpan w:val="2"/>
          </w:tcPr>
          <w:p w:rsidR="001C696C" w:rsidRPr="003A2E79" w:rsidRDefault="00611496" w:rsidP="0061149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1C696C" w:rsidRPr="003A2E79" w:rsidTr="00611496">
        <w:trPr>
          <w:trHeight w:val="187"/>
        </w:trPr>
        <w:tc>
          <w:tcPr>
            <w:tcW w:w="5000" w:type="pct"/>
            <w:gridSpan w:val="8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Информационные издержки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3"/>
            </w:r>
            <w:r w:rsidR="00E5640F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="00E5640F" w:rsidRPr="00E5640F">
              <w:rPr>
                <w:rFonts w:eastAsia="Calibri"/>
                <w:i/>
                <w:sz w:val="18"/>
                <w:szCs w:val="18"/>
                <w:lang w:eastAsia="en-US"/>
              </w:rPr>
              <w:t>не предусмотрены</w:t>
            </w:r>
          </w:p>
        </w:tc>
      </w:tr>
      <w:tr w:rsidR="001C696C" w:rsidRPr="003A2E79" w:rsidTr="00E5640F">
        <w:trPr>
          <w:trHeight w:val="52"/>
        </w:trPr>
        <w:tc>
          <w:tcPr>
            <w:tcW w:w="2635" w:type="pct"/>
            <w:gridSpan w:val="2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0" w:type="pct"/>
            <w:gridSpan w:val="4"/>
          </w:tcPr>
          <w:p w:rsidR="001C696C" w:rsidRPr="003A2E79" w:rsidRDefault="00611496" w:rsidP="0061149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75" w:type="pct"/>
            <w:gridSpan w:val="2"/>
          </w:tcPr>
          <w:p w:rsidR="001C696C" w:rsidRPr="003A2E79" w:rsidRDefault="00611496" w:rsidP="0061149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1C696C" w:rsidRPr="003A2E79" w:rsidTr="00611496">
        <w:trPr>
          <w:trHeight w:val="270"/>
        </w:trPr>
        <w:tc>
          <w:tcPr>
            <w:tcW w:w="5000" w:type="pct"/>
            <w:gridSpan w:val="8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Преимущества и (или) иные выгоды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4"/>
            </w:r>
            <w:r w:rsidR="00F765EF" w:rsidRPr="00E5640F">
              <w:rPr>
                <w:rFonts w:eastAsia="Calibri"/>
                <w:i/>
                <w:sz w:val="18"/>
                <w:szCs w:val="18"/>
                <w:lang w:eastAsia="en-US"/>
              </w:rPr>
              <w:t xml:space="preserve"> не предусмотрены</w:t>
            </w:r>
          </w:p>
        </w:tc>
      </w:tr>
      <w:tr w:rsidR="001C696C" w:rsidRPr="003A2E79" w:rsidTr="00E5640F">
        <w:trPr>
          <w:trHeight w:val="52"/>
        </w:trPr>
        <w:tc>
          <w:tcPr>
            <w:tcW w:w="2635" w:type="pct"/>
            <w:gridSpan w:val="2"/>
            <w:shd w:val="clear" w:color="auto" w:fill="auto"/>
          </w:tcPr>
          <w:p w:rsidR="001C696C" w:rsidRPr="00E5640F" w:rsidRDefault="001C696C" w:rsidP="008D3290">
            <w:pPr>
              <w:spacing w:after="200"/>
              <w:contextualSpacing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290" w:type="pct"/>
            <w:gridSpan w:val="4"/>
          </w:tcPr>
          <w:p w:rsidR="001C696C" w:rsidRPr="003A2E79" w:rsidRDefault="00611496" w:rsidP="0061149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75" w:type="pct"/>
            <w:gridSpan w:val="2"/>
          </w:tcPr>
          <w:p w:rsidR="001C696C" w:rsidRPr="003A2E79" w:rsidRDefault="00611496" w:rsidP="0061149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1C696C" w:rsidRPr="003A2E79" w:rsidTr="008D3290">
        <w:trPr>
          <w:trHeight w:val="52"/>
        </w:trPr>
        <w:tc>
          <w:tcPr>
            <w:tcW w:w="5000" w:type="pct"/>
            <w:gridSpan w:val="8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7.6.1. Итого:</w:t>
            </w:r>
          </w:p>
        </w:tc>
      </w:tr>
      <w:tr w:rsidR="001C696C" w:rsidRPr="003A2E79" w:rsidTr="00611496">
        <w:trPr>
          <w:trHeight w:val="267"/>
        </w:trPr>
        <w:tc>
          <w:tcPr>
            <w:tcW w:w="2635" w:type="pct"/>
            <w:gridSpan w:val="2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Издержки (содержательные и информационные)</w:t>
            </w:r>
          </w:p>
        </w:tc>
        <w:tc>
          <w:tcPr>
            <w:tcW w:w="1290" w:type="pct"/>
            <w:gridSpan w:val="4"/>
          </w:tcPr>
          <w:p w:rsidR="001C696C" w:rsidRPr="003A2E79" w:rsidRDefault="00611496" w:rsidP="0061149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75" w:type="pct"/>
            <w:gridSpan w:val="2"/>
          </w:tcPr>
          <w:p w:rsidR="001C696C" w:rsidRPr="003A2E79" w:rsidRDefault="00611496" w:rsidP="0061149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1C696C" w:rsidRPr="003A2E79" w:rsidTr="00E5640F">
        <w:trPr>
          <w:trHeight w:val="52"/>
        </w:trPr>
        <w:tc>
          <w:tcPr>
            <w:tcW w:w="2635" w:type="pct"/>
            <w:gridSpan w:val="2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Преимущества и (или) иные выгоды</w:t>
            </w:r>
          </w:p>
        </w:tc>
        <w:tc>
          <w:tcPr>
            <w:tcW w:w="1290" w:type="pct"/>
            <w:gridSpan w:val="4"/>
          </w:tcPr>
          <w:p w:rsidR="001C696C" w:rsidRPr="003A2E79" w:rsidRDefault="00611496" w:rsidP="0061149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75" w:type="pct"/>
            <w:gridSpan w:val="2"/>
          </w:tcPr>
          <w:p w:rsidR="001C696C" w:rsidRPr="003A2E79" w:rsidRDefault="00611496" w:rsidP="0061149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1C696C" w:rsidRPr="003A2E79" w:rsidTr="008D3290">
        <w:trPr>
          <w:trHeight w:val="52"/>
        </w:trPr>
        <w:tc>
          <w:tcPr>
            <w:tcW w:w="5000" w:type="pct"/>
            <w:gridSpan w:val="8"/>
            <w:shd w:val="clear" w:color="auto" w:fill="auto"/>
          </w:tcPr>
          <w:p w:rsidR="001C696C" w:rsidRPr="00611496" w:rsidRDefault="001C696C" w:rsidP="0061149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7.1.7. Источники данных:</w:t>
            </w:r>
            <w:r w:rsidR="00611496">
              <w:rPr>
                <w:sz w:val="18"/>
                <w:szCs w:val="18"/>
              </w:rPr>
              <w:t xml:space="preserve"> </w:t>
            </w:r>
          </w:p>
        </w:tc>
      </w:tr>
      <w:tr w:rsidR="001C696C" w:rsidRPr="003A2E79" w:rsidTr="008D3290">
        <w:trPr>
          <w:trHeight w:val="52"/>
        </w:trPr>
        <w:tc>
          <w:tcPr>
            <w:tcW w:w="5000" w:type="pct"/>
            <w:gridSpan w:val="8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7.1.8. Нормативно-правовые и (или) организационные меры, предпринятые для сокращения диспропорций в нагрузке, связанной с реализацией проекта </w:t>
            </w:r>
            <w:r w:rsidRPr="003A2E79">
              <w:rPr>
                <w:sz w:val="18"/>
                <w:szCs w:val="18"/>
              </w:rPr>
              <w:t>муниципального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 нормативного правового акта</w:t>
            </w:r>
          </w:p>
        </w:tc>
      </w:tr>
      <w:tr w:rsidR="00611496" w:rsidRPr="003A2E79" w:rsidTr="00611496">
        <w:trPr>
          <w:trHeight w:val="52"/>
        </w:trPr>
        <w:tc>
          <w:tcPr>
            <w:tcW w:w="1686" w:type="pct"/>
            <w:shd w:val="clear" w:color="auto" w:fill="auto"/>
          </w:tcPr>
          <w:p w:rsidR="00611496" w:rsidRPr="003A2E79" w:rsidRDefault="00611496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Нормативно-правовые</w:t>
            </w:r>
          </w:p>
        </w:tc>
        <w:tc>
          <w:tcPr>
            <w:tcW w:w="3314" w:type="pct"/>
            <w:gridSpan w:val="7"/>
          </w:tcPr>
          <w:p w:rsidR="00611496" w:rsidRPr="00611496" w:rsidRDefault="00611496" w:rsidP="00611496">
            <w:pPr>
              <w:spacing w:after="200"/>
              <w:contextualSpacing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11496">
              <w:rPr>
                <w:rFonts w:eastAsia="Calibri"/>
                <w:i/>
                <w:sz w:val="18"/>
                <w:szCs w:val="18"/>
                <w:lang w:eastAsia="en-US"/>
              </w:rPr>
              <w:t>Проведение публичных консультаций</w:t>
            </w:r>
          </w:p>
        </w:tc>
      </w:tr>
      <w:tr w:rsidR="00611496" w:rsidRPr="003A2E79" w:rsidTr="00611496">
        <w:trPr>
          <w:trHeight w:val="52"/>
        </w:trPr>
        <w:tc>
          <w:tcPr>
            <w:tcW w:w="1686" w:type="pct"/>
            <w:shd w:val="clear" w:color="auto" w:fill="auto"/>
          </w:tcPr>
          <w:p w:rsidR="00611496" w:rsidRPr="003A2E79" w:rsidRDefault="00611496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Организационные </w:t>
            </w:r>
          </w:p>
        </w:tc>
        <w:tc>
          <w:tcPr>
            <w:tcW w:w="3314" w:type="pct"/>
            <w:gridSpan w:val="7"/>
          </w:tcPr>
          <w:p w:rsidR="00611496" w:rsidRPr="00611496" w:rsidRDefault="00611496" w:rsidP="00611496">
            <w:pPr>
              <w:spacing w:after="200"/>
              <w:contextualSpacing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11496">
              <w:rPr>
                <w:rFonts w:eastAsia="Calibri"/>
                <w:i/>
                <w:sz w:val="18"/>
                <w:szCs w:val="18"/>
                <w:lang w:eastAsia="en-US"/>
              </w:rPr>
              <w:t>Опубликование проекта муниципального нормативного правового акта в средствах массовой информации</w:t>
            </w:r>
          </w:p>
        </w:tc>
      </w:tr>
      <w:tr w:rsidR="001C696C" w:rsidRPr="003A2E79" w:rsidTr="00611496">
        <w:trPr>
          <w:trHeight w:val="52"/>
        </w:trPr>
        <w:tc>
          <w:tcPr>
            <w:tcW w:w="1686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7.1.9. Прогноз количественной динамики структуры регулируемых субъектов по категориям при введении предлагаемого регулирования</w:t>
            </w:r>
          </w:p>
        </w:tc>
        <w:tc>
          <w:tcPr>
            <w:tcW w:w="1229" w:type="pct"/>
            <w:gridSpan w:val="2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Микропредприятия</w:t>
            </w:r>
          </w:p>
        </w:tc>
        <w:tc>
          <w:tcPr>
            <w:tcW w:w="1003" w:type="pct"/>
            <w:gridSpan w:val="2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Малые предприятия</w:t>
            </w:r>
          </w:p>
        </w:tc>
        <w:tc>
          <w:tcPr>
            <w:tcW w:w="1082" w:type="pct"/>
            <w:gridSpan w:val="3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Средние предприятия</w:t>
            </w:r>
          </w:p>
        </w:tc>
      </w:tr>
      <w:tr w:rsidR="00611496" w:rsidRPr="003A2E79" w:rsidTr="00611496">
        <w:trPr>
          <w:trHeight w:val="429"/>
        </w:trPr>
        <w:tc>
          <w:tcPr>
            <w:tcW w:w="1686" w:type="pct"/>
            <w:shd w:val="clear" w:color="auto" w:fill="auto"/>
          </w:tcPr>
          <w:p w:rsidR="00611496" w:rsidRPr="00611496" w:rsidRDefault="00611496" w:rsidP="00611496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11496">
              <w:rPr>
                <w:rFonts w:eastAsia="Calibri"/>
                <w:i/>
                <w:sz w:val="18"/>
                <w:szCs w:val="18"/>
                <w:lang w:eastAsia="en-US"/>
              </w:rPr>
              <w:t>2018 год</w:t>
            </w:r>
          </w:p>
        </w:tc>
        <w:tc>
          <w:tcPr>
            <w:tcW w:w="1229" w:type="pct"/>
            <w:gridSpan w:val="2"/>
          </w:tcPr>
          <w:p w:rsidR="00611496" w:rsidRPr="00611496" w:rsidRDefault="00611496" w:rsidP="00611496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11496">
              <w:rPr>
                <w:rFonts w:eastAsia="Calibri"/>
                <w:i/>
                <w:sz w:val="18"/>
                <w:szCs w:val="18"/>
                <w:lang w:eastAsia="en-US"/>
              </w:rPr>
              <w:t>750</w:t>
            </w:r>
          </w:p>
        </w:tc>
        <w:tc>
          <w:tcPr>
            <w:tcW w:w="1003" w:type="pct"/>
            <w:gridSpan w:val="2"/>
          </w:tcPr>
          <w:p w:rsidR="00611496" w:rsidRPr="00611496" w:rsidRDefault="00611496" w:rsidP="00611496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11496">
              <w:rPr>
                <w:rFonts w:eastAsia="Calibri"/>
                <w:i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082" w:type="pct"/>
            <w:gridSpan w:val="3"/>
          </w:tcPr>
          <w:p w:rsidR="00611496" w:rsidRPr="00611496" w:rsidRDefault="00611496" w:rsidP="00611496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11496">
              <w:rPr>
                <w:rFonts w:eastAsia="Calibri"/>
                <w:i/>
                <w:sz w:val="18"/>
                <w:szCs w:val="18"/>
                <w:lang w:eastAsia="en-US"/>
              </w:rPr>
              <w:t>1</w:t>
            </w:r>
          </w:p>
        </w:tc>
      </w:tr>
      <w:tr w:rsidR="00611496" w:rsidRPr="003A2E79" w:rsidTr="00611496">
        <w:trPr>
          <w:trHeight w:val="52"/>
        </w:trPr>
        <w:tc>
          <w:tcPr>
            <w:tcW w:w="1686" w:type="pct"/>
            <w:shd w:val="clear" w:color="auto" w:fill="auto"/>
          </w:tcPr>
          <w:p w:rsidR="00611496" w:rsidRPr="00611496" w:rsidRDefault="00611496" w:rsidP="00611496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11496">
              <w:rPr>
                <w:rFonts w:eastAsia="Calibri"/>
                <w:i/>
                <w:sz w:val="18"/>
                <w:szCs w:val="18"/>
                <w:lang w:eastAsia="en-US"/>
              </w:rPr>
              <w:t>2019 год</w:t>
            </w:r>
          </w:p>
        </w:tc>
        <w:tc>
          <w:tcPr>
            <w:tcW w:w="1229" w:type="pct"/>
            <w:gridSpan w:val="2"/>
          </w:tcPr>
          <w:p w:rsidR="00611496" w:rsidRPr="00611496" w:rsidRDefault="00611496" w:rsidP="00611496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11496">
              <w:rPr>
                <w:rFonts w:eastAsia="Calibri"/>
                <w:i/>
                <w:sz w:val="18"/>
                <w:szCs w:val="18"/>
                <w:lang w:eastAsia="en-US"/>
              </w:rPr>
              <w:t>751</w:t>
            </w:r>
          </w:p>
        </w:tc>
        <w:tc>
          <w:tcPr>
            <w:tcW w:w="1003" w:type="pct"/>
            <w:gridSpan w:val="2"/>
          </w:tcPr>
          <w:p w:rsidR="00611496" w:rsidRPr="00611496" w:rsidRDefault="00611496" w:rsidP="00611496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11496">
              <w:rPr>
                <w:rFonts w:eastAsia="Calibri"/>
                <w:i/>
                <w:sz w:val="18"/>
                <w:szCs w:val="18"/>
                <w:lang w:eastAsia="en-US"/>
              </w:rPr>
              <w:t>138</w:t>
            </w:r>
          </w:p>
        </w:tc>
        <w:tc>
          <w:tcPr>
            <w:tcW w:w="1082" w:type="pct"/>
            <w:gridSpan w:val="3"/>
          </w:tcPr>
          <w:p w:rsidR="00611496" w:rsidRPr="00611496" w:rsidRDefault="00611496" w:rsidP="00611496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11496">
              <w:rPr>
                <w:rFonts w:eastAsia="Calibri"/>
                <w:i/>
                <w:sz w:val="18"/>
                <w:szCs w:val="18"/>
                <w:lang w:eastAsia="en-US"/>
              </w:rPr>
              <w:t>2</w:t>
            </w:r>
          </w:p>
        </w:tc>
      </w:tr>
    </w:tbl>
    <w:p w:rsidR="001C696C" w:rsidRPr="003A2E79" w:rsidRDefault="001C696C" w:rsidP="001C696C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8. Новые функции, полномочия, обязанности и права органов местного самоуправления Кондинский район, или сведения об их изменении, а также порядок их реализации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1"/>
        <w:gridCol w:w="3191"/>
        <w:gridCol w:w="3189"/>
      </w:tblGrid>
      <w:tr w:rsidR="001C696C" w:rsidRPr="003A2E79" w:rsidTr="008D3290">
        <w:tc>
          <w:tcPr>
            <w:tcW w:w="1667" w:type="pct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8.1. Описание новых или изменения существующих функций, полномочий, обязанностей или прав</w:t>
            </w:r>
          </w:p>
        </w:tc>
        <w:tc>
          <w:tcPr>
            <w:tcW w:w="1667" w:type="pct"/>
            <w:shd w:val="clear" w:color="auto" w:fill="auto"/>
          </w:tcPr>
          <w:p w:rsidR="001C696C" w:rsidRPr="003A2E79" w:rsidRDefault="001C696C" w:rsidP="008D3290">
            <w:pPr>
              <w:tabs>
                <w:tab w:val="center" w:pos="1558"/>
                <w:tab w:val="left" w:pos="2208"/>
              </w:tabs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8.2.</w:t>
            </w:r>
            <w:r w:rsidRPr="003A2E79">
              <w:rPr>
                <w:sz w:val="18"/>
                <w:szCs w:val="18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Порядок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реализации</w:t>
            </w:r>
            <w:proofErr w:type="spellEnd"/>
          </w:p>
          <w:p w:rsidR="001C696C" w:rsidRPr="003A2E79" w:rsidRDefault="001C696C" w:rsidP="008D3290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1C696C" w:rsidRPr="003A2E79" w:rsidRDefault="001C696C" w:rsidP="008D3290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1C696C" w:rsidRPr="003A2E79" w:rsidRDefault="001C696C" w:rsidP="008D3290">
            <w:pPr>
              <w:tabs>
                <w:tab w:val="left" w:pos="1056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666" w:type="pct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8.3. Оценка изменения трудозатрат и (или) потребностей в иных ресурсах</w:t>
            </w:r>
          </w:p>
        </w:tc>
      </w:tr>
      <w:tr w:rsidR="001C696C" w:rsidRPr="003A2E79" w:rsidTr="008D3290">
        <w:tc>
          <w:tcPr>
            <w:tcW w:w="5000" w:type="pct"/>
            <w:gridSpan w:val="3"/>
            <w:shd w:val="clear" w:color="auto" w:fill="auto"/>
          </w:tcPr>
          <w:p w:rsidR="001C696C" w:rsidRPr="003A2E79" w:rsidRDefault="001C696C" w:rsidP="0061149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Наименование органа:</w:t>
            </w:r>
            <w:r w:rsidR="00611496">
              <w:rPr>
                <w:sz w:val="18"/>
                <w:szCs w:val="18"/>
              </w:rPr>
              <w:t xml:space="preserve"> </w:t>
            </w:r>
            <w:r w:rsidR="00611496" w:rsidRPr="00611496">
              <w:rPr>
                <w:i/>
                <w:sz w:val="18"/>
                <w:szCs w:val="18"/>
              </w:rPr>
              <w:t>Управление архитектуры и градостроительства</w:t>
            </w:r>
          </w:p>
        </w:tc>
      </w:tr>
      <w:tr w:rsidR="001C696C" w:rsidRPr="003A2E79" w:rsidTr="008D3290">
        <w:tc>
          <w:tcPr>
            <w:tcW w:w="1667" w:type="pct"/>
            <w:shd w:val="clear" w:color="auto" w:fill="auto"/>
          </w:tcPr>
          <w:p w:rsidR="001C696C" w:rsidRPr="003A2E79" w:rsidRDefault="00611496" w:rsidP="008D3290">
            <w:pPr>
              <w:rPr>
                <w:sz w:val="18"/>
                <w:szCs w:val="18"/>
              </w:rPr>
            </w:pPr>
            <w:r w:rsidRPr="00611496">
              <w:rPr>
                <w:i/>
                <w:sz w:val="18"/>
                <w:szCs w:val="18"/>
              </w:rPr>
              <w:lastRenderedPageBreak/>
              <w:t>Выдача разрешения на установку</w:t>
            </w:r>
            <w:r>
              <w:rPr>
                <w:sz w:val="18"/>
                <w:szCs w:val="18"/>
              </w:rPr>
              <w:t xml:space="preserve"> </w:t>
            </w:r>
            <w:r w:rsidRPr="00845A6B">
              <w:rPr>
                <w:i/>
                <w:sz w:val="18"/>
                <w:szCs w:val="18"/>
              </w:rPr>
              <w:t>на установку некапитальных нестационарных сооружений, произведений монументально-декоративного искусства</w:t>
            </w:r>
          </w:p>
        </w:tc>
        <w:tc>
          <w:tcPr>
            <w:tcW w:w="1667" w:type="pct"/>
            <w:shd w:val="clear" w:color="auto" w:fill="auto"/>
          </w:tcPr>
          <w:p w:rsidR="00860210" w:rsidRPr="00860210" w:rsidRDefault="00860210" w:rsidP="00860210">
            <w:pPr>
              <w:autoSpaceDE w:val="0"/>
              <w:autoSpaceDN w:val="0"/>
              <w:adjustRightInd w:val="0"/>
              <w:spacing w:after="200"/>
              <w:ind w:firstLine="70"/>
              <w:contextualSpacing/>
              <w:jc w:val="both"/>
              <w:rPr>
                <w:bCs/>
                <w:i/>
                <w:sz w:val="18"/>
                <w:szCs w:val="18"/>
                <w:lang w:eastAsia="en-US"/>
              </w:rPr>
            </w:pPr>
            <w:r w:rsidRPr="00860210">
              <w:rPr>
                <w:bCs/>
                <w:i/>
                <w:sz w:val="18"/>
                <w:szCs w:val="18"/>
                <w:lang w:eastAsia="en-US"/>
              </w:rPr>
              <w:t>Предоставление муниципальной услуги включает в себя следующие административные процедуры:</w:t>
            </w:r>
          </w:p>
          <w:p w:rsidR="00860210" w:rsidRPr="00860210" w:rsidRDefault="00860210" w:rsidP="00860210">
            <w:pPr>
              <w:autoSpaceDE w:val="0"/>
              <w:autoSpaceDN w:val="0"/>
              <w:adjustRightInd w:val="0"/>
              <w:ind w:firstLine="70"/>
              <w:contextualSpacing/>
              <w:jc w:val="both"/>
              <w:rPr>
                <w:i/>
                <w:sz w:val="18"/>
                <w:szCs w:val="18"/>
                <w:lang w:eastAsia="en-US"/>
              </w:rPr>
            </w:pPr>
            <w:r w:rsidRPr="00860210">
              <w:rPr>
                <w:i/>
                <w:sz w:val="18"/>
                <w:szCs w:val="18"/>
                <w:lang w:eastAsia="en-US"/>
              </w:rPr>
              <w:t>прием и регистрация заявления о предоставлении муниципальной услуги;</w:t>
            </w:r>
          </w:p>
          <w:p w:rsidR="00860210" w:rsidRPr="00860210" w:rsidRDefault="00860210" w:rsidP="00860210">
            <w:pPr>
              <w:autoSpaceDE w:val="0"/>
              <w:autoSpaceDN w:val="0"/>
              <w:adjustRightInd w:val="0"/>
              <w:ind w:firstLine="70"/>
              <w:jc w:val="both"/>
              <w:rPr>
                <w:i/>
                <w:sz w:val="18"/>
                <w:szCs w:val="18"/>
              </w:rPr>
            </w:pPr>
            <w:r w:rsidRPr="00860210">
              <w:rPr>
                <w:i/>
                <w:sz w:val="18"/>
                <w:szCs w:val="18"/>
              </w:rPr>
              <w:t>формирование и направление межведомственных запросов в органы власти, участвующие в предоставлении муниципальной услуги;</w:t>
            </w:r>
          </w:p>
          <w:p w:rsidR="00860210" w:rsidRPr="00860210" w:rsidRDefault="00860210" w:rsidP="00860210">
            <w:pPr>
              <w:ind w:firstLine="70"/>
              <w:contextualSpacing/>
              <w:jc w:val="both"/>
              <w:rPr>
                <w:i/>
                <w:sz w:val="18"/>
                <w:szCs w:val="18"/>
                <w:lang w:eastAsia="en-US"/>
              </w:rPr>
            </w:pPr>
            <w:r w:rsidRPr="00860210">
              <w:rPr>
                <w:i/>
                <w:sz w:val="18"/>
                <w:szCs w:val="18"/>
              </w:rPr>
              <w:t>рассмотрение заявления о предоставлении муниципальной услуги, принятие решения о предоставлении или об отказе в предоставлении муниципальной услуги;</w:t>
            </w:r>
          </w:p>
          <w:p w:rsidR="001C696C" w:rsidRPr="00860210" w:rsidRDefault="00860210" w:rsidP="00860210">
            <w:pPr>
              <w:ind w:firstLine="70"/>
              <w:jc w:val="both"/>
              <w:rPr>
                <w:i/>
                <w:sz w:val="18"/>
                <w:szCs w:val="18"/>
              </w:rPr>
            </w:pPr>
            <w:r w:rsidRPr="00860210">
              <w:rPr>
                <w:i/>
                <w:sz w:val="18"/>
                <w:szCs w:val="18"/>
                <w:lang w:eastAsia="en-US"/>
              </w:rPr>
              <w:t>выдача (направление) заявителю документов, являющихся результатом предоставления муниципальной услуги</w:t>
            </w:r>
          </w:p>
        </w:tc>
        <w:tc>
          <w:tcPr>
            <w:tcW w:w="1666" w:type="pct"/>
            <w:shd w:val="clear" w:color="auto" w:fill="auto"/>
          </w:tcPr>
          <w:p w:rsidR="00726F96" w:rsidRPr="00F624A3" w:rsidRDefault="00860210" w:rsidP="00860210">
            <w:pPr>
              <w:rPr>
                <w:i/>
                <w:sz w:val="18"/>
                <w:szCs w:val="18"/>
              </w:rPr>
            </w:pPr>
            <w:r w:rsidRPr="00F624A3">
              <w:rPr>
                <w:i/>
                <w:sz w:val="18"/>
                <w:szCs w:val="18"/>
              </w:rPr>
              <w:t>Затраты рабочего времени: при учете что услуга предоставляется в течени</w:t>
            </w:r>
            <w:proofErr w:type="gramStart"/>
            <w:r w:rsidRPr="00F624A3">
              <w:rPr>
                <w:i/>
                <w:sz w:val="18"/>
                <w:szCs w:val="18"/>
              </w:rPr>
              <w:t>и</w:t>
            </w:r>
            <w:proofErr w:type="gramEnd"/>
            <w:r w:rsidRPr="00F624A3">
              <w:rPr>
                <w:i/>
                <w:sz w:val="18"/>
                <w:szCs w:val="18"/>
              </w:rPr>
              <w:t xml:space="preserve"> 7 рабочих дней, при выделении на </w:t>
            </w:r>
            <w:r w:rsidR="00726F96" w:rsidRPr="00F624A3">
              <w:rPr>
                <w:i/>
                <w:sz w:val="18"/>
                <w:szCs w:val="18"/>
              </w:rPr>
              <w:t>регистрацию заявления -15 мин.</w:t>
            </w:r>
          </w:p>
          <w:p w:rsidR="00726F96" w:rsidRPr="00F624A3" w:rsidRDefault="00726F96" w:rsidP="00860210">
            <w:pPr>
              <w:rPr>
                <w:i/>
                <w:sz w:val="18"/>
                <w:szCs w:val="18"/>
              </w:rPr>
            </w:pPr>
            <w:r w:rsidRPr="00F624A3">
              <w:rPr>
                <w:i/>
                <w:sz w:val="18"/>
                <w:szCs w:val="18"/>
              </w:rPr>
              <w:t>На межведомственное взаимодействие – 1 рабочий день</w:t>
            </w:r>
            <w:r w:rsidR="00860210" w:rsidRPr="00F624A3">
              <w:rPr>
                <w:i/>
                <w:sz w:val="18"/>
                <w:szCs w:val="18"/>
              </w:rPr>
              <w:t xml:space="preserve">. </w:t>
            </w:r>
            <w:r w:rsidRPr="00F624A3">
              <w:rPr>
                <w:i/>
                <w:sz w:val="18"/>
                <w:szCs w:val="18"/>
              </w:rPr>
              <w:t xml:space="preserve">И выдача документов в течение 1 рабочего дня. </w:t>
            </w:r>
          </w:p>
          <w:p w:rsidR="001C696C" w:rsidRPr="003A2E79" w:rsidRDefault="00726F96" w:rsidP="00F624A3">
            <w:pPr>
              <w:rPr>
                <w:sz w:val="18"/>
                <w:szCs w:val="18"/>
              </w:rPr>
            </w:pPr>
            <w:r w:rsidRPr="00F624A3">
              <w:rPr>
                <w:i/>
                <w:sz w:val="18"/>
                <w:szCs w:val="18"/>
              </w:rPr>
              <w:t xml:space="preserve">4 дня </w:t>
            </w:r>
            <w:r w:rsidR="00F624A3" w:rsidRPr="00F624A3">
              <w:rPr>
                <w:i/>
                <w:sz w:val="18"/>
                <w:szCs w:val="18"/>
              </w:rPr>
              <w:t xml:space="preserve">по 7 часов </w:t>
            </w:r>
            <w:r w:rsidRPr="00F624A3">
              <w:rPr>
                <w:i/>
                <w:sz w:val="18"/>
                <w:szCs w:val="18"/>
              </w:rPr>
              <w:t xml:space="preserve">у нас остается для принятия решения. </w:t>
            </w:r>
            <w:r w:rsidR="00860210" w:rsidRPr="00F624A3">
              <w:rPr>
                <w:i/>
                <w:sz w:val="18"/>
                <w:szCs w:val="18"/>
              </w:rPr>
              <w:t xml:space="preserve">Что входит в продолжительность рабочего </w:t>
            </w:r>
            <w:r w:rsidR="00F624A3" w:rsidRPr="00F624A3">
              <w:rPr>
                <w:i/>
                <w:sz w:val="18"/>
                <w:szCs w:val="18"/>
              </w:rPr>
              <w:t>времени</w:t>
            </w:r>
            <w:r w:rsidR="00860210" w:rsidRPr="00F624A3">
              <w:rPr>
                <w:i/>
                <w:sz w:val="18"/>
                <w:szCs w:val="18"/>
              </w:rPr>
              <w:t xml:space="preserve"> и не повлияет на продолжительность рабочего дня.</w:t>
            </w: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9. Оценка соответствующих расходов (возможных поступлений) бюджета Кондинского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9"/>
        <w:gridCol w:w="2456"/>
        <w:gridCol w:w="810"/>
        <w:gridCol w:w="2567"/>
        <w:gridCol w:w="2929"/>
      </w:tblGrid>
      <w:tr w:rsidR="001C696C" w:rsidRPr="003A2E79" w:rsidTr="008D3290">
        <w:tc>
          <w:tcPr>
            <w:tcW w:w="1706" w:type="pct"/>
            <w:gridSpan w:val="2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9.1. Наименование новой или изменяемой функции, полномочия, обязанности или права</w:t>
            </w:r>
          </w:p>
        </w:tc>
        <w:tc>
          <w:tcPr>
            <w:tcW w:w="1764" w:type="pct"/>
            <w:gridSpan w:val="2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9.2. Описание видов расходов (возможных поступлений) бюджета Кондинского района </w:t>
            </w:r>
          </w:p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9.3. Количественная оценка расходов (возможных поступлений)</w:t>
            </w:r>
            <w:r w:rsidRPr="003A2E79">
              <w:rPr>
                <w:sz w:val="18"/>
                <w:szCs w:val="18"/>
                <w:vertAlign w:val="superscript"/>
              </w:rPr>
              <w:footnoteReference w:id="5"/>
            </w:r>
          </w:p>
        </w:tc>
      </w:tr>
      <w:tr w:rsidR="001C696C" w:rsidRPr="003A2E79" w:rsidTr="008D3290">
        <w:tc>
          <w:tcPr>
            <w:tcW w:w="423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  <w:lang w:val="en-US"/>
              </w:rPr>
              <w:t>9.4.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1C696C" w:rsidRPr="00F624A3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Наименование органа</w:t>
            </w:r>
            <w:r w:rsidRPr="00F624A3">
              <w:rPr>
                <w:sz w:val="18"/>
                <w:szCs w:val="18"/>
              </w:rPr>
              <w:t>:</w:t>
            </w:r>
            <w:r w:rsidR="00F624A3">
              <w:rPr>
                <w:sz w:val="18"/>
                <w:szCs w:val="18"/>
              </w:rPr>
              <w:t xml:space="preserve"> </w:t>
            </w:r>
            <w:r w:rsidR="00F624A3" w:rsidRPr="00F624A3">
              <w:rPr>
                <w:i/>
                <w:sz w:val="18"/>
                <w:szCs w:val="18"/>
              </w:rPr>
              <w:t>Управление архитектуры и градостроительства</w:t>
            </w:r>
          </w:p>
        </w:tc>
      </w:tr>
      <w:tr w:rsidR="001C696C" w:rsidRPr="003A2E79" w:rsidTr="008D3290">
        <w:tc>
          <w:tcPr>
            <w:tcW w:w="423" w:type="pct"/>
            <w:vMerge w:val="restar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9.4.1.</w:t>
            </w:r>
          </w:p>
        </w:tc>
        <w:tc>
          <w:tcPr>
            <w:tcW w:w="1283" w:type="pct"/>
            <w:vMerge w:val="restart"/>
            <w:shd w:val="clear" w:color="auto" w:fill="auto"/>
          </w:tcPr>
          <w:p w:rsidR="001C696C" w:rsidRPr="003A2E79" w:rsidRDefault="00F624A3" w:rsidP="008D3290">
            <w:pPr>
              <w:rPr>
                <w:sz w:val="18"/>
                <w:szCs w:val="18"/>
              </w:rPr>
            </w:pPr>
            <w:r w:rsidRPr="00611496">
              <w:rPr>
                <w:i/>
                <w:sz w:val="18"/>
                <w:szCs w:val="18"/>
              </w:rPr>
              <w:t>Выдача разрешения на установку</w:t>
            </w:r>
            <w:r>
              <w:rPr>
                <w:sz w:val="18"/>
                <w:szCs w:val="18"/>
              </w:rPr>
              <w:t xml:space="preserve"> </w:t>
            </w:r>
            <w:r w:rsidRPr="00845A6B">
              <w:rPr>
                <w:i/>
                <w:sz w:val="18"/>
                <w:szCs w:val="18"/>
              </w:rPr>
              <w:t>на установку некапитальных нестационарных сооружений, произведений монументально-декоративного искусства</w:t>
            </w:r>
          </w:p>
        </w:tc>
        <w:tc>
          <w:tcPr>
            <w:tcW w:w="423" w:type="pct"/>
            <w:vMerge w:val="restar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9.4.2.</w:t>
            </w: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F624A3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Всего единовременные расходы за период</w:t>
            </w:r>
            <w:r w:rsidR="00F624A3">
              <w:rPr>
                <w:sz w:val="18"/>
                <w:szCs w:val="18"/>
              </w:rPr>
              <w:t xml:space="preserve"> 2018 года</w:t>
            </w:r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1C696C" w:rsidRPr="00F624A3" w:rsidRDefault="00F624A3" w:rsidP="008D3290">
            <w:pPr>
              <w:rPr>
                <w:i/>
                <w:sz w:val="18"/>
                <w:szCs w:val="18"/>
              </w:rPr>
            </w:pPr>
            <w:r w:rsidRPr="00F624A3">
              <w:rPr>
                <w:i/>
                <w:sz w:val="18"/>
                <w:szCs w:val="18"/>
              </w:rPr>
              <w:t xml:space="preserve">Данным НПА не </w:t>
            </w:r>
            <w:proofErr w:type="gramStart"/>
            <w:r w:rsidRPr="00F624A3">
              <w:rPr>
                <w:i/>
                <w:sz w:val="18"/>
                <w:szCs w:val="18"/>
              </w:rPr>
              <w:t>предусмотрены</w:t>
            </w:r>
            <w:proofErr w:type="gramEnd"/>
          </w:p>
        </w:tc>
      </w:tr>
      <w:tr w:rsidR="001C696C" w:rsidRPr="003A2E79" w:rsidTr="008D3290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F624A3" w:rsidP="00F62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C696C" w:rsidRPr="003A2E79" w:rsidTr="008D3290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F624A3" w:rsidP="00F62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C696C" w:rsidRPr="003A2E79" w:rsidTr="008D3290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F624A3" w:rsidP="00F62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C696C" w:rsidRPr="003A2E79" w:rsidTr="008D3290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F624A3" w:rsidP="00F62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C696C" w:rsidRPr="003A2E79" w:rsidTr="008D3290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F624A3" w:rsidP="00F62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624A3" w:rsidRPr="003A2E79" w:rsidTr="008D3290"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 w:val="restart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9.4.3.</w:t>
            </w:r>
          </w:p>
        </w:tc>
        <w:tc>
          <w:tcPr>
            <w:tcW w:w="1341" w:type="pct"/>
            <w:shd w:val="clear" w:color="auto" w:fill="auto"/>
          </w:tcPr>
          <w:p w:rsidR="00F624A3" w:rsidRPr="003A2E79" w:rsidRDefault="00F624A3" w:rsidP="00F624A3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Всего периодические расходы за период</w:t>
            </w:r>
            <w:r>
              <w:rPr>
                <w:sz w:val="18"/>
                <w:szCs w:val="18"/>
              </w:rPr>
              <w:t xml:space="preserve"> 2018 год</w:t>
            </w:r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F624A3" w:rsidRPr="00F624A3" w:rsidRDefault="00F624A3" w:rsidP="00F624A3">
            <w:pPr>
              <w:rPr>
                <w:i/>
                <w:sz w:val="18"/>
                <w:szCs w:val="18"/>
              </w:rPr>
            </w:pPr>
            <w:r w:rsidRPr="00F624A3">
              <w:rPr>
                <w:i/>
                <w:sz w:val="18"/>
                <w:szCs w:val="18"/>
              </w:rPr>
              <w:t xml:space="preserve">Данным НПА не </w:t>
            </w:r>
            <w:proofErr w:type="gramStart"/>
            <w:r w:rsidRPr="00F624A3">
              <w:rPr>
                <w:i/>
                <w:sz w:val="18"/>
                <w:szCs w:val="18"/>
              </w:rPr>
              <w:t>предусмотрены</w:t>
            </w:r>
            <w:proofErr w:type="gramEnd"/>
          </w:p>
        </w:tc>
      </w:tr>
      <w:tr w:rsidR="00F624A3" w:rsidRPr="003A2E79" w:rsidTr="008D3290"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F624A3" w:rsidRPr="003A2E79" w:rsidRDefault="00F624A3" w:rsidP="00F62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624A3" w:rsidRPr="003A2E79" w:rsidTr="008D3290"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F624A3" w:rsidRPr="003A2E79" w:rsidRDefault="00F624A3" w:rsidP="00F62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624A3" w:rsidRPr="003A2E79" w:rsidTr="008D3290"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F624A3" w:rsidRPr="003A2E79" w:rsidRDefault="00F624A3" w:rsidP="00F62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624A3" w:rsidRPr="003A2E79" w:rsidTr="008D3290"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F624A3" w:rsidRPr="003A2E79" w:rsidRDefault="00F624A3" w:rsidP="00F62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624A3" w:rsidRPr="003A2E79" w:rsidTr="008D3290"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F624A3" w:rsidRPr="003A2E79" w:rsidRDefault="00F624A3" w:rsidP="00F62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624A3" w:rsidRPr="003A2E79" w:rsidTr="008D3290"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 w:val="restart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9.4.4.</w:t>
            </w:r>
          </w:p>
          <w:p w:rsidR="00F624A3" w:rsidRPr="003A2E79" w:rsidRDefault="00F624A3" w:rsidP="008D32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F624A3" w:rsidRPr="003A2E79" w:rsidRDefault="00F624A3" w:rsidP="00F624A3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Всего возможные поступления за период </w:t>
            </w:r>
            <w:r>
              <w:rPr>
                <w:sz w:val="18"/>
                <w:szCs w:val="18"/>
              </w:rPr>
              <w:t>2018 год</w:t>
            </w:r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F624A3" w:rsidRPr="00F624A3" w:rsidRDefault="00F624A3" w:rsidP="00F624A3">
            <w:pPr>
              <w:rPr>
                <w:i/>
                <w:sz w:val="18"/>
                <w:szCs w:val="18"/>
              </w:rPr>
            </w:pPr>
            <w:r w:rsidRPr="00F624A3">
              <w:rPr>
                <w:i/>
                <w:sz w:val="18"/>
                <w:szCs w:val="18"/>
              </w:rPr>
              <w:t xml:space="preserve">Данным НПА не </w:t>
            </w:r>
            <w:proofErr w:type="gramStart"/>
            <w:r w:rsidRPr="00F624A3">
              <w:rPr>
                <w:i/>
                <w:sz w:val="18"/>
                <w:szCs w:val="18"/>
              </w:rPr>
              <w:t>предусмотрены</w:t>
            </w:r>
            <w:proofErr w:type="gramEnd"/>
          </w:p>
        </w:tc>
      </w:tr>
      <w:tr w:rsidR="00F624A3" w:rsidRPr="003A2E79" w:rsidTr="008D3290"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F624A3" w:rsidRPr="003A2E79" w:rsidRDefault="00F624A3" w:rsidP="00F62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624A3" w:rsidRPr="003A2E79" w:rsidTr="008D3290"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F624A3" w:rsidRPr="003A2E79" w:rsidRDefault="00F624A3" w:rsidP="00F62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624A3" w:rsidRPr="003A2E79" w:rsidTr="008D3290"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F624A3" w:rsidRPr="003A2E79" w:rsidRDefault="00F624A3" w:rsidP="00F62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624A3" w:rsidRPr="003A2E79" w:rsidTr="008D3290"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F624A3" w:rsidRPr="003A2E79" w:rsidRDefault="00F624A3" w:rsidP="00F62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624A3" w:rsidRPr="003A2E79" w:rsidTr="008D3290"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F624A3" w:rsidRPr="003A2E79" w:rsidRDefault="00F624A3" w:rsidP="00F62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624A3" w:rsidRPr="003A2E79" w:rsidTr="008D3290">
        <w:tc>
          <w:tcPr>
            <w:tcW w:w="423" w:type="pct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6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3047" w:type="pct"/>
            <w:gridSpan w:val="3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Итого единовременные расходы за период __________:</w:t>
            </w:r>
          </w:p>
        </w:tc>
        <w:tc>
          <w:tcPr>
            <w:tcW w:w="1530" w:type="pct"/>
            <w:shd w:val="clear" w:color="auto" w:fill="auto"/>
          </w:tcPr>
          <w:p w:rsidR="00F624A3" w:rsidRDefault="00F624A3">
            <w:r w:rsidRPr="00480947">
              <w:rPr>
                <w:i/>
                <w:sz w:val="18"/>
                <w:szCs w:val="18"/>
              </w:rPr>
              <w:t>не предусмотрены</w:t>
            </w:r>
          </w:p>
        </w:tc>
      </w:tr>
      <w:tr w:rsidR="00F624A3" w:rsidRPr="003A2E79" w:rsidTr="008D3290">
        <w:tc>
          <w:tcPr>
            <w:tcW w:w="423" w:type="pct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7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3047" w:type="pct"/>
            <w:gridSpan w:val="3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Итого периодические расходы за </w:t>
            </w:r>
            <w:proofErr w:type="spellStart"/>
            <w:r w:rsidRPr="003A2E79">
              <w:rPr>
                <w:sz w:val="18"/>
                <w:szCs w:val="18"/>
              </w:rPr>
              <w:t>период____________</w:t>
            </w:r>
            <w:proofErr w:type="spellEnd"/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F624A3" w:rsidRDefault="00F624A3">
            <w:r w:rsidRPr="00480947">
              <w:rPr>
                <w:i/>
                <w:sz w:val="18"/>
                <w:szCs w:val="18"/>
              </w:rPr>
              <w:t>не предусмотрены</w:t>
            </w:r>
          </w:p>
        </w:tc>
      </w:tr>
      <w:tr w:rsidR="00F624A3" w:rsidRPr="003A2E79" w:rsidTr="008D3290">
        <w:tc>
          <w:tcPr>
            <w:tcW w:w="423" w:type="pct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8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3047" w:type="pct"/>
            <w:gridSpan w:val="3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Итого возможные поступления за </w:t>
            </w:r>
            <w:proofErr w:type="spellStart"/>
            <w:r w:rsidRPr="003A2E79">
              <w:rPr>
                <w:sz w:val="18"/>
                <w:szCs w:val="18"/>
              </w:rPr>
              <w:t>период_____________</w:t>
            </w:r>
            <w:proofErr w:type="spellEnd"/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F624A3" w:rsidRDefault="00F624A3">
            <w:r w:rsidRPr="00480947">
              <w:rPr>
                <w:i/>
                <w:sz w:val="18"/>
                <w:szCs w:val="18"/>
              </w:rPr>
              <w:t>не предусмотрены</w:t>
            </w:r>
          </w:p>
        </w:tc>
      </w:tr>
      <w:tr w:rsidR="001C696C" w:rsidRPr="003A2E79" w:rsidTr="008D3290">
        <w:tc>
          <w:tcPr>
            <w:tcW w:w="423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9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1C696C" w:rsidRPr="003A2E79" w:rsidRDefault="001C696C" w:rsidP="008D3290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Иные сведения о расходах (возможных поступлениях) бюджета Кондинского района:</w:t>
            </w:r>
          </w:p>
          <w:p w:rsidR="001C696C" w:rsidRPr="003A2E79" w:rsidRDefault="00F624A3" w:rsidP="008D329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F624A3">
              <w:rPr>
                <w:i/>
                <w:sz w:val="18"/>
                <w:szCs w:val="18"/>
              </w:rPr>
              <w:t>не предусмотрены</w:t>
            </w:r>
          </w:p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(место для текстового описания)</w:t>
            </w:r>
          </w:p>
        </w:tc>
      </w:tr>
      <w:tr w:rsidR="001C696C" w:rsidRPr="003A2E79" w:rsidTr="008D3290">
        <w:tc>
          <w:tcPr>
            <w:tcW w:w="423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10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1C696C" w:rsidRPr="003A2E79" w:rsidRDefault="001C696C" w:rsidP="00F624A3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  <w:r w:rsidR="00F624A3">
              <w:rPr>
                <w:i/>
                <w:sz w:val="18"/>
                <w:szCs w:val="18"/>
              </w:rPr>
              <w:t>-</w:t>
            </w:r>
          </w:p>
        </w:tc>
      </w:tr>
    </w:tbl>
    <w:p w:rsidR="001C696C" w:rsidRPr="003A2E79" w:rsidRDefault="001C696C" w:rsidP="001C696C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10. Новые преимущества, а также обязанности или ограничения для субъектов предпринимательской и инвестиционной деятельности либо изменение содержания существующих обязанностей и ограничений, а также порядок организации их исполнения, оценка расходов и доходов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изменением содержания таких обязанностей и ограничений</w:t>
      </w:r>
      <w:r w:rsidRPr="003A2E79">
        <w:rPr>
          <w:sz w:val="18"/>
          <w:szCs w:val="18"/>
          <w:vertAlign w:val="superscript"/>
        </w:rPr>
        <w:footnoteReference w:id="6"/>
      </w:r>
      <w:r w:rsidRPr="003A2E79">
        <w:rPr>
          <w:sz w:val="18"/>
          <w:szCs w:val="18"/>
        </w:rPr>
        <w:t xml:space="preserve">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59"/>
        <w:gridCol w:w="2567"/>
        <w:gridCol w:w="2253"/>
        <w:gridCol w:w="2092"/>
      </w:tblGrid>
      <w:tr w:rsidR="001C696C" w:rsidRPr="003A2E79" w:rsidTr="008D3290">
        <w:tc>
          <w:tcPr>
            <w:tcW w:w="1389" w:type="pct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10.1. Группа участников отношений</w:t>
            </w: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10.2. Описание новых преимуществ, обязанностей, </w:t>
            </w:r>
            <w:r w:rsidRPr="003A2E79">
              <w:rPr>
                <w:sz w:val="18"/>
                <w:szCs w:val="18"/>
              </w:rPr>
              <w:lastRenderedPageBreak/>
              <w:t>ограничений или изменения содержания существующих обязанностей и ограничений</w:t>
            </w:r>
          </w:p>
        </w:tc>
        <w:tc>
          <w:tcPr>
            <w:tcW w:w="1177" w:type="pct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lastRenderedPageBreak/>
              <w:t xml:space="preserve">10.3. Порядок организации исполнения </w:t>
            </w:r>
            <w:r w:rsidRPr="003A2E79">
              <w:rPr>
                <w:sz w:val="18"/>
                <w:szCs w:val="18"/>
              </w:rPr>
              <w:lastRenderedPageBreak/>
              <w:t>обязанностей и ограничений</w:t>
            </w:r>
          </w:p>
        </w:tc>
        <w:tc>
          <w:tcPr>
            <w:tcW w:w="1093" w:type="pct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lastRenderedPageBreak/>
              <w:t xml:space="preserve">10.4. Описание и оценка видов расходов </w:t>
            </w:r>
            <w:r w:rsidRPr="003A2E79">
              <w:rPr>
                <w:sz w:val="18"/>
                <w:szCs w:val="18"/>
              </w:rPr>
              <w:lastRenderedPageBreak/>
              <w:t>(доходов)</w:t>
            </w:r>
          </w:p>
        </w:tc>
      </w:tr>
      <w:tr w:rsidR="00F624A3" w:rsidRPr="00F624A3" w:rsidTr="00F624A3">
        <w:trPr>
          <w:trHeight w:val="557"/>
        </w:trPr>
        <w:tc>
          <w:tcPr>
            <w:tcW w:w="1389" w:type="pct"/>
            <w:vMerge w:val="restart"/>
            <w:shd w:val="clear" w:color="auto" w:fill="auto"/>
          </w:tcPr>
          <w:p w:rsidR="00F624A3" w:rsidRPr="003A2E79" w:rsidRDefault="00F624A3" w:rsidP="00F624A3">
            <w:pPr>
              <w:tabs>
                <w:tab w:val="center" w:pos="2922"/>
                <w:tab w:val="left" w:pos="5016"/>
              </w:tabs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lastRenderedPageBreak/>
              <w:t>Физические лица</w:t>
            </w:r>
          </w:p>
        </w:tc>
        <w:tc>
          <w:tcPr>
            <w:tcW w:w="1341" w:type="pct"/>
            <w:shd w:val="clear" w:color="auto" w:fill="auto"/>
          </w:tcPr>
          <w:p w:rsidR="00F624A3" w:rsidRDefault="00F624A3" w:rsidP="00F624A3">
            <w:pPr>
              <w:contextualSpacing/>
              <w:jc w:val="both"/>
              <w:rPr>
                <w:bCs/>
                <w:i/>
                <w:color w:val="000000"/>
                <w:sz w:val="18"/>
                <w:szCs w:val="18"/>
                <w:shd w:val="clear" w:color="auto" w:fill="FFFFFF"/>
              </w:rPr>
            </w:pPr>
            <w:r w:rsidRPr="00F624A3">
              <w:rPr>
                <w:bCs/>
                <w:i/>
                <w:color w:val="000000"/>
                <w:sz w:val="18"/>
                <w:szCs w:val="18"/>
                <w:shd w:val="clear" w:color="auto" w:fill="FFFFFF"/>
              </w:rPr>
              <w:t>разработ</w:t>
            </w:r>
            <w:r>
              <w:rPr>
                <w:bCs/>
                <w:i/>
                <w:color w:val="000000"/>
                <w:sz w:val="18"/>
                <w:szCs w:val="18"/>
                <w:shd w:val="clear" w:color="auto" w:fill="FFFFFF"/>
              </w:rPr>
              <w:t>ка</w:t>
            </w:r>
            <w:r w:rsidRPr="00F624A3">
              <w:rPr>
                <w:bCs/>
                <w:i/>
                <w:color w:val="000000"/>
                <w:sz w:val="18"/>
                <w:szCs w:val="18"/>
                <w:shd w:val="clear" w:color="auto" w:fill="FFFFFF"/>
              </w:rPr>
              <w:t xml:space="preserve"> проектн</w:t>
            </w:r>
            <w:r>
              <w:rPr>
                <w:bCs/>
                <w:i/>
                <w:color w:val="000000"/>
                <w:sz w:val="18"/>
                <w:szCs w:val="18"/>
                <w:shd w:val="clear" w:color="auto" w:fill="FFFFFF"/>
              </w:rPr>
              <w:t>ой</w:t>
            </w:r>
            <w:r w:rsidRPr="00F624A3">
              <w:rPr>
                <w:bCs/>
                <w:i/>
                <w:color w:val="000000"/>
                <w:sz w:val="18"/>
                <w:szCs w:val="18"/>
                <w:shd w:val="clear" w:color="auto" w:fill="FFFFFF"/>
              </w:rPr>
              <w:t xml:space="preserve"> документаци</w:t>
            </w:r>
            <w:r>
              <w:rPr>
                <w:bCs/>
                <w:i/>
                <w:color w:val="000000"/>
                <w:sz w:val="18"/>
                <w:szCs w:val="18"/>
                <w:shd w:val="clear" w:color="auto" w:fill="FFFFFF"/>
              </w:rPr>
              <w:t>и</w:t>
            </w:r>
          </w:p>
          <w:p w:rsidR="00F624A3" w:rsidRPr="00F624A3" w:rsidRDefault="00F624A3" w:rsidP="00F624A3">
            <w:pPr>
              <w:contextualSpacing/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1177" w:type="pct"/>
            <w:shd w:val="clear" w:color="auto" w:fill="auto"/>
          </w:tcPr>
          <w:p w:rsidR="00F624A3" w:rsidRPr="00F624A3" w:rsidRDefault="00F624A3" w:rsidP="008D3290">
            <w:pPr>
              <w:rPr>
                <w:i/>
                <w:sz w:val="18"/>
                <w:szCs w:val="18"/>
              </w:rPr>
            </w:pPr>
            <w:r w:rsidRPr="00F624A3">
              <w:rPr>
                <w:i/>
                <w:sz w:val="18"/>
                <w:szCs w:val="18"/>
              </w:rPr>
              <w:t xml:space="preserve">Обращение к проектировщику или </w:t>
            </w:r>
            <w:r>
              <w:rPr>
                <w:i/>
                <w:sz w:val="18"/>
                <w:szCs w:val="18"/>
              </w:rPr>
              <w:t xml:space="preserve">разрабатывается </w:t>
            </w:r>
            <w:r w:rsidRPr="00F624A3">
              <w:rPr>
                <w:i/>
                <w:sz w:val="18"/>
                <w:szCs w:val="18"/>
              </w:rPr>
              <w:t>самостоятельно</w:t>
            </w:r>
          </w:p>
        </w:tc>
        <w:tc>
          <w:tcPr>
            <w:tcW w:w="1093" w:type="pct"/>
          </w:tcPr>
          <w:p w:rsidR="00F624A3" w:rsidRPr="00F624A3" w:rsidRDefault="00F624A3" w:rsidP="00F624A3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Расходы о</w:t>
            </w:r>
            <w:r w:rsidRPr="00F624A3">
              <w:rPr>
                <w:i/>
                <w:sz w:val="18"/>
                <w:szCs w:val="18"/>
              </w:rPr>
              <w:t>пределя</w:t>
            </w:r>
            <w:r>
              <w:rPr>
                <w:i/>
                <w:sz w:val="18"/>
                <w:szCs w:val="18"/>
              </w:rPr>
              <w:t>ю</w:t>
            </w:r>
            <w:r w:rsidRPr="00F624A3">
              <w:rPr>
                <w:i/>
                <w:sz w:val="18"/>
                <w:szCs w:val="18"/>
              </w:rPr>
              <w:t>тся соглашением между проектировщиком и участником отношений</w:t>
            </w:r>
          </w:p>
        </w:tc>
      </w:tr>
      <w:tr w:rsidR="00F624A3" w:rsidRPr="003A2E79" w:rsidTr="00F624A3">
        <w:trPr>
          <w:trHeight w:val="860"/>
        </w:trPr>
        <w:tc>
          <w:tcPr>
            <w:tcW w:w="1389" w:type="pct"/>
            <w:vMerge/>
            <w:shd w:val="clear" w:color="auto" w:fill="auto"/>
          </w:tcPr>
          <w:p w:rsidR="00F624A3" w:rsidRDefault="00F624A3" w:rsidP="00F624A3">
            <w:pPr>
              <w:tabs>
                <w:tab w:val="center" w:pos="2922"/>
                <w:tab w:val="left" w:pos="5016"/>
              </w:tabs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41" w:type="pct"/>
            <w:shd w:val="clear" w:color="auto" w:fill="auto"/>
          </w:tcPr>
          <w:p w:rsidR="00F624A3" w:rsidRPr="00F624A3" w:rsidRDefault="00F624A3" w:rsidP="00F624A3">
            <w:pPr>
              <w:contextualSpacing/>
              <w:jc w:val="both"/>
              <w:rPr>
                <w:bCs/>
                <w:i/>
                <w:color w:val="000000"/>
                <w:sz w:val="18"/>
                <w:szCs w:val="18"/>
                <w:shd w:val="clear" w:color="auto" w:fill="FFFFFF"/>
              </w:rPr>
            </w:pPr>
            <w:r w:rsidRPr="00F624A3">
              <w:rPr>
                <w:bCs/>
                <w:i/>
                <w:color w:val="000000"/>
                <w:sz w:val="18"/>
                <w:szCs w:val="18"/>
                <w:shd w:val="clear" w:color="auto" w:fill="FFFFFF"/>
              </w:rPr>
              <w:t xml:space="preserve"> предостав</w:t>
            </w:r>
            <w:r>
              <w:rPr>
                <w:bCs/>
                <w:i/>
                <w:color w:val="000000"/>
                <w:sz w:val="18"/>
                <w:szCs w:val="18"/>
                <w:shd w:val="clear" w:color="auto" w:fill="FFFFFF"/>
              </w:rPr>
              <w:t>ление</w:t>
            </w:r>
            <w:r w:rsidRPr="00F624A3">
              <w:rPr>
                <w:bCs/>
                <w:i/>
                <w:color w:val="000000"/>
                <w:sz w:val="18"/>
                <w:szCs w:val="18"/>
                <w:shd w:val="clear" w:color="auto" w:fill="FFFFFF"/>
              </w:rPr>
              <w:t xml:space="preserve"> документ</w:t>
            </w:r>
            <w:r>
              <w:rPr>
                <w:bCs/>
                <w:i/>
                <w:color w:val="000000"/>
                <w:sz w:val="18"/>
                <w:szCs w:val="18"/>
                <w:shd w:val="clear" w:color="auto" w:fill="FFFFFF"/>
              </w:rPr>
              <w:t>ов</w:t>
            </w:r>
            <w:r w:rsidRPr="00F624A3">
              <w:rPr>
                <w:bCs/>
                <w:i/>
                <w:color w:val="000000"/>
                <w:sz w:val="18"/>
                <w:szCs w:val="18"/>
                <w:shd w:val="clear" w:color="auto" w:fill="FFFFFF"/>
              </w:rPr>
              <w:t>, необходимы</w:t>
            </w:r>
            <w:r>
              <w:rPr>
                <w:bCs/>
                <w:i/>
                <w:color w:val="000000"/>
                <w:sz w:val="18"/>
                <w:szCs w:val="18"/>
                <w:shd w:val="clear" w:color="auto" w:fill="FFFFFF"/>
              </w:rPr>
              <w:t>х</w:t>
            </w:r>
            <w:r w:rsidRPr="00F624A3">
              <w:rPr>
                <w:bCs/>
                <w:i/>
                <w:color w:val="000000"/>
                <w:sz w:val="18"/>
                <w:szCs w:val="18"/>
                <w:shd w:val="clear" w:color="auto" w:fill="FFFFFF"/>
              </w:rPr>
              <w:t xml:space="preserve"> для получения муниципальной услуги, в Управление архитектуры и градостроительства самостоятельно.</w:t>
            </w:r>
          </w:p>
        </w:tc>
        <w:tc>
          <w:tcPr>
            <w:tcW w:w="1177" w:type="pct"/>
            <w:shd w:val="clear" w:color="auto" w:fill="auto"/>
          </w:tcPr>
          <w:p w:rsidR="00F624A3" w:rsidRPr="00F624A3" w:rsidRDefault="00F624A3" w:rsidP="00F624A3">
            <w:pPr>
              <w:autoSpaceDE w:val="0"/>
              <w:autoSpaceDN w:val="0"/>
              <w:adjustRightInd w:val="0"/>
              <w:ind w:firstLine="19"/>
              <w:contextualSpacing/>
              <w:jc w:val="both"/>
              <w:rPr>
                <w:i/>
                <w:sz w:val="18"/>
                <w:szCs w:val="18"/>
                <w:lang w:eastAsia="en-US"/>
              </w:rPr>
            </w:pPr>
            <w:r w:rsidRPr="00F624A3">
              <w:rPr>
                <w:i/>
                <w:sz w:val="18"/>
                <w:szCs w:val="18"/>
                <w:lang w:eastAsia="en-US"/>
              </w:rPr>
              <w:t>посредством сети Интернет на официальном сайте, Едином и региональном порталах;</w:t>
            </w:r>
          </w:p>
          <w:p w:rsidR="00F624A3" w:rsidRPr="00F624A3" w:rsidRDefault="00F624A3" w:rsidP="00F624A3">
            <w:pPr>
              <w:autoSpaceDE w:val="0"/>
              <w:autoSpaceDN w:val="0"/>
              <w:adjustRightInd w:val="0"/>
              <w:ind w:firstLine="19"/>
              <w:contextualSpacing/>
              <w:jc w:val="both"/>
              <w:rPr>
                <w:i/>
                <w:sz w:val="18"/>
                <w:szCs w:val="18"/>
                <w:lang w:eastAsia="en-US"/>
              </w:rPr>
            </w:pPr>
            <w:r w:rsidRPr="00F624A3">
              <w:rPr>
                <w:i/>
                <w:sz w:val="18"/>
                <w:szCs w:val="18"/>
                <w:lang w:eastAsia="en-US"/>
              </w:rPr>
              <w:t>посредством направления формы заявления специалистом Управления на адрес электронной почты заявителя.</w:t>
            </w:r>
          </w:p>
          <w:p w:rsidR="00F624A3" w:rsidRDefault="00F624A3" w:rsidP="00F624A3">
            <w:pPr>
              <w:ind w:firstLine="19"/>
              <w:rPr>
                <w:sz w:val="18"/>
                <w:szCs w:val="18"/>
              </w:rPr>
            </w:pPr>
            <w:r w:rsidRPr="00F624A3">
              <w:rPr>
                <w:i/>
                <w:sz w:val="18"/>
                <w:szCs w:val="18"/>
                <w:lang w:eastAsia="en-US"/>
              </w:rPr>
              <w:t>Посредством обращения в МФЦ</w:t>
            </w:r>
          </w:p>
        </w:tc>
        <w:tc>
          <w:tcPr>
            <w:tcW w:w="1093" w:type="pct"/>
          </w:tcPr>
          <w:p w:rsidR="00F624A3" w:rsidRPr="00F624A3" w:rsidRDefault="00F624A3" w:rsidP="008D3290">
            <w:pPr>
              <w:rPr>
                <w:i/>
                <w:sz w:val="18"/>
                <w:szCs w:val="18"/>
              </w:rPr>
            </w:pPr>
            <w:r w:rsidRPr="00F624A3">
              <w:rPr>
                <w:i/>
                <w:sz w:val="18"/>
                <w:szCs w:val="18"/>
              </w:rPr>
              <w:t>Расходы/доходы не предусмотрены</w:t>
            </w:r>
          </w:p>
        </w:tc>
      </w:tr>
      <w:tr w:rsidR="00F624A3" w:rsidRPr="003A2E79" w:rsidTr="00F624A3">
        <w:trPr>
          <w:trHeight w:val="1289"/>
        </w:trPr>
        <w:tc>
          <w:tcPr>
            <w:tcW w:w="1389" w:type="pct"/>
            <w:vMerge/>
            <w:shd w:val="clear" w:color="auto" w:fill="auto"/>
          </w:tcPr>
          <w:p w:rsidR="00F624A3" w:rsidRDefault="00F624A3" w:rsidP="00F624A3">
            <w:pPr>
              <w:tabs>
                <w:tab w:val="center" w:pos="2922"/>
                <w:tab w:val="left" w:pos="5016"/>
              </w:tabs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41" w:type="pct"/>
            <w:vMerge w:val="restart"/>
            <w:shd w:val="clear" w:color="auto" w:fill="auto"/>
          </w:tcPr>
          <w:p w:rsidR="00F624A3" w:rsidRPr="00F624A3" w:rsidRDefault="00F624A3" w:rsidP="00F624A3">
            <w:pPr>
              <w:contextualSpacing/>
              <w:jc w:val="both"/>
              <w:rPr>
                <w:bCs/>
                <w:i/>
                <w:color w:val="000000"/>
                <w:sz w:val="18"/>
                <w:szCs w:val="18"/>
                <w:shd w:val="clear" w:color="auto" w:fill="FFFFFF"/>
              </w:rPr>
            </w:pPr>
            <w:r w:rsidRPr="00F624A3">
              <w:rPr>
                <w:i/>
                <w:sz w:val="18"/>
                <w:szCs w:val="18"/>
              </w:rPr>
              <w:t>при разработке проектной документации необходимо учесть  требования технического регламента, внешнего архитектурного облика сложившейся застройки, что ограничивает субъектов предпринимательской и инвестиционной деятельности в их желаниях</w:t>
            </w:r>
          </w:p>
        </w:tc>
        <w:tc>
          <w:tcPr>
            <w:tcW w:w="1177" w:type="pct"/>
            <w:vMerge w:val="restart"/>
            <w:shd w:val="clear" w:color="auto" w:fill="auto"/>
          </w:tcPr>
          <w:p w:rsidR="00F624A3" w:rsidRPr="00F624A3" w:rsidRDefault="00F624A3" w:rsidP="008D3290">
            <w:pPr>
              <w:rPr>
                <w:i/>
                <w:sz w:val="18"/>
                <w:szCs w:val="18"/>
              </w:rPr>
            </w:pPr>
            <w:r w:rsidRPr="00F624A3">
              <w:rPr>
                <w:i/>
                <w:sz w:val="18"/>
                <w:szCs w:val="18"/>
              </w:rPr>
              <w:t>Учитывается при проектировании</w:t>
            </w:r>
          </w:p>
        </w:tc>
        <w:tc>
          <w:tcPr>
            <w:tcW w:w="1093" w:type="pct"/>
            <w:vMerge w:val="restart"/>
          </w:tcPr>
          <w:p w:rsidR="00F624A3" w:rsidRPr="00F624A3" w:rsidRDefault="00F624A3" w:rsidP="00F624A3">
            <w:pPr>
              <w:rPr>
                <w:i/>
                <w:sz w:val="18"/>
                <w:szCs w:val="18"/>
              </w:rPr>
            </w:pPr>
            <w:r w:rsidRPr="00F624A3">
              <w:rPr>
                <w:i/>
                <w:sz w:val="18"/>
                <w:szCs w:val="18"/>
              </w:rPr>
              <w:t>Расходы/доходы не предусмотрены</w:t>
            </w:r>
          </w:p>
        </w:tc>
      </w:tr>
      <w:tr w:rsidR="00F624A3" w:rsidRPr="003A2E79" w:rsidTr="00F624A3">
        <w:trPr>
          <w:trHeight w:val="1010"/>
        </w:trPr>
        <w:tc>
          <w:tcPr>
            <w:tcW w:w="1389" w:type="pct"/>
            <w:vMerge w:val="restart"/>
            <w:shd w:val="clear" w:color="auto" w:fill="auto"/>
          </w:tcPr>
          <w:p w:rsidR="00F624A3" w:rsidRDefault="00F624A3" w:rsidP="00F624A3">
            <w:pPr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Юридические лица</w:t>
            </w:r>
          </w:p>
        </w:tc>
        <w:tc>
          <w:tcPr>
            <w:tcW w:w="1341" w:type="pct"/>
            <w:vMerge/>
            <w:shd w:val="clear" w:color="auto" w:fill="auto"/>
          </w:tcPr>
          <w:p w:rsidR="00F624A3" w:rsidRPr="00F624A3" w:rsidRDefault="00F624A3" w:rsidP="00F624A3">
            <w:pPr>
              <w:contextualSpacing/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1177" w:type="pct"/>
            <w:vMerge/>
            <w:shd w:val="clear" w:color="auto" w:fill="auto"/>
          </w:tcPr>
          <w:p w:rsidR="00F624A3" w:rsidRPr="00F624A3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1093" w:type="pct"/>
            <w:vMerge/>
          </w:tcPr>
          <w:p w:rsidR="00F624A3" w:rsidRPr="00F624A3" w:rsidRDefault="00F624A3" w:rsidP="008D3290">
            <w:pPr>
              <w:rPr>
                <w:sz w:val="18"/>
                <w:szCs w:val="18"/>
              </w:rPr>
            </w:pPr>
          </w:p>
        </w:tc>
      </w:tr>
      <w:tr w:rsidR="00F624A3" w:rsidRPr="003A2E79" w:rsidTr="00F624A3">
        <w:trPr>
          <w:trHeight w:val="2484"/>
        </w:trPr>
        <w:tc>
          <w:tcPr>
            <w:tcW w:w="138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F624A3" w:rsidRDefault="00F624A3" w:rsidP="00F624A3">
            <w:pPr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41" w:type="pct"/>
            <w:tcBorders>
              <w:bottom w:val="single" w:sz="4" w:space="0" w:color="auto"/>
            </w:tcBorders>
            <w:shd w:val="clear" w:color="auto" w:fill="auto"/>
          </w:tcPr>
          <w:p w:rsidR="00F624A3" w:rsidRPr="00F624A3" w:rsidRDefault="00F624A3" w:rsidP="00F624A3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F624A3">
              <w:rPr>
                <w:i/>
                <w:sz w:val="18"/>
                <w:szCs w:val="18"/>
              </w:rPr>
              <w:t xml:space="preserve"> запрещено нарушать требования нормативных актов по безопасности движения транспорта и других нормативно правовых актов при размещении некапитального нестационарного сооружения, произведения монументально-декоративного искусства. </w:t>
            </w:r>
          </w:p>
          <w:p w:rsidR="00F624A3" w:rsidRPr="00F624A3" w:rsidRDefault="00F624A3" w:rsidP="008D3290">
            <w:pPr>
              <w:rPr>
                <w:i/>
                <w:sz w:val="18"/>
                <w:szCs w:val="18"/>
              </w:rPr>
            </w:pPr>
          </w:p>
        </w:tc>
        <w:tc>
          <w:tcPr>
            <w:tcW w:w="1177" w:type="pct"/>
            <w:tcBorders>
              <w:bottom w:val="single" w:sz="4" w:space="0" w:color="auto"/>
            </w:tcBorders>
            <w:shd w:val="clear" w:color="auto" w:fill="auto"/>
          </w:tcPr>
          <w:p w:rsidR="00F624A3" w:rsidRPr="00F624A3" w:rsidRDefault="00F624A3" w:rsidP="00F624A3">
            <w:pPr>
              <w:rPr>
                <w:i/>
                <w:sz w:val="18"/>
                <w:szCs w:val="18"/>
              </w:rPr>
            </w:pPr>
            <w:r w:rsidRPr="00F624A3">
              <w:rPr>
                <w:i/>
                <w:sz w:val="18"/>
                <w:szCs w:val="18"/>
              </w:rPr>
              <w:t>Учитывается при проектировании</w:t>
            </w:r>
          </w:p>
        </w:tc>
        <w:tc>
          <w:tcPr>
            <w:tcW w:w="1093" w:type="pct"/>
            <w:tcBorders>
              <w:bottom w:val="single" w:sz="4" w:space="0" w:color="auto"/>
            </w:tcBorders>
          </w:tcPr>
          <w:p w:rsidR="00F624A3" w:rsidRPr="00F624A3" w:rsidRDefault="00F624A3" w:rsidP="00F624A3">
            <w:pPr>
              <w:rPr>
                <w:i/>
                <w:sz w:val="18"/>
                <w:szCs w:val="18"/>
              </w:rPr>
            </w:pPr>
            <w:r w:rsidRPr="00F624A3">
              <w:rPr>
                <w:i/>
                <w:sz w:val="18"/>
                <w:szCs w:val="18"/>
              </w:rPr>
              <w:t>Расходы/доходы не предусмотрены</w:t>
            </w:r>
          </w:p>
        </w:tc>
      </w:tr>
    </w:tbl>
    <w:p w:rsidR="001C696C" w:rsidRPr="003A2E79" w:rsidRDefault="001C696C" w:rsidP="001C696C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11. Риски решения проблемы предложенным способом регулирования и риски негативных последствий, а также описание </w:t>
      </w:r>
      <w:proofErr w:type="gramStart"/>
      <w:r w:rsidRPr="003A2E79">
        <w:rPr>
          <w:sz w:val="18"/>
          <w:szCs w:val="18"/>
        </w:rPr>
        <w:t>методов контроля эффективности избранного способа достижения целей регулирования</w:t>
      </w:r>
      <w:proofErr w:type="gramEnd"/>
      <w:r w:rsidR="00F624A3">
        <w:rPr>
          <w:sz w:val="18"/>
          <w:szCs w:val="1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9"/>
        <w:gridCol w:w="1667"/>
        <w:gridCol w:w="2165"/>
        <w:gridCol w:w="2603"/>
        <w:gridCol w:w="2387"/>
      </w:tblGrid>
      <w:tr w:rsidR="001C696C" w:rsidRPr="003A2E79" w:rsidTr="008D3290">
        <w:tc>
          <w:tcPr>
            <w:tcW w:w="1262" w:type="pct"/>
            <w:gridSpan w:val="2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11.1. Риски решения проблемы предложенным способом и риски негативных последствий</w:t>
            </w:r>
          </w:p>
        </w:tc>
        <w:tc>
          <w:tcPr>
            <w:tcW w:w="1131" w:type="pct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proofErr w:type="spellStart"/>
            <w:r w:rsidRPr="003A2E79">
              <w:rPr>
                <w:sz w:val="18"/>
                <w:szCs w:val="18"/>
              </w:rPr>
              <w:t>1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>.2.</w:t>
            </w:r>
            <w:r w:rsidRPr="003A2E79">
              <w:rPr>
                <w:sz w:val="18"/>
                <w:szCs w:val="18"/>
              </w:rPr>
              <w:t> 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Оценк</w:t>
            </w:r>
            <w:proofErr w:type="spellEnd"/>
            <w:r w:rsidRPr="003A2E79">
              <w:rPr>
                <w:sz w:val="18"/>
                <w:szCs w:val="18"/>
              </w:rPr>
              <w:t>а</w:t>
            </w:r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вероятности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наступления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рисков</w:t>
            </w:r>
            <w:proofErr w:type="spellEnd"/>
          </w:p>
        </w:tc>
        <w:tc>
          <w:tcPr>
            <w:tcW w:w="1360" w:type="pct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11.3. Методы </w:t>
            </w:r>
            <w:proofErr w:type="gramStart"/>
            <w:r w:rsidRPr="003A2E79">
              <w:rPr>
                <w:sz w:val="18"/>
                <w:szCs w:val="18"/>
              </w:rPr>
              <w:t>контроля эффективности избранного способа достижения целей регулирования</w:t>
            </w:r>
            <w:proofErr w:type="gramEnd"/>
          </w:p>
        </w:tc>
        <w:tc>
          <w:tcPr>
            <w:tcW w:w="1247" w:type="pct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11.4. Степень контроля рисков</w:t>
            </w:r>
          </w:p>
          <w:p w:rsidR="001C696C" w:rsidRPr="003A2E79" w:rsidRDefault="001C696C" w:rsidP="008D3290">
            <w:pPr>
              <w:jc w:val="right"/>
              <w:rPr>
                <w:sz w:val="18"/>
                <w:szCs w:val="18"/>
              </w:rPr>
            </w:pPr>
          </w:p>
        </w:tc>
      </w:tr>
      <w:tr w:rsidR="001C696C" w:rsidRPr="003A2E79" w:rsidTr="008D3290">
        <w:tc>
          <w:tcPr>
            <w:tcW w:w="1262" w:type="pct"/>
            <w:gridSpan w:val="2"/>
            <w:shd w:val="clear" w:color="auto" w:fill="auto"/>
          </w:tcPr>
          <w:p w:rsidR="001C696C" w:rsidRPr="003A2E79" w:rsidRDefault="00F624A3" w:rsidP="008D3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предусмотрены</w:t>
            </w:r>
          </w:p>
        </w:tc>
        <w:tc>
          <w:tcPr>
            <w:tcW w:w="1131" w:type="pct"/>
            <w:shd w:val="clear" w:color="auto" w:fill="auto"/>
          </w:tcPr>
          <w:p w:rsidR="001C696C" w:rsidRPr="003A2E79" w:rsidRDefault="00F624A3" w:rsidP="008D3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60" w:type="pct"/>
            <w:shd w:val="clear" w:color="auto" w:fill="auto"/>
          </w:tcPr>
          <w:p w:rsidR="001C696C" w:rsidRPr="003A2E79" w:rsidRDefault="00F624A3" w:rsidP="008D3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47" w:type="pct"/>
            <w:shd w:val="clear" w:color="auto" w:fill="auto"/>
          </w:tcPr>
          <w:p w:rsidR="001C696C" w:rsidRPr="003A2E79" w:rsidRDefault="00F624A3" w:rsidP="008D3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C696C" w:rsidRPr="003A2E79" w:rsidTr="008D3290">
        <w:tc>
          <w:tcPr>
            <w:tcW w:w="391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11.5.</w:t>
            </w:r>
          </w:p>
        </w:tc>
        <w:tc>
          <w:tcPr>
            <w:tcW w:w="4609" w:type="pct"/>
            <w:gridSpan w:val="4"/>
            <w:shd w:val="clear" w:color="auto" w:fill="auto"/>
          </w:tcPr>
          <w:p w:rsidR="001C696C" w:rsidRPr="003A2E79" w:rsidRDefault="001C696C" w:rsidP="00F624A3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  <w:r w:rsidR="00F624A3">
              <w:rPr>
                <w:sz w:val="18"/>
                <w:szCs w:val="18"/>
              </w:rPr>
              <w:t>-</w:t>
            </w:r>
          </w:p>
        </w:tc>
      </w:tr>
    </w:tbl>
    <w:p w:rsidR="001C696C" w:rsidRPr="003A2E79" w:rsidRDefault="001C696C" w:rsidP="001C696C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12. Индикативные показатели, программы мониторинга и иные способы (методы) оценки достижения заявленных целей регулирования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0"/>
        <w:gridCol w:w="1554"/>
        <w:gridCol w:w="2203"/>
        <w:gridCol w:w="1570"/>
        <w:gridCol w:w="1047"/>
        <w:gridCol w:w="2397"/>
      </w:tblGrid>
      <w:tr w:rsidR="001C696C" w:rsidRPr="003A2E79" w:rsidTr="008D3290">
        <w:trPr>
          <w:trHeight w:val="787"/>
        </w:trPr>
        <w:tc>
          <w:tcPr>
            <w:tcW w:w="1230" w:type="pct"/>
            <w:gridSpan w:val="2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12.1.</w:t>
            </w:r>
          </w:p>
          <w:p w:rsidR="001C696C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Цели </w:t>
            </w:r>
            <w:proofErr w:type="gramStart"/>
            <w:r w:rsidRPr="003A2E79">
              <w:rPr>
                <w:sz w:val="18"/>
                <w:szCs w:val="18"/>
              </w:rPr>
              <w:t>предлагаемого</w:t>
            </w:r>
            <w:proofErr w:type="gramEnd"/>
            <w:r w:rsidRPr="003A2E79">
              <w:rPr>
                <w:sz w:val="18"/>
                <w:szCs w:val="18"/>
              </w:rPr>
              <w:t xml:space="preserve"> </w:t>
            </w:r>
          </w:p>
          <w:p w:rsidR="001C696C" w:rsidRPr="001123DE" w:rsidRDefault="001C696C" w:rsidP="008D3290">
            <w:pPr>
              <w:jc w:val="center"/>
              <w:rPr>
                <w:sz w:val="8"/>
                <w:szCs w:val="18"/>
              </w:rPr>
            </w:pPr>
          </w:p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регулирования</w:t>
            </w:r>
            <w:r w:rsidRPr="001123DE">
              <w:rPr>
                <w:sz w:val="18"/>
                <w:szCs w:val="18"/>
                <w:vertAlign w:val="superscript"/>
              </w:rPr>
              <w:footnoteReference w:id="7"/>
            </w:r>
          </w:p>
        </w:tc>
        <w:tc>
          <w:tcPr>
            <w:tcW w:w="1151" w:type="pct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12.2.</w:t>
            </w:r>
          </w:p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Индикативные показатели</w:t>
            </w:r>
          </w:p>
        </w:tc>
        <w:tc>
          <w:tcPr>
            <w:tcW w:w="1367" w:type="pct"/>
            <w:gridSpan w:val="2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12.3.</w:t>
            </w:r>
          </w:p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Единицы измерения индикативных показателей</w:t>
            </w:r>
          </w:p>
        </w:tc>
        <w:tc>
          <w:tcPr>
            <w:tcW w:w="1252" w:type="pct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.4.</w:t>
            </w:r>
          </w:p>
          <w:p w:rsidR="001C696C" w:rsidRPr="003A2E79" w:rsidRDefault="001C696C" w:rsidP="008D3290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3A2E79">
              <w:rPr>
                <w:sz w:val="18"/>
                <w:szCs w:val="18"/>
                <w:lang w:val="en-US"/>
              </w:rPr>
              <w:t>Способы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расчета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индикативных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показателей</w:t>
            </w:r>
            <w:proofErr w:type="spellEnd"/>
          </w:p>
        </w:tc>
      </w:tr>
      <w:tr w:rsidR="00405278" w:rsidRPr="003A2E79" w:rsidTr="008D3290">
        <w:trPr>
          <w:trHeight w:val="330"/>
        </w:trPr>
        <w:tc>
          <w:tcPr>
            <w:tcW w:w="1230" w:type="pct"/>
            <w:gridSpan w:val="2"/>
            <w:shd w:val="clear" w:color="auto" w:fill="auto"/>
          </w:tcPr>
          <w:p w:rsidR="00405278" w:rsidRPr="000C7F71" w:rsidRDefault="00F624A3" w:rsidP="00F624A3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i/>
                <w:sz w:val="18"/>
                <w:szCs w:val="18"/>
              </w:rPr>
            </w:pPr>
            <w:r w:rsidRPr="000C7F71">
              <w:rPr>
                <w:i/>
                <w:sz w:val="18"/>
                <w:szCs w:val="18"/>
              </w:rPr>
              <w:t>Р</w:t>
            </w:r>
            <w:r w:rsidR="00405278" w:rsidRPr="000C7F71">
              <w:rPr>
                <w:i/>
                <w:sz w:val="18"/>
                <w:szCs w:val="18"/>
              </w:rPr>
              <w:t>егламент</w:t>
            </w:r>
            <w:r>
              <w:rPr>
                <w:i/>
                <w:sz w:val="18"/>
                <w:szCs w:val="18"/>
              </w:rPr>
              <w:t xml:space="preserve">ированное </w:t>
            </w:r>
            <w:r w:rsidR="00405278" w:rsidRPr="000C7F71">
              <w:rPr>
                <w:i/>
                <w:sz w:val="18"/>
                <w:szCs w:val="18"/>
              </w:rPr>
              <w:t>предоставлени</w:t>
            </w:r>
            <w:r>
              <w:rPr>
                <w:i/>
                <w:sz w:val="18"/>
                <w:szCs w:val="18"/>
              </w:rPr>
              <w:t>е</w:t>
            </w:r>
            <w:r w:rsidR="00405278" w:rsidRPr="000C7F71">
              <w:rPr>
                <w:i/>
                <w:sz w:val="18"/>
                <w:szCs w:val="18"/>
              </w:rPr>
              <w:t xml:space="preserve"> муниципальной услуги</w:t>
            </w:r>
            <w:r w:rsidR="00405278" w:rsidRPr="000C7F71">
              <w:rPr>
                <w:i/>
                <w:color w:val="000000"/>
                <w:sz w:val="18"/>
                <w:szCs w:val="18"/>
                <w:shd w:val="clear" w:color="auto" w:fill="FFFFFF"/>
              </w:rPr>
              <w:t xml:space="preserve"> «Выдача разрешения на установку некапитальных нестационарных сооружений, произведений </w:t>
            </w:r>
            <w:r w:rsidR="00405278" w:rsidRPr="000C7F71">
              <w:rPr>
                <w:i/>
                <w:color w:val="000000"/>
                <w:sz w:val="18"/>
                <w:szCs w:val="18"/>
                <w:shd w:val="clear" w:color="auto" w:fill="FFFFFF"/>
              </w:rPr>
              <w:lastRenderedPageBreak/>
              <w:t>монументально-декоративного искусства»</w:t>
            </w:r>
            <w:r w:rsidR="009D19B4">
              <w:rPr>
                <w:i/>
                <w:color w:val="000000"/>
                <w:sz w:val="18"/>
                <w:szCs w:val="18"/>
                <w:shd w:val="clear" w:color="auto" w:fill="FFFFFF"/>
              </w:rPr>
              <w:t xml:space="preserve"> с определенным пакетом документов и </w:t>
            </w:r>
            <w:proofErr w:type="gramStart"/>
            <w:r w:rsidR="009D19B4">
              <w:rPr>
                <w:i/>
                <w:color w:val="000000"/>
                <w:sz w:val="18"/>
                <w:szCs w:val="18"/>
                <w:shd w:val="clear" w:color="auto" w:fill="FFFFFF"/>
              </w:rPr>
              <w:t>сроках</w:t>
            </w:r>
            <w:proofErr w:type="gramEnd"/>
            <w:r w:rsidR="009D19B4">
              <w:rPr>
                <w:i/>
                <w:color w:val="000000"/>
                <w:sz w:val="18"/>
                <w:szCs w:val="18"/>
                <w:shd w:val="clear" w:color="auto" w:fill="FFFFFF"/>
              </w:rPr>
              <w:t xml:space="preserve"> предоставления</w:t>
            </w:r>
          </w:p>
        </w:tc>
        <w:tc>
          <w:tcPr>
            <w:tcW w:w="1151" w:type="pct"/>
            <w:shd w:val="clear" w:color="auto" w:fill="auto"/>
          </w:tcPr>
          <w:p w:rsidR="00405278" w:rsidRPr="009D19B4" w:rsidRDefault="009D19B4" w:rsidP="009D19B4">
            <w:pPr>
              <w:rPr>
                <w:i/>
                <w:sz w:val="18"/>
                <w:szCs w:val="18"/>
              </w:rPr>
            </w:pPr>
            <w:r w:rsidRPr="009D19B4">
              <w:rPr>
                <w:i/>
                <w:sz w:val="18"/>
                <w:szCs w:val="18"/>
              </w:rPr>
              <w:lastRenderedPageBreak/>
              <w:t>Поступившие жалобы  на действия (бездействия) специалиста Управления архитектуры и градостроительства</w:t>
            </w:r>
          </w:p>
        </w:tc>
        <w:tc>
          <w:tcPr>
            <w:tcW w:w="1367" w:type="pct"/>
            <w:gridSpan w:val="2"/>
            <w:shd w:val="clear" w:color="auto" w:fill="auto"/>
          </w:tcPr>
          <w:p w:rsidR="00405278" w:rsidRPr="009D19B4" w:rsidRDefault="009D19B4" w:rsidP="008D3290">
            <w:pPr>
              <w:rPr>
                <w:i/>
                <w:sz w:val="18"/>
                <w:szCs w:val="18"/>
              </w:rPr>
            </w:pPr>
            <w:r w:rsidRPr="009D19B4">
              <w:rPr>
                <w:i/>
                <w:sz w:val="18"/>
                <w:szCs w:val="18"/>
              </w:rPr>
              <w:t>Шт.</w:t>
            </w:r>
          </w:p>
        </w:tc>
        <w:tc>
          <w:tcPr>
            <w:tcW w:w="1252" w:type="pct"/>
            <w:shd w:val="clear" w:color="auto" w:fill="auto"/>
          </w:tcPr>
          <w:p w:rsidR="00405278" w:rsidRPr="009D19B4" w:rsidRDefault="009D19B4" w:rsidP="008D3290">
            <w:pPr>
              <w:rPr>
                <w:i/>
                <w:sz w:val="18"/>
                <w:szCs w:val="18"/>
              </w:rPr>
            </w:pPr>
            <w:r w:rsidRPr="009D19B4">
              <w:rPr>
                <w:i/>
                <w:sz w:val="18"/>
                <w:szCs w:val="18"/>
              </w:rPr>
              <w:t>Журнал регистрации поступивших жалоб</w:t>
            </w:r>
          </w:p>
        </w:tc>
      </w:tr>
      <w:tr w:rsidR="001C696C" w:rsidRPr="003A2E79" w:rsidTr="008D3290">
        <w:tc>
          <w:tcPr>
            <w:tcW w:w="418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lastRenderedPageBreak/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.5.</w:t>
            </w:r>
          </w:p>
        </w:tc>
        <w:tc>
          <w:tcPr>
            <w:tcW w:w="4582" w:type="pct"/>
            <w:gridSpan w:val="5"/>
            <w:shd w:val="clear" w:color="auto" w:fill="auto"/>
          </w:tcPr>
          <w:p w:rsidR="001C696C" w:rsidRPr="003A2E79" w:rsidRDefault="001C696C" w:rsidP="009D19B4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Информация о программах мониторинга и иных способах (методах) оценки достижения заявленных целей регулирования:</w:t>
            </w:r>
            <w:r w:rsidR="009D19B4">
              <w:rPr>
                <w:sz w:val="18"/>
                <w:szCs w:val="18"/>
              </w:rPr>
              <w:t xml:space="preserve"> </w:t>
            </w:r>
            <w:r w:rsidR="009D19B4">
              <w:rPr>
                <w:i/>
                <w:sz w:val="18"/>
                <w:szCs w:val="18"/>
              </w:rPr>
              <w:t>не предусмотрено</w:t>
            </w:r>
          </w:p>
        </w:tc>
      </w:tr>
      <w:tr w:rsidR="001C696C" w:rsidRPr="003A2E79" w:rsidTr="008D3290">
        <w:tc>
          <w:tcPr>
            <w:tcW w:w="418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.6.</w:t>
            </w:r>
          </w:p>
        </w:tc>
        <w:tc>
          <w:tcPr>
            <w:tcW w:w="2783" w:type="pct"/>
            <w:gridSpan w:val="3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Оценка затрат на осуществление мониторинга (в среднем в год):</w:t>
            </w:r>
          </w:p>
        </w:tc>
        <w:tc>
          <w:tcPr>
            <w:tcW w:w="1799" w:type="pct"/>
            <w:gridSpan w:val="2"/>
            <w:shd w:val="clear" w:color="auto" w:fill="auto"/>
          </w:tcPr>
          <w:p w:rsidR="001C696C" w:rsidRPr="003A2E79" w:rsidRDefault="009D19B4" w:rsidP="008D3290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C696C" w:rsidRPr="003A2E79" w:rsidTr="008D3290">
        <w:tc>
          <w:tcPr>
            <w:tcW w:w="418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.7.</w:t>
            </w:r>
          </w:p>
        </w:tc>
        <w:tc>
          <w:tcPr>
            <w:tcW w:w="4582" w:type="pct"/>
            <w:gridSpan w:val="5"/>
            <w:shd w:val="clear" w:color="auto" w:fill="auto"/>
          </w:tcPr>
          <w:p w:rsidR="001C696C" w:rsidRPr="003A2E79" w:rsidRDefault="001C696C" w:rsidP="009D19B4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Описание источников информации для расчета показателей (индикаторов):</w:t>
            </w:r>
            <w:r w:rsidR="009D19B4">
              <w:rPr>
                <w:i/>
                <w:sz w:val="18"/>
                <w:szCs w:val="18"/>
              </w:rPr>
              <w:t>-</w:t>
            </w:r>
          </w:p>
        </w:tc>
      </w:tr>
    </w:tbl>
    <w:p w:rsidR="001C696C" w:rsidRPr="003A2E79" w:rsidRDefault="001C696C" w:rsidP="001C696C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13. Предполагаемая дата вступления в силу проекта муниципального нормативного правового акта, необходимость установления переходных положений (переходного периода), а также эксперимента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7"/>
        <w:gridCol w:w="4378"/>
        <w:gridCol w:w="775"/>
        <w:gridCol w:w="3641"/>
      </w:tblGrid>
      <w:tr w:rsidR="001C696C" w:rsidRPr="003A2E79" w:rsidTr="008D3290">
        <w:tc>
          <w:tcPr>
            <w:tcW w:w="406" w:type="pct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</w:rPr>
              <w:t>13</w:t>
            </w:r>
            <w:r w:rsidRPr="003A2E79">
              <w:rPr>
                <w:sz w:val="18"/>
                <w:szCs w:val="18"/>
                <w:lang w:val="en-US"/>
              </w:rPr>
              <w:t>.1.</w:t>
            </w:r>
          </w:p>
        </w:tc>
        <w:tc>
          <w:tcPr>
            <w:tcW w:w="2692" w:type="pct"/>
            <w:gridSpan w:val="2"/>
            <w:shd w:val="clear" w:color="auto" w:fill="auto"/>
          </w:tcPr>
          <w:p w:rsidR="001C696C" w:rsidRPr="003A2E79" w:rsidRDefault="001C696C" w:rsidP="008D3290">
            <w:pP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Предполагаемая дата вступления в силу проекта нормативного правового акта:</w:t>
            </w:r>
          </w:p>
        </w:tc>
        <w:tc>
          <w:tcPr>
            <w:tcW w:w="1902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</w:p>
          <w:p w:rsidR="001C696C" w:rsidRPr="003A2E79" w:rsidRDefault="009D19B4" w:rsidP="008D32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Май 2018 год</w:t>
            </w:r>
          </w:p>
        </w:tc>
      </w:tr>
      <w:tr w:rsidR="001C696C" w:rsidRPr="003A2E79" w:rsidTr="008D3290">
        <w:tc>
          <w:tcPr>
            <w:tcW w:w="406" w:type="pct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13</w:t>
            </w:r>
            <w:r w:rsidRPr="003A2E79">
              <w:rPr>
                <w:sz w:val="18"/>
                <w:szCs w:val="18"/>
                <w:lang w:val="en-US"/>
              </w:rPr>
              <w:t>.2.</w:t>
            </w:r>
          </w:p>
        </w:tc>
        <w:tc>
          <w:tcPr>
            <w:tcW w:w="2287" w:type="pct"/>
            <w:shd w:val="clear" w:color="auto" w:fill="auto"/>
          </w:tcPr>
          <w:p w:rsidR="001C696C" w:rsidRPr="009D19B4" w:rsidRDefault="001C696C" w:rsidP="009D19B4">
            <w:pPr>
              <w:pBdr>
                <w:bottom w:val="single" w:sz="4" w:space="1" w:color="auto"/>
              </w:pBdr>
              <w:jc w:val="both"/>
              <w:rPr>
                <w:i/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Необходимость установления переходных положений (переходного периода):</w:t>
            </w:r>
            <w:r w:rsidRPr="003A2E79">
              <w:rPr>
                <w:i/>
                <w:sz w:val="18"/>
                <w:szCs w:val="18"/>
              </w:rPr>
              <w:t xml:space="preserve"> нет</w:t>
            </w:r>
          </w:p>
        </w:tc>
        <w:tc>
          <w:tcPr>
            <w:tcW w:w="405" w:type="pct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3</w:t>
            </w:r>
            <w:r w:rsidRPr="003A2E79">
              <w:rPr>
                <w:sz w:val="18"/>
                <w:szCs w:val="18"/>
                <w:lang w:val="en-US"/>
              </w:rPr>
              <w:t>.3.</w:t>
            </w:r>
          </w:p>
        </w:tc>
        <w:tc>
          <w:tcPr>
            <w:tcW w:w="1902" w:type="pct"/>
            <w:shd w:val="clear" w:color="auto" w:fill="auto"/>
          </w:tcPr>
          <w:p w:rsidR="001C696C" w:rsidRPr="003A2E79" w:rsidRDefault="001C696C" w:rsidP="008D3290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Срок (если есть необходимость):</w:t>
            </w:r>
            <w:r w:rsidR="009D19B4">
              <w:rPr>
                <w:sz w:val="18"/>
                <w:szCs w:val="18"/>
              </w:rPr>
              <w:t xml:space="preserve"> -</w:t>
            </w:r>
          </w:p>
          <w:p w:rsidR="001C696C" w:rsidRPr="003A2E79" w:rsidRDefault="001C696C" w:rsidP="008D329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(дней с момента принятия проекта муниципального нормативного правового акта)</w:t>
            </w: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</w:p>
    <w:p w:rsidR="001C696C" w:rsidRDefault="001C696C" w:rsidP="001C696C">
      <w:pPr>
        <w:rPr>
          <w:sz w:val="18"/>
          <w:szCs w:val="18"/>
        </w:rPr>
      </w:pPr>
    </w:p>
    <w:p w:rsidR="009D19B4" w:rsidRDefault="009D19B4" w:rsidP="001C696C">
      <w:pPr>
        <w:rPr>
          <w:sz w:val="18"/>
          <w:szCs w:val="18"/>
        </w:rPr>
      </w:pPr>
    </w:p>
    <w:p w:rsidR="009D19B4" w:rsidRDefault="009D19B4" w:rsidP="001C696C">
      <w:pPr>
        <w:rPr>
          <w:sz w:val="18"/>
          <w:szCs w:val="18"/>
        </w:rPr>
      </w:pPr>
    </w:p>
    <w:p w:rsidR="009D19B4" w:rsidRPr="003A2E79" w:rsidRDefault="009D19B4" w:rsidP="001C696C">
      <w:pPr>
        <w:rPr>
          <w:sz w:val="18"/>
          <w:szCs w:val="18"/>
        </w:rPr>
      </w:pPr>
    </w:p>
    <w:p w:rsidR="001C696C" w:rsidRPr="003A2E79" w:rsidRDefault="001C696C" w:rsidP="001C696C">
      <w:pPr>
        <w:tabs>
          <w:tab w:val="left" w:pos="3600"/>
        </w:tabs>
        <w:rPr>
          <w:sz w:val="18"/>
          <w:szCs w:val="18"/>
        </w:rPr>
      </w:pPr>
      <w:r w:rsidRPr="003A2E79">
        <w:rPr>
          <w:sz w:val="18"/>
          <w:szCs w:val="18"/>
        </w:rPr>
        <w:tab/>
      </w:r>
    </w:p>
    <w:tbl>
      <w:tblPr>
        <w:tblW w:w="5000" w:type="pct"/>
        <w:tblLook w:val="04A0"/>
      </w:tblPr>
      <w:tblGrid>
        <w:gridCol w:w="5058"/>
        <w:gridCol w:w="2335"/>
        <w:gridCol w:w="2178"/>
      </w:tblGrid>
      <w:tr w:rsidR="001C696C" w:rsidRPr="003A2E79" w:rsidTr="008D3290">
        <w:tc>
          <w:tcPr>
            <w:tcW w:w="2642" w:type="pct"/>
            <w:shd w:val="clear" w:color="auto" w:fill="auto"/>
            <w:vAlign w:val="bottom"/>
          </w:tcPr>
          <w:p w:rsidR="001C696C" w:rsidRPr="003A2E79" w:rsidRDefault="009D19B4" w:rsidP="008D3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управления архитектуры и </w:t>
            </w:r>
            <w:proofErr w:type="spellStart"/>
            <w:r>
              <w:rPr>
                <w:sz w:val="18"/>
                <w:szCs w:val="18"/>
              </w:rPr>
              <w:t>градостроительсва</w:t>
            </w:r>
            <w:proofErr w:type="spellEnd"/>
            <w:r>
              <w:rPr>
                <w:sz w:val="18"/>
                <w:szCs w:val="18"/>
              </w:rPr>
              <w:t xml:space="preserve"> Николай Александрович Гаранин</w:t>
            </w:r>
          </w:p>
        </w:tc>
        <w:tc>
          <w:tcPr>
            <w:tcW w:w="1220" w:type="pct"/>
            <w:shd w:val="clear" w:color="auto" w:fill="auto"/>
            <w:vAlign w:val="bottom"/>
          </w:tcPr>
          <w:p w:rsidR="001C696C" w:rsidRPr="003A2E79" w:rsidRDefault="009D19B4" w:rsidP="008D3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04.05.2018</w:t>
            </w:r>
          </w:p>
        </w:tc>
        <w:tc>
          <w:tcPr>
            <w:tcW w:w="1139" w:type="pct"/>
            <w:shd w:val="clear" w:color="auto" w:fill="auto"/>
            <w:vAlign w:val="bottom"/>
          </w:tcPr>
          <w:p w:rsidR="001C696C" w:rsidRPr="003A2E79" w:rsidRDefault="001C696C" w:rsidP="008D329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Подпись</w:t>
            </w:r>
          </w:p>
        </w:tc>
      </w:tr>
    </w:tbl>
    <w:p w:rsidR="000427CF" w:rsidRPr="001C696C" w:rsidRDefault="000427CF" w:rsidP="001C696C"/>
    <w:sectPr w:rsidR="000427CF" w:rsidRPr="001C696C" w:rsidSect="000427CF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4A3" w:rsidRDefault="00F624A3" w:rsidP="00266753">
      <w:r>
        <w:separator/>
      </w:r>
    </w:p>
  </w:endnote>
  <w:endnote w:type="continuationSeparator" w:id="0">
    <w:p w:rsidR="00F624A3" w:rsidRDefault="00F624A3" w:rsidP="00266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4A3" w:rsidRDefault="00F624A3" w:rsidP="00266753">
      <w:r>
        <w:separator/>
      </w:r>
    </w:p>
  </w:footnote>
  <w:footnote w:type="continuationSeparator" w:id="0">
    <w:p w:rsidR="00F624A3" w:rsidRDefault="00F624A3" w:rsidP="00266753">
      <w:r>
        <w:continuationSeparator/>
      </w:r>
    </w:p>
  </w:footnote>
  <w:footnote w:id="1">
    <w:p w:rsidR="00F624A3" w:rsidRPr="00DA074C" w:rsidRDefault="00F624A3" w:rsidP="001C696C">
      <w:pPr>
        <w:pStyle w:val="a8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a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 xml:space="preserve"> Стратегия развития малого и среднего предпринимательства в Российской Федерации на период до 2030 года, утвержденная распоряжением Правительства Российской Федерации от 2 июня 2016 года № 1083-р.</w:t>
      </w:r>
    </w:p>
    <w:p w:rsidR="00F624A3" w:rsidRPr="00DA074C" w:rsidRDefault="00F624A3" w:rsidP="001C696C">
      <w:pPr>
        <w:pStyle w:val="a8"/>
        <w:jc w:val="both"/>
        <w:rPr>
          <w:rFonts w:ascii="Times New Roman" w:hAnsi="Times New Roman"/>
          <w:sz w:val="16"/>
          <w:szCs w:val="16"/>
        </w:rPr>
      </w:pPr>
    </w:p>
  </w:footnote>
  <w:footnote w:id="2">
    <w:p w:rsidR="00F624A3" w:rsidRPr="00DA074C" w:rsidRDefault="00F624A3" w:rsidP="001C696C">
      <w:pPr>
        <w:pStyle w:val="a8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a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</w:t>
      </w:r>
      <w:proofErr w:type="gramStart"/>
      <w:r w:rsidRPr="00DA074C">
        <w:rPr>
          <w:rFonts w:ascii="Times New Roman" w:hAnsi="Times New Roman"/>
          <w:sz w:val="16"/>
          <w:szCs w:val="16"/>
        </w:rPr>
        <w:t xml:space="preserve">Приобретение (установка и обслуживание) оборудования, </w:t>
      </w:r>
      <w:proofErr w:type="spellStart"/>
      <w:r w:rsidRPr="00DA074C">
        <w:rPr>
          <w:rFonts w:ascii="Times New Roman" w:hAnsi="Times New Roman"/>
          <w:sz w:val="16"/>
          <w:szCs w:val="16"/>
        </w:rPr>
        <w:t>найм</w:t>
      </w:r>
      <w:proofErr w:type="spellEnd"/>
      <w:r w:rsidRPr="00DA074C">
        <w:rPr>
          <w:rFonts w:ascii="Times New Roman" w:hAnsi="Times New Roman"/>
          <w:sz w:val="16"/>
          <w:szCs w:val="16"/>
        </w:rPr>
        <w:t xml:space="preserve"> дополнительного персонала, заказ (предоставление) услуг, выполнение работ, обучение персонала, обеспечение новых рабочих мест, иные содержательные издержки. </w:t>
      </w:r>
      <w:proofErr w:type="gramEnd"/>
    </w:p>
    <w:p w:rsidR="00F624A3" w:rsidRPr="00DA074C" w:rsidRDefault="00F624A3" w:rsidP="001C696C">
      <w:pPr>
        <w:pStyle w:val="a8"/>
        <w:jc w:val="both"/>
        <w:rPr>
          <w:rFonts w:ascii="Times New Roman" w:hAnsi="Times New Roman"/>
          <w:sz w:val="16"/>
          <w:szCs w:val="16"/>
        </w:rPr>
      </w:pPr>
    </w:p>
  </w:footnote>
  <w:footnote w:id="3">
    <w:p w:rsidR="00F624A3" w:rsidRPr="00DA074C" w:rsidRDefault="00F624A3" w:rsidP="001C696C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  <w:r w:rsidRPr="00DA074C">
        <w:rPr>
          <w:rStyle w:val="aa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eastAsia="Calibri"/>
          <w:sz w:val="16"/>
          <w:szCs w:val="16"/>
        </w:rPr>
        <w:t>Представление информации (документы и их копии, уведомления), формирование и хранение информации, необходимой для представления по запросу со стороны органов власти и (или) уполномоченных представителей, иные информационные издержки.</w:t>
      </w:r>
    </w:p>
    <w:p w:rsidR="00F624A3" w:rsidRPr="00DA074C" w:rsidRDefault="00F624A3" w:rsidP="001C696C">
      <w:pPr>
        <w:pStyle w:val="a8"/>
        <w:rPr>
          <w:rFonts w:ascii="Times New Roman" w:hAnsi="Times New Roman"/>
          <w:sz w:val="16"/>
          <w:szCs w:val="16"/>
        </w:rPr>
      </w:pPr>
    </w:p>
  </w:footnote>
  <w:footnote w:id="4">
    <w:p w:rsidR="00F624A3" w:rsidRPr="00DA074C" w:rsidRDefault="00F624A3" w:rsidP="001C696C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  <w:r w:rsidRPr="00DA074C">
        <w:rPr>
          <w:rStyle w:val="aa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eastAsia="Calibri"/>
          <w:sz w:val="16"/>
          <w:szCs w:val="16"/>
        </w:rPr>
        <w:t>Налоговые льготы, субсидирование, иные льготы, выгоды, преимущества.</w:t>
      </w:r>
    </w:p>
    <w:p w:rsidR="00F624A3" w:rsidRPr="009C7DB0" w:rsidRDefault="00F624A3" w:rsidP="001C696C">
      <w:pPr>
        <w:pStyle w:val="a8"/>
        <w:rPr>
          <w:rFonts w:ascii="Times New Roman" w:hAnsi="Times New Roman"/>
        </w:rPr>
      </w:pPr>
    </w:p>
  </w:footnote>
  <w:footnote w:id="5">
    <w:p w:rsidR="00F624A3" w:rsidRPr="00DA074C" w:rsidRDefault="00F624A3" w:rsidP="001C696C">
      <w:pPr>
        <w:pStyle w:val="a8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a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Указывается прогнозное значение  количественной оценки расходов (возможных поступлений) на 5 лет.</w:t>
      </w:r>
    </w:p>
  </w:footnote>
  <w:footnote w:id="6">
    <w:p w:rsidR="00F624A3" w:rsidRPr="00DA074C" w:rsidRDefault="00F624A3" w:rsidP="001C696C">
      <w:pPr>
        <w:pStyle w:val="a8"/>
        <w:jc w:val="both"/>
        <w:rPr>
          <w:sz w:val="16"/>
          <w:szCs w:val="16"/>
        </w:rPr>
      </w:pPr>
      <w:r w:rsidRPr="00DA074C">
        <w:rPr>
          <w:rStyle w:val="aa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ascii="Times New Roman" w:hAnsi="Times New Roman"/>
          <w:sz w:val="16"/>
          <w:szCs w:val="16"/>
        </w:rPr>
        <w:t>Заполняется для проектов нормативных правовых актов с высокой и средней степенью регулирующего воздействия.</w:t>
      </w:r>
    </w:p>
  </w:footnote>
  <w:footnote w:id="7">
    <w:p w:rsidR="00F624A3" w:rsidRPr="00B10580" w:rsidRDefault="00F624A3" w:rsidP="001C696C">
      <w:pPr>
        <w:pStyle w:val="a8"/>
        <w:rPr>
          <w:rFonts w:ascii="Times New Roman" w:hAnsi="Times New Roman"/>
        </w:rPr>
      </w:pPr>
      <w:r w:rsidRPr="00DA074C">
        <w:rPr>
          <w:rStyle w:val="aa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Указываются данные из раздела 5 сводного отчета.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4A3" w:rsidRPr="004C359F" w:rsidRDefault="00A858CA" w:rsidP="00E21CC0">
    <w:pPr>
      <w:pStyle w:val="a3"/>
      <w:jc w:val="center"/>
    </w:pPr>
    <w:fldSimple w:instr="PAGE   \* MERGEFORMAT">
      <w:r w:rsidR="00F765EF">
        <w:rPr>
          <w:noProof/>
        </w:rPr>
        <w:t>6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7123D"/>
    <w:multiLevelType w:val="multilevel"/>
    <w:tmpl w:val="F8FA4D58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1.%2."/>
      <w:lvlJc w:val="left"/>
      <w:pPr>
        <w:ind w:left="-1701" w:firstLine="1843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-142" w:firstLine="2127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firstLine="0"/>
      </w:pPr>
    </w:lvl>
    <w:lvl w:ilvl="5">
      <w:start w:val="1"/>
      <w:numFmt w:val="decimal"/>
      <w:lvlText w:val="%1.%2.%3.%4.%5.%6."/>
      <w:lvlJc w:val="left"/>
      <w:pPr>
        <w:ind w:left="1440" w:firstLine="0"/>
      </w:pPr>
    </w:lvl>
    <w:lvl w:ilvl="6">
      <w:start w:val="1"/>
      <w:numFmt w:val="decimal"/>
      <w:lvlText w:val="%1.%2.%3.%4.%5.%6.%7."/>
      <w:lvlJc w:val="left"/>
      <w:pPr>
        <w:ind w:left="1800" w:firstLine="0"/>
      </w:pPr>
    </w:lvl>
    <w:lvl w:ilvl="7">
      <w:start w:val="1"/>
      <w:numFmt w:val="decimal"/>
      <w:lvlText w:val="%1.%2.%3.%4.%5.%6.%7.%8."/>
      <w:lvlJc w:val="left"/>
      <w:pPr>
        <w:ind w:left="1800" w:firstLine="0"/>
      </w:pPr>
    </w:lvl>
    <w:lvl w:ilvl="8">
      <w:start w:val="1"/>
      <w:numFmt w:val="decimal"/>
      <w:lvlText w:val="%1.%2.%3.%4.%5.%6.%7.%8.%9."/>
      <w:lvlJc w:val="left"/>
      <w:pPr>
        <w:ind w:left="2160" w:firstLine="0"/>
      </w:pPr>
    </w:lvl>
  </w:abstractNum>
  <w:abstractNum w:abstractNumId="1">
    <w:nsid w:val="792F3FFE"/>
    <w:multiLevelType w:val="hybridMultilevel"/>
    <w:tmpl w:val="D7B6F060"/>
    <w:lvl w:ilvl="0" w:tplc="46E08550">
      <w:start w:val="1"/>
      <w:numFmt w:val="decimal"/>
      <w:lvlText w:val="%1."/>
      <w:lvlJc w:val="left"/>
      <w:pPr>
        <w:ind w:left="1068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1CC0"/>
    <w:rsid w:val="00010C55"/>
    <w:rsid w:val="000305F7"/>
    <w:rsid w:val="000427CF"/>
    <w:rsid w:val="00056BCC"/>
    <w:rsid w:val="000A3A39"/>
    <w:rsid w:val="000B5522"/>
    <w:rsid w:val="001167BF"/>
    <w:rsid w:val="00143EAE"/>
    <w:rsid w:val="001B7536"/>
    <w:rsid w:val="001C617D"/>
    <w:rsid w:val="001C696C"/>
    <w:rsid w:val="00242E7F"/>
    <w:rsid w:val="00266753"/>
    <w:rsid w:val="0027409F"/>
    <w:rsid w:val="00293598"/>
    <w:rsid w:val="002B7034"/>
    <w:rsid w:val="003016F4"/>
    <w:rsid w:val="0032355F"/>
    <w:rsid w:val="0033199F"/>
    <w:rsid w:val="00340E3B"/>
    <w:rsid w:val="003D68F6"/>
    <w:rsid w:val="00405278"/>
    <w:rsid w:val="004056CA"/>
    <w:rsid w:val="0041253A"/>
    <w:rsid w:val="00423875"/>
    <w:rsid w:val="004331E6"/>
    <w:rsid w:val="0048711F"/>
    <w:rsid w:val="004A56D8"/>
    <w:rsid w:val="004E394F"/>
    <w:rsid w:val="0050085A"/>
    <w:rsid w:val="00571C7B"/>
    <w:rsid w:val="005D57FC"/>
    <w:rsid w:val="005F1B4B"/>
    <w:rsid w:val="00605205"/>
    <w:rsid w:val="00611496"/>
    <w:rsid w:val="00652BCA"/>
    <w:rsid w:val="00657E8B"/>
    <w:rsid w:val="006D2355"/>
    <w:rsid w:val="006E1D65"/>
    <w:rsid w:val="00712B97"/>
    <w:rsid w:val="00726F96"/>
    <w:rsid w:val="00761668"/>
    <w:rsid w:val="00795F61"/>
    <w:rsid w:val="007C1949"/>
    <w:rsid w:val="007C5AEA"/>
    <w:rsid w:val="007D19AE"/>
    <w:rsid w:val="008174EA"/>
    <w:rsid w:val="0082403D"/>
    <w:rsid w:val="008357D2"/>
    <w:rsid w:val="0084453E"/>
    <w:rsid w:val="00845A6B"/>
    <w:rsid w:val="0084665B"/>
    <w:rsid w:val="00860210"/>
    <w:rsid w:val="00863CCE"/>
    <w:rsid w:val="008B0EF7"/>
    <w:rsid w:val="008D3290"/>
    <w:rsid w:val="008E5019"/>
    <w:rsid w:val="00982A35"/>
    <w:rsid w:val="009D19B4"/>
    <w:rsid w:val="009D46C4"/>
    <w:rsid w:val="00A2197F"/>
    <w:rsid w:val="00A65419"/>
    <w:rsid w:val="00A858CA"/>
    <w:rsid w:val="00A95630"/>
    <w:rsid w:val="00AA5F46"/>
    <w:rsid w:val="00AB5A9D"/>
    <w:rsid w:val="00B31267"/>
    <w:rsid w:val="00B3496A"/>
    <w:rsid w:val="00B42E1D"/>
    <w:rsid w:val="00B62B06"/>
    <w:rsid w:val="00C07E81"/>
    <w:rsid w:val="00C13522"/>
    <w:rsid w:val="00C74B11"/>
    <w:rsid w:val="00C80337"/>
    <w:rsid w:val="00CF665D"/>
    <w:rsid w:val="00D03A3A"/>
    <w:rsid w:val="00D3115C"/>
    <w:rsid w:val="00D66915"/>
    <w:rsid w:val="00DA138F"/>
    <w:rsid w:val="00DA264C"/>
    <w:rsid w:val="00DA501C"/>
    <w:rsid w:val="00DA7578"/>
    <w:rsid w:val="00DB020D"/>
    <w:rsid w:val="00DB5F7E"/>
    <w:rsid w:val="00DB6181"/>
    <w:rsid w:val="00DB7D89"/>
    <w:rsid w:val="00E02735"/>
    <w:rsid w:val="00E10C64"/>
    <w:rsid w:val="00E21CC0"/>
    <w:rsid w:val="00E5640F"/>
    <w:rsid w:val="00E94208"/>
    <w:rsid w:val="00ED6FD0"/>
    <w:rsid w:val="00EF4F94"/>
    <w:rsid w:val="00EF5695"/>
    <w:rsid w:val="00F624A3"/>
    <w:rsid w:val="00F71664"/>
    <w:rsid w:val="00F76057"/>
    <w:rsid w:val="00F765EF"/>
    <w:rsid w:val="00F84783"/>
    <w:rsid w:val="00F96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21C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C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43EAE"/>
  </w:style>
  <w:style w:type="character" w:styleId="a5">
    <w:name w:val="Hyperlink"/>
    <w:basedOn w:val="a0"/>
    <w:unhideWhenUsed/>
    <w:rsid w:val="00143EAE"/>
    <w:rPr>
      <w:color w:val="0000FF"/>
      <w:u w:val="single"/>
    </w:rPr>
  </w:style>
  <w:style w:type="paragraph" w:customStyle="1" w:styleId="S">
    <w:name w:val="S_Обычный жирный"/>
    <w:basedOn w:val="a"/>
    <w:qFormat/>
    <w:rsid w:val="0084453E"/>
    <w:pPr>
      <w:spacing w:line="276" w:lineRule="auto"/>
      <w:ind w:firstLine="567"/>
      <w:jc w:val="both"/>
    </w:pPr>
  </w:style>
  <w:style w:type="character" w:customStyle="1" w:styleId="pt-a0">
    <w:name w:val="pt-a0"/>
    <w:basedOn w:val="a0"/>
    <w:rsid w:val="0048711F"/>
  </w:style>
  <w:style w:type="character" w:styleId="a6">
    <w:name w:val="Strong"/>
    <w:uiPriority w:val="22"/>
    <w:qFormat/>
    <w:rsid w:val="00A2197F"/>
    <w:rPr>
      <w:b/>
      <w:bCs/>
    </w:rPr>
  </w:style>
  <w:style w:type="paragraph" w:styleId="a7">
    <w:name w:val="List Paragraph"/>
    <w:basedOn w:val="a"/>
    <w:uiPriority w:val="34"/>
    <w:qFormat/>
    <w:rsid w:val="00982A35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D03A3A"/>
    <w:rPr>
      <w:rFonts w:ascii="Arial" w:hAnsi="Arial" w:cs="Arial"/>
    </w:rPr>
  </w:style>
  <w:style w:type="paragraph" w:customStyle="1" w:styleId="ConsPlusNormal0">
    <w:name w:val="ConsPlusNormal"/>
    <w:link w:val="ConsPlusNormal"/>
    <w:rsid w:val="00D03A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8">
    <w:name w:val="footnote text"/>
    <w:basedOn w:val="a"/>
    <w:link w:val="a9"/>
    <w:uiPriority w:val="99"/>
    <w:unhideWhenUsed/>
    <w:rsid w:val="001C696C"/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rsid w:val="001C696C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unhideWhenUsed/>
    <w:rsid w:val="001C696C"/>
    <w:rPr>
      <w:vertAlign w:val="superscript"/>
    </w:rPr>
  </w:style>
  <w:style w:type="character" w:customStyle="1" w:styleId="Exact">
    <w:name w:val="Основной текст Exact"/>
    <w:rsid w:val="00863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5"/>
      <w:szCs w:val="25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1835</TotalTime>
  <Pages>6</Pages>
  <Words>2560</Words>
  <Characters>14593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17119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062613</cp:lastModifiedBy>
  <cp:revision>23</cp:revision>
  <cp:lastPrinted>2018-05-04T04:39:00Z</cp:lastPrinted>
  <dcterms:created xsi:type="dcterms:W3CDTF">2017-05-30T05:11:00Z</dcterms:created>
  <dcterms:modified xsi:type="dcterms:W3CDTF">2018-05-04T04:39:00Z</dcterms:modified>
</cp:coreProperties>
</file>