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828" w:rsidRPr="007201B5" w:rsidRDefault="00063828" w:rsidP="00063828">
      <w:pPr>
        <w:jc w:val="center"/>
        <w:rPr>
          <w:szCs w:val="18"/>
        </w:rPr>
      </w:pPr>
      <w:r>
        <w:rPr>
          <w:szCs w:val="18"/>
        </w:rPr>
        <w:t>С</w:t>
      </w:r>
      <w:r w:rsidRPr="007201B5">
        <w:rPr>
          <w:szCs w:val="18"/>
        </w:rPr>
        <w:t>водн</w:t>
      </w:r>
      <w:r>
        <w:rPr>
          <w:szCs w:val="18"/>
        </w:rPr>
        <w:t>ый отчет</w:t>
      </w:r>
      <w:r w:rsidRPr="007201B5">
        <w:rPr>
          <w:szCs w:val="18"/>
        </w:rPr>
        <w:t xml:space="preserve"> о результатах проведения оценки регулирующего воздействия проекта муниципального нормативного правового акта</w:t>
      </w:r>
      <w:r>
        <w:rPr>
          <w:szCs w:val="18"/>
        </w:rPr>
        <w:t xml:space="preserve"> </w:t>
      </w:r>
    </w:p>
    <w:p w:rsidR="00063828" w:rsidRPr="003A2E79" w:rsidRDefault="00063828" w:rsidP="00063828">
      <w:pPr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1"/>
        <w:gridCol w:w="4290"/>
      </w:tblGrid>
      <w:tr w:rsidR="00063828" w:rsidRPr="003A2E79" w:rsidTr="007A4740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Сроки проведения публичного обсуждения</w:t>
            </w: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проекта муниципального нормативного правового акта:</w:t>
            </w:r>
          </w:p>
        </w:tc>
      </w:tr>
      <w:tr w:rsidR="00063828" w:rsidRPr="003A2E79" w:rsidTr="007A4740">
        <w:trPr>
          <w:trHeight w:val="158"/>
        </w:trPr>
        <w:tc>
          <w:tcPr>
            <w:tcW w:w="2759" w:type="pct"/>
            <w:shd w:val="clear" w:color="auto" w:fill="auto"/>
          </w:tcPr>
          <w:p w:rsidR="00063828" w:rsidRPr="003A2E79" w:rsidRDefault="00063828" w:rsidP="007A4740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начало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0638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</w:rPr>
              <w:t>31</w:t>
            </w:r>
            <w:r w:rsidRPr="003A2E79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августа  2018 </w:t>
            </w:r>
            <w:r w:rsidRPr="003A2E79">
              <w:rPr>
                <w:sz w:val="18"/>
                <w:szCs w:val="18"/>
              </w:rPr>
              <w:t xml:space="preserve"> года</w:t>
            </w:r>
          </w:p>
        </w:tc>
      </w:tr>
      <w:tr w:rsidR="00063828" w:rsidRPr="003A2E79" w:rsidTr="007A4740">
        <w:trPr>
          <w:trHeight w:val="157"/>
        </w:trPr>
        <w:tc>
          <w:tcPr>
            <w:tcW w:w="2759" w:type="pct"/>
            <w:shd w:val="clear" w:color="auto" w:fill="auto"/>
          </w:tcPr>
          <w:p w:rsidR="00063828" w:rsidRPr="003A2E79" w:rsidRDefault="00063828" w:rsidP="007A4740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окончание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06382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</w:rPr>
              <w:t>27</w:t>
            </w:r>
            <w:r w:rsidRPr="003A2E79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сентября 2018</w:t>
            </w:r>
            <w:r w:rsidRPr="003A2E79">
              <w:rPr>
                <w:sz w:val="18"/>
                <w:szCs w:val="18"/>
              </w:rPr>
              <w:t xml:space="preserve"> года</w:t>
            </w:r>
          </w:p>
        </w:tc>
      </w:tr>
      <w:tr w:rsidR="00063828" w:rsidRPr="003A2E79" w:rsidTr="007A4740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063828" w:rsidRPr="003A2E79" w:rsidTr="007A4740">
        <w:trPr>
          <w:trHeight w:val="157"/>
        </w:trPr>
        <w:tc>
          <w:tcPr>
            <w:tcW w:w="2759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указывается количество</w:t>
            </w:r>
          </w:p>
        </w:tc>
      </w:tr>
      <w:tr w:rsidR="00063828" w:rsidRPr="003A2E79" w:rsidTr="007A4740">
        <w:trPr>
          <w:trHeight w:val="157"/>
        </w:trPr>
        <w:tc>
          <w:tcPr>
            <w:tcW w:w="2759" w:type="pct"/>
            <w:shd w:val="clear" w:color="auto" w:fill="auto"/>
          </w:tcPr>
          <w:p w:rsidR="00063828" w:rsidRPr="003A2E79" w:rsidRDefault="00063828" w:rsidP="007A4740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rPr>
          <w:trHeight w:val="157"/>
        </w:trPr>
        <w:tc>
          <w:tcPr>
            <w:tcW w:w="2759" w:type="pct"/>
            <w:shd w:val="clear" w:color="auto" w:fill="auto"/>
          </w:tcPr>
          <w:p w:rsidR="00063828" w:rsidRPr="003A2E79" w:rsidRDefault="00063828" w:rsidP="007A4740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rPr>
          <w:trHeight w:val="157"/>
        </w:trPr>
        <w:tc>
          <w:tcPr>
            <w:tcW w:w="2759" w:type="pct"/>
            <w:shd w:val="clear" w:color="auto" w:fill="auto"/>
          </w:tcPr>
          <w:p w:rsidR="00063828" w:rsidRPr="003A2E79" w:rsidRDefault="00063828" w:rsidP="007A4740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1. Общая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463"/>
        <w:gridCol w:w="5465"/>
      </w:tblGrid>
      <w:tr w:rsidR="00063828" w:rsidRPr="003A2E79" w:rsidTr="007A4740">
        <w:tc>
          <w:tcPr>
            <w:tcW w:w="336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Регулирующий орган (далее – разработчик): 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архитектуры и градостроительства</w:t>
            </w: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063828" w:rsidRPr="003A2E79" w:rsidTr="007A4740">
        <w:trPr>
          <w:trHeight w:val="902"/>
        </w:trPr>
        <w:tc>
          <w:tcPr>
            <w:tcW w:w="336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Сведения об органах власти – соисполнителях: 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063828" w:rsidRPr="003A2E79" w:rsidTr="00063828">
        <w:trPr>
          <w:trHeight w:val="711"/>
        </w:trPr>
        <w:tc>
          <w:tcPr>
            <w:tcW w:w="336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Вид и наименование проекта муниципального нормативного правового акта: </w:t>
            </w:r>
          </w:p>
          <w:p w:rsidR="00063828" w:rsidRPr="00063828" w:rsidRDefault="00063828" w:rsidP="0006382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63828">
              <w:rPr>
                <w:sz w:val="18"/>
                <w:szCs w:val="18"/>
              </w:rPr>
              <w:t>постановление администрации Кондинского района «Об утверждении порядка выдачи разрешений на производство земляных  работ на территории городского поселения Междуреченский»</w:t>
            </w:r>
          </w:p>
        </w:tc>
      </w:tr>
      <w:tr w:rsidR="00063828" w:rsidRPr="003A2E79" w:rsidTr="007A4740">
        <w:trPr>
          <w:trHeight w:val="1102"/>
        </w:trPr>
        <w:tc>
          <w:tcPr>
            <w:tcW w:w="336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Краткое описание содержания предлагаемого правового регулирования, основание для разработки проекта муниципального нормативного правового акта: 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c>
          <w:tcPr>
            <w:tcW w:w="336" w:type="pct"/>
            <w:vMerge w:val="restar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Контактная информация исполнителя разработчика:</w:t>
            </w:r>
          </w:p>
        </w:tc>
      </w:tr>
      <w:tr w:rsidR="00063828" w:rsidRPr="003A2E79" w:rsidTr="007A4740">
        <w:tc>
          <w:tcPr>
            <w:tcW w:w="336" w:type="pct"/>
            <w:vMerge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Ф.И.О.: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828" w:rsidRPr="00063828" w:rsidRDefault="00063828" w:rsidP="00063828">
            <w:pPr>
              <w:jc w:val="center"/>
              <w:rPr>
                <w:sz w:val="18"/>
                <w:szCs w:val="18"/>
              </w:rPr>
            </w:pPr>
            <w:r w:rsidRPr="00063828">
              <w:rPr>
                <w:sz w:val="18"/>
                <w:szCs w:val="18"/>
              </w:rPr>
              <w:t>Гиголаева Екатерина Сергеевна</w:t>
            </w:r>
          </w:p>
        </w:tc>
      </w:tr>
      <w:tr w:rsidR="00063828" w:rsidRPr="003A2E79" w:rsidTr="007A4740">
        <w:tc>
          <w:tcPr>
            <w:tcW w:w="336" w:type="pct"/>
            <w:vMerge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Должность: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828" w:rsidRPr="00063828" w:rsidRDefault="00063828" w:rsidP="00063828">
            <w:pPr>
              <w:jc w:val="center"/>
              <w:rPr>
                <w:sz w:val="18"/>
                <w:szCs w:val="18"/>
              </w:rPr>
            </w:pPr>
            <w:r w:rsidRPr="00063828">
              <w:rPr>
                <w:sz w:val="18"/>
                <w:szCs w:val="18"/>
              </w:rPr>
              <w:t>Начальник отдела ИСГД</w:t>
            </w:r>
          </w:p>
        </w:tc>
      </w:tr>
      <w:tr w:rsidR="00063828" w:rsidRPr="003A2E79" w:rsidTr="007A4740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Тел: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828" w:rsidRPr="00063828" w:rsidRDefault="00063828" w:rsidP="00063828">
            <w:pPr>
              <w:jc w:val="center"/>
              <w:rPr>
                <w:sz w:val="18"/>
                <w:szCs w:val="18"/>
              </w:rPr>
            </w:pPr>
            <w:r w:rsidRPr="00063828">
              <w:rPr>
                <w:sz w:val="18"/>
                <w:szCs w:val="18"/>
              </w:rPr>
              <w:t>8-(34677)-41868</w:t>
            </w:r>
          </w:p>
        </w:tc>
      </w:tr>
      <w:tr w:rsidR="00063828" w:rsidRPr="003A2E79" w:rsidTr="007A4740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Адрес электронной почты: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828" w:rsidRPr="00063828" w:rsidRDefault="00063828" w:rsidP="00063828">
            <w:pPr>
              <w:tabs>
                <w:tab w:val="right" w:pos="9923"/>
              </w:tabs>
              <w:autoSpaceDE w:val="0"/>
              <w:autoSpaceDN w:val="0"/>
              <w:contextualSpacing/>
              <w:jc w:val="center"/>
              <w:rPr>
                <w:sz w:val="18"/>
                <w:szCs w:val="18"/>
              </w:rPr>
            </w:pPr>
            <w:hyperlink r:id="rId6" w:history="1">
              <w:r w:rsidRPr="00063828">
                <w:rPr>
                  <w:rStyle w:val="a6"/>
                  <w:rFonts w:eastAsia="Calibri"/>
                  <w:sz w:val="18"/>
                  <w:szCs w:val="18"/>
                  <w:lang w:val="en-US"/>
                </w:rPr>
                <w:t>uaig</w:t>
              </w:r>
              <w:r w:rsidRPr="00063828">
                <w:rPr>
                  <w:rStyle w:val="a6"/>
                  <w:rFonts w:eastAsia="Calibri"/>
                  <w:sz w:val="18"/>
                  <w:szCs w:val="18"/>
                </w:rPr>
                <w:t>@</w:t>
              </w:r>
              <w:r w:rsidRPr="00063828">
                <w:rPr>
                  <w:rStyle w:val="a6"/>
                  <w:rFonts w:eastAsia="Calibri"/>
                  <w:sz w:val="18"/>
                  <w:szCs w:val="18"/>
                  <w:lang w:val="en-US"/>
                </w:rPr>
                <w:t>admkonda</w:t>
              </w:r>
              <w:r w:rsidRPr="00063828">
                <w:rPr>
                  <w:rStyle w:val="a6"/>
                  <w:rFonts w:eastAsia="Calibri"/>
                  <w:sz w:val="18"/>
                  <w:szCs w:val="18"/>
                </w:rPr>
                <w:t>.</w:t>
              </w:r>
              <w:r w:rsidRPr="00063828">
                <w:rPr>
                  <w:rStyle w:val="a6"/>
                  <w:rFonts w:eastAsia="Calibri"/>
                  <w:sz w:val="18"/>
                  <w:szCs w:val="18"/>
                  <w:lang w:val="en-US"/>
                </w:rPr>
                <w:t>ru</w:t>
              </w:r>
            </w:hyperlink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2. Степень регулирующего воздействия </w:t>
      </w: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проекта нормативного правового акта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4941"/>
        <w:gridCol w:w="3978"/>
      </w:tblGrid>
      <w:tr w:rsidR="00063828" w:rsidRPr="003A2E79" w:rsidTr="007A4740">
        <w:tc>
          <w:tcPr>
            <w:tcW w:w="341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2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высокая</w:t>
            </w: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(высокая/ средняя/ низкая)</w:t>
            </w:r>
          </w:p>
        </w:tc>
      </w:tr>
      <w:tr w:rsidR="00063828" w:rsidRPr="003A2E79" w:rsidTr="007A4740">
        <w:trPr>
          <w:trHeight w:val="1095"/>
        </w:trPr>
        <w:tc>
          <w:tcPr>
            <w:tcW w:w="341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Обоснование отнесения проекта муниципального нормативного правового акта к определенной степени регулирующего воздействия: </w:t>
            </w:r>
          </w:p>
          <w:p w:rsidR="00063828" w:rsidRPr="00063828" w:rsidRDefault="00063828" w:rsidP="0006382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063828">
              <w:rPr>
                <w:rFonts w:eastAsia="Calibri"/>
                <w:sz w:val="18"/>
                <w:szCs w:val="18"/>
                <w:lang w:eastAsia="en-US"/>
              </w:rPr>
              <w:t>проект муниципального нормативного правового акта содержит положения, устанавливающие новые обязанности для субъектов предпринимательской и инвестиционной деятельности, а также устанавливающие ответственность за нарушение муниципальных нормативных правовых актов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"/>
        <w:gridCol w:w="8916"/>
      </w:tblGrid>
      <w:tr w:rsidR="00063828" w:rsidRPr="003A2E79" w:rsidTr="007A4740">
        <w:tc>
          <w:tcPr>
            <w:tcW w:w="342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c>
          <w:tcPr>
            <w:tcW w:w="342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Негативные эффекты, возникающие в связи с наличием проблемы: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rPr>
          <w:trHeight w:val="1268"/>
        </w:trPr>
        <w:tc>
          <w:tcPr>
            <w:tcW w:w="342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3.3.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c>
          <w:tcPr>
            <w:tcW w:w="342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lastRenderedPageBreak/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c>
          <w:tcPr>
            <w:tcW w:w="342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3.5.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c>
          <w:tcPr>
            <w:tcW w:w="342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658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проблеме: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4. Опыт решения аналогичных проблем в других субъектах </w:t>
      </w: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8786"/>
      </w:tblGrid>
      <w:tr w:rsidR="00063828" w:rsidRPr="003A2E79" w:rsidTr="007A4740">
        <w:tc>
          <w:tcPr>
            <w:tcW w:w="410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Опыт решения аналогичных проблем в других субъектах Российской Федерации, в том числе в автономном округе, международный опыт в соответствующих сферах деятельности: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c>
          <w:tcPr>
            <w:tcW w:w="410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5.  Цели предлагаемого регулирования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3715"/>
        <w:gridCol w:w="771"/>
        <w:gridCol w:w="4217"/>
      </w:tblGrid>
      <w:tr w:rsidR="00063828" w:rsidRPr="003A2E79" w:rsidTr="007A4740">
        <w:trPr>
          <w:trHeight w:val="570"/>
        </w:trPr>
        <w:tc>
          <w:tcPr>
            <w:tcW w:w="404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063828" w:rsidRPr="003A2E79" w:rsidTr="007A4740">
        <w:trPr>
          <w:trHeight w:val="367"/>
        </w:trPr>
        <w:tc>
          <w:tcPr>
            <w:tcW w:w="2366" w:type="pct"/>
            <w:gridSpan w:val="2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(Цель 1)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52"/>
        </w:trPr>
        <w:tc>
          <w:tcPr>
            <w:tcW w:w="2366" w:type="pct"/>
            <w:gridSpan w:val="2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(Цель №)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c>
          <w:tcPr>
            <w:tcW w:w="404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соответствия целей предлагаемого регулирования принципам правового регулирования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c>
          <w:tcPr>
            <w:tcW w:w="404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целях предлагаемого регулирования: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6. Описание предлагаемого регулирования и иных возможных </w:t>
      </w: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способов решения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8786"/>
      </w:tblGrid>
      <w:tr w:rsidR="00063828" w:rsidRPr="003A2E79" w:rsidTr="007A4740">
        <w:tc>
          <w:tcPr>
            <w:tcW w:w="410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предлагаемого способа решения проблемы и преодоления связанных с ней негативных эффектов: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c>
          <w:tcPr>
            <w:tcW w:w="410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c>
          <w:tcPr>
            <w:tcW w:w="410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выбора предлагаемого способа решения проблемы: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c>
          <w:tcPr>
            <w:tcW w:w="410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предлагаемом способе решения проблемы: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763"/>
        <w:gridCol w:w="780"/>
        <w:gridCol w:w="4151"/>
      </w:tblGrid>
      <w:tr w:rsidR="00063828" w:rsidRPr="003A2E79" w:rsidTr="007A4740">
        <w:trPr>
          <w:trHeight w:val="55"/>
        </w:trPr>
        <w:tc>
          <w:tcPr>
            <w:tcW w:w="409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Оценка количества участников отношений:</w:t>
            </w:r>
          </w:p>
        </w:tc>
      </w:tr>
      <w:tr w:rsidR="00063828" w:rsidRPr="003A2E79" w:rsidTr="007A4740">
        <w:trPr>
          <w:trHeight w:val="701"/>
        </w:trPr>
        <w:tc>
          <w:tcPr>
            <w:tcW w:w="2396" w:type="pct"/>
            <w:gridSpan w:val="2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(Описание группы субъектов предпринимательской и инвестиционной деятельности №)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52"/>
        </w:trPr>
        <w:tc>
          <w:tcPr>
            <w:tcW w:w="2396" w:type="pct"/>
            <w:gridSpan w:val="2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(Описание иной группы участников отношений №)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c>
          <w:tcPr>
            <w:tcW w:w="409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7.1. Анализ влияния социально-экономических последствий</w:t>
      </w: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реализации проекта муниципального нормативного правового акта на деятельность субъектов малого и среднего предпринимательства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2"/>
        <w:gridCol w:w="2064"/>
        <w:gridCol w:w="207"/>
        <w:gridCol w:w="536"/>
        <w:gridCol w:w="1769"/>
        <w:gridCol w:w="151"/>
        <w:gridCol w:w="13"/>
        <w:gridCol w:w="553"/>
        <w:gridCol w:w="1506"/>
      </w:tblGrid>
      <w:tr w:rsidR="00063828" w:rsidRPr="003A2E79" w:rsidTr="007A4740">
        <w:trPr>
          <w:trHeight w:val="639"/>
        </w:trPr>
        <w:tc>
          <w:tcPr>
            <w:tcW w:w="2914" w:type="pct"/>
            <w:gridSpan w:val="4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7.1.1. Оценка структуры регулируемых субъектов по категориям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Количественная (интервальная оценка)</w:t>
            </w:r>
          </w:p>
        </w:tc>
        <w:tc>
          <w:tcPr>
            <w:tcW w:w="787" w:type="pct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Удельный вес (%)</w:t>
            </w:r>
          </w:p>
        </w:tc>
      </w:tr>
      <w:tr w:rsidR="00063828" w:rsidRPr="003A2E79" w:rsidTr="007A4740">
        <w:trPr>
          <w:trHeight w:val="423"/>
        </w:trPr>
        <w:tc>
          <w:tcPr>
            <w:tcW w:w="2914" w:type="pct"/>
            <w:gridSpan w:val="4"/>
            <w:shd w:val="clear" w:color="auto" w:fill="auto"/>
          </w:tcPr>
          <w:p w:rsidR="00063828" w:rsidRPr="003A2E79" w:rsidRDefault="00063828" w:rsidP="007A4740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Микропредприятия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387"/>
        </w:trPr>
        <w:tc>
          <w:tcPr>
            <w:tcW w:w="2914" w:type="pct"/>
            <w:gridSpan w:val="4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355"/>
        </w:trPr>
        <w:tc>
          <w:tcPr>
            <w:tcW w:w="2914" w:type="pct"/>
            <w:gridSpan w:val="4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347"/>
        </w:trPr>
        <w:tc>
          <w:tcPr>
            <w:tcW w:w="2914" w:type="pct"/>
            <w:gridSpan w:val="4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Крупные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87" w:type="pct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393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7.1.2. Источники данных: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rPr>
          <w:trHeight w:val="1407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7.1.3. Оценка влияния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 на достижение целевых ориентиров Стратегии развития малого и среднего предпринимательства в Российской Федерации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1"/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rPr>
          <w:trHeight w:val="390"/>
        </w:trPr>
        <w:tc>
          <w:tcPr>
            <w:tcW w:w="2526" w:type="pct"/>
            <w:gridSpan w:val="2"/>
            <w:vMerge w:val="restar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7.1.4. Описание социально-экономических последствий реализации проекта нормативного правового акта</w:t>
            </w:r>
          </w:p>
        </w:tc>
        <w:tc>
          <w:tcPr>
            <w:tcW w:w="2474" w:type="pct"/>
            <w:gridSpan w:val="7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7.1.5 Количественная оценка</w:t>
            </w:r>
          </w:p>
        </w:tc>
      </w:tr>
      <w:tr w:rsidR="00063828" w:rsidRPr="003A2E79" w:rsidTr="007A4740">
        <w:trPr>
          <w:trHeight w:val="52"/>
        </w:trPr>
        <w:tc>
          <w:tcPr>
            <w:tcW w:w="2526" w:type="pct"/>
            <w:gridSpan w:val="2"/>
            <w:vMerge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2" w:type="pct"/>
            <w:gridSpan w:val="3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Единовременные</w:t>
            </w:r>
          </w:p>
        </w:tc>
        <w:tc>
          <w:tcPr>
            <w:tcW w:w="1161" w:type="pct"/>
            <w:gridSpan w:val="4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Периодические</w:t>
            </w:r>
          </w:p>
        </w:tc>
      </w:tr>
      <w:tr w:rsidR="00063828" w:rsidRPr="003A2E79" w:rsidTr="007A4740">
        <w:trPr>
          <w:trHeight w:val="339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Содержательные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2"/>
            </w:r>
          </w:p>
        </w:tc>
      </w:tr>
      <w:tr w:rsidR="00063828" w:rsidRPr="003A2E79" w:rsidTr="007A4740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1</w:t>
            </w:r>
          </w:p>
        </w:tc>
        <w:tc>
          <w:tcPr>
            <w:tcW w:w="1290" w:type="pct"/>
            <w:gridSpan w:val="4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313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№</w:t>
            </w:r>
          </w:p>
        </w:tc>
        <w:tc>
          <w:tcPr>
            <w:tcW w:w="1290" w:type="pct"/>
            <w:gridSpan w:val="4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293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Информационные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3"/>
            </w:r>
          </w:p>
        </w:tc>
      </w:tr>
      <w:tr w:rsidR="00063828" w:rsidRPr="003A2E79" w:rsidTr="007A4740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1</w:t>
            </w:r>
          </w:p>
        </w:tc>
        <w:tc>
          <w:tcPr>
            <w:tcW w:w="1290" w:type="pct"/>
            <w:gridSpan w:val="4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№</w:t>
            </w:r>
          </w:p>
        </w:tc>
        <w:tc>
          <w:tcPr>
            <w:tcW w:w="1290" w:type="pct"/>
            <w:gridSpan w:val="4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412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</w:tr>
      <w:tr w:rsidR="00063828" w:rsidRPr="003A2E79" w:rsidTr="007A4740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Преимущество 1</w:t>
            </w:r>
          </w:p>
        </w:tc>
        <w:tc>
          <w:tcPr>
            <w:tcW w:w="1290" w:type="pct"/>
            <w:gridSpan w:val="4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Преимущество №</w:t>
            </w:r>
          </w:p>
        </w:tc>
        <w:tc>
          <w:tcPr>
            <w:tcW w:w="1290" w:type="pct"/>
            <w:gridSpan w:val="4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7.6.1. Итого:</w:t>
            </w:r>
          </w:p>
        </w:tc>
      </w:tr>
      <w:tr w:rsidR="00063828" w:rsidRPr="003A2E79" w:rsidTr="007A4740">
        <w:trPr>
          <w:trHeight w:val="8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Издержки (содержательные и информационные)</w:t>
            </w:r>
          </w:p>
        </w:tc>
        <w:tc>
          <w:tcPr>
            <w:tcW w:w="1290" w:type="pct"/>
            <w:gridSpan w:val="4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</w:p>
        </w:tc>
        <w:tc>
          <w:tcPr>
            <w:tcW w:w="1290" w:type="pct"/>
            <w:gridSpan w:val="4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7.1.7. Источники данных: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063828" w:rsidRPr="003A2E79" w:rsidTr="007A4740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7.1.8. Нормативно-правовые и (или) организационные меры, предпринятые для сокращения диспропорций в нагрузке, связанной с реализацией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</w:t>
            </w:r>
          </w:p>
        </w:tc>
      </w:tr>
      <w:tr w:rsidR="00063828" w:rsidRPr="003A2E79" w:rsidTr="007A4740">
        <w:trPr>
          <w:trHeight w:val="52"/>
        </w:trPr>
        <w:tc>
          <w:tcPr>
            <w:tcW w:w="1448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Нормативно-правовые</w:t>
            </w:r>
          </w:p>
        </w:tc>
        <w:tc>
          <w:tcPr>
            <w:tcW w:w="3552" w:type="pct"/>
            <w:gridSpan w:val="8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52"/>
        </w:trPr>
        <w:tc>
          <w:tcPr>
            <w:tcW w:w="1448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Организационные </w:t>
            </w:r>
          </w:p>
        </w:tc>
        <w:tc>
          <w:tcPr>
            <w:tcW w:w="3552" w:type="pct"/>
            <w:gridSpan w:val="8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52"/>
        </w:trPr>
        <w:tc>
          <w:tcPr>
            <w:tcW w:w="1448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7.1.9. Прогноз количественной динамики структуры регулируемых субъектов по категориям при введении предлагаемого регулирования</w:t>
            </w:r>
          </w:p>
        </w:tc>
        <w:tc>
          <w:tcPr>
            <w:tcW w:w="1466" w:type="pct"/>
            <w:gridSpan w:val="3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</w:p>
        </w:tc>
        <w:tc>
          <w:tcPr>
            <w:tcW w:w="1003" w:type="pct"/>
            <w:gridSpan w:val="2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083" w:type="pct"/>
            <w:gridSpan w:val="3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</w:tr>
      <w:tr w:rsidR="00063828" w:rsidRPr="003A2E79" w:rsidTr="007A4740">
        <w:trPr>
          <w:trHeight w:val="429"/>
        </w:trPr>
        <w:tc>
          <w:tcPr>
            <w:tcW w:w="1448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(год 1)</w:t>
            </w:r>
          </w:p>
        </w:tc>
        <w:tc>
          <w:tcPr>
            <w:tcW w:w="1466" w:type="pct"/>
            <w:gridSpan w:val="3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3" w:type="pct"/>
            <w:gridSpan w:val="2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83" w:type="pct"/>
            <w:gridSpan w:val="3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63828" w:rsidRPr="003A2E79" w:rsidTr="007A4740">
        <w:trPr>
          <w:trHeight w:val="52"/>
        </w:trPr>
        <w:tc>
          <w:tcPr>
            <w:tcW w:w="1448" w:type="pct"/>
            <w:shd w:val="clear" w:color="auto" w:fill="auto"/>
          </w:tcPr>
          <w:p w:rsidR="00063828" w:rsidRPr="003A2E79" w:rsidRDefault="00063828" w:rsidP="007A474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(год №)</w:t>
            </w:r>
          </w:p>
        </w:tc>
        <w:tc>
          <w:tcPr>
            <w:tcW w:w="1466" w:type="pct"/>
            <w:gridSpan w:val="3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03" w:type="pct"/>
            <w:gridSpan w:val="2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83" w:type="pct"/>
            <w:gridSpan w:val="3"/>
          </w:tcPr>
          <w:p w:rsidR="00063828" w:rsidRPr="003A2E79" w:rsidRDefault="00063828" w:rsidP="007A474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8. Новые функции, полномочия, обязанности и права органов местного самоуправления Кондинский район, или сведения об их изменении, а также порядок их реализации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1"/>
        <w:gridCol w:w="3191"/>
        <w:gridCol w:w="3189"/>
      </w:tblGrid>
      <w:tr w:rsidR="00063828" w:rsidRPr="003A2E79" w:rsidTr="007A4740">
        <w:tc>
          <w:tcPr>
            <w:tcW w:w="1667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8.1. Описание новых или изменения </w:t>
            </w:r>
            <w:r w:rsidRPr="003A2E79">
              <w:rPr>
                <w:sz w:val="18"/>
                <w:szCs w:val="18"/>
              </w:rPr>
              <w:lastRenderedPageBreak/>
              <w:t>существующих функций, полномочий, обязанностей или прав</w:t>
            </w:r>
          </w:p>
        </w:tc>
        <w:tc>
          <w:tcPr>
            <w:tcW w:w="1667" w:type="pct"/>
            <w:shd w:val="clear" w:color="auto" w:fill="auto"/>
          </w:tcPr>
          <w:p w:rsidR="00063828" w:rsidRPr="003A2E79" w:rsidRDefault="00063828" w:rsidP="007A4740">
            <w:pPr>
              <w:tabs>
                <w:tab w:val="center" w:pos="1558"/>
                <w:tab w:val="left" w:pos="2208"/>
              </w:tabs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lastRenderedPageBreak/>
              <w:t>8.2.</w:t>
            </w:r>
            <w:r w:rsidRPr="003A2E79">
              <w:rPr>
                <w:sz w:val="18"/>
                <w:szCs w:val="18"/>
              </w:rPr>
              <w:t xml:space="preserve"> </w:t>
            </w:r>
            <w:r w:rsidRPr="003A2E79">
              <w:rPr>
                <w:sz w:val="18"/>
                <w:szCs w:val="18"/>
                <w:lang w:val="en-US"/>
              </w:rPr>
              <w:t>Порядок реализации</w:t>
            </w: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063828" w:rsidRPr="003A2E79" w:rsidRDefault="00063828" w:rsidP="007A4740">
            <w:pPr>
              <w:tabs>
                <w:tab w:val="left" w:pos="1056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66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lastRenderedPageBreak/>
              <w:t xml:space="preserve">8.3. Оценка изменения трудозатрат и </w:t>
            </w:r>
            <w:r w:rsidRPr="003A2E79">
              <w:rPr>
                <w:sz w:val="18"/>
                <w:szCs w:val="18"/>
              </w:rPr>
              <w:lastRenderedPageBreak/>
              <w:t>(или) потребностей в иных ресурсах</w:t>
            </w:r>
          </w:p>
        </w:tc>
      </w:tr>
      <w:tr w:rsidR="00063828" w:rsidRPr="003A2E79" w:rsidTr="007A4740">
        <w:tc>
          <w:tcPr>
            <w:tcW w:w="5000" w:type="pct"/>
            <w:gridSpan w:val="3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lastRenderedPageBreak/>
              <w:t>Наименование органа:</w:t>
            </w:r>
          </w:p>
        </w:tc>
      </w:tr>
      <w:tr w:rsidR="00063828" w:rsidRPr="003A2E79" w:rsidTr="007A4740">
        <w:tc>
          <w:tcPr>
            <w:tcW w:w="1667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1667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5000" w:type="pct"/>
            <w:gridSpan w:val="3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органа:</w:t>
            </w:r>
          </w:p>
        </w:tc>
      </w:tr>
      <w:tr w:rsidR="00063828" w:rsidRPr="003A2E79" w:rsidTr="007A4740">
        <w:tc>
          <w:tcPr>
            <w:tcW w:w="1667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1667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667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666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9. Оценка соответствующих расходов (возможных поступлений) бюджета Кондинского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"/>
        <w:gridCol w:w="2456"/>
        <w:gridCol w:w="810"/>
        <w:gridCol w:w="2567"/>
        <w:gridCol w:w="2929"/>
      </w:tblGrid>
      <w:tr w:rsidR="00063828" w:rsidRPr="003A2E79" w:rsidTr="007A4740">
        <w:tc>
          <w:tcPr>
            <w:tcW w:w="1706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9.1. Наименование новой или изменяемой функции, полномочия, обязанности или права</w:t>
            </w:r>
          </w:p>
        </w:tc>
        <w:tc>
          <w:tcPr>
            <w:tcW w:w="1764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9.2. Описание видов расходов (возможных поступлений) бюджета Кондинского района </w:t>
            </w: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9.3. Количественная оценка расходов (возможных поступлений)</w:t>
            </w:r>
            <w:r w:rsidRPr="003A2E79">
              <w:rPr>
                <w:sz w:val="18"/>
                <w:szCs w:val="18"/>
                <w:vertAlign w:val="superscript"/>
              </w:rPr>
              <w:footnoteReference w:id="5"/>
            </w:r>
          </w:p>
        </w:tc>
      </w:tr>
      <w:tr w:rsidR="00063828" w:rsidRPr="003A2E79" w:rsidTr="007A4740"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  <w:lang w:val="en-US"/>
              </w:rPr>
              <w:t>9.4.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</w:tr>
      <w:tr w:rsidR="00063828" w:rsidRPr="003A2E79" w:rsidTr="007A4740">
        <w:tc>
          <w:tcPr>
            <w:tcW w:w="423" w:type="pct"/>
            <w:vMerge w:val="restar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423" w:type="pct"/>
            <w:vMerge w:val="restar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9.4.2.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единовременные расходы за период__________: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jc w:val="right"/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9.4.3.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периодические расходы за период___________: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9.4.4.</w:t>
            </w:r>
          </w:p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возможные поступления за период 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</w:tr>
      <w:tr w:rsidR="00063828" w:rsidRPr="003A2E79" w:rsidTr="007A4740">
        <w:tc>
          <w:tcPr>
            <w:tcW w:w="423" w:type="pct"/>
            <w:vMerge w:val="restar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единовременные расходы за период__________: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jc w:val="right"/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периодические расходы за период___________: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5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возможные поступления за период 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6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единовременные расходы за период 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7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периодические расходы за период____________: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lastRenderedPageBreak/>
              <w:t>9.</w:t>
            </w:r>
            <w:r w:rsidRPr="003A2E79">
              <w:rPr>
                <w:sz w:val="18"/>
                <w:szCs w:val="18"/>
              </w:rPr>
              <w:t>8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возможные поступления за период_____________:</w:t>
            </w:r>
          </w:p>
        </w:tc>
        <w:tc>
          <w:tcPr>
            <w:tcW w:w="1530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9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Иные сведения о расходах (возможных поступлениях) бюджета Кондинского района: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  <w:tr w:rsidR="00063828" w:rsidRPr="003A2E79" w:rsidTr="007A4740">
        <w:tc>
          <w:tcPr>
            <w:tcW w:w="423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10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3A2E79">
        <w:rPr>
          <w:sz w:val="18"/>
          <w:szCs w:val="18"/>
          <w:vertAlign w:val="superscript"/>
        </w:rPr>
        <w:footnoteReference w:id="6"/>
      </w:r>
      <w:r w:rsidRPr="003A2E79">
        <w:rPr>
          <w:sz w:val="18"/>
          <w:szCs w:val="18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59"/>
        <w:gridCol w:w="2567"/>
        <w:gridCol w:w="2253"/>
        <w:gridCol w:w="2092"/>
      </w:tblGrid>
      <w:tr w:rsidR="00063828" w:rsidRPr="003A2E79" w:rsidTr="007A4740">
        <w:tc>
          <w:tcPr>
            <w:tcW w:w="1389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10.1. Группа участников отношений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10.2. 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1177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10.3. Порядок организации исполнения обязанностей и ограничений</w:t>
            </w:r>
          </w:p>
        </w:tc>
        <w:tc>
          <w:tcPr>
            <w:tcW w:w="1093" w:type="pct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10.4. Описание и оценка видов расходов (доходов)</w:t>
            </w:r>
          </w:p>
        </w:tc>
      </w:tr>
      <w:tr w:rsidR="00063828" w:rsidRPr="003A2E79" w:rsidTr="007A4740">
        <w:trPr>
          <w:trHeight w:val="192"/>
        </w:trPr>
        <w:tc>
          <w:tcPr>
            <w:tcW w:w="1389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(Групп</w:t>
            </w:r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участников отношений</w:t>
            </w:r>
            <w:r w:rsidRPr="003A2E79">
              <w:rPr>
                <w:sz w:val="18"/>
                <w:szCs w:val="18"/>
              </w:rPr>
              <w:t xml:space="preserve"> №</w:t>
            </w:r>
            <w:r w:rsidRPr="003A2E7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177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93" w:type="pct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</w:tr>
      <w:tr w:rsidR="00063828" w:rsidRPr="003A2E79" w:rsidTr="007A4740">
        <w:trPr>
          <w:trHeight w:val="192"/>
        </w:trPr>
        <w:tc>
          <w:tcPr>
            <w:tcW w:w="1389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(Групп</w:t>
            </w:r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участников отношений</w:t>
            </w:r>
            <w:r w:rsidRPr="003A2E79">
              <w:rPr>
                <w:sz w:val="18"/>
                <w:szCs w:val="18"/>
              </w:rPr>
              <w:t xml:space="preserve"> №</w:t>
            </w:r>
            <w:r w:rsidRPr="003A2E7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77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93" w:type="pct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</w:tr>
      <w:tr w:rsidR="00063828" w:rsidRPr="003A2E79" w:rsidTr="007A4740">
        <w:trPr>
          <w:trHeight w:val="192"/>
        </w:trPr>
        <w:tc>
          <w:tcPr>
            <w:tcW w:w="1389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(Групп</w:t>
            </w:r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участников отношений</w:t>
            </w:r>
            <w:r w:rsidRPr="003A2E79">
              <w:rPr>
                <w:sz w:val="18"/>
                <w:szCs w:val="18"/>
              </w:rPr>
              <w:t xml:space="preserve"> №</w:t>
            </w:r>
            <w:r w:rsidRPr="003A2E79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34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77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093" w:type="pct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11. 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9"/>
        <w:gridCol w:w="1667"/>
        <w:gridCol w:w="2165"/>
        <w:gridCol w:w="2603"/>
        <w:gridCol w:w="2387"/>
      </w:tblGrid>
      <w:tr w:rsidR="00063828" w:rsidRPr="003A2E79" w:rsidTr="007A4740">
        <w:tc>
          <w:tcPr>
            <w:tcW w:w="1262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11.1. Риски решения проблемы предложенным способом и риски негативных последствий</w:t>
            </w:r>
          </w:p>
        </w:tc>
        <w:tc>
          <w:tcPr>
            <w:tcW w:w="1131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1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  <w:r w:rsidRPr="003A2E79">
              <w:rPr>
                <w:sz w:val="18"/>
                <w:szCs w:val="18"/>
              </w:rPr>
              <w:t> </w:t>
            </w:r>
            <w:r w:rsidRPr="003A2E79">
              <w:rPr>
                <w:sz w:val="18"/>
                <w:szCs w:val="18"/>
                <w:lang w:val="en-US"/>
              </w:rPr>
              <w:t>Оценк</w:t>
            </w:r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вероятности наступления рисков</w:t>
            </w:r>
          </w:p>
        </w:tc>
        <w:tc>
          <w:tcPr>
            <w:tcW w:w="1360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11.3. Методы контроля эффективности избранного способа достижения целей регулирования</w:t>
            </w:r>
          </w:p>
        </w:tc>
        <w:tc>
          <w:tcPr>
            <w:tcW w:w="1247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11.4. Степень контроля рисков</w:t>
            </w:r>
          </w:p>
          <w:p w:rsidR="00063828" w:rsidRPr="003A2E79" w:rsidRDefault="00063828" w:rsidP="007A4740">
            <w:pPr>
              <w:jc w:val="right"/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1262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(Риск 1)</w:t>
            </w:r>
          </w:p>
        </w:tc>
        <w:tc>
          <w:tcPr>
            <w:tcW w:w="1131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1262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(Риск №)</w:t>
            </w:r>
          </w:p>
        </w:tc>
        <w:tc>
          <w:tcPr>
            <w:tcW w:w="1131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39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1554"/>
        <w:gridCol w:w="2203"/>
        <w:gridCol w:w="1570"/>
        <w:gridCol w:w="1047"/>
        <w:gridCol w:w="2397"/>
      </w:tblGrid>
      <w:tr w:rsidR="00063828" w:rsidRPr="003A2E79" w:rsidTr="007A4740">
        <w:trPr>
          <w:trHeight w:val="787"/>
        </w:trPr>
        <w:tc>
          <w:tcPr>
            <w:tcW w:w="1230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12.1.</w:t>
            </w:r>
          </w:p>
          <w:p w:rsidR="00063828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Цели предлагаемого </w:t>
            </w:r>
          </w:p>
          <w:p w:rsidR="00063828" w:rsidRPr="001123DE" w:rsidRDefault="00063828" w:rsidP="007A4740">
            <w:pPr>
              <w:jc w:val="center"/>
              <w:rPr>
                <w:sz w:val="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регулирования</w:t>
            </w:r>
            <w:r w:rsidRPr="001123DE">
              <w:rPr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1151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12.2.</w:t>
            </w: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Индикативные показатели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12.3.</w:t>
            </w: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Единицы измерения индикативных показателей</w:t>
            </w:r>
          </w:p>
        </w:tc>
        <w:tc>
          <w:tcPr>
            <w:tcW w:w="1252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Способы расчета индикативных показателей</w:t>
            </w:r>
          </w:p>
        </w:tc>
      </w:tr>
      <w:tr w:rsidR="00063828" w:rsidRPr="003A2E79" w:rsidTr="007A4740">
        <w:trPr>
          <w:trHeight w:val="330"/>
        </w:trPr>
        <w:tc>
          <w:tcPr>
            <w:tcW w:w="1230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(Цель 1)</w:t>
            </w:r>
          </w:p>
        </w:tc>
        <w:tc>
          <w:tcPr>
            <w:tcW w:w="115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67" w:type="pct"/>
            <w:gridSpan w:val="2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52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rPr>
          <w:trHeight w:val="330"/>
        </w:trPr>
        <w:tc>
          <w:tcPr>
            <w:tcW w:w="1230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(Цель 2)</w:t>
            </w:r>
          </w:p>
        </w:tc>
        <w:tc>
          <w:tcPr>
            <w:tcW w:w="1151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367" w:type="pct"/>
            <w:gridSpan w:val="2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  <w:tc>
          <w:tcPr>
            <w:tcW w:w="1252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</w:tc>
      </w:tr>
      <w:tr w:rsidR="00063828" w:rsidRPr="003A2E79" w:rsidTr="007A4740">
        <w:tc>
          <w:tcPr>
            <w:tcW w:w="418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.5.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  <w:tr w:rsidR="00063828" w:rsidRPr="003A2E79" w:rsidTr="007A4740">
        <w:tc>
          <w:tcPr>
            <w:tcW w:w="418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.6.</w:t>
            </w:r>
          </w:p>
        </w:tc>
        <w:tc>
          <w:tcPr>
            <w:tcW w:w="2783" w:type="pct"/>
            <w:gridSpan w:val="3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Оценка затрат на осуществление мониторинга (в среднем в год):</w:t>
            </w:r>
          </w:p>
        </w:tc>
        <w:tc>
          <w:tcPr>
            <w:tcW w:w="1799" w:type="pct"/>
            <w:gridSpan w:val="2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_____________млн. руб.</w:t>
            </w:r>
          </w:p>
        </w:tc>
      </w:tr>
      <w:tr w:rsidR="00063828" w:rsidRPr="003A2E79" w:rsidTr="007A4740">
        <w:tc>
          <w:tcPr>
            <w:tcW w:w="418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.7.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источников информации для расчета показателей (индикаторов):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</w:tbl>
    <w:p w:rsidR="00063828" w:rsidRPr="003A2E79" w:rsidRDefault="00063828" w:rsidP="0006382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13. Предполагаемая дата вступления в силу проекта муниципального 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7"/>
        <w:gridCol w:w="4378"/>
        <w:gridCol w:w="775"/>
        <w:gridCol w:w="3641"/>
      </w:tblGrid>
      <w:tr w:rsidR="00063828" w:rsidRPr="003A2E79" w:rsidTr="007A4740">
        <w:tc>
          <w:tcPr>
            <w:tcW w:w="406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:rsidR="00063828" w:rsidRPr="003A2E79" w:rsidRDefault="00063828" w:rsidP="007A4740">
            <w:pP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Предполагаемая дата вступления в силу проекта нормативного правового акта:</w:t>
            </w:r>
          </w:p>
        </w:tc>
        <w:tc>
          <w:tcPr>
            <w:tcW w:w="1902" w:type="pct"/>
            <w:shd w:val="clear" w:color="auto" w:fill="auto"/>
          </w:tcPr>
          <w:p w:rsidR="00063828" w:rsidRPr="003A2E79" w:rsidRDefault="00063828" w:rsidP="007A4740">
            <w:pPr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«___ »__________20 ___ года</w:t>
            </w:r>
          </w:p>
        </w:tc>
      </w:tr>
      <w:tr w:rsidR="00063828" w:rsidRPr="003A2E79" w:rsidTr="007A4740">
        <w:tc>
          <w:tcPr>
            <w:tcW w:w="406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Необходимость установления переходных положений (переходного периода):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(есть/ нет)</w:t>
            </w:r>
          </w:p>
        </w:tc>
        <w:tc>
          <w:tcPr>
            <w:tcW w:w="405" w:type="pct"/>
            <w:shd w:val="clear" w:color="auto" w:fill="auto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3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 (если есть необходимость):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(дней с момента принятия проекта муниципального нормативного правового </w:t>
            </w:r>
            <w:r w:rsidRPr="003A2E79">
              <w:rPr>
                <w:i/>
                <w:sz w:val="18"/>
                <w:szCs w:val="18"/>
              </w:rPr>
              <w:lastRenderedPageBreak/>
              <w:t>акта)</w:t>
            </w:r>
          </w:p>
        </w:tc>
      </w:tr>
    </w:tbl>
    <w:p w:rsidR="00063828" w:rsidRPr="003A2E79" w:rsidRDefault="00063828" w:rsidP="00063828">
      <w:pPr>
        <w:jc w:val="center"/>
        <w:rPr>
          <w:sz w:val="18"/>
          <w:szCs w:val="18"/>
        </w:rPr>
      </w:pPr>
    </w:p>
    <w:p w:rsidR="00063828" w:rsidRPr="003A2E79" w:rsidRDefault="00063828" w:rsidP="0006382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Указание (при наличии) на приложения.</w:t>
      </w:r>
    </w:p>
    <w:p w:rsidR="00063828" w:rsidRPr="003A2E79" w:rsidRDefault="00063828" w:rsidP="00063828">
      <w:pPr>
        <w:rPr>
          <w:sz w:val="18"/>
          <w:szCs w:val="18"/>
        </w:rPr>
      </w:pPr>
    </w:p>
    <w:p w:rsidR="00063828" w:rsidRPr="003A2E79" w:rsidRDefault="00063828" w:rsidP="00063828">
      <w:pPr>
        <w:tabs>
          <w:tab w:val="left" w:pos="3600"/>
        </w:tabs>
        <w:rPr>
          <w:sz w:val="18"/>
          <w:szCs w:val="18"/>
        </w:rPr>
      </w:pPr>
      <w:r w:rsidRPr="003A2E79">
        <w:rPr>
          <w:sz w:val="18"/>
          <w:szCs w:val="18"/>
        </w:rPr>
        <w:tab/>
      </w:r>
    </w:p>
    <w:tbl>
      <w:tblPr>
        <w:tblW w:w="5000" w:type="pct"/>
        <w:tblLook w:val="04A0"/>
      </w:tblPr>
      <w:tblGrid>
        <w:gridCol w:w="5058"/>
        <w:gridCol w:w="2335"/>
        <w:gridCol w:w="2178"/>
      </w:tblGrid>
      <w:tr w:rsidR="00063828" w:rsidRPr="003A2E79" w:rsidTr="007A4740">
        <w:tc>
          <w:tcPr>
            <w:tcW w:w="2642" w:type="pct"/>
            <w:shd w:val="clear" w:color="auto" w:fill="auto"/>
            <w:vAlign w:val="bottom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Руководитель регулирующего органа, или его заместитель</w:t>
            </w:r>
          </w:p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(инициалы, фамилия)</w:t>
            </w:r>
          </w:p>
        </w:tc>
        <w:tc>
          <w:tcPr>
            <w:tcW w:w="1220" w:type="pct"/>
            <w:shd w:val="clear" w:color="auto" w:fill="auto"/>
            <w:vAlign w:val="bottom"/>
          </w:tcPr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Дата</w:t>
            </w:r>
          </w:p>
        </w:tc>
        <w:tc>
          <w:tcPr>
            <w:tcW w:w="1139" w:type="pct"/>
            <w:shd w:val="clear" w:color="auto" w:fill="auto"/>
            <w:vAlign w:val="bottom"/>
          </w:tcPr>
          <w:p w:rsidR="00063828" w:rsidRPr="003A2E79" w:rsidRDefault="00063828" w:rsidP="007A474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063828" w:rsidRPr="003A2E79" w:rsidRDefault="00063828" w:rsidP="007A474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Подпись</w:t>
            </w:r>
          </w:p>
        </w:tc>
      </w:tr>
    </w:tbl>
    <w:p w:rsidR="00063828" w:rsidRDefault="00063828" w:rsidP="00063828">
      <w:pPr>
        <w:jc w:val="both"/>
        <w:rPr>
          <w:color w:val="000000"/>
          <w:sz w:val="28"/>
          <w:szCs w:val="16"/>
        </w:rPr>
      </w:pPr>
    </w:p>
    <w:sectPr w:rsidR="00063828" w:rsidSect="00524A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828" w:rsidRDefault="00063828" w:rsidP="00063828">
      <w:r>
        <w:separator/>
      </w:r>
    </w:p>
  </w:endnote>
  <w:endnote w:type="continuationSeparator" w:id="0">
    <w:p w:rsidR="00063828" w:rsidRDefault="00063828" w:rsidP="00063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828" w:rsidRDefault="00063828" w:rsidP="00063828">
      <w:r>
        <w:separator/>
      </w:r>
    </w:p>
  </w:footnote>
  <w:footnote w:type="continuationSeparator" w:id="0">
    <w:p w:rsidR="00063828" w:rsidRDefault="00063828" w:rsidP="00063828">
      <w:r>
        <w:continuationSeparator/>
      </w:r>
    </w:p>
  </w:footnote>
  <w:footnote w:id="1">
    <w:p w:rsidR="00063828" w:rsidRPr="00DA074C" w:rsidRDefault="00063828" w:rsidP="00063828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</w:r>
    </w:p>
    <w:p w:rsidR="00063828" w:rsidRPr="00DA074C" w:rsidRDefault="00063828" w:rsidP="00063828">
      <w:pPr>
        <w:pStyle w:val="a3"/>
        <w:jc w:val="both"/>
        <w:rPr>
          <w:rFonts w:ascii="Times New Roman" w:hAnsi="Times New Roman"/>
          <w:sz w:val="16"/>
          <w:szCs w:val="16"/>
        </w:rPr>
      </w:pPr>
    </w:p>
  </w:footnote>
  <w:footnote w:id="2">
    <w:p w:rsidR="00063828" w:rsidRPr="00DA074C" w:rsidRDefault="00063828" w:rsidP="00063828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 Приобретение (установка и обслуживание) оборудования, найм дополнительного персонала, заказ (предоставление) услуг, выполнение работ, обучение персонала, обеспечение новых рабочих мест, иные содержательные издержки. </w:t>
      </w:r>
    </w:p>
    <w:p w:rsidR="00063828" w:rsidRPr="00DA074C" w:rsidRDefault="00063828" w:rsidP="00063828">
      <w:pPr>
        <w:pStyle w:val="a3"/>
        <w:jc w:val="both"/>
        <w:rPr>
          <w:rFonts w:ascii="Times New Roman" w:hAnsi="Times New Roman"/>
          <w:sz w:val="16"/>
          <w:szCs w:val="16"/>
        </w:rPr>
      </w:pPr>
    </w:p>
  </w:footnote>
  <w:footnote w:id="3">
    <w:p w:rsidR="00063828" w:rsidRPr="00DA074C" w:rsidRDefault="00063828" w:rsidP="00063828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Представление информации (документы и их копии, уведомления), формирование и хранение информации, необходимой для представления по запросу со стороны органов власти и (или) уполномоченных представителей, иные информационные издержки.</w:t>
      </w:r>
    </w:p>
    <w:p w:rsidR="00063828" w:rsidRPr="00DA074C" w:rsidRDefault="00063828" w:rsidP="00063828">
      <w:pPr>
        <w:pStyle w:val="a3"/>
        <w:rPr>
          <w:rFonts w:ascii="Times New Roman" w:hAnsi="Times New Roman"/>
          <w:sz w:val="16"/>
          <w:szCs w:val="16"/>
        </w:rPr>
      </w:pPr>
    </w:p>
  </w:footnote>
  <w:footnote w:id="4">
    <w:p w:rsidR="00063828" w:rsidRPr="00DA074C" w:rsidRDefault="00063828" w:rsidP="00063828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Налоговые льготы, субсидирование, иные льготы, выгоды, преимущества.</w:t>
      </w:r>
    </w:p>
    <w:p w:rsidR="00063828" w:rsidRPr="009C7DB0" w:rsidRDefault="00063828" w:rsidP="00063828">
      <w:pPr>
        <w:pStyle w:val="a3"/>
        <w:rPr>
          <w:rFonts w:ascii="Times New Roman" w:hAnsi="Times New Roman"/>
        </w:rPr>
      </w:pPr>
    </w:p>
  </w:footnote>
  <w:footnote w:id="5">
    <w:p w:rsidR="00063828" w:rsidRPr="00DA074C" w:rsidRDefault="00063828" w:rsidP="00063828">
      <w:pPr>
        <w:pStyle w:val="a3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 количественной оценки расходов (возможных поступлений) на 5 лет.</w:t>
      </w:r>
    </w:p>
  </w:footnote>
  <w:footnote w:id="6">
    <w:p w:rsidR="00063828" w:rsidRPr="00DA074C" w:rsidRDefault="00063828" w:rsidP="00063828">
      <w:pPr>
        <w:pStyle w:val="a3"/>
        <w:jc w:val="both"/>
        <w:rPr>
          <w:sz w:val="16"/>
          <w:szCs w:val="16"/>
        </w:rPr>
      </w:pPr>
      <w:r w:rsidRPr="00DA074C">
        <w:rPr>
          <w:rStyle w:val="a5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7">
    <w:p w:rsidR="00063828" w:rsidRPr="00B10580" w:rsidRDefault="00063828" w:rsidP="00063828">
      <w:pPr>
        <w:pStyle w:val="a3"/>
        <w:rPr>
          <w:rFonts w:ascii="Times New Roman" w:hAnsi="Times New Roman"/>
        </w:rPr>
      </w:pPr>
      <w:r w:rsidRPr="00DA074C">
        <w:rPr>
          <w:rStyle w:val="a5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828"/>
    <w:rsid w:val="00063828"/>
    <w:rsid w:val="00524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8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63828"/>
    <w:rPr>
      <w:rFonts w:ascii="Calibri" w:eastAsia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063828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unhideWhenUsed/>
    <w:rsid w:val="00063828"/>
    <w:rPr>
      <w:vertAlign w:val="superscript"/>
    </w:rPr>
  </w:style>
  <w:style w:type="character" w:styleId="a6">
    <w:name w:val="Hyperlink"/>
    <w:basedOn w:val="a0"/>
    <w:rsid w:val="00063828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aig@admkonda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1731</Words>
  <Characters>9872</Characters>
  <Application>Microsoft Office Word</Application>
  <DocSecurity>0</DocSecurity>
  <Lines>82</Lines>
  <Paragraphs>23</Paragraphs>
  <ScaleCrop>false</ScaleCrop>
  <Company>office 2007 rus ent:</Company>
  <LinksUpToDate>false</LinksUpToDate>
  <CharactersWithSpaces>11580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2</cp:revision>
  <dcterms:created xsi:type="dcterms:W3CDTF">2018-08-31T11:27:00Z</dcterms:created>
  <dcterms:modified xsi:type="dcterms:W3CDTF">2018-08-31T11:32:00Z</dcterms:modified>
</cp:coreProperties>
</file>