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25E" w:rsidRPr="00812599" w:rsidRDefault="009C025E" w:rsidP="009C025E">
      <w:pPr>
        <w:jc w:val="center"/>
      </w:pPr>
      <w:r w:rsidRPr="00812599">
        <w:t>Уведомление</w:t>
      </w:r>
      <w:r w:rsidRPr="00812599">
        <w:br/>
        <w:t xml:space="preserve"> о проведении публичных консультаций по проекту муниципального нормативного правового акта </w:t>
      </w:r>
    </w:p>
    <w:p w:rsidR="009C025E" w:rsidRPr="00812599" w:rsidRDefault="009C025E" w:rsidP="009C025E">
      <w:pPr>
        <w:jc w:val="center"/>
      </w:pPr>
    </w:p>
    <w:p w:rsidR="009C025E" w:rsidRPr="00812599" w:rsidRDefault="009C025E" w:rsidP="00812599">
      <w:pPr>
        <w:tabs>
          <w:tab w:val="left" w:pos="4820"/>
        </w:tabs>
        <w:contextualSpacing/>
        <w:jc w:val="both"/>
        <w:rPr>
          <w:i/>
          <w:iCs/>
        </w:rPr>
      </w:pPr>
      <w:r w:rsidRPr="00812599">
        <w:t xml:space="preserve">Настоящим  </w:t>
      </w:r>
      <w:r w:rsidR="007D3FF8" w:rsidRPr="00812599">
        <w:t xml:space="preserve">Управление архитектуры и градостроительства </w:t>
      </w:r>
      <w:r w:rsidRPr="00812599">
        <w:t>извещает о начале обсуждения предлагаемого правового ре</w:t>
      </w:r>
      <w:r w:rsidR="007D3FF8" w:rsidRPr="00812599">
        <w:t xml:space="preserve">гулирования и сборе предложений </w:t>
      </w:r>
      <w:r w:rsidRPr="00812599">
        <w:t xml:space="preserve">заинтересованных лиц по проекту </w:t>
      </w:r>
      <w:r w:rsidR="007D3FF8" w:rsidRPr="00812599">
        <w:t>постановления администрации Кондинского района «</w:t>
      </w:r>
      <w:r w:rsidR="001D43FE" w:rsidRPr="00812599">
        <w:t xml:space="preserve">Об утверждении порядка выдачи разрешений на производство земляных  работ на территории городского поселения </w:t>
      </w:r>
      <w:proofErr w:type="gramStart"/>
      <w:r w:rsidR="001D43FE" w:rsidRPr="00812599">
        <w:t>Междуреченский</w:t>
      </w:r>
      <w:proofErr w:type="gramEnd"/>
      <w:r w:rsidR="001D43FE" w:rsidRPr="00812599">
        <w:t>»</w:t>
      </w:r>
    </w:p>
    <w:p w:rsidR="009C025E" w:rsidRPr="00251FE4" w:rsidRDefault="009C025E" w:rsidP="009C025E">
      <w:pPr>
        <w:autoSpaceDE w:val="0"/>
        <w:autoSpaceDN w:val="0"/>
        <w:jc w:val="both"/>
        <w:rPr>
          <w:i/>
          <w:iCs/>
          <w:sz w:val="18"/>
          <w:szCs w:val="18"/>
        </w:rPr>
      </w:pPr>
    </w:p>
    <w:tbl>
      <w:tblPr>
        <w:tblW w:w="489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0"/>
        <w:gridCol w:w="4572"/>
        <w:gridCol w:w="5103"/>
      </w:tblGrid>
      <w:tr w:rsidR="009C025E" w:rsidRPr="00251FE4" w:rsidTr="00812599">
        <w:trPr>
          <w:trHeight w:val="340"/>
        </w:trPr>
        <w:tc>
          <w:tcPr>
            <w:tcW w:w="260" w:type="pct"/>
            <w:shd w:val="clear" w:color="auto" w:fill="auto"/>
          </w:tcPr>
          <w:p w:rsidR="009C025E" w:rsidRPr="00251FE4" w:rsidRDefault="009C025E" w:rsidP="009C025E">
            <w:pPr>
              <w:tabs>
                <w:tab w:val="right" w:pos="9923"/>
              </w:tabs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251FE4">
              <w:rPr>
                <w:sz w:val="18"/>
                <w:szCs w:val="18"/>
              </w:rPr>
              <w:t>1.</w:t>
            </w:r>
          </w:p>
        </w:tc>
        <w:tc>
          <w:tcPr>
            <w:tcW w:w="2240" w:type="pct"/>
          </w:tcPr>
          <w:p w:rsidR="009C025E" w:rsidRPr="00251FE4" w:rsidRDefault="009C025E" w:rsidP="009C025E">
            <w:pPr>
              <w:tabs>
                <w:tab w:val="right" w:pos="9923"/>
              </w:tabs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251FE4">
              <w:rPr>
                <w:sz w:val="18"/>
                <w:szCs w:val="18"/>
              </w:rPr>
              <w:t>Цели предлагаемого правового регулирования</w:t>
            </w:r>
          </w:p>
        </w:tc>
        <w:tc>
          <w:tcPr>
            <w:tcW w:w="2500" w:type="pct"/>
            <w:shd w:val="clear" w:color="auto" w:fill="auto"/>
          </w:tcPr>
          <w:p w:rsidR="009C025E" w:rsidRPr="007B25A9" w:rsidRDefault="00AA3187" w:rsidP="004C2849">
            <w:pPr>
              <w:pStyle w:val="ConsPlusNormal"/>
              <w:jc w:val="both"/>
              <w:rPr>
                <w:sz w:val="18"/>
                <w:szCs w:val="18"/>
              </w:rPr>
            </w:pPr>
            <w:r w:rsidRPr="007B25A9">
              <w:rPr>
                <w:sz w:val="18"/>
                <w:szCs w:val="18"/>
              </w:rPr>
              <w:t>Предотвращение повреждения, разрушения благоустройства, а так же избежание аварийных ситуаций в сфере жилищно-коммунальной инфраструктуры</w:t>
            </w:r>
            <w:r w:rsidR="007B25A9" w:rsidRPr="007B25A9">
              <w:rPr>
                <w:sz w:val="18"/>
                <w:szCs w:val="18"/>
              </w:rPr>
              <w:t xml:space="preserve">. </w:t>
            </w:r>
          </w:p>
        </w:tc>
      </w:tr>
      <w:tr w:rsidR="008A460D" w:rsidRPr="00251FE4" w:rsidTr="00812599">
        <w:trPr>
          <w:trHeight w:val="340"/>
        </w:trPr>
        <w:tc>
          <w:tcPr>
            <w:tcW w:w="260" w:type="pct"/>
            <w:shd w:val="clear" w:color="auto" w:fill="auto"/>
          </w:tcPr>
          <w:p w:rsidR="008A460D" w:rsidRPr="00251FE4" w:rsidRDefault="008A460D" w:rsidP="009C025E">
            <w:pPr>
              <w:tabs>
                <w:tab w:val="right" w:pos="9923"/>
              </w:tabs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251FE4">
              <w:rPr>
                <w:sz w:val="18"/>
                <w:szCs w:val="18"/>
              </w:rPr>
              <w:t>2.</w:t>
            </w:r>
          </w:p>
        </w:tc>
        <w:tc>
          <w:tcPr>
            <w:tcW w:w="2240" w:type="pct"/>
          </w:tcPr>
          <w:p w:rsidR="008A460D" w:rsidRPr="00251FE4" w:rsidRDefault="008A460D" w:rsidP="009C025E">
            <w:pPr>
              <w:tabs>
                <w:tab w:val="right" w:pos="9923"/>
              </w:tabs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251FE4">
              <w:rPr>
                <w:sz w:val="18"/>
                <w:szCs w:val="18"/>
              </w:rPr>
              <w:t>Оценка количества субъектов предпринимательской и инвестиционной деятельности, иных заинтересованных лиц, включая органы государственной власти, интересы которых будут затронуты предлагаемым правовым регулированием, оценка количества таких субъектов</w:t>
            </w:r>
          </w:p>
        </w:tc>
        <w:tc>
          <w:tcPr>
            <w:tcW w:w="2500" w:type="pct"/>
            <w:shd w:val="clear" w:color="auto" w:fill="auto"/>
          </w:tcPr>
          <w:p w:rsidR="008621DD" w:rsidRDefault="00BE239E" w:rsidP="00121849">
            <w:pPr>
              <w:tabs>
                <w:tab w:val="right" w:pos="9923"/>
              </w:tabs>
              <w:autoSpaceDE w:val="0"/>
              <w:autoSpaceDN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Количество не ограничено. </w:t>
            </w:r>
          </w:p>
          <w:p w:rsidR="008A460D" w:rsidRPr="00251FE4" w:rsidRDefault="00BE239E" w:rsidP="00C86FF7">
            <w:pPr>
              <w:tabs>
                <w:tab w:val="right" w:pos="9923"/>
              </w:tabs>
              <w:autoSpaceDE w:val="0"/>
              <w:autoSpaceDN w:val="0"/>
              <w:jc w:val="both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Согласно журнала</w:t>
            </w:r>
            <w:proofErr w:type="gramEnd"/>
            <w:r>
              <w:rPr>
                <w:sz w:val="18"/>
                <w:szCs w:val="18"/>
              </w:rPr>
              <w:t xml:space="preserve"> обращений в рамках муниципальной услуги, основными заявителями</w:t>
            </w:r>
            <w:r w:rsidR="00C86FF7">
              <w:rPr>
                <w:sz w:val="18"/>
                <w:szCs w:val="18"/>
              </w:rPr>
              <w:t xml:space="preserve"> о получении разрешения на производство земляных работ </w:t>
            </w:r>
            <w:r>
              <w:rPr>
                <w:sz w:val="18"/>
                <w:szCs w:val="18"/>
              </w:rPr>
              <w:t xml:space="preserve">являются организации </w:t>
            </w:r>
            <w:r w:rsidR="00121849">
              <w:rPr>
                <w:sz w:val="18"/>
                <w:szCs w:val="18"/>
              </w:rPr>
              <w:t>коммунального комплекса</w:t>
            </w:r>
            <w:r w:rsidR="008621DD">
              <w:rPr>
                <w:sz w:val="18"/>
                <w:szCs w:val="18"/>
              </w:rPr>
              <w:t>, связи и электроснабжения.</w:t>
            </w:r>
          </w:p>
        </w:tc>
      </w:tr>
      <w:tr w:rsidR="009C025E" w:rsidRPr="00251FE4" w:rsidTr="00812599">
        <w:trPr>
          <w:trHeight w:val="340"/>
        </w:trPr>
        <w:tc>
          <w:tcPr>
            <w:tcW w:w="260" w:type="pct"/>
            <w:shd w:val="clear" w:color="auto" w:fill="auto"/>
          </w:tcPr>
          <w:p w:rsidR="009C025E" w:rsidRPr="00251FE4" w:rsidRDefault="009C025E" w:rsidP="009C025E">
            <w:pPr>
              <w:tabs>
                <w:tab w:val="right" w:pos="9923"/>
              </w:tabs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251FE4">
              <w:rPr>
                <w:sz w:val="18"/>
                <w:szCs w:val="18"/>
              </w:rPr>
              <w:t>3.</w:t>
            </w:r>
          </w:p>
        </w:tc>
        <w:tc>
          <w:tcPr>
            <w:tcW w:w="2240" w:type="pct"/>
          </w:tcPr>
          <w:p w:rsidR="009C025E" w:rsidRPr="00251FE4" w:rsidRDefault="009C025E" w:rsidP="009C025E">
            <w:pPr>
              <w:tabs>
                <w:tab w:val="right" w:pos="9923"/>
              </w:tabs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251FE4">
              <w:rPr>
                <w:sz w:val="18"/>
                <w:szCs w:val="18"/>
              </w:rPr>
              <w:t>Описание новых обязанностей (ограничений) для субъектов предпринимательской и инвестиционной деятельности, либо изменение содержания существующих обязанностей и ограничений</w:t>
            </w:r>
          </w:p>
        </w:tc>
        <w:tc>
          <w:tcPr>
            <w:tcW w:w="2500" w:type="pct"/>
            <w:shd w:val="clear" w:color="auto" w:fill="auto"/>
          </w:tcPr>
          <w:p w:rsidR="009C025E" w:rsidRPr="00BE239E" w:rsidRDefault="00C86FF7" w:rsidP="00C86FF7">
            <w:pPr>
              <w:tabs>
                <w:tab w:val="right" w:pos="9923"/>
              </w:tabs>
              <w:autoSpaceDE w:val="0"/>
              <w:autoSpaceDN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Предлагаемый к принятию проект содержит раздел об ответственности за нарушение настоящего порядка.</w:t>
            </w:r>
          </w:p>
        </w:tc>
      </w:tr>
      <w:tr w:rsidR="009C025E" w:rsidRPr="00251FE4" w:rsidTr="00812599">
        <w:tc>
          <w:tcPr>
            <w:tcW w:w="260" w:type="pct"/>
            <w:shd w:val="clear" w:color="auto" w:fill="auto"/>
          </w:tcPr>
          <w:p w:rsidR="009C025E" w:rsidRPr="00251FE4" w:rsidRDefault="009C025E" w:rsidP="009C025E">
            <w:pPr>
              <w:tabs>
                <w:tab w:val="right" w:pos="9923"/>
              </w:tabs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251FE4">
              <w:rPr>
                <w:sz w:val="18"/>
                <w:szCs w:val="18"/>
              </w:rPr>
              <w:t>4.</w:t>
            </w:r>
          </w:p>
        </w:tc>
        <w:tc>
          <w:tcPr>
            <w:tcW w:w="2240" w:type="pct"/>
          </w:tcPr>
          <w:p w:rsidR="009C025E" w:rsidRPr="00251FE4" w:rsidRDefault="009C025E" w:rsidP="009C025E">
            <w:pPr>
              <w:tabs>
                <w:tab w:val="right" w:pos="9923"/>
              </w:tabs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251FE4">
              <w:rPr>
                <w:sz w:val="18"/>
                <w:szCs w:val="18"/>
              </w:rPr>
              <w:t>Оценка расходов (доходов) субъектов предпринимательской и инвестиционной деятельности, связанных с предлагаемым правовым регулированием</w:t>
            </w:r>
          </w:p>
        </w:tc>
        <w:tc>
          <w:tcPr>
            <w:tcW w:w="2500" w:type="pct"/>
            <w:shd w:val="clear" w:color="auto" w:fill="auto"/>
          </w:tcPr>
          <w:p w:rsidR="00F44CC0" w:rsidRDefault="00F44CC0" w:rsidP="009C025E">
            <w:pPr>
              <w:tabs>
                <w:tab w:val="right" w:pos="9923"/>
              </w:tabs>
              <w:autoSpaceDE w:val="0"/>
              <w:autoSpaceDN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Единовременные информационные издержки (предоставление пакета документов для получения разрешения и закрытия разрешения). </w:t>
            </w:r>
          </w:p>
          <w:p w:rsidR="00AA3187" w:rsidRDefault="00AA3187" w:rsidP="009C025E">
            <w:pPr>
              <w:tabs>
                <w:tab w:val="right" w:pos="9923"/>
              </w:tabs>
              <w:autoSpaceDE w:val="0"/>
              <w:autoSpaceDN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Долгосрочные содержательные издержки (восстановление благоустройства, поврежденного в результате проводимых земляных работ).</w:t>
            </w:r>
          </w:p>
          <w:p w:rsidR="009C025E" w:rsidRPr="00251FE4" w:rsidRDefault="00F44CC0" w:rsidP="009C025E">
            <w:pPr>
              <w:tabs>
                <w:tab w:val="right" w:pos="9923"/>
              </w:tabs>
              <w:autoSpaceDE w:val="0"/>
              <w:autoSpaceDN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не предусмотрены.</w:t>
            </w:r>
          </w:p>
        </w:tc>
      </w:tr>
      <w:tr w:rsidR="009C025E" w:rsidRPr="00251FE4" w:rsidTr="00812599">
        <w:trPr>
          <w:trHeight w:val="580"/>
        </w:trPr>
        <w:tc>
          <w:tcPr>
            <w:tcW w:w="260" w:type="pct"/>
            <w:shd w:val="clear" w:color="auto" w:fill="auto"/>
          </w:tcPr>
          <w:p w:rsidR="009C025E" w:rsidRPr="00251FE4" w:rsidRDefault="009C025E" w:rsidP="009C025E">
            <w:pPr>
              <w:autoSpaceDE w:val="0"/>
              <w:autoSpaceDN w:val="0"/>
              <w:spacing w:after="120"/>
              <w:jc w:val="center"/>
              <w:rPr>
                <w:sz w:val="18"/>
                <w:szCs w:val="18"/>
              </w:rPr>
            </w:pPr>
            <w:r w:rsidRPr="00251FE4">
              <w:rPr>
                <w:sz w:val="18"/>
                <w:szCs w:val="18"/>
              </w:rPr>
              <w:t>5.</w:t>
            </w:r>
          </w:p>
        </w:tc>
        <w:tc>
          <w:tcPr>
            <w:tcW w:w="2240" w:type="pct"/>
          </w:tcPr>
          <w:p w:rsidR="009C025E" w:rsidRPr="00251FE4" w:rsidRDefault="009C025E" w:rsidP="009C025E">
            <w:pPr>
              <w:tabs>
                <w:tab w:val="right" w:pos="9923"/>
              </w:tabs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251FE4">
              <w:rPr>
                <w:sz w:val="18"/>
                <w:szCs w:val="18"/>
              </w:rPr>
              <w:t>Планируемый срок вступления в силу предлагаемого правового регулирования</w:t>
            </w:r>
          </w:p>
        </w:tc>
        <w:tc>
          <w:tcPr>
            <w:tcW w:w="2500" w:type="pct"/>
            <w:shd w:val="clear" w:color="auto" w:fill="auto"/>
          </w:tcPr>
          <w:p w:rsidR="009C025E" w:rsidRPr="00251FE4" w:rsidRDefault="001D43FE" w:rsidP="009C025E">
            <w:pPr>
              <w:tabs>
                <w:tab w:val="right" w:pos="9923"/>
              </w:tabs>
              <w:autoSpaceDE w:val="0"/>
              <w:autoSpaceDN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Октябрь 2018 года</w:t>
            </w:r>
          </w:p>
        </w:tc>
      </w:tr>
    </w:tbl>
    <w:p w:rsidR="009C025E" w:rsidRPr="00251FE4" w:rsidRDefault="009C025E" w:rsidP="009C025E">
      <w:pPr>
        <w:tabs>
          <w:tab w:val="right" w:pos="9923"/>
        </w:tabs>
        <w:autoSpaceDE w:val="0"/>
        <w:autoSpaceDN w:val="0"/>
        <w:spacing w:before="120"/>
        <w:rPr>
          <w:sz w:val="18"/>
          <w:szCs w:val="18"/>
        </w:rPr>
      </w:pPr>
    </w:p>
    <w:p w:rsidR="00C86FF7" w:rsidRPr="00B3277C" w:rsidRDefault="00C86FF7" w:rsidP="00C86FF7">
      <w:pPr>
        <w:tabs>
          <w:tab w:val="right" w:pos="9923"/>
        </w:tabs>
        <w:autoSpaceDE w:val="0"/>
        <w:autoSpaceDN w:val="0"/>
        <w:ind w:firstLine="709"/>
        <w:contextualSpacing/>
        <w:jc w:val="both"/>
      </w:pPr>
      <w:r w:rsidRPr="00B3277C">
        <w:t xml:space="preserve">Предложения принимаются в Управлении архитектуры и градостроительства  по адресу: ул. Титова, д. 26 (2 этаж) </w:t>
      </w:r>
      <w:proofErr w:type="spellStart"/>
      <w:r w:rsidRPr="00B3277C">
        <w:t>пгт</w:t>
      </w:r>
      <w:proofErr w:type="spellEnd"/>
      <w:r w:rsidRPr="00B3277C">
        <w:t xml:space="preserve">. </w:t>
      </w:r>
      <w:proofErr w:type="gramStart"/>
      <w:r w:rsidRPr="00B3277C">
        <w:t>Междуреченский</w:t>
      </w:r>
      <w:proofErr w:type="gramEnd"/>
      <w:r w:rsidRPr="00B3277C">
        <w:t xml:space="preserve">, а также по адресу электронной почты: </w:t>
      </w:r>
      <w:hyperlink r:id="rId5" w:history="1">
        <w:r w:rsidRPr="00B3277C">
          <w:rPr>
            <w:rStyle w:val="a3"/>
            <w:lang w:val="en-US"/>
          </w:rPr>
          <w:t>uaig</w:t>
        </w:r>
        <w:r w:rsidRPr="00B3277C">
          <w:rPr>
            <w:rStyle w:val="a3"/>
          </w:rPr>
          <w:t>@</w:t>
        </w:r>
        <w:r w:rsidRPr="00B3277C">
          <w:rPr>
            <w:rStyle w:val="a3"/>
            <w:lang w:val="en-US"/>
          </w:rPr>
          <w:t>admkonda</w:t>
        </w:r>
        <w:r w:rsidRPr="00B3277C">
          <w:rPr>
            <w:rStyle w:val="a3"/>
          </w:rPr>
          <w:t>.</w:t>
        </w:r>
        <w:r w:rsidRPr="00B3277C">
          <w:rPr>
            <w:rStyle w:val="a3"/>
            <w:lang w:val="en-US"/>
          </w:rPr>
          <w:t>ru</w:t>
        </w:r>
      </w:hyperlink>
      <w:r w:rsidRPr="00B3277C">
        <w:t xml:space="preserve"> </w:t>
      </w:r>
    </w:p>
    <w:p w:rsidR="00C86FF7" w:rsidRPr="00B3277C" w:rsidRDefault="00C86FF7" w:rsidP="00C86FF7">
      <w:pPr>
        <w:autoSpaceDE w:val="0"/>
        <w:autoSpaceDN w:val="0"/>
        <w:ind w:firstLine="709"/>
        <w:contextualSpacing/>
        <w:jc w:val="both"/>
      </w:pPr>
      <w:r w:rsidRPr="00B3277C">
        <w:t xml:space="preserve">Контактное лицо по вопросам проведения публичных консультаций: начальник отдела ИСОГД </w:t>
      </w:r>
      <w:proofErr w:type="spellStart"/>
      <w:r w:rsidRPr="00B3277C">
        <w:t>Гиголаева</w:t>
      </w:r>
      <w:proofErr w:type="spellEnd"/>
      <w:r w:rsidRPr="00B3277C">
        <w:t xml:space="preserve"> Екатерина Сергеевна, тел. 8-(34677)-41868</w:t>
      </w:r>
    </w:p>
    <w:p w:rsidR="009C025E" w:rsidRPr="00101B6C" w:rsidRDefault="009C025E" w:rsidP="009C025E">
      <w:pPr>
        <w:autoSpaceDE w:val="0"/>
        <w:autoSpaceDN w:val="0"/>
        <w:spacing w:before="120"/>
        <w:ind w:firstLine="709"/>
        <w:rPr>
          <w:szCs w:val="18"/>
        </w:rPr>
      </w:pPr>
      <w:r w:rsidRPr="00101B6C">
        <w:rPr>
          <w:szCs w:val="18"/>
        </w:rPr>
        <w:t>Сроки приема предложений: с «</w:t>
      </w:r>
      <w:r w:rsidR="00AA70A1">
        <w:rPr>
          <w:szCs w:val="18"/>
        </w:rPr>
        <w:t>31</w:t>
      </w:r>
      <w:r w:rsidRPr="00101B6C">
        <w:rPr>
          <w:szCs w:val="18"/>
        </w:rPr>
        <w:t>»</w:t>
      </w:r>
      <w:r w:rsidR="00AA70A1">
        <w:rPr>
          <w:szCs w:val="18"/>
        </w:rPr>
        <w:t>августа</w:t>
      </w:r>
      <w:r w:rsidR="00C86FF7">
        <w:rPr>
          <w:szCs w:val="18"/>
        </w:rPr>
        <w:t xml:space="preserve"> 2018</w:t>
      </w:r>
      <w:r w:rsidRPr="00101B6C">
        <w:rPr>
          <w:szCs w:val="18"/>
        </w:rPr>
        <w:t>г.  по «</w:t>
      </w:r>
      <w:r w:rsidR="00AA70A1">
        <w:rPr>
          <w:szCs w:val="18"/>
        </w:rPr>
        <w:t>27</w:t>
      </w:r>
      <w:r w:rsidRPr="00101B6C">
        <w:rPr>
          <w:szCs w:val="18"/>
        </w:rPr>
        <w:t>»</w:t>
      </w:r>
      <w:r w:rsidR="00C86FF7">
        <w:rPr>
          <w:szCs w:val="18"/>
        </w:rPr>
        <w:t xml:space="preserve"> сентября 2018 </w:t>
      </w:r>
      <w:r w:rsidRPr="00101B6C">
        <w:rPr>
          <w:szCs w:val="18"/>
        </w:rPr>
        <w:t>г.</w:t>
      </w:r>
    </w:p>
    <w:p w:rsidR="009C025E" w:rsidRPr="00251FE4" w:rsidRDefault="009C025E" w:rsidP="009C025E">
      <w:pPr>
        <w:autoSpaceDE w:val="0"/>
        <w:autoSpaceDN w:val="0"/>
        <w:ind w:right="-2" w:firstLine="709"/>
        <w:jc w:val="center"/>
        <w:rPr>
          <w:i/>
          <w:iCs/>
          <w:sz w:val="18"/>
          <w:szCs w:val="18"/>
        </w:rPr>
      </w:pPr>
      <w:r w:rsidRPr="00251FE4">
        <w:rPr>
          <w:i/>
          <w:iCs/>
          <w:sz w:val="18"/>
          <w:szCs w:val="18"/>
        </w:rPr>
        <w:t xml:space="preserve">                  </w:t>
      </w:r>
    </w:p>
    <w:p w:rsidR="009C025E" w:rsidRPr="00101B6C" w:rsidRDefault="009C025E" w:rsidP="009C025E">
      <w:pPr>
        <w:autoSpaceDE w:val="0"/>
        <w:autoSpaceDN w:val="0"/>
        <w:ind w:firstLine="709"/>
        <w:jc w:val="both"/>
        <w:rPr>
          <w:szCs w:val="18"/>
        </w:rPr>
      </w:pPr>
      <w:r w:rsidRPr="00101B6C">
        <w:rPr>
          <w:szCs w:val="18"/>
        </w:rPr>
        <w:t xml:space="preserve">Место размещения уведомления о проведении публичных консультаций по проекту муниципального нормативного правового акта в информационно-телекоммуникационной сети «Интернет»: </w:t>
      </w:r>
      <w:hyperlink r:id="rId6" w:history="1">
        <w:r w:rsidR="00812599" w:rsidRPr="00662D4A">
          <w:rPr>
            <w:rStyle w:val="a3"/>
            <w:szCs w:val="18"/>
          </w:rPr>
          <w:t>http://www.admkonda.ru/inf-biz-publichnye-konsul-tatcii.html</w:t>
        </w:r>
      </w:hyperlink>
      <w:r w:rsidR="00812599">
        <w:rPr>
          <w:szCs w:val="18"/>
        </w:rPr>
        <w:t xml:space="preserve"> </w:t>
      </w:r>
    </w:p>
    <w:p w:rsidR="009C025E" w:rsidRPr="00101B6C" w:rsidRDefault="009C025E" w:rsidP="009C025E">
      <w:pPr>
        <w:tabs>
          <w:tab w:val="right" w:pos="9923"/>
        </w:tabs>
        <w:autoSpaceDE w:val="0"/>
        <w:autoSpaceDN w:val="0"/>
        <w:ind w:firstLine="709"/>
        <w:jc w:val="both"/>
        <w:rPr>
          <w:szCs w:val="18"/>
        </w:rPr>
      </w:pPr>
      <w:r w:rsidRPr="00101B6C">
        <w:rPr>
          <w:szCs w:val="18"/>
        </w:rPr>
        <w:t>Все поступившие предложения будут рассмотрены. Не позднее «</w:t>
      </w:r>
      <w:r w:rsidR="00AA70A1">
        <w:rPr>
          <w:szCs w:val="18"/>
        </w:rPr>
        <w:t>11</w:t>
      </w:r>
      <w:r w:rsidR="00812599">
        <w:rPr>
          <w:szCs w:val="18"/>
        </w:rPr>
        <w:t>» октября 2018 г</w:t>
      </w:r>
      <w:r w:rsidRPr="00101B6C">
        <w:rPr>
          <w:szCs w:val="18"/>
        </w:rPr>
        <w:t>.     свод предложений будет размещен в специализированном разделе официального сайта органов местного самоуправления Кондинского района,</w:t>
      </w:r>
      <w:r w:rsidRPr="00101B6C">
        <w:rPr>
          <w:i/>
          <w:szCs w:val="18"/>
        </w:rPr>
        <w:t xml:space="preserve"> </w:t>
      </w:r>
      <w:r w:rsidRPr="00101B6C">
        <w:rPr>
          <w:szCs w:val="18"/>
        </w:rPr>
        <w:t>а участники публичных консультаций письменно проинформированы о результатах рассмотрения их мнений.</w:t>
      </w:r>
    </w:p>
    <w:p w:rsidR="009C025E" w:rsidRPr="00101B6C" w:rsidRDefault="009C025E" w:rsidP="009C025E">
      <w:pPr>
        <w:tabs>
          <w:tab w:val="right" w:pos="9923"/>
        </w:tabs>
        <w:autoSpaceDE w:val="0"/>
        <w:autoSpaceDN w:val="0"/>
        <w:jc w:val="both"/>
        <w:rPr>
          <w:szCs w:val="18"/>
        </w:rPr>
      </w:pPr>
    </w:p>
    <w:p w:rsidR="009C025E" w:rsidRPr="00101B6C" w:rsidRDefault="009C025E" w:rsidP="009C025E">
      <w:pPr>
        <w:autoSpaceDE w:val="0"/>
        <w:autoSpaceDN w:val="0"/>
        <w:spacing w:after="120"/>
        <w:ind w:firstLine="709"/>
        <w:rPr>
          <w:szCs w:val="18"/>
        </w:rPr>
      </w:pPr>
      <w:r w:rsidRPr="00101B6C">
        <w:rPr>
          <w:szCs w:val="18"/>
        </w:rPr>
        <w:t>К уведомлению прилагаются: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9605"/>
      </w:tblGrid>
      <w:tr w:rsidR="009C025E" w:rsidRPr="00EB149E" w:rsidTr="009C025E">
        <w:tc>
          <w:tcPr>
            <w:tcW w:w="392" w:type="pct"/>
            <w:shd w:val="clear" w:color="auto" w:fill="auto"/>
          </w:tcPr>
          <w:p w:rsidR="009C025E" w:rsidRPr="00EB149E" w:rsidRDefault="009C025E" w:rsidP="009C025E">
            <w:pPr>
              <w:autoSpaceDE w:val="0"/>
              <w:autoSpaceDN w:val="0"/>
              <w:spacing w:after="120"/>
              <w:jc w:val="center"/>
              <w:rPr>
                <w:sz w:val="18"/>
                <w:szCs w:val="18"/>
              </w:rPr>
            </w:pPr>
            <w:r w:rsidRPr="00EB149E">
              <w:rPr>
                <w:sz w:val="18"/>
                <w:szCs w:val="18"/>
              </w:rPr>
              <w:t>1</w:t>
            </w:r>
          </w:p>
        </w:tc>
        <w:tc>
          <w:tcPr>
            <w:tcW w:w="4608" w:type="pct"/>
            <w:shd w:val="clear" w:color="auto" w:fill="auto"/>
          </w:tcPr>
          <w:p w:rsidR="009C025E" w:rsidRPr="00EB149E" w:rsidRDefault="009C025E" w:rsidP="009C025E">
            <w:pPr>
              <w:autoSpaceDE w:val="0"/>
              <w:autoSpaceDN w:val="0"/>
              <w:spacing w:after="120"/>
              <w:jc w:val="both"/>
              <w:rPr>
                <w:sz w:val="18"/>
                <w:szCs w:val="18"/>
              </w:rPr>
            </w:pPr>
            <w:r w:rsidRPr="00EB149E">
              <w:rPr>
                <w:sz w:val="18"/>
                <w:szCs w:val="18"/>
              </w:rPr>
              <w:t>Перечень вопросов для участников публичных консультаций</w:t>
            </w:r>
          </w:p>
        </w:tc>
      </w:tr>
      <w:tr w:rsidR="009C025E" w:rsidRPr="00EB149E" w:rsidTr="009C025E">
        <w:tc>
          <w:tcPr>
            <w:tcW w:w="392" w:type="pct"/>
            <w:shd w:val="clear" w:color="auto" w:fill="auto"/>
          </w:tcPr>
          <w:p w:rsidR="009C025E" w:rsidRPr="00EB149E" w:rsidRDefault="009C025E" w:rsidP="009C025E">
            <w:pPr>
              <w:autoSpaceDE w:val="0"/>
              <w:autoSpaceDN w:val="0"/>
              <w:spacing w:after="120"/>
              <w:jc w:val="center"/>
              <w:rPr>
                <w:sz w:val="18"/>
                <w:szCs w:val="18"/>
              </w:rPr>
            </w:pPr>
            <w:r w:rsidRPr="00EB149E">
              <w:rPr>
                <w:sz w:val="18"/>
                <w:szCs w:val="18"/>
              </w:rPr>
              <w:t>2</w:t>
            </w:r>
          </w:p>
        </w:tc>
        <w:tc>
          <w:tcPr>
            <w:tcW w:w="4608" w:type="pct"/>
            <w:shd w:val="clear" w:color="auto" w:fill="auto"/>
          </w:tcPr>
          <w:p w:rsidR="009C025E" w:rsidRPr="00EB149E" w:rsidRDefault="009C025E" w:rsidP="009C025E">
            <w:pPr>
              <w:autoSpaceDE w:val="0"/>
              <w:autoSpaceDN w:val="0"/>
              <w:spacing w:after="120"/>
              <w:jc w:val="both"/>
              <w:rPr>
                <w:sz w:val="18"/>
                <w:szCs w:val="18"/>
              </w:rPr>
            </w:pPr>
            <w:r w:rsidRPr="00EB149E">
              <w:rPr>
                <w:sz w:val="18"/>
                <w:szCs w:val="18"/>
              </w:rPr>
              <w:t>Иные материалы, которые, по мнению регулирующего органа, позволяют оценить необходимость введения предлагаемого правового регулирования</w:t>
            </w:r>
          </w:p>
        </w:tc>
      </w:tr>
    </w:tbl>
    <w:p w:rsidR="009C025E" w:rsidRDefault="009C025E" w:rsidP="009C025E">
      <w:pPr>
        <w:rPr>
          <w:color w:val="000000"/>
          <w:sz w:val="28"/>
          <w:szCs w:val="16"/>
        </w:rPr>
      </w:pPr>
    </w:p>
    <w:sectPr w:rsidR="009C025E" w:rsidSect="00812599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E7123D"/>
    <w:multiLevelType w:val="multilevel"/>
    <w:tmpl w:val="F8FA4D58"/>
    <w:lvl w:ilvl="0">
      <w:start w:val="1"/>
      <w:numFmt w:val="decimal"/>
      <w:lvlText w:val="%1."/>
      <w:lvlJc w:val="left"/>
      <w:pPr>
        <w:ind w:left="450" w:firstLine="0"/>
      </w:pPr>
    </w:lvl>
    <w:lvl w:ilvl="1">
      <w:start w:val="1"/>
      <w:numFmt w:val="decimal"/>
      <w:lvlText w:val="%1.%2."/>
      <w:lvlJc w:val="left"/>
      <w:pPr>
        <w:ind w:left="-1843" w:firstLine="1843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-142" w:firstLine="2127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142" w:firstLine="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1080" w:firstLine="0"/>
      </w:pPr>
    </w:lvl>
    <w:lvl w:ilvl="5">
      <w:start w:val="1"/>
      <w:numFmt w:val="decimal"/>
      <w:lvlText w:val="%1.%2.%3.%4.%5.%6."/>
      <w:lvlJc w:val="left"/>
      <w:pPr>
        <w:ind w:left="1440" w:firstLine="0"/>
      </w:pPr>
    </w:lvl>
    <w:lvl w:ilvl="6">
      <w:start w:val="1"/>
      <w:numFmt w:val="decimal"/>
      <w:lvlText w:val="%1.%2.%3.%4.%5.%6.%7."/>
      <w:lvlJc w:val="left"/>
      <w:pPr>
        <w:ind w:left="1800" w:firstLine="0"/>
      </w:pPr>
    </w:lvl>
    <w:lvl w:ilvl="7">
      <w:start w:val="1"/>
      <w:numFmt w:val="decimal"/>
      <w:lvlText w:val="%1.%2.%3.%4.%5.%6.%7.%8."/>
      <w:lvlJc w:val="left"/>
      <w:pPr>
        <w:ind w:left="1800" w:firstLine="0"/>
      </w:pPr>
    </w:lvl>
    <w:lvl w:ilvl="8">
      <w:start w:val="1"/>
      <w:numFmt w:val="decimal"/>
      <w:lvlText w:val="%1.%2.%3.%4.%5.%6.%7.%8.%9."/>
      <w:lvlJc w:val="left"/>
      <w:pPr>
        <w:ind w:left="216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9C025E"/>
    <w:rsid w:val="00121849"/>
    <w:rsid w:val="001D43FE"/>
    <w:rsid w:val="00426CDF"/>
    <w:rsid w:val="004C2849"/>
    <w:rsid w:val="00524A67"/>
    <w:rsid w:val="00534308"/>
    <w:rsid w:val="007B25A9"/>
    <w:rsid w:val="007D3FF8"/>
    <w:rsid w:val="00812599"/>
    <w:rsid w:val="008621DD"/>
    <w:rsid w:val="008A460D"/>
    <w:rsid w:val="009C025E"/>
    <w:rsid w:val="00AA3187"/>
    <w:rsid w:val="00AA70A1"/>
    <w:rsid w:val="00AE5836"/>
    <w:rsid w:val="00BE239E"/>
    <w:rsid w:val="00C86FF7"/>
    <w:rsid w:val="00D221FA"/>
    <w:rsid w:val="00DC5391"/>
    <w:rsid w:val="00F44C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2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239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3">
    <w:name w:val="Hyperlink"/>
    <w:basedOn w:val="a0"/>
    <w:rsid w:val="00C86FF7"/>
    <w:rPr>
      <w:color w:val="0000FF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dmkonda.ru/inf-biz-publichnye-konsul-tatcii.html" TargetMode="External"/><Relationship Id="rId5" Type="http://schemas.openxmlformats.org/officeDocument/2006/relationships/hyperlink" Target="mailto:uaig@admkond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1</Pages>
  <Words>480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3210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062613</dc:creator>
  <cp:keywords/>
  <dc:description/>
  <cp:lastModifiedBy>062613</cp:lastModifiedBy>
  <cp:revision>6</cp:revision>
  <cp:lastPrinted>2018-09-28T09:20:00Z</cp:lastPrinted>
  <dcterms:created xsi:type="dcterms:W3CDTF">2018-08-31T06:14:00Z</dcterms:created>
  <dcterms:modified xsi:type="dcterms:W3CDTF">2018-09-28T09:20:00Z</dcterms:modified>
</cp:coreProperties>
</file>