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995811" w:rsidRDefault="00DC4135" w:rsidP="00995811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995811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995811" w:rsidRPr="00995811" w:rsidRDefault="00995811" w:rsidP="00995811">
      <w:pPr>
        <w:jc w:val="center"/>
        <w:rPr>
          <w:b/>
        </w:rPr>
      </w:pPr>
      <w:r w:rsidRPr="00995811">
        <w:rPr>
          <w:b/>
        </w:rPr>
        <w:t>СЕЛЬСКОГО ПОСЕЛЕНИЯ ЛЕУШИ</w:t>
      </w:r>
    </w:p>
    <w:p w:rsidR="00995811" w:rsidRPr="00995811" w:rsidRDefault="00995811" w:rsidP="00995811">
      <w:pPr>
        <w:jc w:val="center"/>
      </w:pPr>
      <w:r w:rsidRPr="00995811">
        <w:t>Кондинского района</w:t>
      </w:r>
    </w:p>
    <w:p w:rsidR="00995811" w:rsidRPr="00995811" w:rsidRDefault="00995811" w:rsidP="00995811">
      <w:pPr>
        <w:jc w:val="center"/>
      </w:pPr>
      <w:r w:rsidRPr="00995811">
        <w:t>Ханты-Мансийского автономного округа – Югры</w:t>
      </w:r>
    </w:p>
    <w:p w:rsidR="00995811" w:rsidRDefault="00995811" w:rsidP="00995811">
      <w:pPr>
        <w:pStyle w:val="3"/>
        <w:rPr>
          <w:rFonts w:ascii="Times New Roman" w:hAnsi="Times New Roman"/>
          <w:b/>
          <w:color w:val="000000"/>
          <w:sz w:val="24"/>
        </w:rPr>
      </w:pPr>
    </w:p>
    <w:p w:rsidR="001A685C" w:rsidRPr="00995811" w:rsidRDefault="001A685C" w:rsidP="00995811">
      <w:pPr>
        <w:pStyle w:val="3"/>
        <w:rPr>
          <w:rFonts w:ascii="Times New Roman" w:hAnsi="Times New Roman"/>
          <w:b/>
          <w:color w:val="000000"/>
          <w:sz w:val="24"/>
        </w:rPr>
      </w:pPr>
      <w:r w:rsidRPr="00995811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995811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995811" w:rsidTr="0099581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5811" w:rsidRDefault="00D63E9B" w:rsidP="00466887">
            <w:pPr>
              <w:rPr>
                <w:color w:val="000000"/>
              </w:rPr>
            </w:pPr>
            <w:r w:rsidRPr="00995811">
              <w:rPr>
                <w:color w:val="000000"/>
              </w:rPr>
              <w:t>от</w:t>
            </w:r>
            <w:r w:rsidR="000F7EF5">
              <w:rPr>
                <w:color w:val="000000"/>
              </w:rPr>
              <w:t xml:space="preserve"> 08 апреля</w:t>
            </w:r>
            <w:r w:rsidR="002441D7" w:rsidRPr="00995811">
              <w:rPr>
                <w:color w:val="000000"/>
              </w:rPr>
              <w:t xml:space="preserve"> </w:t>
            </w:r>
            <w:r w:rsidR="00460A8A" w:rsidRPr="00995811">
              <w:rPr>
                <w:color w:val="000000"/>
              </w:rPr>
              <w:t>202</w:t>
            </w:r>
            <w:r w:rsidR="0049125A" w:rsidRPr="00995811">
              <w:rPr>
                <w:color w:val="000000"/>
              </w:rPr>
              <w:t>4</w:t>
            </w:r>
            <w:r w:rsidR="002441D7" w:rsidRPr="00995811">
              <w:rPr>
                <w:color w:val="000000"/>
              </w:rPr>
              <w:t xml:space="preserve"> </w:t>
            </w:r>
            <w:r w:rsidRPr="00995811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5811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5811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95811" w:rsidRDefault="00F71244" w:rsidP="000F7EF5">
            <w:pPr>
              <w:jc w:val="right"/>
              <w:rPr>
                <w:color w:val="000000"/>
              </w:rPr>
            </w:pPr>
            <w:r w:rsidRPr="00995811">
              <w:rPr>
                <w:color w:val="000000"/>
              </w:rPr>
              <w:t>№</w:t>
            </w:r>
            <w:r w:rsidR="002441D7" w:rsidRPr="00995811">
              <w:rPr>
                <w:color w:val="000000"/>
              </w:rPr>
              <w:t xml:space="preserve"> </w:t>
            </w:r>
            <w:r w:rsidR="000F7EF5">
              <w:rPr>
                <w:color w:val="000000"/>
              </w:rPr>
              <w:t>34</w:t>
            </w:r>
          </w:p>
        </w:tc>
      </w:tr>
      <w:tr w:rsidR="001A685C" w:rsidRPr="00995811" w:rsidTr="0099581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5811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95811" w:rsidRDefault="00466887" w:rsidP="00466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A685C" w:rsidRPr="00995811">
              <w:rPr>
                <w:color w:val="000000"/>
              </w:rPr>
              <w:t>.</w:t>
            </w:r>
            <w:r w:rsidR="002441D7" w:rsidRPr="009958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95811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99581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4434C" w:rsidRDefault="0044434C" w:rsidP="0044434C">
      <w:pPr>
        <w:pStyle w:val="af9"/>
      </w:pPr>
      <w:r w:rsidRPr="00995811">
        <w:t xml:space="preserve">Об утверждении Правил проверки достоверности </w:t>
      </w:r>
    </w:p>
    <w:p w:rsidR="0044434C" w:rsidRDefault="0044434C" w:rsidP="0044434C">
      <w:pPr>
        <w:pStyle w:val="af9"/>
      </w:pPr>
      <w:r w:rsidRPr="00995811">
        <w:t xml:space="preserve">и полноты сведений о доходах, об имуществе и </w:t>
      </w:r>
    </w:p>
    <w:p w:rsidR="0044434C" w:rsidRDefault="0044434C" w:rsidP="0044434C">
      <w:pPr>
        <w:pStyle w:val="af9"/>
      </w:pPr>
      <w:proofErr w:type="gramStart"/>
      <w:r w:rsidRPr="00995811">
        <w:t>обязательствах</w:t>
      </w:r>
      <w:proofErr w:type="gramEnd"/>
      <w:r w:rsidRPr="00995811">
        <w:t xml:space="preserve"> имущественного характера, </w:t>
      </w:r>
    </w:p>
    <w:p w:rsidR="0044434C" w:rsidRDefault="0044434C" w:rsidP="0044434C">
      <w:pPr>
        <w:pStyle w:val="af9"/>
      </w:pPr>
      <w:proofErr w:type="gramStart"/>
      <w:r w:rsidRPr="00995811">
        <w:t>представляемых</w:t>
      </w:r>
      <w:proofErr w:type="gramEnd"/>
      <w:r w:rsidRPr="00995811">
        <w:t xml:space="preserve"> гражданами, претендующими</w:t>
      </w:r>
    </w:p>
    <w:p w:rsidR="0044434C" w:rsidRDefault="0044434C" w:rsidP="0044434C">
      <w:pPr>
        <w:pStyle w:val="af9"/>
      </w:pPr>
      <w:r w:rsidRPr="00995811">
        <w:t>на замещение должностей руководителей</w:t>
      </w:r>
    </w:p>
    <w:p w:rsidR="0044434C" w:rsidRDefault="0044434C" w:rsidP="0044434C">
      <w:pPr>
        <w:pStyle w:val="af9"/>
      </w:pPr>
      <w:r w:rsidRPr="00995811">
        <w:t xml:space="preserve">муниципальных учреждений, и лицами, </w:t>
      </w:r>
    </w:p>
    <w:p w:rsidR="0044434C" w:rsidRDefault="0044434C" w:rsidP="0044434C">
      <w:pPr>
        <w:pStyle w:val="af9"/>
      </w:pPr>
      <w:proofErr w:type="gramStart"/>
      <w:r w:rsidRPr="00995811">
        <w:t>замещающими</w:t>
      </w:r>
      <w:proofErr w:type="gramEnd"/>
      <w:r w:rsidRPr="00995811">
        <w:t xml:space="preserve"> эти должности</w:t>
      </w:r>
    </w:p>
    <w:p w:rsidR="0044434C" w:rsidRDefault="0044434C" w:rsidP="0044434C">
      <w:pPr>
        <w:pStyle w:val="afb"/>
        <w:spacing w:before="0" w:beforeAutospacing="0" w:after="0" w:afterAutospacing="0" w:line="180" w:lineRule="atLeast"/>
        <w:ind w:firstLine="709"/>
        <w:jc w:val="both"/>
      </w:pPr>
    </w:p>
    <w:p w:rsidR="00D93A8C" w:rsidRPr="007B1754" w:rsidRDefault="00D93A8C" w:rsidP="0044434C">
      <w:pPr>
        <w:pStyle w:val="afb"/>
        <w:spacing w:before="0" w:beforeAutospacing="0" w:after="0" w:afterAutospacing="0" w:line="180" w:lineRule="atLeast"/>
        <w:ind w:firstLine="709"/>
        <w:jc w:val="both"/>
      </w:pPr>
      <w:proofErr w:type="gramStart"/>
      <w:r w:rsidRPr="00995811">
        <w:t xml:space="preserve">В соответствии с Федеральным </w:t>
      </w:r>
      <w:hyperlink r:id="rId7" w:history="1">
        <w:r w:rsidRPr="00995811">
          <w:rPr>
            <w:rStyle w:val="af0"/>
            <w:color w:val="auto"/>
            <w:u w:val="none"/>
          </w:rPr>
          <w:t>законом</w:t>
        </w:r>
      </w:hyperlink>
      <w:r w:rsidRPr="00995811">
        <w:t xml:space="preserve"> от 25 декабря 2008 года № 273-ФЗ «О противодействии коррупции», руководствуясь постановлением Правительства Российской Федерации от 13 марта 2013 года </w:t>
      </w:r>
      <w:hyperlink r:id="rId8" w:history="1">
        <w:r w:rsidRPr="00995811">
          <w:rPr>
            <w:rStyle w:val="af0"/>
            <w:color w:val="auto"/>
            <w:u w:val="none"/>
          </w:rPr>
          <w:t>№</w:t>
        </w:r>
      </w:hyperlink>
      <w:r w:rsidR="007B1754">
        <w:t xml:space="preserve"> 207 </w:t>
      </w:r>
      <w:r w:rsidRPr="00995811">
        <w:t>«</w:t>
      </w:r>
      <w:r w:rsidR="000753C3" w:rsidRPr="00995811"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Pr="00995811">
        <w:t xml:space="preserve">», </w:t>
      </w:r>
      <w:hyperlink r:id="rId9" w:history="1">
        <w:r w:rsidRPr="00995811">
          <w:rPr>
            <w:rStyle w:val="af0"/>
            <w:color w:val="auto"/>
            <w:u w:val="none"/>
          </w:rPr>
          <w:t>постановлением</w:t>
        </w:r>
      </w:hyperlink>
      <w:r w:rsidRPr="00995811">
        <w:t xml:space="preserve"> Правительства </w:t>
      </w:r>
      <w:r w:rsidR="000753C3" w:rsidRPr="00995811">
        <w:t>Ханты-Мансийского автономного</w:t>
      </w:r>
      <w:proofErr w:type="gramEnd"/>
      <w:r w:rsidR="000753C3" w:rsidRPr="00995811">
        <w:t xml:space="preserve"> округа – Югры </w:t>
      </w:r>
      <w:r w:rsidRPr="00995811">
        <w:t>от 19 апреля 2013 года № 129-п «</w:t>
      </w:r>
      <w:r w:rsidR="000753C3" w:rsidRPr="00995811">
        <w:t xml:space="preserve">О порядке представления лицом, поступающим на </w:t>
      </w:r>
      <w:proofErr w:type="gramStart"/>
      <w:r w:rsidR="000753C3" w:rsidRPr="00995811">
        <w:t>работу</w:t>
      </w:r>
      <w:proofErr w:type="gramEnd"/>
      <w:r w:rsidR="000753C3" w:rsidRPr="00995811">
        <w:t xml:space="preserve"> на должность руководителя государственного учреждения Ханты-Мансийского автономного округа – Югры, а также руководителем государственного учреждения Ханты-Мансийского автономного округа –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</w:t>
      </w:r>
      <w:proofErr w:type="gramStart"/>
      <w:r w:rsidR="000753C3" w:rsidRPr="00995811">
        <w:t>полноты</w:t>
      </w:r>
      <w:proofErr w:type="gramEnd"/>
      <w:r w:rsidR="000753C3" w:rsidRPr="00995811">
        <w:t xml:space="preserve"> представляемых указанными лицами сведений</w:t>
      </w:r>
      <w:r w:rsidRPr="00995811">
        <w:t xml:space="preserve">», </w:t>
      </w:r>
      <w:r w:rsidRPr="007B1754">
        <w:t xml:space="preserve">администрация </w:t>
      </w:r>
      <w:r w:rsidR="007B1754">
        <w:t>сельского поселения Леуши</w:t>
      </w:r>
      <w:r w:rsidRPr="007B1754">
        <w:t xml:space="preserve"> постановляет:</w:t>
      </w:r>
    </w:p>
    <w:p w:rsidR="00D93A8C" w:rsidRPr="00995811" w:rsidRDefault="00D93A8C" w:rsidP="000753C3">
      <w:pPr>
        <w:pStyle w:val="af9"/>
        <w:ind w:firstLine="709"/>
        <w:jc w:val="both"/>
      </w:pPr>
      <w:r w:rsidRPr="00995811"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(приложение).</w:t>
      </w:r>
    </w:p>
    <w:p w:rsidR="00D93A8C" w:rsidRPr="00995811" w:rsidRDefault="007B1754" w:rsidP="000753C3">
      <w:pPr>
        <w:pStyle w:val="af9"/>
        <w:ind w:firstLine="709"/>
        <w:jc w:val="both"/>
      </w:pPr>
      <w:r>
        <w:t>2. Признать утратившими силу постановления администрации сельского поселения Леуши:</w:t>
      </w:r>
    </w:p>
    <w:p w:rsidR="00D93A8C" w:rsidRPr="00995811" w:rsidRDefault="00D93A8C" w:rsidP="006135AF">
      <w:pPr>
        <w:pStyle w:val="af9"/>
        <w:ind w:firstLine="709"/>
        <w:jc w:val="both"/>
      </w:pPr>
      <w:r w:rsidRPr="00995811">
        <w:t xml:space="preserve">от </w:t>
      </w:r>
      <w:r w:rsidR="007B1754">
        <w:t>23 апреля 2018 года № 234</w:t>
      </w:r>
      <w:r w:rsidRPr="00995811">
        <w:t xml:space="preserve"> «</w:t>
      </w:r>
      <w:r w:rsidR="007B1754">
        <w:t>О</w:t>
      </w:r>
      <w:r w:rsidR="00B03288" w:rsidRPr="00995811">
        <w:t xml:space="preserve"> </w:t>
      </w:r>
      <w:r w:rsidR="007B1754">
        <w:t xml:space="preserve">проверке </w:t>
      </w:r>
      <w:r w:rsidR="00B03288" w:rsidRPr="00995811">
        <w:t>достоверности и полноты сведений о доходах, об имуществе и обязательствах имущ</w:t>
      </w:r>
      <w:r w:rsidR="007B1754">
        <w:t>ественного характера, представл</w:t>
      </w:r>
      <w:r w:rsidR="00B03288" w:rsidRPr="00995811">
        <w:t>е</w:t>
      </w:r>
      <w:r w:rsidR="007B1754">
        <w:t>нн</w:t>
      </w:r>
      <w:r w:rsidR="00B03288" w:rsidRPr="00995811">
        <w:t xml:space="preserve">ых </w:t>
      </w:r>
      <w:r w:rsidR="007B1754">
        <w:t>гражданином</w:t>
      </w:r>
      <w:r w:rsidR="00B03288" w:rsidRPr="00995811">
        <w:t>, претендующим на замещение должност</w:t>
      </w:r>
      <w:r w:rsidR="007B1754">
        <w:t>и руководителя</w:t>
      </w:r>
      <w:r w:rsidR="00B03288" w:rsidRPr="00995811">
        <w:t xml:space="preserve"> муниципальн</w:t>
      </w:r>
      <w:r w:rsidR="007B1754">
        <w:t>ого</w:t>
      </w:r>
      <w:r w:rsidR="00B03288" w:rsidRPr="00995811">
        <w:t xml:space="preserve"> учреждени</w:t>
      </w:r>
      <w:r w:rsidR="007B1754">
        <w:t>я муниципального образования сельское поселение Леуши</w:t>
      </w:r>
      <w:r w:rsidR="00B03288" w:rsidRPr="00995811">
        <w:t>, и лицами, замещающим</w:t>
      </w:r>
      <w:r w:rsidR="007B1754">
        <w:t>и</w:t>
      </w:r>
      <w:r w:rsidR="00B03288" w:rsidRPr="00995811">
        <w:t>, эти должности</w:t>
      </w:r>
      <w:r w:rsidRPr="00995811">
        <w:t>»;</w:t>
      </w:r>
    </w:p>
    <w:p w:rsidR="00D93A8C" w:rsidRPr="00995811" w:rsidRDefault="00D93A8C" w:rsidP="008E790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95811">
        <w:t xml:space="preserve">от </w:t>
      </w:r>
      <w:r w:rsidR="00B23194">
        <w:t>11 января 2021</w:t>
      </w:r>
      <w:r w:rsidRPr="00995811">
        <w:t xml:space="preserve"> года № </w:t>
      </w:r>
      <w:r w:rsidR="00B23194">
        <w:t>6</w:t>
      </w:r>
      <w:r w:rsidRPr="00995811">
        <w:t xml:space="preserve"> «</w:t>
      </w:r>
      <w:r w:rsidR="008E7908" w:rsidRPr="00A702F7">
        <w:t>О внесении изменений в постановление администрации сельского поселения Леуши от 23 апреля 2018 года № 234   «О проверке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 муниципального образования сельское поселение Леуши, и лицами, замещающими эти должности»</w:t>
      </w:r>
      <w:r w:rsidR="008E7908">
        <w:t>.</w:t>
      </w:r>
      <w:proofErr w:type="gramEnd"/>
    </w:p>
    <w:p w:rsidR="008E3A71" w:rsidRPr="0090087C" w:rsidRDefault="00D93A8C" w:rsidP="008E3A71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995811">
        <w:t xml:space="preserve">3. </w:t>
      </w:r>
      <w:proofErr w:type="gramStart"/>
      <w:r w:rsidR="008E3A71">
        <w:t>Организационному отделу администрации сельского поселения Леуши о</w:t>
      </w:r>
      <w:r w:rsidR="008E3A71" w:rsidRPr="0090087C">
        <w:t xml:space="preserve">бнародовать настоящее постановление в соответствии с решением Совета депутатов </w:t>
      </w:r>
      <w:r w:rsidR="008E3A71" w:rsidRPr="0090087C">
        <w:lastRenderedPageBreak/>
        <w:t>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8E3A71">
        <w:t>ого</w:t>
      </w:r>
      <w:r w:rsidR="008E3A71" w:rsidRPr="0090087C">
        <w:t xml:space="preserve"> район</w:t>
      </w:r>
      <w:r w:rsidR="008E3A71">
        <w:t>а Ханты-Мансийского автономного округа – Югры</w:t>
      </w:r>
      <w:r w:rsidR="008E3A71" w:rsidRPr="0090087C">
        <w:t>.</w:t>
      </w:r>
      <w:proofErr w:type="gramEnd"/>
    </w:p>
    <w:p w:rsidR="00686770" w:rsidRPr="00995811" w:rsidRDefault="00DE609F" w:rsidP="0068677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4. </w:t>
      </w:r>
      <w:r w:rsidR="008E3A71">
        <w:t>Настоящее п</w:t>
      </w:r>
      <w:r w:rsidR="00686770" w:rsidRPr="00995811">
        <w:t>остановление вступает в силу после его обнародования.</w:t>
      </w:r>
    </w:p>
    <w:p w:rsidR="00DE609F" w:rsidRPr="00995811" w:rsidRDefault="00D93A8C" w:rsidP="00DE609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</w:pPr>
      <w:r w:rsidRPr="00995811">
        <w:rPr>
          <w:rFonts w:eastAsia="Calibri"/>
          <w:lang w:eastAsia="en-US"/>
        </w:rPr>
        <w:t xml:space="preserve">5. </w:t>
      </w:r>
      <w:proofErr w:type="gramStart"/>
      <w:r w:rsidR="00DE609F" w:rsidRPr="00995811">
        <w:t>Контроль за</w:t>
      </w:r>
      <w:proofErr w:type="gramEnd"/>
      <w:r w:rsidR="00DE609F" w:rsidRPr="00995811">
        <w:t xml:space="preserve"> выполнением постановления возложить на </w:t>
      </w:r>
      <w:r w:rsidR="008E3A71">
        <w:t>начальника организационного отдела администрации сельского поселения Леуши.</w:t>
      </w:r>
    </w:p>
    <w:p w:rsidR="00E52DE2" w:rsidRPr="00995811" w:rsidRDefault="00E52DE2" w:rsidP="00D107E3">
      <w:pPr>
        <w:rPr>
          <w:color w:val="000000"/>
        </w:rPr>
      </w:pPr>
    </w:p>
    <w:p w:rsidR="000753C3" w:rsidRPr="00995811" w:rsidRDefault="000753C3" w:rsidP="00D107E3">
      <w:pPr>
        <w:rPr>
          <w:color w:val="000000"/>
        </w:rPr>
      </w:pPr>
    </w:p>
    <w:p w:rsidR="0049125A" w:rsidRPr="00995811" w:rsidRDefault="0049125A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8A0693" w:rsidRPr="00995811" w:rsidTr="0003392A">
        <w:tc>
          <w:tcPr>
            <w:tcW w:w="4785" w:type="dxa"/>
          </w:tcPr>
          <w:p w:rsidR="008A0693" w:rsidRPr="00995811" w:rsidRDefault="008A0693" w:rsidP="008E3A71">
            <w:pPr>
              <w:jc w:val="both"/>
              <w:rPr>
                <w:color w:val="000000"/>
              </w:rPr>
            </w:pPr>
            <w:r w:rsidRPr="00995811">
              <w:t>Глава</w:t>
            </w:r>
            <w:r w:rsidR="002441D7" w:rsidRPr="00995811">
              <w:t xml:space="preserve"> </w:t>
            </w:r>
            <w:r w:rsidR="008E3A71">
              <w:t>сельского поселения Леуши</w:t>
            </w:r>
          </w:p>
        </w:tc>
        <w:tc>
          <w:tcPr>
            <w:tcW w:w="1920" w:type="dxa"/>
          </w:tcPr>
          <w:p w:rsidR="008A0693" w:rsidRPr="00995811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95811" w:rsidRDefault="008E3A71" w:rsidP="008679ED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49125A" w:rsidRPr="00995811" w:rsidRDefault="0049125A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DE609F" w:rsidRPr="00995811" w:rsidRDefault="00DE609F" w:rsidP="00D107E3">
      <w:pPr>
        <w:rPr>
          <w:color w:val="000000"/>
        </w:rPr>
      </w:pPr>
    </w:p>
    <w:p w:rsidR="00731B19" w:rsidRPr="00995811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95811">
        <w:lastRenderedPageBreak/>
        <w:t>Приложение</w:t>
      </w:r>
    </w:p>
    <w:p w:rsidR="004F524A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95811">
        <w:t>к постановлению администрации</w:t>
      </w:r>
    </w:p>
    <w:p w:rsidR="00731B19" w:rsidRPr="00995811" w:rsidRDefault="004F524A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731B19" w:rsidRPr="00995811" w:rsidRDefault="00731B19" w:rsidP="00731B19">
      <w:pPr>
        <w:tabs>
          <w:tab w:val="left" w:pos="4962"/>
        </w:tabs>
        <w:ind w:left="4962"/>
      </w:pPr>
      <w:r w:rsidRPr="00995811">
        <w:t xml:space="preserve">от </w:t>
      </w:r>
      <w:r w:rsidR="000F7EF5">
        <w:t>08.04.2024</w:t>
      </w:r>
      <w:r w:rsidRPr="00995811">
        <w:t xml:space="preserve"> № </w:t>
      </w:r>
      <w:r w:rsidR="000F7EF5">
        <w:t>34</w:t>
      </w:r>
    </w:p>
    <w:p w:rsidR="00731B19" w:rsidRPr="00995811" w:rsidRDefault="00731B19" w:rsidP="006D2BBB">
      <w:pPr>
        <w:rPr>
          <w:color w:val="000000"/>
        </w:rPr>
      </w:pPr>
    </w:p>
    <w:p w:rsidR="00D93A8C" w:rsidRPr="00995811" w:rsidRDefault="00D93A8C" w:rsidP="00D93A8C">
      <w:pPr>
        <w:pStyle w:val="af9"/>
        <w:jc w:val="center"/>
      </w:pPr>
      <w:r w:rsidRPr="00995811">
        <w:t xml:space="preserve">Правила </w:t>
      </w:r>
    </w:p>
    <w:p w:rsidR="00D93A8C" w:rsidRPr="00995811" w:rsidRDefault="00D93A8C" w:rsidP="00D93A8C">
      <w:pPr>
        <w:pStyle w:val="af9"/>
        <w:jc w:val="center"/>
      </w:pPr>
      <w:r w:rsidRPr="00995811"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D93A8C" w:rsidRPr="00995811" w:rsidRDefault="00D93A8C" w:rsidP="00D93A8C">
      <w:pPr>
        <w:pStyle w:val="af9"/>
        <w:jc w:val="center"/>
      </w:pPr>
      <w:r w:rsidRPr="00995811">
        <w:t xml:space="preserve">(далее </w:t>
      </w:r>
      <w:r w:rsidR="004F524A">
        <w:t>–</w:t>
      </w:r>
      <w:r w:rsidRPr="00995811">
        <w:t xml:space="preserve"> Правила)</w:t>
      </w:r>
    </w:p>
    <w:p w:rsidR="00D93A8C" w:rsidRPr="00995811" w:rsidRDefault="00D93A8C" w:rsidP="00D93A8C">
      <w:pPr>
        <w:shd w:val="clear" w:color="auto" w:fill="FFFFFF"/>
        <w:autoSpaceDE w:val="0"/>
        <w:autoSpaceDN w:val="0"/>
        <w:adjustRightInd w:val="0"/>
        <w:jc w:val="center"/>
      </w:pP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1. </w:t>
      </w:r>
      <w:proofErr w:type="gramStart"/>
      <w:r w:rsidRPr="00995811">
        <w:t xml:space="preserve">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</w:t>
      </w:r>
      <w:r w:rsidR="004F524A">
        <w:t>–</w:t>
      </w:r>
      <w:r w:rsidRPr="00995811">
        <w:t xml:space="preserve"> проверка).</w:t>
      </w:r>
      <w:proofErr w:type="gramEnd"/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2. Проверка осуществляется по решению представителя нанимателя (работодателя)</w:t>
      </w:r>
      <w:r w:rsidR="000753C3" w:rsidRPr="00995811">
        <w:t xml:space="preserve"> </w:t>
      </w:r>
      <w:r w:rsidR="007E56FA" w:rsidRPr="00995811">
        <w:t xml:space="preserve">(далее </w:t>
      </w:r>
      <w:r w:rsidR="004F524A">
        <w:t>–</w:t>
      </w:r>
      <w:r w:rsidRPr="00995811">
        <w:t xml:space="preserve"> работодатель).</w:t>
      </w:r>
    </w:p>
    <w:p w:rsidR="00D93A8C" w:rsidRPr="00B921ED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3. Проверку осуществляет должностное лицо,</w:t>
      </w:r>
      <w:r w:rsidR="000753C3" w:rsidRPr="00995811">
        <w:t xml:space="preserve"> </w:t>
      </w:r>
      <w:r w:rsidRPr="00995811">
        <w:t>ответственное за работу по профилактике коррупционных и иных правонарушений в</w:t>
      </w:r>
      <w:r w:rsidR="000753C3" w:rsidRPr="00995811">
        <w:t xml:space="preserve"> </w:t>
      </w:r>
      <w:r w:rsidRPr="00995811">
        <w:t xml:space="preserve">администрации </w:t>
      </w:r>
      <w:r w:rsidR="004F524A">
        <w:t xml:space="preserve">сельского поселения Леуши </w:t>
      </w:r>
      <w:r w:rsidRPr="00B921ED">
        <w:t>в отношении руководителей соответствующих м</w:t>
      </w:r>
      <w:r w:rsidR="007E56FA" w:rsidRPr="00B921ED">
        <w:t xml:space="preserve">униципальных учреждений (далее </w:t>
      </w:r>
      <w:r w:rsidR="00B921ED" w:rsidRPr="00B921ED">
        <w:t>–</w:t>
      </w:r>
      <w:r w:rsidRPr="00B921ED">
        <w:t xml:space="preserve"> ответственное лицо).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21ED">
        <w:t>4. Основанием для</w:t>
      </w:r>
      <w:r w:rsidRPr="00995811">
        <w:t xml:space="preserve"> осуществления проверки является информация, представленная в письменном виде в установленном порядке: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4.2. Ответственным лицом.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4.4. Общественной палатой Российской Федерации.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4.5. Общественной палатой </w:t>
      </w:r>
      <w:r w:rsidR="007E56FA" w:rsidRPr="00995811">
        <w:t>Ханты-Мансийского автономного</w:t>
      </w:r>
      <w:r w:rsidR="009514B7" w:rsidRPr="00995811">
        <w:t xml:space="preserve">                          </w:t>
      </w:r>
      <w:r w:rsidR="007E56FA" w:rsidRPr="00995811">
        <w:t xml:space="preserve"> округа – Югры</w:t>
      </w:r>
      <w:r w:rsidRPr="00995811">
        <w:t>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4.6. Общероссийскими и региональными средствами массовой информации.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5. Информация анонимного характера не может служить основанием для проверки.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7. При осуществлении проверки ответственное лицо наделено правом: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7.2. </w:t>
      </w:r>
      <w:proofErr w:type="gramStart"/>
      <w:r w:rsidRPr="00995811"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  <w:proofErr w:type="gramEnd"/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8. Ответственное лицо: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lastRenderedPageBreak/>
        <w:t xml:space="preserve">8.1. Уведомляет в письменной форме лицо, замещающее должность руководителя муниципального учреждения, о начале проведения в отношении </w:t>
      </w:r>
      <w:r w:rsidR="00B03288" w:rsidRPr="00995811">
        <w:t>н</w:t>
      </w:r>
      <w:r w:rsidRPr="00995811">
        <w:t>его проверки - в течение 2 рабочих дней с момента принятия решения о начале проверки.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8.2. 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Правил, подлежат проверке в течение 7 рабочих дней со дня обращения, а при наличии уважительной причины - в срок, согласованный с указанным лицом.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10. Лицо, замещающее должность руководителя муниципального учреждения, вправе: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10.1. Давать пояснения в письменной форме в ходе проверки, а также по результатам проверки.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10.2. Представлять дополнительные материалы и давать по ним пояснения в письменной форме.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11. По результатам проверки работодатель принима</w:t>
      </w:r>
      <w:r w:rsidR="00B03288" w:rsidRPr="00995811">
        <w:t>е</w:t>
      </w:r>
      <w:bookmarkStart w:id="0" w:name="_GoBack"/>
      <w:bookmarkEnd w:id="0"/>
      <w:r w:rsidRPr="00995811">
        <w:t>т одно из следующих решений: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 xml:space="preserve">12. Меры дисциплинарной ответственности к </w:t>
      </w:r>
      <w:proofErr w:type="gramStart"/>
      <w:r w:rsidRPr="00995811">
        <w:t>лицу, замещающему должность руководителя муниципального учреждения применяется</w:t>
      </w:r>
      <w:proofErr w:type="gramEnd"/>
      <w:r w:rsidRPr="00995811">
        <w:t xml:space="preserve"> в порядке, установленном трудовым законодательством Российской Федерации.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13. До применения мер дисциплинарной ответственности работодатель одновременно с указанным в пункте 9 П</w:t>
      </w:r>
      <w:r w:rsidR="007E56FA" w:rsidRPr="00995811">
        <w:t>равил</w:t>
      </w:r>
      <w:r w:rsidRPr="00995811">
        <w:t xml:space="preserve">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93A8C" w:rsidRPr="00995811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5811"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D93A8C" w:rsidRPr="00995811" w:rsidRDefault="00D93A8C" w:rsidP="006D2BBB">
      <w:pPr>
        <w:rPr>
          <w:color w:val="000000"/>
        </w:rPr>
      </w:pPr>
    </w:p>
    <w:sectPr w:rsidR="00D93A8C" w:rsidRPr="00995811" w:rsidSect="00995811">
      <w:headerReference w:type="even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B1" w:rsidRDefault="00C868B1">
      <w:r>
        <w:separator/>
      </w:r>
    </w:p>
  </w:endnote>
  <w:endnote w:type="continuationSeparator" w:id="0">
    <w:p w:rsidR="00C868B1" w:rsidRDefault="00C8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B1" w:rsidRDefault="00C868B1">
      <w:r>
        <w:separator/>
      </w:r>
    </w:p>
  </w:footnote>
  <w:footnote w:type="continuationSeparator" w:id="0">
    <w:p w:rsidR="00C868B1" w:rsidRDefault="00C86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65A" w:rsidRDefault="000866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56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65A" w:rsidRDefault="0004565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565A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3C3"/>
    <w:rsid w:val="000755A6"/>
    <w:rsid w:val="00076064"/>
    <w:rsid w:val="00076949"/>
    <w:rsid w:val="000779D2"/>
    <w:rsid w:val="00077DB3"/>
    <w:rsid w:val="00080C3A"/>
    <w:rsid w:val="000842C0"/>
    <w:rsid w:val="00085A16"/>
    <w:rsid w:val="000866F1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0F7EF5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06F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58D6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34C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887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524A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35AF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770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1754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56FA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3A71"/>
    <w:rsid w:val="008E4304"/>
    <w:rsid w:val="008E4722"/>
    <w:rsid w:val="008E4F8C"/>
    <w:rsid w:val="008E54E6"/>
    <w:rsid w:val="008E600B"/>
    <w:rsid w:val="008E62BB"/>
    <w:rsid w:val="008E65A3"/>
    <w:rsid w:val="008E7908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14B7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811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41F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2D6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28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194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1ED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868B1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3A8C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09F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10E3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6E8D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06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2706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270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2706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2706F"/>
    <w:pPr>
      <w:jc w:val="both"/>
    </w:pPr>
    <w:rPr>
      <w:sz w:val="28"/>
    </w:rPr>
  </w:style>
  <w:style w:type="paragraph" w:styleId="a4">
    <w:name w:val="Title"/>
    <w:basedOn w:val="a"/>
    <w:qFormat/>
    <w:rsid w:val="0032706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3270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706F"/>
  </w:style>
  <w:style w:type="paragraph" w:customStyle="1" w:styleId="--">
    <w:name w:val="- СТРАНИЦА -"/>
    <w:rsid w:val="0032706F"/>
    <w:rPr>
      <w:sz w:val="24"/>
      <w:szCs w:val="24"/>
    </w:rPr>
  </w:style>
  <w:style w:type="paragraph" w:styleId="a8">
    <w:name w:val="Body Text Indent"/>
    <w:basedOn w:val="a"/>
    <w:rsid w:val="0032706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D93A8C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99581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995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0738&amp;date=14.12.202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100120&amp;field=134&amp;date=14.12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2025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2024-04-08T10:15:00Z</cp:lastPrinted>
  <dcterms:created xsi:type="dcterms:W3CDTF">2024-03-20T05:51:00Z</dcterms:created>
  <dcterms:modified xsi:type="dcterms:W3CDTF">2024-04-08T10:16:00Z</dcterms:modified>
</cp:coreProperties>
</file>