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3E" w:rsidRPr="0052663E" w:rsidRDefault="003B0029" w:rsidP="0052663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52663E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</w:p>
    <w:p w:rsidR="0052663E" w:rsidRPr="0052663E" w:rsidRDefault="003B0029" w:rsidP="0052663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52663E" w:rsidRPr="0052663E" w:rsidRDefault="0052663E" w:rsidP="0052663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Кондинского района</w:t>
      </w:r>
    </w:p>
    <w:p w:rsidR="00563336" w:rsidRPr="0052663E" w:rsidRDefault="0052663E" w:rsidP="0052663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563336" w:rsidRPr="0052663E" w:rsidRDefault="00563336" w:rsidP="0052663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63336" w:rsidRPr="0052663E" w:rsidRDefault="003B0029" w:rsidP="0052663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 </w:t>
      </w:r>
    </w:p>
    <w:p w:rsidR="00563336" w:rsidRPr="0052663E" w:rsidRDefault="00563336" w:rsidP="0052663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2663E" w:rsidRPr="0052663E" w:rsidRDefault="0052663E" w:rsidP="0052663E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от </w:t>
      </w:r>
      <w:r w:rsidR="00A24E08">
        <w:rPr>
          <w:rFonts w:ascii="Times New Roman" w:hAnsi="Times New Roman" w:cs="Times New Roman"/>
          <w:bCs/>
          <w:color w:val="auto"/>
          <w:sz w:val="24"/>
          <w:szCs w:val="24"/>
        </w:rPr>
        <w:t>02 сентября</w:t>
      </w: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202</w:t>
      </w:r>
      <w:r w:rsidR="00E40CA0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года                        </w:t>
      </w:r>
      <w:r w:rsidR="003C40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</w:t>
      </w:r>
      <w:r w:rsidR="003C40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762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</w:t>
      </w:r>
      <w:r w:rsidR="00A24E0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0762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</w:t>
      </w:r>
      <w:r w:rsidR="003C40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№ </w:t>
      </w:r>
      <w:r w:rsidR="00A24E08">
        <w:rPr>
          <w:rFonts w:ascii="Times New Roman" w:hAnsi="Times New Roman" w:cs="Times New Roman"/>
          <w:bCs/>
          <w:color w:val="auto"/>
          <w:sz w:val="24"/>
          <w:szCs w:val="24"/>
        </w:rPr>
        <w:t>110</w:t>
      </w:r>
    </w:p>
    <w:p w:rsidR="00563336" w:rsidRPr="0052663E" w:rsidRDefault="0052663E" w:rsidP="0052663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>с. Леуши</w:t>
      </w:r>
      <w:r w:rsidR="003B0029" w:rsidRPr="0052663E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</w:p>
    <w:p w:rsidR="00563336" w:rsidRPr="0052663E" w:rsidRDefault="00563336" w:rsidP="0052663E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2663E" w:rsidRDefault="003B0029" w:rsidP="0052663E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передаче осуществления части </w:t>
      </w:r>
    </w:p>
    <w:p w:rsidR="0052663E" w:rsidRDefault="003B0029" w:rsidP="0052663E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полномочий по решению вопросов </w:t>
      </w:r>
    </w:p>
    <w:p w:rsidR="0052663E" w:rsidRDefault="003B0029" w:rsidP="0052663E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местного значения органам местного </w:t>
      </w:r>
    </w:p>
    <w:p w:rsidR="0052663E" w:rsidRDefault="003B0029" w:rsidP="0052663E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самоуправления Кондинского района </w:t>
      </w:r>
    </w:p>
    <w:p w:rsidR="00563336" w:rsidRPr="0052663E" w:rsidRDefault="003B0029" w:rsidP="0052663E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>на 20</w:t>
      </w:r>
      <w:r w:rsidR="0052663E" w:rsidRPr="0052663E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E40CA0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="0052663E" w:rsidRPr="0052663E">
        <w:rPr>
          <w:rFonts w:ascii="Times New Roman" w:hAnsi="Times New Roman" w:cs="Times New Roman"/>
          <w:bCs/>
          <w:color w:val="auto"/>
          <w:sz w:val="24"/>
          <w:szCs w:val="24"/>
        </w:rPr>
        <w:t>-202</w:t>
      </w:r>
      <w:r w:rsidR="00E40CA0">
        <w:rPr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5266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годы </w:t>
      </w:r>
    </w:p>
    <w:p w:rsidR="00671877" w:rsidRPr="0052663E" w:rsidRDefault="00671877" w:rsidP="0052663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B4F47">
        <w:rPr>
          <w:rFonts w:ascii="Times New Roman" w:hAnsi="Times New Roman" w:cs="Times New Roman"/>
          <w:sz w:val="24"/>
          <w:szCs w:val="24"/>
        </w:rPr>
        <w:t>с частью</w:t>
      </w:r>
      <w:r w:rsidR="00671877" w:rsidRPr="0052663E">
        <w:rPr>
          <w:rFonts w:ascii="Times New Roman" w:hAnsi="Times New Roman" w:cs="Times New Roman"/>
          <w:sz w:val="24"/>
          <w:szCs w:val="24"/>
        </w:rPr>
        <w:t xml:space="preserve"> </w:t>
      </w:r>
      <w:r w:rsidRPr="0052663E">
        <w:rPr>
          <w:rFonts w:ascii="Times New Roman" w:hAnsi="Times New Roman" w:cs="Times New Roman"/>
          <w:sz w:val="24"/>
          <w:szCs w:val="24"/>
        </w:rPr>
        <w:t xml:space="preserve">4 </w: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begin"/>
      </w:r>
      <w:r w:rsidRPr="0052663E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07.06.2021)"</w:instrTex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separate"/>
      </w:r>
      <w:r w:rsidRPr="0052663E">
        <w:rPr>
          <w:rFonts w:ascii="Times New Roman" w:hAnsi="Times New Roman" w:cs="Times New Roman"/>
          <w:sz w:val="24"/>
          <w:szCs w:val="24"/>
        </w:rPr>
        <w:t xml:space="preserve">статьи 15 Федерального закона от </w:t>
      </w:r>
      <w:r w:rsidR="00671877" w:rsidRPr="0052663E">
        <w:rPr>
          <w:rFonts w:ascii="Times New Roman" w:hAnsi="Times New Roman" w:cs="Times New Roman"/>
          <w:sz w:val="24"/>
          <w:szCs w:val="24"/>
        </w:rPr>
        <w:t>0</w:t>
      </w:r>
      <w:r w:rsidRPr="0052663E">
        <w:rPr>
          <w:rFonts w:ascii="Times New Roman" w:hAnsi="Times New Roman" w:cs="Times New Roman"/>
          <w:sz w:val="24"/>
          <w:szCs w:val="24"/>
        </w:rPr>
        <w:t xml:space="preserve">6 октября 2003 года </w:t>
      </w:r>
      <w:r w:rsidR="003D2D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1877" w:rsidRPr="0052663E">
        <w:rPr>
          <w:rFonts w:ascii="Times New Roman" w:hAnsi="Times New Roman" w:cs="Times New Roman"/>
          <w:sz w:val="24"/>
          <w:szCs w:val="24"/>
        </w:rPr>
        <w:t>№</w:t>
      </w:r>
      <w:r w:rsidRPr="0052663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1877" w:rsidRPr="0052663E">
        <w:rPr>
          <w:rFonts w:ascii="Times New Roman" w:hAnsi="Times New Roman" w:cs="Times New Roman"/>
          <w:sz w:val="24"/>
          <w:szCs w:val="24"/>
        </w:rPr>
        <w:t>«</w:t>
      </w:r>
      <w:r w:rsidRPr="0052663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671877" w:rsidRPr="0052663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end"/>
      </w:r>
      <w:r w:rsidRPr="0052663E">
        <w:rPr>
          <w:rFonts w:ascii="Times New Roman" w:hAnsi="Times New Roman" w:cs="Times New Roman"/>
          <w:sz w:val="24"/>
          <w:szCs w:val="24"/>
        </w:rPr>
        <w:t xml:space="preserve">, </w:t>
      </w:r>
      <w:r w:rsidR="001B4F4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72249">
        <w:rPr>
          <w:rFonts w:ascii="Times New Roman" w:hAnsi="Times New Roman" w:cs="Times New Roman"/>
          <w:sz w:val="24"/>
          <w:szCs w:val="24"/>
        </w:rPr>
        <w:t>решением</w:t>
      </w:r>
      <w:r w:rsidRPr="0052663E">
        <w:rPr>
          <w:rFonts w:ascii="Times New Roman" w:hAnsi="Times New Roman" w:cs="Times New Roman"/>
          <w:sz w:val="24"/>
          <w:szCs w:val="24"/>
        </w:rPr>
        <w:t xml:space="preserve"> Совета депутатов поселения</w:t>
      </w:r>
      <w:r w:rsidR="0052663E" w:rsidRPr="0052663E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52663E">
        <w:rPr>
          <w:rFonts w:ascii="Times New Roman" w:hAnsi="Times New Roman" w:cs="Times New Roman"/>
          <w:sz w:val="24"/>
          <w:szCs w:val="24"/>
        </w:rPr>
        <w:t xml:space="preserve"> </w: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begin"/>
      </w:r>
      <w:r w:rsidRPr="0052663E">
        <w:rPr>
          <w:rFonts w:ascii="Times New Roman" w:hAnsi="Times New Roman" w:cs="Times New Roman"/>
          <w:sz w:val="24"/>
          <w:szCs w:val="24"/>
        </w:rPr>
        <w:instrText xml:space="preserve"> HYPERLINK "kodeks://link/d?nd=432238263"\o"’’О Порядке заключения соглашений с органами местного самоуправления Кондинского района о передаче ...’’</w:instrTex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instrText>Статус: действующая редак"</w:instrTex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separate"/>
      </w:r>
      <w:r w:rsidR="0052663E">
        <w:rPr>
          <w:rFonts w:ascii="Times New Roman" w:hAnsi="Times New Roman" w:cs="Times New Roman"/>
          <w:sz w:val="24"/>
          <w:szCs w:val="24"/>
        </w:rPr>
        <w:t xml:space="preserve">от 01 октября </w:t>
      </w:r>
      <w:r w:rsidRPr="0052663E">
        <w:rPr>
          <w:rFonts w:ascii="Times New Roman" w:hAnsi="Times New Roman" w:cs="Times New Roman"/>
          <w:sz w:val="24"/>
          <w:szCs w:val="24"/>
        </w:rPr>
        <w:t xml:space="preserve">2015 года </w:t>
      </w:r>
      <w:r w:rsidR="0052663E">
        <w:rPr>
          <w:rFonts w:ascii="Times New Roman" w:hAnsi="Times New Roman" w:cs="Times New Roman"/>
          <w:sz w:val="24"/>
          <w:szCs w:val="24"/>
        </w:rPr>
        <w:t>№</w:t>
      </w:r>
      <w:r w:rsidRPr="0052663E">
        <w:rPr>
          <w:rFonts w:ascii="Times New Roman" w:hAnsi="Times New Roman" w:cs="Times New Roman"/>
          <w:sz w:val="24"/>
          <w:szCs w:val="24"/>
        </w:rPr>
        <w:t xml:space="preserve"> 43 </w:t>
      </w:r>
      <w:r w:rsidR="0052663E">
        <w:rPr>
          <w:rFonts w:ascii="Times New Roman" w:hAnsi="Times New Roman" w:cs="Times New Roman"/>
          <w:sz w:val="24"/>
          <w:szCs w:val="24"/>
        </w:rPr>
        <w:t>«</w:t>
      </w:r>
      <w:r w:rsidRPr="0052663E">
        <w:rPr>
          <w:rFonts w:ascii="Times New Roman" w:hAnsi="Times New Roman" w:cs="Times New Roman"/>
          <w:sz w:val="24"/>
          <w:szCs w:val="24"/>
        </w:rPr>
        <w:t>О Порядке заключения соглашений с органами местного самоуправления Кондинского района, о передаче (принятии) осуществления части полномочий по решению вопросов местного значения</w: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end"/>
      </w:r>
      <w:r w:rsidR="0052663E">
        <w:rPr>
          <w:rFonts w:ascii="Times New Roman" w:hAnsi="Times New Roman" w:cs="Times New Roman"/>
          <w:sz w:val="24"/>
          <w:szCs w:val="24"/>
        </w:rPr>
        <w:t>»</w:t>
      </w:r>
      <w:r w:rsidRPr="0052663E">
        <w:rPr>
          <w:rFonts w:ascii="Times New Roman" w:hAnsi="Times New Roman" w:cs="Times New Roman"/>
          <w:sz w:val="24"/>
          <w:szCs w:val="24"/>
        </w:rPr>
        <w:t xml:space="preserve">, </w:t>
      </w:r>
      <w:r w:rsidR="0052663E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Леуши </w:t>
      </w:r>
      <w:r w:rsidRPr="0052663E">
        <w:rPr>
          <w:rFonts w:ascii="Times New Roman" w:hAnsi="Times New Roman" w:cs="Times New Roman"/>
          <w:sz w:val="24"/>
          <w:szCs w:val="24"/>
        </w:rPr>
        <w:t>постановля</w:t>
      </w:r>
      <w:r w:rsidR="0052663E">
        <w:rPr>
          <w:rFonts w:ascii="Times New Roman" w:hAnsi="Times New Roman" w:cs="Times New Roman"/>
          <w:sz w:val="24"/>
          <w:szCs w:val="24"/>
        </w:rPr>
        <w:t>ет</w:t>
      </w:r>
      <w:r w:rsidRPr="0052663E">
        <w:rPr>
          <w:rFonts w:ascii="Times New Roman" w:hAnsi="Times New Roman" w:cs="Times New Roman"/>
          <w:sz w:val="24"/>
          <w:szCs w:val="24"/>
        </w:rPr>
        <w:t>:</w:t>
      </w:r>
    </w:p>
    <w:p w:rsidR="00563336" w:rsidRPr="0052663E" w:rsidRDefault="003B0029" w:rsidP="001B4F4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>1. Передать к осуществлению часть полномочий от органов местного самоуправления сельско</w:t>
      </w:r>
      <w:r w:rsidR="003D2D59">
        <w:rPr>
          <w:rFonts w:ascii="Times New Roman" w:hAnsi="Times New Roman" w:cs="Times New Roman"/>
          <w:sz w:val="24"/>
          <w:szCs w:val="24"/>
        </w:rPr>
        <w:t>го поселения</w:t>
      </w:r>
      <w:r w:rsidRPr="0052663E">
        <w:rPr>
          <w:rFonts w:ascii="Times New Roman" w:hAnsi="Times New Roman" w:cs="Times New Roman"/>
          <w:sz w:val="24"/>
          <w:szCs w:val="24"/>
        </w:rPr>
        <w:t xml:space="preserve"> Леуши орган</w:t>
      </w:r>
      <w:r w:rsidR="001B4F47">
        <w:rPr>
          <w:rFonts w:ascii="Times New Roman" w:hAnsi="Times New Roman" w:cs="Times New Roman"/>
          <w:sz w:val="24"/>
          <w:szCs w:val="24"/>
        </w:rPr>
        <w:t>ам</w:t>
      </w:r>
      <w:r w:rsidRPr="0052663E">
        <w:rPr>
          <w:rFonts w:ascii="Times New Roman" w:hAnsi="Times New Roman" w:cs="Times New Roman"/>
          <w:sz w:val="24"/>
          <w:szCs w:val="24"/>
        </w:rPr>
        <w:t xml:space="preserve"> местного самоуправления Кондинский район (</w: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begin"/>
      </w:r>
      <w:r w:rsidRPr="0052663E">
        <w:rPr>
          <w:rFonts w:ascii="Times New Roman" w:hAnsi="Times New Roman" w:cs="Times New Roman"/>
          <w:sz w:val="24"/>
          <w:szCs w:val="24"/>
        </w:rPr>
        <w:instrText xml:space="preserve"> HYPERLINK "kodeks://link/d?nd=432238263&amp;point=mark=000000000000000000000000000000000000000000000000010VJ61G"\o"’’О Порядке заключения соглашений с органами местного самоуправления Кондинского района о передаче ...’’</w:instrTex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instrText>Статус: действующая редак"</w:instrTex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separate"/>
      </w:r>
      <w:r w:rsidRPr="0052663E">
        <w:rPr>
          <w:rFonts w:ascii="Times New Roman" w:hAnsi="Times New Roman" w:cs="Times New Roman"/>
          <w:sz w:val="24"/>
          <w:szCs w:val="24"/>
        </w:rPr>
        <w:t>приложение</w:t>
      </w:r>
      <w:r w:rsidR="0037690F" w:rsidRPr="0052663E">
        <w:rPr>
          <w:rFonts w:ascii="Times New Roman" w:hAnsi="Times New Roman" w:cs="Times New Roman"/>
          <w:sz w:val="24"/>
          <w:szCs w:val="24"/>
        </w:rPr>
        <w:fldChar w:fldCharType="end"/>
      </w:r>
      <w:r w:rsidRPr="0052663E">
        <w:rPr>
          <w:rFonts w:ascii="Times New Roman" w:hAnsi="Times New Roman" w:cs="Times New Roman"/>
          <w:sz w:val="24"/>
          <w:szCs w:val="24"/>
        </w:rPr>
        <w:t>).</w: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>2. Отделу финансово-бюджетной политики администрации сельского поселения Леуши произвести расчет сумм администрирования при передаче полномочий.</w:t>
      </w:r>
    </w:p>
    <w:p w:rsidR="00563336" w:rsidRPr="00FF5CAA" w:rsidRDefault="0052663E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Pr="0052663E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B0029" w:rsidRPr="0052663E">
        <w:rPr>
          <w:rFonts w:ascii="Times New Roman" w:hAnsi="Times New Roman" w:cs="Times New Roman"/>
          <w:sz w:val="24"/>
          <w:szCs w:val="24"/>
        </w:rPr>
        <w:t xml:space="preserve">астоящее постановление в соответствии с решением Совета депутатов сельского поселения Леуши </w:t>
      </w:r>
      <w:r w:rsidR="0037690F" w:rsidRPr="00FF5CAA">
        <w:rPr>
          <w:rFonts w:ascii="Times New Roman" w:hAnsi="Times New Roman" w:cs="Times New Roman"/>
          <w:sz w:val="24"/>
          <w:szCs w:val="24"/>
        </w:rPr>
        <w:fldChar w:fldCharType="begin"/>
      </w:r>
      <w:r w:rsidR="003B0029" w:rsidRPr="00FF5CAA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  <w:proofErr w:type="gramEnd"/>
    </w:p>
    <w:p w:rsidR="00563336" w:rsidRPr="00FF5CAA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A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AA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37690F" w:rsidRPr="00FF5CAA">
        <w:rPr>
          <w:rFonts w:ascii="Times New Roman" w:hAnsi="Times New Roman" w:cs="Times New Roman"/>
          <w:sz w:val="24"/>
          <w:szCs w:val="24"/>
        </w:rPr>
        <w:fldChar w:fldCharType="separate"/>
      </w:r>
      <w:r w:rsidR="0052663E" w:rsidRPr="00FF5CAA">
        <w:rPr>
          <w:rFonts w:ascii="Times New Roman" w:hAnsi="Times New Roman" w:cs="Times New Roman"/>
          <w:sz w:val="24"/>
          <w:szCs w:val="24"/>
        </w:rPr>
        <w:t>от 05 октября 2017 года № 59 «</w:t>
      </w:r>
      <w:r w:rsidRPr="00FF5CAA">
        <w:rPr>
          <w:rFonts w:ascii="Times New Roman" w:hAnsi="Times New Roman" w:cs="Times New Roman"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</w:t>
      </w:r>
      <w:r w:rsidR="0052663E" w:rsidRPr="00FF5CAA">
        <w:rPr>
          <w:rFonts w:ascii="Times New Roman" w:hAnsi="Times New Roman" w:cs="Times New Roman"/>
          <w:sz w:val="24"/>
          <w:szCs w:val="24"/>
        </w:rPr>
        <w:t>ования сельское поселение Леуши»</w:t>
      </w:r>
      <w:r w:rsidRPr="00FF5CAA">
        <w:rPr>
          <w:rFonts w:ascii="Times New Roman" w:hAnsi="Times New Roman" w:cs="Times New Roman"/>
          <w:sz w:val="24"/>
          <w:szCs w:val="24"/>
        </w:rPr>
        <w:t xml:space="preserve"> </w:t>
      </w:r>
      <w:r w:rsidR="0037690F" w:rsidRPr="00FF5CAA">
        <w:rPr>
          <w:rFonts w:ascii="Times New Roman" w:hAnsi="Times New Roman" w:cs="Times New Roman"/>
          <w:sz w:val="24"/>
          <w:szCs w:val="24"/>
        </w:rPr>
        <w:fldChar w:fldCharType="end"/>
      </w:r>
      <w:r w:rsidRPr="0052663E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Кондинск</w:t>
      </w:r>
      <w:r w:rsidR="0052663E">
        <w:rPr>
          <w:rFonts w:ascii="Times New Roman" w:hAnsi="Times New Roman" w:cs="Times New Roman"/>
          <w:sz w:val="24"/>
          <w:szCs w:val="24"/>
        </w:rPr>
        <w:t>ого</w:t>
      </w:r>
      <w:r w:rsidRPr="0052663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2663E">
        <w:rPr>
          <w:rFonts w:ascii="Times New Roman" w:hAnsi="Times New Roman" w:cs="Times New Roman"/>
          <w:sz w:val="24"/>
          <w:szCs w:val="24"/>
        </w:rPr>
        <w:t>а Ханты-Мансийского автономного округа – Югры</w:t>
      </w:r>
      <w:r w:rsidRPr="0052663E">
        <w:rPr>
          <w:rFonts w:ascii="Times New Roman" w:hAnsi="Times New Roman" w:cs="Times New Roman"/>
          <w:sz w:val="24"/>
          <w:szCs w:val="24"/>
        </w:rPr>
        <w:t>.</w: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r w:rsidR="00FF5CAA">
        <w:rPr>
          <w:rFonts w:ascii="Times New Roman" w:hAnsi="Times New Roman" w:cs="Times New Roman"/>
          <w:sz w:val="24"/>
          <w:szCs w:val="24"/>
        </w:rPr>
        <w:t>с 01 января 202</w:t>
      </w:r>
      <w:r w:rsidR="00E40CA0">
        <w:rPr>
          <w:rFonts w:ascii="Times New Roman" w:hAnsi="Times New Roman" w:cs="Times New Roman"/>
          <w:sz w:val="24"/>
          <w:szCs w:val="24"/>
        </w:rPr>
        <w:t>5</w:t>
      </w:r>
      <w:r w:rsidRPr="005266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3336" w:rsidRPr="0052663E" w:rsidRDefault="003B0029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266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663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сельского поселения Леуши.</w:t>
      </w:r>
    </w:p>
    <w:p w:rsidR="00563336" w:rsidRPr="0052663E" w:rsidRDefault="00563336" w:rsidP="0052663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Default="003B0029" w:rsidP="0052663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B4F47" w:rsidRPr="0052663E" w:rsidRDefault="001B4F47" w:rsidP="0052663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Pr="0052663E" w:rsidRDefault="003B0029" w:rsidP="00FF5CA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>Глава</w:t>
      </w:r>
      <w:r w:rsidR="00FF5CAA">
        <w:rPr>
          <w:rFonts w:ascii="Times New Roman" w:hAnsi="Times New Roman" w:cs="Times New Roman"/>
          <w:sz w:val="24"/>
          <w:szCs w:val="24"/>
        </w:rPr>
        <w:t xml:space="preserve"> </w:t>
      </w:r>
      <w:r w:rsidRPr="0052663E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FF5C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2663E">
        <w:rPr>
          <w:rFonts w:ascii="Times New Roman" w:hAnsi="Times New Roman" w:cs="Times New Roman"/>
          <w:sz w:val="24"/>
          <w:szCs w:val="24"/>
        </w:rPr>
        <w:t>     П.Н.</w:t>
      </w:r>
      <w:r w:rsidR="00E40CA0">
        <w:rPr>
          <w:rFonts w:ascii="Times New Roman" w:hAnsi="Times New Roman" w:cs="Times New Roman"/>
          <w:sz w:val="24"/>
          <w:szCs w:val="24"/>
        </w:rPr>
        <w:t xml:space="preserve"> </w:t>
      </w:r>
      <w:r w:rsidRPr="0052663E">
        <w:rPr>
          <w:rFonts w:ascii="Times New Roman" w:hAnsi="Times New Roman" w:cs="Times New Roman"/>
          <w:sz w:val="24"/>
          <w:szCs w:val="24"/>
        </w:rPr>
        <w:t xml:space="preserve">Злыгостев </w:t>
      </w:r>
    </w:p>
    <w:p w:rsidR="00563336" w:rsidRPr="0052663E" w:rsidRDefault="00563336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51E1" w:rsidRDefault="003C51E1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51E1" w:rsidRDefault="003C51E1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51E1" w:rsidRDefault="003C51E1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51E1" w:rsidRDefault="003C51E1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51E1" w:rsidRDefault="003C51E1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51E1" w:rsidRDefault="003C51E1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51E1" w:rsidRDefault="003C51E1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4058" w:rsidRDefault="003C4058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C51E1" w:rsidRDefault="003C51E1" w:rsidP="0052663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63336" w:rsidRPr="0052663E" w:rsidRDefault="003B0029" w:rsidP="003C51E1">
      <w:pPr>
        <w:pStyle w:val="FORMATTEX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3336" w:rsidRPr="0052663E" w:rsidRDefault="003B0029" w:rsidP="003C51E1">
      <w:pPr>
        <w:pStyle w:val="FORMATTEX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63336" w:rsidRPr="0052663E" w:rsidRDefault="003B0029" w:rsidP="003C51E1">
      <w:pPr>
        <w:pStyle w:val="FORMATTEX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563336" w:rsidRPr="0052663E" w:rsidRDefault="003B0029" w:rsidP="003C51E1">
      <w:pPr>
        <w:pStyle w:val="FORMATTEX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2663E">
        <w:rPr>
          <w:rFonts w:ascii="Times New Roman" w:hAnsi="Times New Roman" w:cs="Times New Roman"/>
          <w:sz w:val="24"/>
          <w:szCs w:val="24"/>
        </w:rPr>
        <w:t xml:space="preserve">от </w:t>
      </w:r>
      <w:r w:rsidR="00A24E08">
        <w:rPr>
          <w:rFonts w:ascii="Times New Roman" w:hAnsi="Times New Roman" w:cs="Times New Roman"/>
          <w:sz w:val="24"/>
          <w:szCs w:val="24"/>
        </w:rPr>
        <w:t>02.09.</w:t>
      </w:r>
      <w:r w:rsidR="003C4058">
        <w:rPr>
          <w:rFonts w:ascii="Times New Roman" w:hAnsi="Times New Roman" w:cs="Times New Roman"/>
          <w:sz w:val="24"/>
          <w:szCs w:val="24"/>
        </w:rPr>
        <w:t>202</w:t>
      </w:r>
      <w:r w:rsidR="00E40CA0">
        <w:rPr>
          <w:rFonts w:ascii="Times New Roman" w:hAnsi="Times New Roman" w:cs="Times New Roman"/>
          <w:sz w:val="24"/>
          <w:szCs w:val="24"/>
        </w:rPr>
        <w:t>4</w:t>
      </w:r>
      <w:r w:rsidR="003C4058">
        <w:rPr>
          <w:rFonts w:ascii="Times New Roman" w:hAnsi="Times New Roman" w:cs="Times New Roman"/>
          <w:sz w:val="24"/>
          <w:szCs w:val="24"/>
        </w:rPr>
        <w:t xml:space="preserve"> </w:t>
      </w:r>
      <w:r w:rsidR="003C51E1">
        <w:rPr>
          <w:rFonts w:ascii="Times New Roman" w:hAnsi="Times New Roman" w:cs="Times New Roman"/>
          <w:sz w:val="24"/>
          <w:szCs w:val="24"/>
        </w:rPr>
        <w:t>№</w:t>
      </w:r>
      <w:r w:rsidR="00A24E08">
        <w:rPr>
          <w:rFonts w:ascii="Times New Roman" w:hAnsi="Times New Roman" w:cs="Times New Roman"/>
          <w:sz w:val="24"/>
          <w:szCs w:val="24"/>
        </w:rPr>
        <w:t xml:space="preserve"> 110</w:t>
      </w:r>
      <w:r w:rsidRPr="00526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36" w:rsidRPr="0052663E" w:rsidRDefault="00563336" w:rsidP="0052663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C51E1" w:rsidRDefault="003B0029" w:rsidP="0052663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66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C51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Перечень полномочий, передаваемых для решения </w:t>
      </w:r>
    </w:p>
    <w:p w:rsidR="00563336" w:rsidRDefault="003B0029" w:rsidP="0052663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C51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органами местного самоуправления Кондинского района </w:t>
      </w:r>
    </w:p>
    <w:p w:rsidR="00E40CA0" w:rsidRDefault="00E40CA0" w:rsidP="00E40CA0">
      <w:pPr>
        <w:pStyle w:val="FORMATTEXT"/>
        <w:ind w:firstLine="568"/>
        <w:jc w:val="both"/>
      </w:pP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1. Полномочия, предусмотренные пунктом 4 части 1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22 июля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Редакция документа (действ. c 02.08.2024)"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14 Федерального закона от 06 октября 2003 года N 131-ФЗ "Об общих принципах организации местного самоуправления в Российской Федерации"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1.1. организации газоснабжения населения;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1.2. организации электроснабжения населения;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1.3. организации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1.4. рассмотрения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1.5. реализации </w:t>
      </w:r>
      <w:proofErr w:type="gramStart"/>
      <w:r w:rsidRPr="00E40CA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E40CA0">
        <w:rPr>
          <w:rFonts w:ascii="Times New Roman" w:hAnsi="Times New Roman" w:cs="Times New Roman"/>
          <w:sz w:val="24"/>
          <w:szCs w:val="24"/>
        </w:rPr>
        <w:t xml:space="preserve"> частями 5 - 7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"kodeks://link/d?nd=902227764&amp;point=mark=000000000000000000000000000000000000000000000000007DU0KC"\o"’’О теплоснабжении (с изменениями на 26 февраля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27.07.2010 N 190-ФЗ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08.03.2024)"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7 Федерального закона от 27 июля 2010 года N 190-ФЗ «О теплоснабжении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» полномочий в области регулирования цен (тарифов) в сфере теплоснабжения;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1.6. выполнения требований, установленных правилами оценки готовности поселений к отопительному периоду, и </w:t>
      </w:r>
      <w:proofErr w:type="gramStart"/>
      <w:r w:rsidRPr="00E40C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0CA0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1.7. согласования вывода источников тепловой энергии, тепловых сетей в ремонт и из эксплуатации;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1.8. согласование инвестиционных программ организаций, осуществляющих регулируемые виды деятельности в сфере теплоснабжения;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1.9. организации централизованного водоснабжения, водоотведения населения, в том числе принятие мер по организации водоснабжения и (или) водоотведения населения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1.10. согласования вывода объектов централизованных систем холодного водоснабжения и (или) водоотведения в ремонт и из эксплуатации;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1.11. утверждения технических заданий на разработку инвестиционных программ в сфере водоснабжения и водоотведения;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1.12. согласования инвестиционных программ по осуществлению деятельности в сфере водоснабжения и водоотведения;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1.13. заключения соглашений об условиях осуществления регулируемой деятельности в сфере водоснабжения и водоотведения в случаях, предусмотренных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"kodeks://link/d?nd=902316140&amp;point=mark=000000000000000000000000000000000000000000000000007D20K3"\o"’’О водоснабжении и водоотведении (с изменениями на 13 июня 2023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07.12.2011 N 416-ФЗ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24.06.2023 по 31.08.2024)"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Федеральным законом от 07 декабря 2011 года N 416-ФЗ «О водоснабжении и водоотведении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»;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1.14. разработка схем водоснабжения и водоотведения, актуализация схем теплоснабжения, кроме проведения общественных обсуждений и утверждения;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1.15. определение для централизованной системы холодного водоснабжения и (или) водоотведения поселения гарантирующей организации;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1.16. определение единой теплоснабжающей организации;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lastRenderedPageBreak/>
        <w:t>1.17. реализации мероприятий муниципальной программы "Развитие жилищно-коммунального комплекса" направленной на повышение эффективности, качества и 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получение энергетических ресурсов;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1.18. утверждения Порядка предоставления субсидий юридическим лицам (за исключением государственных (муниципальных) учреждений), оказывающим коммунальные услуги на территории поселения, осуществления расчета по предоставлению субсидии;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1.19. установления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1.20.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1.21. координации мероприятий по энергосбережению и повышению энергетической эффективности и </w:t>
      </w:r>
      <w:proofErr w:type="gramStart"/>
      <w:r w:rsidRPr="00E40CA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40CA0">
        <w:rPr>
          <w:rFonts w:ascii="Times New Roman" w:hAnsi="Times New Roman" w:cs="Times New Roman"/>
          <w:sz w:val="24"/>
          <w:szCs w:val="24"/>
        </w:rPr>
        <w:t xml:space="preserve"> их проведением муниципальными учреждениями, муниципальными унитарными предприятиями;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1.22. снабжение населения твердым топливом в части: формирования, направления и распределения заявки в Департамент природных ресурсов и несырьевого сектора экономики Ханты-Мансийского автономного округа - Югры на согласование объемов древесины для проведения аукционов по продаже права на заключение договоров купли-продажи лесных насаждений в исключительных случаях для обеспечения государственных или муниципальных нужд.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2. Полномочия, предусмотренные пунктом 4.1 части 1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22 июля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Редакция документа (действ. c 02.08.2024)"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14 Федерального закона от 06 октября 2003 года N 131-ФЗ «Об общих принципах организации местного самоуправления в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 xml:space="preserve">» в части осуществления муниципального </w:t>
      </w:r>
      <w:proofErr w:type="gramStart"/>
      <w:r w:rsidRPr="00E40CA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0CA0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3. Полномочия, предусмотренные пунктом 6 части 1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22 июля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Редакция документа (действ. c 02.08.2024)"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14 Федерального закона от 06 октября 2003 года N 131-ФЗ «Об общих принципах организации местного самоуправления в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» в части: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CA0">
        <w:rPr>
          <w:rFonts w:ascii="Times New Roman" w:hAnsi="Times New Roman" w:cs="Times New Roman"/>
          <w:sz w:val="24"/>
          <w:szCs w:val="24"/>
        </w:rPr>
        <w:t>3.1.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и организации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</w:t>
      </w:r>
      <w:proofErr w:type="gramEnd"/>
      <w:r w:rsidRPr="00E40CA0">
        <w:rPr>
          <w:rFonts w:ascii="Times New Roman" w:hAnsi="Times New Roman" w:cs="Times New Roman"/>
          <w:sz w:val="24"/>
          <w:szCs w:val="24"/>
        </w:rPr>
        <w:t xml:space="preserve"> инженерным сетям, определения очередности сноса и строительства жилья, актов выбора земельных участков, заключения договоров социального найма), в том числе реализация окружных и федеральных программ, а так же государственных полномочий переданных органам местного самоуправления по улучшению жилищных условий населения Кондинского района.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3.2. организации и осуществления муниципального жилищного контроля на территории поселения.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4. Полномочия, предусмотренные пунктом 8 части 1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22 июля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Редакция документа (действ. c 02.08.2024)"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14 Федерального закона от 06 октября 2003 года N 131-ФЗ «Об общих принципах организации местного самоуправления в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» в части: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4.1. осуществления финансирования мероприятий в области защиты населения и </w:t>
      </w:r>
      <w:r w:rsidRPr="00E40CA0">
        <w:rPr>
          <w:rFonts w:ascii="Times New Roman" w:hAnsi="Times New Roman" w:cs="Times New Roman"/>
          <w:sz w:val="24"/>
          <w:szCs w:val="24"/>
        </w:rPr>
        <w:lastRenderedPageBreak/>
        <w:t>территорий от чрезвычайных ситуаций;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4.2. создания резервов финансовых и материальных ресурсов для ликвидации чрезвычайных ситуаций;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4.3. организации и проведения аварийно-спасательных и других неотложных работ, а также поддержания общественного порядка при их проведении;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4.4. содействия устойчивому функционированию организаций в чрезвычайных ситуациях;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4.5. создания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4.6. осуществления подготовки и содержания в готовности необходимых сил и сре</w:t>
      </w:r>
      <w:proofErr w:type="gramStart"/>
      <w:r w:rsidRPr="00E40CA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40CA0">
        <w:rPr>
          <w:rFonts w:ascii="Times New Roman" w:hAnsi="Times New Roman" w:cs="Times New Roman"/>
          <w:sz w:val="24"/>
          <w:szCs w:val="24"/>
        </w:rPr>
        <w:t>я защиты населения и территорий от чрезвычайных ситуаций, а также подготовки населения в области защиты от чрезвычайных ситуаций;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4.7. принятия решения о проведении эвакуационных мероприятий в чрезвычайных ситуациях и организации их проведения;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4.8.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</w:t>
      </w:r>
      <w:proofErr w:type="gramStart"/>
      <w:r w:rsidRPr="00E40CA0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40CA0">
        <w:rPr>
          <w:rFonts w:ascii="Times New Roman" w:hAnsi="Times New Roman" w:cs="Times New Roman"/>
          <w:sz w:val="24"/>
          <w:szCs w:val="24"/>
        </w:rPr>
        <w:t>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4.9.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4.10. установления местного уровня реагирования в порядке, установленном пунктом 8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"kodeks://link/d?nd=9009935&amp;point=mark=000000000000000000000000000000000000000000000000007E20KC"\o"’’О защите населения и территорий от чрезвычайных ситуаций природного и техногенного характера (с изменениями на 30 января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21.12.1994 N 68-ФЗ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29.06.2024)"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4.1 Федерального закона от 21 декабря 1994 года N 68-ФЗ «О защите населения и территорий от чрезвычайных ситуаций природного и техногенного характера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»;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4.11. осуществления информирования населения о чрезвычайных ситуациях;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4.12. участия в создании, эксплуатации и развитии системы обеспечения вызова экстренных оперативных служб по единому номеру «112»;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4.13. создания и поддержания в постоянной готовности муниципальной системы оповещения и информирования населения о чрезвычайных ситуациях;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4.14. осуществления сбора информации в области защиты населения и территорий от чрезвычайных ситуаций и обмен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4.15. осуществление мер по предотвращению негативного воздействия вод и ликвидации его последствий.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5. Полномочия, предусмотренные пунктом 20 части 1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22 июля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Редакция документа (действ. c 02.08.2024)"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14 Федерального закона от 06 октября 2003 года N 131-ФЗ «Об общих принципах организации местного самоуправления в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» в части: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5.1. подготовки и утверждения генеральных планов поселения;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5.2. подготовки и утверждения правил землепользования и застройки;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5.3. подготовки и утверждения документации по планировке территории;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5.4. 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lastRenderedPageBreak/>
        <w:t>5.5. 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5.6. принятия решения об утверждении местных нормативов градостроительного проектирования поселений;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5.7. принятия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5.8.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5.9.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25 декабря 2023 года) (редакция, действующая с 1 мая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01.05.2024 по 31.08.2024)"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5.10. изъятия земельных участков для муниципальных нужд;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5.11. подготовки проекта решения о развитии застроенных территорий;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5.12. 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25 декабря 2023 года) (редакция, действующая с 1 мая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01.05.2024 по 31.08.2024)"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E40CA0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  <w:proofErr w:type="gramEnd"/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CA0">
        <w:rPr>
          <w:rFonts w:ascii="Times New Roman" w:hAnsi="Times New Roman" w:cs="Times New Roman"/>
          <w:sz w:val="24"/>
          <w:szCs w:val="24"/>
        </w:rPr>
        <w:t>5.13.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</w:t>
      </w:r>
      <w:proofErr w:type="gramEnd"/>
      <w:r w:rsidRPr="00E40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CA0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  <w:proofErr w:type="gramEnd"/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5.14. 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>5.15. осуществление муниципального земельного контроля в границах поселения.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lastRenderedPageBreak/>
        <w:t xml:space="preserve">6. Полномочия, предусмотренные пунктом 19 части 1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22 июля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Редакция документа (действ. c 02.08.2024)"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14 Федерального закона от 06 октября 2003 года N 131-ФЗ «Об общих принципах организации местного самоуправления в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 xml:space="preserve">» в части исполнения мероприятий муниципальной программой «Формирование комфортной городской среды», утвержденной постановлением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"kodeks://link/d?nd=406323011"\o"’’О муниципальной программе Кондинского района ’’Формирование комфортной городской среды’’ (с изменениями ...’’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Постановление Администрации Кондинского района Ханты-Мансийского автономного округа - Югры от ...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администрации Кондинского района от 23 ноября 2022 года N 2538 «О муниципальной программе Кондинского района "Формирование комфортной городской среды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».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7. Полномочия, предусмотренные пунктом 3 части 1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"kodeks://link/d?nd=901876063&amp;point=mark=000000000000000000000000000000000000000000000000007EO0KL"\o"’’Об общих принципах организации местного самоуправления в Российской Федерации (с изменениями на 22 июля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Редакция документа (действ. c 02.08.2024)"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статьи 17 Федерального закона от 06 октября 2003 года N 131-ФЗ «Об общих принципах организации местного самоуправления в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>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t xml:space="preserve">8. Полномочия, предусмотренные </w:t>
      </w:r>
      <w:r w:rsidRPr="00E40CA0">
        <w:rPr>
          <w:rFonts w:ascii="Times New Roman" w:hAnsi="Times New Roman" w:cs="Times New Roman"/>
          <w:sz w:val="24"/>
          <w:szCs w:val="24"/>
        </w:rPr>
        <w:fldChar w:fldCharType="begin"/>
      </w:r>
      <w:r w:rsidRPr="00E40CA0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"kodeks://link/d?nd=901714433&amp;point=mark=00000000000000000000000000000000000000000000000000BRG0PD"\o"’’Бюджетный кодекс Российской Федерации (с изменениями на 13 июля 2024 года)’’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E40CA0" w:rsidRPr="00E40CA0" w:rsidRDefault="00E40CA0" w:rsidP="00E40CA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CA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13.07.2024 по 31.08.2024)"</w:instrText>
      </w:r>
      <w:r w:rsidRPr="00E40CA0">
        <w:rPr>
          <w:rFonts w:ascii="Times New Roman" w:hAnsi="Times New Roman" w:cs="Times New Roman"/>
          <w:sz w:val="24"/>
          <w:szCs w:val="24"/>
        </w:rPr>
      </w:r>
      <w:r w:rsidRPr="00E40CA0">
        <w:rPr>
          <w:rFonts w:ascii="Times New Roman" w:hAnsi="Times New Roman" w:cs="Times New Roman"/>
          <w:sz w:val="24"/>
          <w:szCs w:val="24"/>
        </w:rPr>
        <w:fldChar w:fldCharType="separate"/>
      </w:r>
      <w:r w:rsidRPr="00E40CA0">
        <w:rPr>
          <w:rFonts w:ascii="Times New Roman" w:hAnsi="Times New Roman" w:cs="Times New Roman"/>
          <w:sz w:val="24"/>
          <w:szCs w:val="24"/>
        </w:rPr>
        <w:t>статьей 269.2 Бюджетного кодекса Российской Федерации</w:t>
      </w:r>
      <w:r w:rsidRPr="00E40CA0">
        <w:rPr>
          <w:rFonts w:ascii="Times New Roman" w:hAnsi="Times New Roman" w:cs="Times New Roman"/>
          <w:sz w:val="24"/>
          <w:szCs w:val="24"/>
        </w:rPr>
        <w:fldChar w:fldCharType="end"/>
      </w:r>
      <w:r w:rsidRPr="00E40CA0">
        <w:rPr>
          <w:rFonts w:ascii="Times New Roman" w:hAnsi="Times New Roman" w:cs="Times New Roman"/>
          <w:sz w:val="24"/>
          <w:szCs w:val="24"/>
        </w:rPr>
        <w:t xml:space="preserve"> в части осуществления внутреннего муниципального финансового контроля.</w:t>
      </w:r>
    </w:p>
    <w:p w:rsidR="00E40CA0" w:rsidRDefault="00E40CA0" w:rsidP="00E40CA0">
      <w:pPr>
        <w:pStyle w:val="FORMATTEXT"/>
        <w:ind w:firstLine="568"/>
        <w:jc w:val="both"/>
      </w:pPr>
    </w:p>
    <w:p w:rsidR="003C51E1" w:rsidRDefault="003C51E1" w:rsidP="0052663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B2739" w:rsidRDefault="004B2739" w:rsidP="0052663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B2739" w:rsidRPr="003C51E1" w:rsidRDefault="004B2739" w:rsidP="0052663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sectPr w:rsidR="004B2739" w:rsidRPr="003C51E1" w:rsidSect="0052663E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EE" w:rsidRDefault="00E36BEE" w:rsidP="00C90695">
      <w:pPr>
        <w:spacing w:after="0" w:line="240" w:lineRule="auto"/>
      </w:pPr>
      <w:r>
        <w:separator/>
      </w:r>
    </w:p>
  </w:endnote>
  <w:endnote w:type="continuationSeparator" w:id="0">
    <w:p w:rsidR="00E36BEE" w:rsidRDefault="00E36BEE" w:rsidP="00C9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EE" w:rsidRDefault="00E36BEE" w:rsidP="00C90695">
      <w:pPr>
        <w:spacing w:after="0" w:line="240" w:lineRule="auto"/>
      </w:pPr>
      <w:r>
        <w:separator/>
      </w:r>
    </w:p>
  </w:footnote>
  <w:footnote w:type="continuationSeparator" w:id="0">
    <w:p w:rsidR="00E36BEE" w:rsidRDefault="00E36BEE" w:rsidP="00C90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113"/>
    <w:rsid w:val="0007624B"/>
    <w:rsid w:val="00114243"/>
    <w:rsid w:val="00167643"/>
    <w:rsid w:val="00190B2A"/>
    <w:rsid w:val="001B4F47"/>
    <w:rsid w:val="00224732"/>
    <w:rsid w:val="003175C7"/>
    <w:rsid w:val="00361724"/>
    <w:rsid w:val="0037690F"/>
    <w:rsid w:val="00381D2F"/>
    <w:rsid w:val="003B0029"/>
    <w:rsid w:val="003B284B"/>
    <w:rsid w:val="003C4058"/>
    <w:rsid w:val="003C51E1"/>
    <w:rsid w:val="003D2D59"/>
    <w:rsid w:val="003E15A2"/>
    <w:rsid w:val="003E4043"/>
    <w:rsid w:val="004B2739"/>
    <w:rsid w:val="00507ED0"/>
    <w:rsid w:val="0052663E"/>
    <w:rsid w:val="00563336"/>
    <w:rsid w:val="00597E55"/>
    <w:rsid w:val="005D6115"/>
    <w:rsid w:val="0062744F"/>
    <w:rsid w:val="00671877"/>
    <w:rsid w:val="006A12DB"/>
    <w:rsid w:val="007510E3"/>
    <w:rsid w:val="007B5731"/>
    <w:rsid w:val="007E5B6E"/>
    <w:rsid w:val="007F4639"/>
    <w:rsid w:val="00872249"/>
    <w:rsid w:val="00A2450C"/>
    <w:rsid w:val="00A24E08"/>
    <w:rsid w:val="00A617D6"/>
    <w:rsid w:val="00A865A6"/>
    <w:rsid w:val="00A8718E"/>
    <w:rsid w:val="00B73C10"/>
    <w:rsid w:val="00BE16C0"/>
    <w:rsid w:val="00C860FB"/>
    <w:rsid w:val="00C90695"/>
    <w:rsid w:val="00C95627"/>
    <w:rsid w:val="00CA14B3"/>
    <w:rsid w:val="00DA05BD"/>
    <w:rsid w:val="00E069DF"/>
    <w:rsid w:val="00E27113"/>
    <w:rsid w:val="00E36BEE"/>
    <w:rsid w:val="00E40CA0"/>
    <w:rsid w:val="00E46EEA"/>
    <w:rsid w:val="00E82843"/>
    <w:rsid w:val="00E87ED1"/>
    <w:rsid w:val="00F01EFE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563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56333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563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563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56333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271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113"/>
  </w:style>
  <w:style w:type="paragraph" w:styleId="a5">
    <w:name w:val="footer"/>
    <w:basedOn w:val="a"/>
    <w:link w:val="a6"/>
    <w:uiPriority w:val="99"/>
    <w:semiHidden/>
    <w:unhideWhenUsed/>
    <w:rsid w:val="00E271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113"/>
  </w:style>
  <w:style w:type="paragraph" w:customStyle="1" w:styleId="headertext0">
    <w:name w:val="headertext"/>
    <w:basedOn w:val="a"/>
    <w:rsid w:val="003C5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3C5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3C51E1"/>
    <w:rPr>
      <w:color w:val="0000FF"/>
      <w:u w:val="single"/>
    </w:rPr>
  </w:style>
  <w:style w:type="character" w:customStyle="1" w:styleId="comment">
    <w:name w:val="comment"/>
    <w:basedOn w:val="a0"/>
    <w:rsid w:val="00BE16C0"/>
  </w:style>
  <w:style w:type="paragraph" w:customStyle="1" w:styleId="ConsPlusNormal">
    <w:name w:val="ConsPlusNormal"/>
    <w:rsid w:val="00A617D6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change">
    <w:name w:val="change"/>
    <w:basedOn w:val="a0"/>
    <w:rsid w:val="0022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0BEA8-ED51-4CC3-8697-D39958AC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осуществления части полномочий по решению вопросов местного значения органам местного самоуправления Кондинского района на 2019-2021 годы (с изменениями на: 05.02.2021)</vt:lpstr>
    </vt:vector>
  </TitlesOfParts>
  <Company>Microsoft</Company>
  <LinksUpToDate>false</LinksUpToDate>
  <CharactersWithSpaces>22509</CharactersWithSpaces>
  <SharedDoc>false</SharedDoc>
  <HLinks>
    <vt:vector size="108" baseType="variant">
      <vt:variant>
        <vt:i4>4653073</vt:i4>
      </vt:variant>
      <vt:variant>
        <vt:i4>51</vt:i4>
      </vt:variant>
      <vt:variant>
        <vt:i4>0</vt:i4>
      </vt:variant>
      <vt:variant>
        <vt:i4>5</vt:i4>
      </vt:variant>
      <vt:variant>
        <vt:lpwstr>kodeks://link/d?nd=901714433&amp;point=mark=00000000000000000000000000000000000000000000000000BRG0PD</vt:lpwstr>
      </vt:variant>
      <vt:variant>
        <vt:lpwstr/>
      </vt:variant>
      <vt:variant>
        <vt:i4>5898335</vt:i4>
      </vt:variant>
      <vt:variant>
        <vt:i4>48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kodeks://link/d?nd=901876063&amp;point=mark=000000000000000000000000000000000000000000000000007EO0KL</vt:lpwstr>
      </vt:variant>
      <vt:variant>
        <vt:lpwstr/>
      </vt:variant>
      <vt:variant>
        <vt:i4>1114181</vt:i4>
      </vt:variant>
      <vt:variant>
        <vt:i4>45</vt:i4>
      </vt:variant>
      <vt:variant>
        <vt:i4>0</vt:i4>
      </vt:variant>
      <vt:variant>
        <vt:i4>5</vt:i4>
      </vt:variant>
      <vt:variant>
        <vt:lpwstr>kodeks://link/d?nd=406323011</vt:lpwstr>
      </vt:variant>
      <vt:variant>
        <vt:lpwstr/>
      </vt:variant>
      <vt:variant>
        <vt:i4>5308497</vt:i4>
      </vt:variant>
      <vt:variant>
        <vt:i4>42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kodeks://link/d?nd=901876063&amp;point=mark=000000000000000000000000000000000000000000000000007EA0KG</vt:lpwstr>
      </vt:variant>
      <vt:variant>
        <vt:lpwstr/>
      </vt:variant>
      <vt:variant>
        <vt:i4>131149</vt:i4>
      </vt:variant>
      <vt:variant>
        <vt:i4>39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kodeks://link/d?nd=901919338&amp;point=mark=0000000000000000000000000000000000000000000000000064U0IK</vt:lpwstr>
      </vt:variant>
      <vt:variant>
        <vt:lpwstr/>
      </vt:variant>
      <vt:variant>
        <vt:i4>131149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kodeks://link/d?nd=901919338&amp;point=mark=0000000000000000000000000000000000000000000000000064U0IK</vt:lpwstr>
      </vt:variant>
      <vt:variant>
        <vt:lpwstr/>
      </vt:variant>
      <vt:variant>
        <vt:i4>5308497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kodeks://link/d?nd=901876063&amp;point=mark=000000000000000000000000000000000000000000000000007EA0KG</vt:lpwstr>
      </vt:variant>
      <vt:variant>
        <vt:lpwstr/>
      </vt:variant>
      <vt:variant>
        <vt:i4>7077936</vt:i4>
      </vt:variant>
      <vt:variant>
        <vt:i4>30</vt:i4>
      </vt:variant>
      <vt:variant>
        <vt:i4>0</vt:i4>
      </vt:variant>
      <vt:variant>
        <vt:i4>5</vt:i4>
      </vt:variant>
      <vt:variant>
        <vt:lpwstr>kodeks://link/d?nd=9009935&amp;point=mark=000000000000000000000000000000000000000000000000007E20KC</vt:lpwstr>
      </vt:variant>
      <vt:variant>
        <vt:lpwstr/>
      </vt:variant>
      <vt:variant>
        <vt:i4>5308497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kodeks://link/d?nd=901876063&amp;point=mark=000000000000000000000000000000000000000000000000007EA0KG</vt:lpwstr>
      </vt:variant>
      <vt:variant>
        <vt:lpwstr/>
      </vt:variant>
      <vt:variant>
        <vt:i4>5308497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kodeks://link/d?nd=901876063&amp;point=mark=000000000000000000000000000000000000000000000000007EA0KG</vt:lpwstr>
      </vt:variant>
      <vt:variant>
        <vt:lpwstr/>
      </vt:variant>
      <vt:variant>
        <vt:i4>5308497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kodeks://link/d?nd=901876063&amp;point=mark=000000000000000000000000000000000000000000000000007EA0KG</vt:lpwstr>
      </vt:variant>
      <vt:variant>
        <vt:lpwstr/>
      </vt:variant>
      <vt:variant>
        <vt:i4>196619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kodeks://link/d?nd=902316140&amp;point=mark=000000000000000000000000000000000000000000000000007D20K3</vt:lpwstr>
      </vt:variant>
      <vt:variant>
        <vt:lpwstr/>
      </vt:variant>
      <vt:variant>
        <vt:i4>5374030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kodeks://link/d?nd=902227764&amp;point=mark=000000000000000000000000000000000000000000000000007DU0KC</vt:lpwstr>
      </vt:variant>
      <vt:variant>
        <vt:lpwstr/>
      </vt:variant>
      <vt:variant>
        <vt:i4>5308497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kodeks://link/d?nd=901876063&amp;point=mark=000000000000000000000000000000000000000000000000007EA0KG</vt:lpwstr>
      </vt:variant>
      <vt:variant>
        <vt:lpwstr/>
      </vt:variant>
      <vt:variant>
        <vt:i4>1966149</vt:i4>
      </vt:variant>
      <vt:variant>
        <vt:i4>9</vt:i4>
      </vt:variant>
      <vt:variant>
        <vt:i4>0</vt:i4>
      </vt:variant>
      <vt:variant>
        <vt:i4>5</vt:i4>
      </vt:variant>
      <vt:variant>
        <vt:lpwstr>kodeks://link/d?nd=442865789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kodeks://link/d?nd=432238263&amp;point=mark=000000000000000000000000000000000000000000000000010VJ61G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kodeks://link/d?nd=432238263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kodeks://link/d?nd=901876063&amp;point=mark=000000000000000000000000000000000000000000000000007E80KE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осуществления части полномочий по решению вопросов местного значения органам местного самоуправления Кондинского района на 2019-2021 годы (с изменениями на: 05.02.2021)</dc:title>
  <dc:creator>DS</dc:creator>
  <cp:lastModifiedBy>Самара Татьяна Леонидовна</cp:lastModifiedBy>
  <cp:revision>2</cp:revision>
  <cp:lastPrinted>2024-08-30T10:29:00Z</cp:lastPrinted>
  <dcterms:created xsi:type="dcterms:W3CDTF">2024-09-03T04:43:00Z</dcterms:created>
  <dcterms:modified xsi:type="dcterms:W3CDTF">2024-09-03T04:43:00Z</dcterms:modified>
</cp:coreProperties>
</file>