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E4" w:rsidRPr="00FC7194" w:rsidRDefault="000045E4" w:rsidP="00FC719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71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0045E4" w:rsidRPr="00FC7194" w:rsidRDefault="000045E4" w:rsidP="00FC7194">
      <w:pPr>
        <w:pStyle w:val="1"/>
        <w:spacing w:line="276" w:lineRule="auto"/>
        <w:rPr>
          <w:rFonts w:ascii="Times New Roman" w:hAnsi="Times New Roman"/>
          <w:b/>
          <w:bCs/>
          <w:color w:val="000000"/>
          <w:sz w:val="24"/>
        </w:rPr>
      </w:pPr>
      <w:r w:rsidRPr="00FC7194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0045E4" w:rsidRPr="00FC7194" w:rsidRDefault="000045E4" w:rsidP="00FC71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C7194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FC719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045E4" w:rsidRPr="00FC7194" w:rsidRDefault="000045E4" w:rsidP="00FC71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</w:t>
      </w:r>
      <w:proofErr w:type="spellStart"/>
      <w:r w:rsidRPr="00FC7194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FC7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5E4" w:rsidRPr="00FC7194" w:rsidRDefault="000045E4" w:rsidP="00FC719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045E4" w:rsidRPr="00FC7194" w:rsidRDefault="000045E4" w:rsidP="00FC7194">
      <w:pPr>
        <w:pStyle w:val="3"/>
        <w:spacing w:line="276" w:lineRule="auto"/>
        <w:rPr>
          <w:rFonts w:ascii="Times New Roman" w:hAnsi="Times New Roman"/>
          <w:b/>
          <w:color w:val="000000"/>
          <w:sz w:val="24"/>
        </w:rPr>
      </w:pPr>
      <w:r w:rsidRPr="00FC7194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0045E4" w:rsidRPr="00FC7194" w:rsidRDefault="000045E4" w:rsidP="00FC7194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7"/>
        <w:gridCol w:w="3024"/>
        <w:gridCol w:w="1568"/>
        <w:gridCol w:w="1568"/>
      </w:tblGrid>
      <w:tr w:rsidR="000045E4" w:rsidRPr="00FC7194" w:rsidTr="00C064E3"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</w:tcPr>
          <w:p w:rsidR="000045E4" w:rsidRPr="00FC7194" w:rsidRDefault="000045E4" w:rsidP="00FC71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FC7194" w:rsidRPr="00FC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ноября </w:t>
            </w:r>
            <w:r w:rsidRPr="00FC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</w:tcPr>
          <w:p w:rsidR="000045E4" w:rsidRPr="00FC7194" w:rsidRDefault="000045E4" w:rsidP="00FC71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</w:tcPr>
          <w:p w:rsidR="000045E4" w:rsidRPr="00FC7194" w:rsidRDefault="000045E4" w:rsidP="00FC71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</w:tcPr>
          <w:p w:rsidR="000045E4" w:rsidRPr="00FC7194" w:rsidRDefault="000045E4" w:rsidP="00B8108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B81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140</w:t>
            </w:r>
            <w:r w:rsidRPr="00FC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045E4" w:rsidRPr="00FC7194" w:rsidTr="00C064E3"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</w:tcPr>
          <w:p w:rsidR="000045E4" w:rsidRPr="00FC7194" w:rsidRDefault="000045E4" w:rsidP="00FC71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</w:tcPr>
          <w:p w:rsidR="000045E4" w:rsidRPr="00FC7194" w:rsidRDefault="000045E4" w:rsidP="00FC71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Леуши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5E4" w:rsidRPr="00FC7194" w:rsidRDefault="000045E4" w:rsidP="00FC719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45E4" w:rsidRPr="00FC7194" w:rsidRDefault="000045E4" w:rsidP="00FC719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6345"/>
      </w:tblGrid>
      <w:tr w:rsidR="000045E4" w:rsidRPr="00FC7194" w:rsidTr="00C064E3">
        <w:tc>
          <w:tcPr>
            <w:tcW w:w="6345" w:type="dxa"/>
          </w:tcPr>
          <w:p w:rsidR="00FC7194" w:rsidRDefault="000045E4" w:rsidP="00FC7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программы профилактики  рисков причинения вреда (ущерба) охраняемым  законом ценностям по муниципальному контролю на автомобильном транспорте, городском наземном  электрическом транспорте и в дорожном хозяйстве  </w:t>
            </w:r>
          </w:p>
          <w:p w:rsidR="000045E4" w:rsidRPr="00FC7194" w:rsidRDefault="000045E4" w:rsidP="00FC7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в границах сельского поселения Леуши на 2025 год</w:t>
            </w:r>
          </w:p>
          <w:p w:rsidR="000045E4" w:rsidRPr="00FC7194" w:rsidRDefault="000045E4" w:rsidP="00FC71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45E4" w:rsidRPr="00FC7194" w:rsidRDefault="000045E4" w:rsidP="00FC71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194">
        <w:rPr>
          <w:rFonts w:ascii="Times New Roman" w:hAnsi="Times New Roman" w:cs="Times New Roman"/>
          <w:sz w:val="24"/>
          <w:szCs w:val="24"/>
        </w:rPr>
        <w:t>В</w:t>
      </w:r>
      <w:r w:rsidRPr="00FC7194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со </w:t>
      </w:r>
      <w:hyperlink r:id="rId4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FC7194">
          <w:rPr>
            <w:rFonts w:ascii="Times New Roman" w:hAnsi="Times New Roman" w:cs="Times New Roman"/>
            <w:color w:val="000000"/>
            <w:sz w:val="24"/>
            <w:szCs w:val="24"/>
          </w:rPr>
          <w:t xml:space="preserve">статьей 44 </w:t>
        </w:r>
      </w:hyperlink>
      <w:r w:rsidRPr="00FC7194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 w:rsidR="00FC7194">
        <w:rPr>
          <w:rFonts w:ascii="Times New Roman" w:hAnsi="Times New Roman" w:cs="Times New Roman"/>
          <w:color w:val="000000"/>
          <w:sz w:val="24"/>
          <w:szCs w:val="24"/>
        </w:rPr>
        <w:t>ого закона от 20 июля 2020 года</w:t>
      </w:r>
      <w:r w:rsidRPr="00FC7194">
        <w:rPr>
          <w:rFonts w:ascii="Times New Roman" w:hAnsi="Times New Roman" w:cs="Times New Roman"/>
          <w:color w:val="000000"/>
          <w:sz w:val="24"/>
          <w:szCs w:val="24"/>
        </w:rPr>
        <w:t xml:space="preserve"> № 248–ФЗ «О государственном контроле (надзоре) и муниципальном контроле в Российской Федерации», </w:t>
      </w:r>
      <w:r w:rsidRPr="00FC71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постановлениям </w:t>
      </w:r>
      <w:r w:rsidRPr="00FC7194">
        <w:rPr>
          <w:rFonts w:ascii="Times New Roman" w:hAnsi="Times New Roman" w:cs="Times New Roman"/>
          <w:color w:val="000000"/>
          <w:sz w:val="24"/>
          <w:szCs w:val="24"/>
        </w:rPr>
        <w:t xml:space="preserve">Правительства Российской Федерации от </w:t>
      </w:r>
      <w:hyperlink r:id="rId5" w:history="1">
        <w:r w:rsidRPr="00FC7194">
          <w:rPr>
            <w:rStyle w:val="a3"/>
            <w:rFonts w:ascii="Times New Roman" w:hAnsi="Times New Roman"/>
            <w:b w:val="0"/>
            <w:color w:val="000000"/>
            <w:sz w:val="24"/>
            <w:szCs w:val="24"/>
          </w:rPr>
  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FC7194">
        <w:rPr>
          <w:rFonts w:ascii="Times New Roman" w:hAnsi="Times New Roman" w:cs="Times New Roman"/>
          <w:b/>
          <w:sz w:val="24"/>
          <w:szCs w:val="24"/>
        </w:rPr>
        <w:t>,</w:t>
      </w:r>
      <w:r w:rsidRPr="00FC7194"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 постановляет:</w:t>
      </w:r>
      <w:proofErr w:type="gramEnd"/>
    </w:p>
    <w:p w:rsidR="000045E4" w:rsidRPr="00FC7194" w:rsidRDefault="000045E4" w:rsidP="00FC719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 xml:space="preserve">        </w:t>
      </w:r>
      <w:r w:rsidR="00FC7194">
        <w:rPr>
          <w:rFonts w:ascii="Times New Roman" w:hAnsi="Times New Roman" w:cs="Times New Roman"/>
          <w:sz w:val="24"/>
          <w:szCs w:val="24"/>
        </w:rPr>
        <w:tab/>
      </w:r>
      <w:r w:rsidRPr="00FC7194">
        <w:rPr>
          <w:rFonts w:ascii="Times New Roman" w:hAnsi="Times New Roman" w:cs="Times New Roman"/>
          <w:sz w:val="24"/>
          <w:szCs w:val="24"/>
        </w:rPr>
        <w:t xml:space="preserve">1.Утвердить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 </w:t>
      </w:r>
      <w:r w:rsidR="00FC719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7194">
        <w:rPr>
          <w:rFonts w:ascii="Times New Roman" w:hAnsi="Times New Roman" w:cs="Times New Roman"/>
          <w:sz w:val="24"/>
          <w:szCs w:val="24"/>
        </w:rPr>
        <w:t>в границах сельского поселения Леуши на 2025 год (приложение).</w:t>
      </w:r>
    </w:p>
    <w:p w:rsidR="000045E4" w:rsidRPr="00FC7194" w:rsidRDefault="000045E4" w:rsidP="00FC719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 xml:space="preserve">         </w:t>
      </w:r>
      <w:r w:rsidR="00FC7194">
        <w:rPr>
          <w:rFonts w:ascii="Times New Roman" w:hAnsi="Times New Roman" w:cs="Times New Roman"/>
          <w:sz w:val="24"/>
          <w:szCs w:val="24"/>
        </w:rPr>
        <w:tab/>
      </w:r>
      <w:r w:rsidRPr="00FC7194">
        <w:rPr>
          <w:rFonts w:ascii="Times New Roman" w:hAnsi="Times New Roman" w:cs="Times New Roman"/>
          <w:sz w:val="24"/>
          <w:szCs w:val="24"/>
        </w:rPr>
        <w:t>1.1.Ответственным лицам</w:t>
      </w:r>
      <w:r w:rsidR="00B81089">
        <w:rPr>
          <w:rFonts w:ascii="Times New Roman" w:hAnsi="Times New Roman" w:cs="Times New Roman"/>
          <w:sz w:val="24"/>
          <w:szCs w:val="24"/>
        </w:rPr>
        <w:t>,</w:t>
      </w:r>
      <w:r w:rsidRPr="00FC7194">
        <w:rPr>
          <w:rFonts w:ascii="Times New Roman" w:hAnsi="Times New Roman" w:cs="Times New Roman"/>
          <w:sz w:val="24"/>
          <w:szCs w:val="24"/>
        </w:rPr>
        <w:t xml:space="preserve"> </w:t>
      </w:r>
      <w:r w:rsidRPr="00FC7194">
        <w:rPr>
          <w:rFonts w:ascii="Times New Roman" w:hAnsi="Times New Roman" w:cs="Times New Roman"/>
          <w:color w:val="000000"/>
          <w:sz w:val="24"/>
          <w:szCs w:val="24"/>
        </w:rPr>
        <w:t>в соответствии с компетенцией</w:t>
      </w:r>
      <w:r w:rsidR="00B810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C7194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обеспечить выполнение </w:t>
      </w:r>
      <w:hyperlink w:anchor="Par31" w:tooltip="ПРОГРАММА" w:history="1">
        <w:r w:rsidRPr="00FC7194">
          <w:rPr>
            <w:rFonts w:ascii="Times New Roman" w:hAnsi="Times New Roman" w:cs="Times New Roman"/>
            <w:color w:val="000000"/>
            <w:sz w:val="24"/>
            <w:szCs w:val="24"/>
          </w:rPr>
          <w:t>программ</w:t>
        </w:r>
      </w:hyperlink>
      <w:r w:rsidRPr="00FC7194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FC7194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 электрическом транспорте и в дорожном хозяйстве в границах сельского поселения Леуши на 2025 год.</w:t>
      </w:r>
      <w:r w:rsidRPr="00FC71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045E4" w:rsidRPr="00FC7194" w:rsidRDefault="000045E4" w:rsidP="00FC7194">
      <w:p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2.</w:t>
      </w:r>
      <w:r w:rsidRPr="00FC7194">
        <w:rPr>
          <w:rFonts w:ascii="Times New Roman" w:hAnsi="Times New Roman" w:cs="Times New Roman"/>
          <w:sz w:val="24"/>
          <w:szCs w:val="24"/>
        </w:rPr>
        <w:tab/>
        <w:t xml:space="preserve">Организационному отделу администрации сельского поселения Леуши </w:t>
      </w:r>
      <w:proofErr w:type="gramStart"/>
      <w:r w:rsidRPr="00FC7194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FC7194">
        <w:rPr>
          <w:rFonts w:ascii="Times New Roman" w:hAnsi="Times New Roman" w:cs="Times New Roman"/>
          <w:sz w:val="24"/>
          <w:szCs w:val="24"/>
        </w:rPr>
        <w:t xml:space="preserve"> настоящее постановление </w:t>
      </w:r>
      <w:r w:rsidRPr="00FC7194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</w:t>
      </w:r>
      <w:r w:rsidRPr="00FC7194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</w:t>
      </w:r>
      <w:proofErr w:type="spellStart"/>
      <w:r w:rsidRPr="00FC7194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FC7194">
        <w:rPr>
          <w:rFonts w:ascii="Times New Roman" w:hAnsi="Times New Roman" w:cs="Times New Roman"/>
          <w:sz w:val="24"/>
          <w:szCs w:val="24"/>
        </w:rPr>
        <w:t xml:space="preserve"> района Ханты-Мансийского автономного округа – </w:t>
      </w:r>
      <w:proofErr w:type="spellStart"/>
      <w:r w:rsidRPr="00FC7194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FC71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5E4" w:rsidRPr="00FC7194" w:rsidRDefault="000045E4" w:rsidP="00FC71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подписания.</w:t>
      </w:r>
    </w:p>
    <w:p w:rsidR="000045E4" w:rsidRPr="00FC7194" w:rsidRDefault="000045E4" w:rsidP="00FC71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45E4" w:rsidRDefault="000045E4" w:rsidP="00FC71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7194" w:rsidRPr="00FC7194" w:rsidRDefault="00FC7194" w:rsidP="00FC71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7194" w:rsidRDefault="00FC7194" w:rsidP="00FC719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обязанности </w:t>
      </w:r>
    </w:p>
    <w:p w:rsidR="000045E4" w:rsidRPr="00FC7194" w:rsidRDefault="00FC7194" w:rsidP="00FC719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главы сельского поселения Леуши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Вурм</w:t>
      </w:r>
      <w:proofErr w:type="spellEnd"/>
    </w:p>
    <w:p w:rsidR="000045E4" w:rsidRPr="00FC7194" w:rsidRDefault="000045E4" w:rsidP="00FC7194">
      <w:pPr>
        <w:widowControl w:val="0"/>
        <w:tabs>
          <w:tab w:val="left" w:pos="9632"/>
        </w:tabs>
        <w:spacing w:after="0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FC7194" w:rsidRDefault="00FC7194" w:rsidP="00FC7194">
      <w:pPr>
        <w:tabs>
          <w:tab w:val="left" w:pos="3795"/>
        </w:tabs>
        <w:spacing w:after="0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FC7194" w:rsidRDefault="00FC7194" w:rsidP="00FC7194">
      <w:pPr>
        <w:tabs>
          <w:tab w:val="left" w:pos="3795"/>
        </w:tabs>
        <w:spacing w:after="0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FC7194" w:rsidRDefault="00FC7194" w:rsidP="00FC7194">
      <w:pPr>
        <w:tabs>
          <w:tab w:val="left" w:pos="3795"/>
        </w:tabs>
        <w:spacing w:after="0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FC7194" w:rsidRDefault="00FC7194" w:rsidP="00FC7194">
      <w:pPr>
        <w:tabs>
          <w:tab w:val="left" w:pos="3795"/>
        </w:tabs>
        <w:spacing w:after="0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2D38CB" w:rsidRPr="00FC7194" w:rsidRDefault="002D38CB" w:rsidP="00FC7194">
      <w:pPr>
        <w:tabs>
          <w:tab w:val="left" w:pos="3795"/>
        </w:tabs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2D38CB" w:rsidRPr="00FC7194" w:rsidRDefault="002D38CB" w:rsidP="00FC7194">
      <w:pPr>
        <w:tabs>
          <w:tab w:val="left" w:pos="3795"/>
        </w:tabs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D38CB" w:rsidRPr="00FC7194" w:rsidRDefault="002D38CB" w:rsidP="00FC7194">
      <w:pPr>
        <w:tabs>
          <w:tab w:val="left" w:pos="3795"/>
        </w:tabs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 xml:space="preserve">сельского поселения Леуши </w:t>
      </w:r>
    </w:p>
    <w:p w:rsidR="002D38CB" w:rsidRPr="00FC7194" w:rsidRDefault="002D38CB" w:rsidP="00FC7194">
      <w:pPr>
        <w:tabs>
          <w:tab w:val="left" w:pos="3795"/>
        </w:tabs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 xml:space="preserve">от </w:t>
      </w:r>
      <w:r w:rsidR="00FC7194">
        <w:rPr>
          <w:rFonts w:ascii="Times New Roman" w:hAnsi="Times New Roman" w:cs="Times New Roman"/>
          <w:sz w:val="24"/>
          <w:szCs w:val="24"/>
        </w:rPr>
        <w:t xml:space="preserve">11.11.2024 </w:t>
      </w:r>
      <w:r w:rsidRPr="00FC7194">
        <w:rPr>
          <w:rFonts w:ascii="Times New Roman" w:hAnsi="Times New Roman" w:cs="Times New Roman"/>
          <w:sz w:val="24"/>
          <w:szCs w:val="24"/>
        </w:rPr>
        <w:t xml:space="preserve">№ </w:t>
      </w:r>
      <w:r w:rsidR="00B81089">
        <w:rPr>
          <w:rFonts w:ascii="Times New Roman" w:hAnsi="Times New Roman" w:cs="Times New Roman"/>
          <w:sz w:val="24"/>
          <w:szCs w:val="24"/>
        </w:rPr>
        <w:t>140</w:t>
      </w:r>
    </w:p>
    <w:p w:rsidR="002D38CB" w:rsidRPr="00FC7194" w:rsidRDefault="002D38CB" w:rsidP="00FC7194">
      <w:pPr>
        <w:tabs>
          <w:tab w:val="left" w:pos="3795"/>
        </w:tabs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</w:p>
    <w:p w:rsidR="002D38CB" w:rsidRPr="00FC7194" w:rsidRDefault="002D38CB" w:rsidP="00FC71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8CB" w:rsidRPr="00FC7194" w:rsidRDefault="002D38CB" w:rsidP="00FC7194">
      <w:pPr>
        <w:pStyle w:val="ConsPlusNormal0"/>
        <w:spacing w:line="276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Программа</w:t>
      </w:r>
    </w:p>
    <w:p w:rsidR="00FC7194" w:rsidRDefault="002D38CB" w:rsidP="00FC7194">
      <w:pPr>
        <w:pStyle w:val="ConsPlusNormal0"/>
        <w:spacing w:line="276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</w:t>
      </w:r>
    </w:p>
    <w:p w:rsidR="002D38CB" w:rsidRPr="00FC7194" w:rsidRDefault="002D38CB" w:rsidP="00FC7194">
      <w:pPr>
        <w:pStyle w:val="ConsPlusNormal0"/>
        <w:spacing w:line="276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 xml:space="preserve">по муниципальному контролю </w:t>
      </w:r>
      <w:r w:rsidRPr="00FC7194">
        <w:rPr>
          <w:rFonts w:ascii="Times New Roman" w:hAnsi="Times New Roman" w:cs="Times New Roman"/>
          <w:bCs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сельского поселения Леуши </w:t>
      </w:r>
      <w:r w:rsidRPr="00FC7194">
        <w:rPr>
          <w:rFonts w:ascii="Times New Roman" w:hAnsi="Times New Roman" w:cs="Times New Roman"/>
          <w:sz w:val="24"/>
          <w:szCs w:val="24"/>
        </w:rPr>
        <w:t>на 2025 год</w:t>
      </w:r>
    </w:p>
    <w:p w:rsidR="002D38CB" w:rsidRPr="00FC7194" w:rsidRDefault="002D38CB" w:rsidP="00FC7194">
      <w:pPr>
        <w:pStyle w:val="ConsPlusNormal0"/>
        <w:spacing w:line="276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8CB" w:rsidRPr="00FC7194" w:rsidRDefault="002D38CB" w:rsidP="00FC7194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D38CB" w:rsidRPr="00FC7194" w:rsidRDefault="002D38CB" w:rsidP="00FC719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C7194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FC7194">
        <w:rPr>
          <w:rFonts w:ascii="Times New Roman" w:hAnsi="Times New Roman" w:cs="Times New Roman"/>
          <w:bCs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FC7194">
        <w:rPr>
          <w:rFonts w:ascii="Times New Roman" w:hAnsi="Times New Roman" w:cs="Times New Roman"/>
          <w:sz w:val="24"/>
          <w:szCs w:val="24"/>
        </w:rPr>
        <w:t xml:space="preserve"> на 2025 год (далее – Программа профилактики) разработана 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FC7194">
        <w:rPr>
          <w:rFonts w:ascii="Times New Roman" w:hAnsi="Times New Roman" w:cs="Times New Roman"/>
          <w:sz w:val="24"/>
          <w:szCs w:val="24"/>
        </w:rPr>
        <w:t xml:space="preserve"> законом ценностям».</w:t>
      </w:r>
    </w:p>
    <w:p w:rsidR="002D38CB" w:rsidRPr="00FC7194" w:rsidRDefault="002D38CB" w:rsidP="00FC7194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 xml:space="preserve">3. </w:t>
      </w:r>
      <w:r w:rsidRPr="00FC71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– правовых форм </w:t>
      </w:r>
      <w:r w:rsidRPr="00FC719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(далее – контролируемые лица)</w:t>
      </w:r>
      <w:r w:rsidRPr="00FC719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7194">
        <w:rPr>
          <w:rFonts w:ascii="Times New Roman" w:hAnsi="Times New Roman" w:cs="Times New Roman"/>
          <w:bCs/>
          <w:color w:val="000000"/>
          <w:sz w:val="24"/>
          <w:szCs w:val="24"/>
        </w:rPr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от 31 июля 2020 года № 248 – 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C7194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является </w:t>
      </w:r>
      <w:r w:rsidRPr="00FC7194">
        <w:rPr>
          <w:rFonts w:ascii="Times New Roman" w:hAnsi="Times New Roman" w:cs="Times New Roman"/>
          <w:iCs/>
          <w:sz w:val="24"/>
          <w:szCs w:val="24"/>
        </w:rPr>
        <w:t>соблюдение юридическими лицами, индивидуальными предпринимателями, гражданами обязательных требований,</w:t>
      </w:r>
      <w:r w:rsidRPr="00FC7194">
        <w:rPr>
          <w:rFonts w:ascii="Times New Roman" w:hAnsi="Times New Roman" w:cs="Times New Roman"/>
          <w:sz w:val="24"/>
          <w:szCs w:val="24"/>
        </w:rPr>
        <w:t xml:space="preserve"> предусмотренных Федеральными законами от 08 ноября 2007 года № 259 – ФЗ «Устав автомобильного транспорта и городского наземного электрического транспорта» и от 08 ноября 2007 года 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</w:t>
      </w:r>
      <w:proofErr w:type="gramEnd"/>
      <w:r w:rsidRPr="00FC7194">
        <w:rPr>
          <w:rFonts w:ascii="Times New Roman" w:hAnsi="Times New Roman" w:cs="Times New Roman"/>
          <w:sz w:val="24"/>
          <w:szCs w:val="24"/>
        </w:rPr>
        <w:t xml:space="preserve"> требования):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lastRenderedPageBreak/>
        <w:t xml:space="preserve">– к эксплуатации объектов дорожного сервиса, размещенных </w:t>
      </w:r>
      <w:r w:rsidRPr="00FC7194">
        <w:rPr>
          <w:rFonts w:ascii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 xml:space="preserve">– к осуществлению работ по капитальному ремонту, ремонту </w:t>
      </w:r>
      <w:r w:rsidRPr="00FC7194">
        <w:rPr>
          <w:rFonts w:ascii="Times New Roman" w:hAnsi="Times New Roman" w:cs="Times New Roman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2) 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 xml:space="preserve">5.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 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 xml:space="preserve">Несоблюдение контролируемыми лицами обязательных требований дорожного законодательства может повлечь за собой нарушение обязательных требований.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контролируемых лиц и повышению уровня их правовой грамотности. 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 xml:space="preserve">Проведение профилактических мероприятий, направленных на соблюдение контролируемыми лицами обязательных требований дорожного законодательства будет способствовать повышению их ответственности, а также снижению количества совершаемых нарушений. </w:t>
      </w:r>
    </w:p>
    <w:p w:rsidR="002D38CB" w:rsidRPr="00FC7194" w:rsidRDefault="002D38CB" w:rsidP="00FC7194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38CB" w:rsidRPr="00FC7194" w:rsidRDefault="002D38CB" w:rsidP="00FC71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 w:rsidRPr="00FC7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Цели и задачи реализации Программы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6. Целями профилактической работы являются: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 xml:space="preserve">4)  предупреждение </w:t>
      </w:r>
      <w:proofErr w:type="gramStart"/>
      <w:r w:rsidRPr="00FC7194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FC7194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7. Задачами профилактической работы являются:</w:t>
      </w:r>
    </w:p>
    <w:p w:rsidR="002D38CB" w:rsidRPr="00FC7194" w:rsidRDefault="002D38CB" w:rsidP="00FC7194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4) формирование одинакового понимания обязательных требований у всех участников контрольной деятельности.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D38CB" w:rsidRPr="00FC7194" w:rsidRDefault="002D38CB" w:rsidP="00FC719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7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III</w:t>
      </w:r>
      <w:r w:rsidRPr="00FC7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8. Ответственным подразделением контрольного органа за реализацию профилактических мероприятий является организационно – правовой отдел администрации сельского поселения Леуши (далее – контрольный орган).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9. Адрес места нахождения контрольного органа: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 xml:space="preserve">628212, Ханты – Мансийский автономный округ – </w:t>
      </w:r>
      <w:proofErr w:type="spellStart"/>
      <w:r w:rsidRPr="00FC7194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Pr="00FC71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194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FC7194">
        <w:rPr>
          <w:rFonts w:ascii="Times New Roman" w:hAnsi="Times New Roman" w:cs="Times New Roman"/>
          <w:sz w:val="24"/>
          <w:szCs w:val="24"/>
        </w:rPr>
        <w:t xml:space="preserve"> район, с. Леуши, ул. Волгоградская, 13.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понедельник – пятница: с 08:30 до 17:12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перерыв на обед: с 12:00 до 13:30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суббота, воскресенье – выходной день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 xml:space="preserve">телефон/факс: 8 (34677) 37032 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Pr="00FC71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leushi</w:t>
        </w:r>
        <w:r w:rsidRPr="00FC719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FC7194">
          <w:rPr>
            <w:rStyle w:val="a4"/>
            <w:rFonts w:ascii="Times New Roman" w:hAnsi="Times New Roman" w:cs="Times New Roman"/>
            <w:sz w:val="24"/>
            <w:szCs w:val="24"/>
          </w:rPr>
          <w:t>mail.ru</w:t>
        </w:r>
        <w:proofErr w:type="spellEnd"/>
      </w:hyperlink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 xml:space="preserve">официальный сайт в сети «Интернет»: </w:t>
      </w:r>
      <w:hyperlink r:id="rId7" w:history="1">
        <w:r w:rsidRPr="00FC71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C719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C7194">
          <w:rPr>
            <w:rStyle w:val="a4"/>
            <w:rFonts w:ascii="Times New Roman" w:hAnsi="Times New Roman" w:cs="Times New Roman"/>
            <w:sz w:val="24"/>
            <w:szCs w:val="24"/>
          </w:rPr>
          <w:t>adm</w:t>
        </w:r>
        <w:r w:rsidRPr="00FC71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konda</w:t>
        </w:r>
        <w:proofErr w:type="spellEnd"/>
        <w:r w:rsidRPr="00FC7194">
          <w:rPr>
            <w:rStyle w:val="a4"/>
            <w:rFonts w:ascii="Times New Roman" w:hAnsi="Times New Roman" w:cs="Times New Roman"/>
            <w:sz w:val="24"/>
            <w:szCs w:val="24"/>
          </w:rPr>
          <w:t>/сельское</w:t>
        </w:r>
      </w:hyperlink>
      <w:r w:rsidRPr="00FC7194">
        <w:rPr>
          <w:rFonts w:ascii="Times New Roman" w:hAnsi="Times New Roman" w:cs="Times New Roman"/>
          <w:sz w:val="24"/>
          <w:szCs w:val="24"/>
        </w:rPr>
        <w:t xml:space="preserve"> поселение Леуши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 xml:space="preserve">10. Контрольный орган проводит следующие профилактические мероприятия: 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1) информирование;</w:t>
      </w:r>
      <w:r w:rsidRPr="00FC7194">
        <w:rPr>
          <w:rFonts w:ascii="Times New Roman" w:hAnsi="Times New Roman" w:cs="Times New Roman"/>
          <w:sz w:val="24"/>
          <w:szCs w:val="24"/>
        </w:rPr>
        <w:tab/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3) объявление предостережения;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4) консультирование.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 xml:space="preserve">11. Информирование осуществляется посредством размещения сведений, предусмотренных частью 3 статьи 46 Федерального закона от 31 июля 2020 года № 248 – ФЗ «О государственном контроле (надзоре) и муниципальном контроле в Российской Федерации» (далее – Закона № 248-ФЗ), на официальном сайте органов местного самоуправления муниципального образования </w:t>
      </w:r>
      <w:proofErr w:type="spellStart"/>
      <w:r w:rsidRPr="00FC7194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FC7194">
        <w:rPr>
          <w:rFonts w:ascii="Times New Roman" w:hAnsi="Times New Roman" w:cs="Times New Roman"/>
          <w:sz w:val="24"/>
          <w:szCs w:val="24"/>
        </w:rPr>
        <w:t xml:space="preserve"> район, в средствах массовой информации и иных формах.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 xml:space="preserve"> Размещенные сведения поддерживаются в актуальном состоянии и обновляются при их изменениях. 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12. Обобщение правоприменительной практики организации и проведения муниципального контроля осуществляется ежегодно.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13. 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 № 151 «О типовых формах документов, используемых контрольным (надзорным) органом», осуществляется контрольным органом в соответствии со статьей 49 Закона № 248 – ФЗ.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lastRenderedPageBreak/>
        <w:t>2) Контролируемое лицо вправе в течение пяти рабочих дней со дня получения предостережения подать в контрольный орган возражение в отношении указанного предостережения.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14. 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№ 248 – ФЗ.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В возражении указываются: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1) наименование контрольного органа, в который направляется возражение;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3) идентификационный номер налогоплательщика – юридического лица, индивидуального предпринимателя;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4) дата и номер предостережения, направленного в адрес контролируемого лица;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5) дата получения предостережения контролируемым лицом;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 xml:space="preserve">6) доводы, на основании которых контролируемое лицо </w:t>
      </w:r>
      <w:proofErr w:type="gramStart"/>
      <w:r w:rsidRPr="00FC7194">
        <w:rPr>
          <w:rFonts w:ascii="Times New Roman" w:hAnsi="Times New Roman" w:cs="Times New Roman"/>
          <w:sz w:val="24"/>
          <w:szCs w:val="24"/>
        </w:rPr>
        <w:t>не согласно</w:t>
      </w:r>
      <w:proofErr w:type="gramEnd"/>
      <w:r w:rsidRPr="00FC7194">
        <w:rPr>
          <w:rFonts w:ascii="Times New Roman" w:hAnsi="Times New Roman" w:cs="Times New Roman"/>
          <w:sz w:val="24"/>
          <w:szCs w:val="24"/>
        </w:rPr>
        <w:t xml:space="preserve"> с объявленным предостережением;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 xml:space="preserve"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  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15. Контрольный орган рассматривает возражение в отношении предостережения в течение десяти дней со дня его получения.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16. По результатам рассмотрения возражения контрольный орган принимает одно из следующих решений: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2) отказывает в удовлетворении возражения с указанием причины отказа.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17. 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18. Консультирование контролируемых лиц осуществляется в соответствии со статьей 50 Закона № 248 – ФЗ.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19. 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1)  порядок проведения контрольных мероприятий;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2) 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3)  порядок принятия решений по итогам контрольных мероприятий;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4) применение мер ответственности за нарушение обязательных требований законодательства.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20. 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законодательства.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21. Консультирование осуществляется: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lastRenderedPageBreak/>
        <w:t xml:space="preserve">1) устно по телефону, посредством </w:t>
      </w:r>
      <w:proofErr w:type="spellStart"/>
      <w:r w:rsidRPr="00FC7194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FC7194">
        <w:rPr>
          <w:rFonts w:ascii="Times New Roman" w:hAnsi="Times New Roman" w:cs="Times New Roman"/>
          <w:sz w:val="24"/>
          <w:szCs w:val="24"/>
        </w:rPr>
        <w:t>, на личном приёме либо в ходе проведения профилактического мероприятия, контрольного мероприятия;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2) посредством размещения на официальном сайте муниципального образования в информационно – 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22. Индивидуальное консультирование на личном приеме каждого заявителя не может превышать 10 минут.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Время разговора по телефону не должно превышать 10 минут.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23.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24. Рассмотрение контрольным органом письменного запроса контролируемого лица осуществляется в порядке, установленном Федеральным законом от 02 мая 2006 года № 59 – ФЗ «О порядке рассмотрения обращений граждан Российской Федерации».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25.  Контрольный орган осуществляет учет консультирований.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38CB" w:rsidRPr="00FC7194" w:rsidRDefault="002D38CB" w:rsidP="00FC719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7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IV</w:t>
      </w:r>
      <w:r w:rsidRPr="00FC7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Показатели результативности и эффективности Программы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26. Показатели результативности и эффективности программы профилактики: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 xml:space="preserve">1) количество контрольных мероприятий, проведенных в рамках муниципального контроля </w:t>
      </w:r>
      <w:r w:rsidRPr="00FC7194">
        <w:rPr>
          <w:rFonts w:ascii="Times New Roman" w:hAnsi="Times New Roman" w:cs="Times New Roman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FC7194">
        <w:rPr>
          <w:rFonts w:ascii="Times New Roman" w:hAnsi="Times New Roman" w:cs="Times New Roman"/>
          <w:sz w:val="24"/>
          <w:szCs w:val="24"/>
        </w:rPr>
        <w:t>;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 xml:space="preserve">2) количество контрольных мероприятий, проведенных в рамках муниципального контроля </w:t>
      </w:r>
      <w:r w:rsidRPr="00FC7194">
        <w:rPr>
          <w:rFonts w:ascii="Times New Roman" w:hAnsi="Times New Roman" w:cs="Times New Roman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FC7194">
        <w:rPr>
          <w:rFonts w:ascii="Times New Roman" w:hAnsi="Times New Roman" w:cs="Times New Roman"/>
          <w:sz w:val="24"/>
          <w:szCs w:val="24"/>
        </w:rPr>
        <w:t>, без выявленных нарушений;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3) количество предписаний об устранении выявленных нарушений;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4) количество объявленных предостережений о недопустимости нарушения обязательных требований;</w:t>
      </w:r>
    </w:p>
    <w:p w:rsidR="002D38CB" w:rsidRPr="00FC7194" w:rsidRDefault="002D38CB" w:rsidP="00FC71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5) количество проведенных профилактических мероприятий.</w:t>
      </w:r>
    </w:p>
    <w:p w:rsidR="002D38CB" w:rsidRPr="00FC7194" w:rsidRDefault="002D38CB" w:rsidP="00FC719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C7194">
        <w:rPr>
          <w:rFonts w:ascii="Times New Roman" w:hAnsi="Times New Roman" w:cs="Times New Roman"/>
          <w:bCs/>
          <w:iCs/>
          <w:sz w:val="24"/>
          <w:szCs w:val="24"/>
        </w:rPr>
        <w:t xml:space="preserve">27. Ожидаемые конечные результаты: </w:t>
      </w:r>
    </w:p>
    <w:p w:rsidR="002D38CB" w:rsidRPr="00FC7194" w:rsidRDefault="002D38CB" w:rsidP="00FC719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–</w:t>
      </w:r>
      <w:r w:rsidRPr="00FC71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 </w:t>
      </w:r>
      <w:r w:rsidRPr="00FC7194">
        <w:rPr>
          <w:rFonts w:ascii="Times New Roman" w:hAnsi="Times New Roman" w:cs="Times New Roman"/>
          <w:bCs/>
          <w:iCs/>
          <w:sz w:val="24"/>
          <w:szCs w:val="24"/>
        </w:rPr>
        <w:t>минимизирование количества нарушений субъектами профилактики обязательных требований;</w:t>
      </w:r>
    </w:p>
    <w:p w:rsidR="002D38CB" w:rsidRPr="00FC7194" w:rsidRDefault="002D38CB" w:rsidP="00FC719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 xml:space="preserve">– </w:t>
      </w:r>
      <w:r w:rsidRPr="00FC7194">
        <w:rPr>
          <w:rFonts w:ascii="Times New Roman" w:hAnsi="Times New Roman" w:cs="Times New Roman"/>
          <w:bCs/>
          <w:iCs/>
          <w:sz w:val="24"/>
          <w:szCs w:val="24"/>
        </w:rPr>
        <w:t>снижение уровня административной нагрузки на подконтрольные субъекты.</w:t>
      </w:r>
    </w:p>
    <w:p w:rsidR="002D38CB" w:rsidRPr="00FC7194" w:rsidRDefault="002D38CB" w:rsidP="00FC719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D38CB" w:rsidRPr="00FC7194" w:rsidRDefault="002D38CB" w:rsidP="00FC719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C7194">
        <w:rPr>
          <w:rFonts w:ascii="Times New Roman" w:hAnsi="Times New Roman" w:cs="Times New Roman"/>
          <w:sz w:val="24"/>
          <w:szCs w:val="24"/>
        </w:rPr>
        <w:t>.</w:t>
      </w:r>
      <w:r w:rsidRPr="00FC7194">
        <w:rPr>
          <w:rFonts w:ascii="Times New Roman" w:hAnsi="Times New Roman" w:cs="Times New Roman"/>
          <w:bCs/>
          <w:sz w:val="24"/>
          <w:szCs w:val="24"/>
        </w:rPr>
        <w:t xml:space="preserve"> Перечень должностных лиц, ответственных за организацию и проведение профилактических мероприятий</w:t>
      </w:r>
    </w:p>
    <w:p w:rsidR="002D38CB" w:rsidRPr="00FC7194" w:rsidRDefault="002D38CB" w:rsidP="00FC71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094"/>
        <w:gridCol w:w="2896"/>
        <w:gridCol w:w="2621"/>
      </w:tblGrid>
      <w:tr w:rsidR="002D38CB" w:rsidRPr="00FC7194" w:rsidTr="00FC7194">
        <w:trPr>
          <w:trHeight w:val="461"/>
        </w:trPr>
        <w:tc>
          <w:tcPr>
            <w:tcW w:w="959" w:type="dxa"/>
            <w:shd w:val="clear" w:color="auto" w:fill="auto"/>
          </w:tcPr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4" w:type="dxa"/>
            <w:shd w:val="clear" w:color="auto" w:fill="auto"/>
          </w:tcPr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2896" w:type="dxa"/>
            <w:shd w:val="clear" w:color="auto" w:fill="auto"/>
          </w:tcPr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621" w:type="dxa"/>
            <w:shd w:val="clear" w:color="auto" w:fill="auto"/>
          </w:tcPr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2D38CB" w:rsidRPr="00FC7194" w:rsidTr="00FC7194">
        <w:tc>
          <w:tcPr>
            <w:tcW w:w="959" w:type="dxa"/>
            <w:shd w:val="clear" w:color="auto" w:fill="auto"/>
          </w:tcPr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  <w:shd w:val="clear" w:color="auto" w:fill="auto"/>
          </w:tcPr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сельского поселения Леуши  </w:t>
            </w:r>
          </w:p>
        </w:tc>
        <w:tc>
          <w:tcPr>
            <w:tcW w:w="2896" w:type="dxa"/>
            <w:shd w:val="clear" w:color="auto" w:fill="auto"/>
          </w:tcPr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Организация, координация деятельности по реализации программы, проведение мероприятий программы</w:t>
            </w:r>
          </w:p>
        </w:tc>
        <w:tc>
          <w:tcPr>
            <w:tcW w:w="2621" w:type="dxa"/>
            <w:shd w:val="clear" w:color="auto" w:fill="auto"/>
          </w:tcPr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8 (34677) 25-627</w:t>
            </w:r>
          </w:p>
          <w:p w:rsidR="002D38CB" w:rsidRPr="00FC7194" w:rsidRDefault="002B498D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D38CB" w:rsidRPr="00FC71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leushi</w:t>
              </w:r>
              <w:r w:rsidR="002D38CB" w:rsidRPr="00FC71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2D38CB" w:rsidRPr="00FC71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mail.ru</w:t>
              </w:r>
              <w:proofErr w:type="spellEnd"/>
            </w:hyperlink>
          </w:p>
        </w:tc>
      </w:tr>
    </w:tbl>
    <w:p w:rsidR="002D38CB" w:rsidRPr="00FC7194" w:rsidRDefault="002D38CB" w:rsidP="00FC7194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D38CB" w:rsidRPr="00FC7194" w:rsidRDefault="002D38CB" w:rsidP="00FC7194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к Программе профилактики рисков</w:t>
      </w:r>
    </w:p>
    <w:p w:rsidR="002D38CB" w:rsidRPr="00FC7194" w:rsidRDefault="002D38CB" w:rsidP="00FC7194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>причинения вреда (ущерба)</w:t>
      </w:r>
    </w:p>
    <w:p w:rsidR="002D38CB" w:rsidRPr="00FC7194" w:rsidRDefault="002D38CB" w:rsidP="00FC7194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 </w:t>
      </w:r>
    </w:p>
    <w:p w:rsidR="002D38CB" w:rsidRPr="00FC7194" w:rsidRDefault="002D38CB" w:rsidP="00FC719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FC7194">
        <w:rPr>
          <w:rFonts w:ascii="Times New Roman" w:hAnsi="Times New Roman" w:cs="Times New Roman"/>
          <w:bCs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FC71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7194">
        <w:rPr>
          <w:rFonts w:ascii="Times New Roman" w:hAnsi="Times New Roman" w:cs="Times New Roman"/>
          <w:sz w:val="24"/>
          <w:szCs w:val="24"/>
        </w:rPr>
        <w:t>на 2025 год</w:t>
      </w:r>
    </w:p>
    <w:p w:rsidR="002D38CB" w:rsidRPr="00FC7194" w:rsidRDefault="002D38CB" w:rsidP="00FC719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C7194" w:rsidRDefault="002D38CB" w:rsidP="00FC7194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7194">
        <w:rPr>
          <w:rFonts w:ascii="Times New Roman" w:hAnsi="Times New Roman" w:cs="Times New Roman"/>
          <w:bCs/>
          <w:sz w:val="24"/>
          <w:szCs w:val="24"/>
        </w:rPr>
        <w:t xml:space="preserve">План мероприятий по профилактике нарушений законодательства на автомобильном транспорте, городском наземном электрическом транспорте и в дорожном хозяйстве </w:t>
      </w:r>
    </w:p>
    <w:p w:rsidR="002D38CB" w:rsidRPr="00FC7194" w:rsidRDefault="002D38CB" w:rsidP="00FC7194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7194">
        <w:rPr>
          <w:rFonts w:ascii="Times New Roman" w:hAnsi="Times New Roman" w:cs="Times New Roman"/>
          <w:bCs/>
          <w:sz w:val="24"/>
          <w:szCs w:val="24"/>
        </w:rPr>
        <w:t>на 2025 год</w:t>
      </w:r>
    </w:p>
    <w:p w:rsidR="002D38CB" w:rsidRPr="00FC7194" w:rsidRDefault="002D38CB" w:rsidP="00FC71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91"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61"/>
        <w:gridCol w:w="2618"/>
        <w:gridCol w:w="2551"/>
      </w:tblGrid>
      <w:tr w:rsidR="002D38CB" w:rsidRPr="00FC7194" w:rsidTr="00C064E3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auto"/>
          </w:tcPr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D38CB" w:rsidRPr="00FC7194" w:rsidTr="00C064E3">
        <w:tc>
          <w:tcPr>
            <w:tcW w:w="102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2D38CB" w:rsidRPr="00FC7194" w:rsidTr="00C064E3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сайте:</w:t>
            </w:r>
          </w:p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при проведении </w:t>
            </w:r>
            <w:r w:rsidRPr="00FC719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</w:p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г) программы профилактики рисков причинения вреда (ущерба) охраняемым законом ценностям</w:t>
            </w:r>
          </w:p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auto"/>
          </w:tcPr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2D38CB" w:rsidRPr="00FC7194" w:rsidRDefault="002D38CB" w:rsidP="00FC7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CB" w:rsidRPr="00FC7194" w:rsidRDefault="002D38CB" w:rsidP="00FC7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после их утверждения</w:t>
            </w:r>
          </w:p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– правовой отдела администрации сельского поселения Леуши </w:t>
            </w:r>
          </w:p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8CB" w:rsidRPr="00FC7194" w:rsidTr="00C064E3">
        <w:tc>
          <w:tcPr>
            <w:tcW w:w="10239" w:type="dxa"/>
            <w:gridSpan w:val="4"/>
            <w:shd w:val="clear" w:color="auto" w:fill="auto"/>
          </w:tcPr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2. Объявление предостережения</w:t>
            </w:r>
          </w:p>
        </w:tc>
      </w:tr>
      <w:tr w:rsidR="002D38CB" w:rsidRPr="00FC7194" w:rsidTr="00C064E3">
        <w:tc>
          <w:tcPr>
            <w:tcW w:w="709" w:type="dxa"/>
            <w:shd w:val="clear" w:color="auto" w:fill="auto"/>
          </w:tcPr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61" w:type="dxa"/>
            <w:shd w:val="clear" w:color="auto" w:fill="auto"/>
          </w:tcPr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618" w:type="dxa"/>
            <w:shd w:val="clear" w:color="auto" w:fill="auto"/>
          </w:tcPr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 xml:space="preserve">При принятии решения должностными лицами, </w:t>
            </w:r>
            <w:r w:rsidRPr="00FC7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уполномоченными на осуществление контроля</w:t>
            </w:r>
          </w:p>
        </w:tc>
        <w:tc>
          <w:tcPr>
            <w:tcW w:w="2551" w:type="dxa"/>
            <w:shd w:val="clear" w:color="auto" w:fill="auto"/>
          </w:tcPr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Заместитель главы сельского поселения Леуши </w:t>
            </w:r>
          </w:p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8CB" w:rsidRPr="00FC7194" w:rsidTr="00C064E3">
        <w:tc>
          <w:tcPr>
            <w:tcW w:w="10239" w:type="dxa"/>
            <w:gridSpan w:val="4"/>
            <w:shd w:val="clear" w:color="auto" w:fill="auto"/>
          </w:tcPr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Консультирование</w:t>
            </w:r>
          </w:p>
        </w:tc>
      </w:tr>
      <w:tr w:rsidR="002D38CB" w:rsidRPr="00FC7194" w:rsidTr="00C064E3">
        <w:tc>
          <w:tcPr>
            <w:tcW w:w="709" w:type="dxa"/>
            <w:shd w:val="clear" w:color="auto" w:fill="auto"/>
          </w:tcPr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61" w:type="dxa"/>
            <w:shd w:val="clear" w:color="auto" w:fill="auto"/>
          </w:tcPr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</w:t>
            </w:r>
            <w:r w:rsidRPr="00FC719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профилактических мероприятий;</w:t>
            </w:r>
          </w:p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4) порядок обжалования решений контрольного органа.</w:t>
            </w:r>
          </w:p>
        </w:tc>
        <w:tc>
          <w:tcPr>
            <w:tcW w:w="2618" w:type="dxa"/>
            <w:shd w:val="clear" w:color="auto" w:fill="auto"/>
          </w:tcPr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По запросу 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 xml:space="preserve">  Заместитель главы сельского поселения Леуши </w:t>
            </w:r>
          </w:p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8CB" w:rsidRPr="00FC7194" w:rsidTr="00C064E3">
        <w:tc>
          <w:tcPr>
            <w:tcW w:w="10239" w:type="dxa"/>
            <w:gridSpan w:val="4"/>
            <w:shd w:val="clear" w:color="auto" w:fill="auto"/>
          </w:tcPr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4. Профилактический визит</w:t>
            </w:r>
          </w:p>
        </w:tc>
      </w:tr>
      <w:tr w:rsidR="002D38CB" w:rsidRPr="00FC7194" w:rsidTr="00C064E3">
        <w:tc>
          <w:tcPr>
            <w:tcW w:w="709" w:type="dxa"/>
            <w:shd w:val="clear" w:color="auto" w:fill="auto"/>
          </w:tcPr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61" w:type="dxa"/>
            <w:shd w:val="clear" w:color="auto" w:fill="auto"/>
          </w:tcPr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618" w:type="dxa"/>
            <w:shd w:val="clear" w:color="auto" w:fill="auto"/>
          </w:tcPr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>3 квартал 2024 года</w:t>
            </w:r>
          </w:p>
        </w:tc>
        <w:tc>
          <w:tcPr>
            <w:tcW w:w="2551" w:type="dxa"/>
            <w:shd w:val="clear" w:color="auto" w:fill="auto"/>
          </w:tcPr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94">
              <w:rPr>
                <w:rFonts w:ascii="Times New Roman" w:hAnsi="Times New Roman" w:cs="Times New Roman"/>
                <w:sz w:val="24"/>
                <w:szCs w:val="24"/>
              </w:rPr>
              <w:t xml:space="preserve">  Заместитель главы сельского поселения Леуши </w:t>
            </w:r>
          </w:p>
          <w:p w:rsidR="002D38CB" w:rsidRPr="00FC7194" w:rsidRDefault="002D38CB" w:rsidP="00FC71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8CB" w:rsidRPr="00FC7194" w:rsidRDefault="002D38CB" w:rsidP="00FC71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38CB" w:rsidRPr="00FC7194" w:rsidRDefault="002D38CB" w:rsidP="00FC71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38CB" w:rsidRPr="00FC7194" w:rsidRDefault="002D38CB" w:rsidP="00FC71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38CB" w:rsidRPr="00FC7194" w:rsidRDefault="002D38CB" w:rsidP="00FC71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38CB" w:rsidRPr="00FC7194" w:rsidRDefault="002D38CB" w:rsidP="00FC71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38CB" w:rsidRPr="00FC7194" w:rsidRDefault="002D38CB" w:rsidP="00FC7194">
      <w:pPr>
        <w:shd w:val="clear" w:color="auto" w:fill="FFFFFF"/>
        <w:spacing w:after="0"/>
        <w:ind w:left="1918" w:right="1114" w:hanging="996"/>
        <w:jc w:val="center"/>
        <w:rPr>
          <w:rFonts w:ascii="Times New Roman" w:hAnsi="Times New Roman" w:cs="Times New Roman"/>
          <w:sz w:val="24"/>
          <w:szCs w:val="24"/>
        </w:rPr>
      </w:pPr>
    </w:p>
    <w:p w:rsidR="002D38CB" w:rsidRPr="00FC7194" w:rsidRDefault="002D38CB" w:rsidP="00FC7194">
      <w:pPr>
        <w:shd w:val="clear" w:color="auto" w:fill="FFFFFF"/>
        <w:tabs>
          <w:tab w:val="left" w:pos="73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38CB" w:rsidRPr="00FC7194" w:rsidRDefault="002D38CB" w:rsidP="00FC7194">
      <w:pPr>
        <w:shd w:val="clear" w:color="auto" w:fill="FFFFFF"/>
        <w:tabs>
          <w:tab w:val="left" w:pos="73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38CB" w:rsidRPr="00FC7194" w:rsidRDefault="002D38CB" w:rsidP="00FC7194">
      <w:pPr>
        <w:shd w:val="clear" w:color="auto" w:fill="FFFFFF"/>
        <w:tabs>
          <w:tab w:val="left" w:pos="73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38CB" w:rsidRPr="00FC7194" w:rsidRDefault="002D38CB" w:rsidP="00FC7194">
      <w:pPr>
        <w:shd w:val="clear" w:color="auto" w:fill="FFFFFF"/>
        <w:tabs>
          <w:tab w:val="left" w:pos="73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38CB" w:rsidRPr="00FC7194" w:rsidRDefault="002D38CB" w:rsidP="00FC7194">
      <w:pPr>
        <w:shd w:val="clear" w:color="auto" w:fill="FFFFFF"/>
        <w:tabs>
          <w:tab w:val="left" w:pos="7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D38CB" w:rsidRPr="00FC7194" w:rsidSect="000045E4">
      <w:pgSz w:w="11906" w:h="16838"/>
      <w:pgMar w:top="1134" w:right="851" w:bottom="1134" w:left="1701" w:header="708" w:footer="708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5E4"/>
    <w:rsid w:val="000045E4"/>
    <w:rsid w:val="000A5BA7"/>
    <w:rsid w:val="001C5221"/>
    <w:rsid w:val="002B498D"/>
    <w:rsid w:val="002D38CB"/>
    <w:rsid w:val="004E39B1"/>
    <w:rsid w:val="00582588"/>
    <w:rsid w:val="00633E51"/>
    <w:rsid w:val="00767ED3"/>
    <w:rsid w:val="00911E41"/>
    <w:rsid w:val="00925195"/>
    <w:rsid w:val="00B81089"/>
    <w:rsid w:val="00FC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E4"/>
    <w:pPr>
      <w:spacing w:after="200" w:line="276" w:lineRule="auto"/>
      <w:ind w:right="0"/>
    </w:pPr>
    <w:rPr>
      <w:rFonts w:eastAsiaTheme="minorEastAsia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"/>
    <w:next w:val="a"/>
    <w:link w:val="10"/>
    <w:uiPriority w:val="99"/>
    <w:qFormat/>
    <w:rsid w:val="000045E4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045E4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uiPriority w:val="99"/>
    <w:rsid w:val="000045E4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045E4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a3">
    <w:name w:val="Гипертекстовая ссылка"/>
    <w:uiPriority w:val="99"/>
    <w:rsid w:val="000045E4"/>
    <w:rPr>
      <w:rFonts w:cs="Times New Roman"/>
      <w:b/>
      <w:color w:val="008000"/>
    </w:rPr>
  </w:style>
  <w:style w:type="character" w:customStyle="1" w:styleId="ConsPlusNormal">
    <w:name w:val="ConsPlusNormal Знак"/>
    <w:link w:val="ConsPlusNormal0"/>
    <w:locked/>
    <w:rsid w:val="002D38CB"/>
    <w:rPr>
      <w:rFonts w:ascii="Calibri" w:eastAsia="Times New Roman" w:hAnsi="Calibri" w:cs="Calibri"/>
    </w:rPr>
  </w:style>
  <w:style w:type="paragraph" w:customStyle="1" w:styleId="ConsPlusNormal0">
    <w:name w:val="ConsPlusNormal"/>
    <w:link w:val="ConsPlusNormal"/>
    <w:rsid w:val="002D38CB"/>
    <w:pPr>
      <w:widowControl w:val="0"/>
      <w:autoSpaceDE w:val="0"/>
      <w:autoSpaceDN w:val="0"/>
      <w:ind w:right="0"/>
    </w:pPr>
    <w:rPr>
      <w:rFonts w:ascii="Calibri" w:eastAsia="Times New Roman" w:hAnsi="Calibri" w:cs="Calibri"/>
    </w:rPr>
  </w:style>
  <w:style w:type="character" w:styleId="a4">
    <w:name w:val="Hyperlink"/>
    <w:basedOn w:val="a0"/>
    <w:uiPriority w:val="99"/>
    <w:unhideWhenUsed/>
    <w:rsid w:val="002D38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ushi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mkonda/&#1089;&#1077;&#1083;&#1100;&#1089;&#1082;&#1086;&#1077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ushi@mail.ru" TargetMode="External"/><Relationship Id="rId5" Type="http://schemas.openxmlformats.org/officeDocument/2006/relationships/hyperlink" Target="http://internet.garant.ru/document/redirect/401399931/0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EC6BA5228D7BF855BF6B0E841954FBACEB85170A5190B5AAFCE93FA324D45822E8E4E18A4v94A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2642</Words>
  <Characters>15061</Characters>
  <Application>Microsoft Office Word</Application>
  <DocSecurity>0</DocSecurity>
  <Lines>125</Lines>
  <Paragraphs>35</Paragraphs>
  <ScaleCrop>false</ScaleCrop>
  <Company/>
  <LinksUpToDate>false</LinksUpToDate>
  <CharactersWithSpaces>17668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Leushi</cp:lastModifiedBy>
  <cp:revision>5</cp:revision>
  <dcterms:created xsi:type="dcterms:W3CDTF">2024-09-23T08:53:00Z</dcterms:created>
  <dcterms:modified xsi:type="dcterms:W3CDTF">2024-11-11T06:23:00Z</dcterms:modified>
</cp:coreProperties>
</file>