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Доклад о виде государственного контроля (надзора), муниципального</w:t>
        <w:br/>
        <w:t>контроля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0" w:line="59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Муниципальный контроль в сфере благоустройства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Ханты-Мансийский автономный округ - Югра</w:t>
        <w:br/>
        <w:t>городское поселение Междуреченский Кондинского муниципального района</w:t>
      </w:r>
    </w:p>
    <w:tbl>
      <w:tblPr>
        <w:tblOverlap w:val="never"/>
        <w:jc w:val="center"/>
        <w:tblLayout w:type="fixed"/>
      </w:tblPr>
      <w:tblGrid>
        <w:gridCol w:w="7968"/>
        <w:gridCol w:w="2674"/>
      </w:tblGrid>
      <w:tr>
        <w:trPr>
          <w:trHeight w:val="57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Количество проведенных профилактических мероприятий, всего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85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 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115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85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1.3. Меры стимулирования добросовестности (количество проведенных мероприятий)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 Объявление предостережения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1.5. Консультирование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85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1.6. Самообследование (количество фактов прохождения самообследования на официальном сайте контрольного (надзорного) органа), всего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115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1.7. Профилактический визит, всего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1.7.1. Из них обязательный профилактический визит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85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Количество проведенных контрольных (надзорных) мероприятий (проверок) с взаимодействием, всего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 Плановых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2.1.1. Из них контрольная закупка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85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2.1.1.1. В том числе в отношении субъектов малого и среднего предпринимательства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2.1.2. Из них мониторинговая закупка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85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2.1.2.1. В том числе в отношении субъектов малого и среднего предпринимательства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2.1.3. Из них выборочный контроль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8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2.1.3.1. В том числе в отношении субъектов малого и среднего предпринимательства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</w:tbl>
    <w:p>
      <w:pPr>
        <w:pStyle w:val="Style9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791" w:val="left"/>
          <w:tab w:pos="8074" w:val="left"/>
        </w:tabs>
        <w:bidi w:val="0"/>
        <w:spacing w:before="0" w:after="280" w:line="240" w:lineRule="auto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инспекционный визит</w:t>
        <w:tab/>
        <w:t>0</w:t>
      </w:r>
    </w:p>
    <w:p>
      <w:pPr>
        <w:pStyle w:val="Style9"/>
        <w:keepNext w:val="0"/>
        <w:keepLines w:val="0"/>
        <w:widowControl w:val="0"/>
        <w:numPr>
          <w:ilvl w:val="3"/>
          <w:numId w:val="1"/>
        </w:numPr>
        <w:shd w:val="clear" w:color="auto" w:fill="auto"/>
        <w:tabs>
          <w:tab w:pos="950" w:val="left"/>
          <w:tab w:pos="807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791" w:val="left"/>
          <w:tab w:pos="8074" w:val="left"/>
        </w:tabs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рейдовый осмотр</w:t>
        <w:tab/>
        <w:t>0</w:t>
      </w:r>
    </w:p>
    <w:p>
      <w:pPr>
        <w:pStyle w:val="Style9"/>
        <w:keepNext w:val="0"/>
        <w:keepLines w:val="0"/>
        <w:widowControl w:val="0"/>
        <w:numPr>
          <w:ilvl w:val="3"/>
          <w:numId w:val="1"/>
        </w:numPr>
        <w:shd w:val="clear" w:color="auto" w:fill="auto"/>
        <w:tabs>
          <w:tab w:pos="950" w:val="left"/>
          <w:tab w:pos="807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791" w:val="left"/>
          <w:tab w:pos="8074" w:val="left"/>
        </w:tabs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документарная проверка</w:t>
        <w:tab/>
        <w:t>0</w:t>
      </w:r>
    </w:p>
    <w:p>
      <w:pPr>
        <w:pStyle w:val="Style9"/>
        <w:keepNext w:val="0"/>
        <w:keepLines w:val="0"/>
        <w:widowControl w:val="0"/>
        <w:numPr>
          <w:ilvl w:val="3"/>
          <w:numId w:val="1"/>
        </w:numPr>
        <w:shd w:val="clear" w:color="auto" w:fill="auto"/>
        <w:tabs>
          <w:tab w:pos="950" w:val="left"/>
          <w:tab w:pos="807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791" w:val="left"/>
          <w:tab w:pos="8180" w:val="right"/>
        </w:tabs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выездная проверка</w:t>
        <w:tab/>
        <w:t>0</w:t>
      </w:r>
    </w:p>
    <w:p>
      <w:pPr>
        <w:pStyle w:val="Style9"/>
        <w:keepNext w:val="0"/>
        <w:keepLines w:val="0"/>
        <w:widowControl w:val="0"/>
        <w:numPr>
          <w:ilvl w:val="3"/>
          <w:numId w:val="1"/>
        </w:numPr>
        <w:shd w:val="clear" w:color="auto" w:fill="auto"/>
        <w:tabs>
          <w:tab w:pos="950" w:val="left"/>
          <w:tab w:pos="5274" w:val="left"/>
          <w:tab w:pos="5438" w:val="left"/>
          <w:tab w:pos="8180" w:val="righ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</w:t>
        <w:tab/>
        <w:t>и</w:t>
        <w:tab/>
        <w:t>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180" w:val="right"/>
        </w:tabs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2.2. Внеплановых</w:t>
        <w:tab/>
        <w:t>0</w:t>
      </w:r>
    </w:p>
    <w:p>
      <w:pPr>
        <w:pStyle w:val="Style9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791" w:val="left"/>
          <w:tab w:pos="8180" w:val="right"/>
        </w:tabs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контрольная закупка</w:t>
        <w:tab/>
        <w:t>0</w:t>
      </w:r>
    </w:p>
    <w:p>
      <w:pPr>
        <w:pStyle w:val="Style9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950" w:val="left"/>
          <w:tab w:pos="5274" w:val="left"/>
          <w:tab w:pos="5438" w:val="left"/>
          <w:tab w:pos="8180" w:val="righ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</w:t>
        <w:tab/>
        <w:t>и</w:t>
        <w:tab/>
        <w:t>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791" w:val="left"/>
          <w:tab w:pos="8074" w:val="left"/>
        </w:tabs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мониторинговая закупка</w:t>
        <w:tab/>
        <w:t>0</w:t>
      </w:r>
    </w:p>
    <w:p>
      <w:pPr>
        <w:pStyle w:val="Style9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950" w:val="left"/>
          <w:tab w:pos="807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791" w:val="left"/>
          <w:tab w:pos="8074" w:val="left"/>
        </w:tabs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выборочный контроль</w:t>
        <w:tab/>
        <w:t>0</w:t>
      </w:r>
    </w:p>
    <w:p>
      <w:pPr>
        <w:pStyle w:val="Style9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950" w:val="left"/>
          <w:tab w:pos="807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791" w:val="left"/>
          <w:tab w:pos="8074" w:val="left"/>
        </w:tabs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инспекционный визит</w:t>
        <w:tab/>
        <w:t>0</w:t>
      </w:r>
    </w:p>
    <w:p>
      <w:pPr>
        <w:pStyle w:val="Style9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950" w:val="left"/>
          <w:tab w:pos="807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791" w:val="left"/>
          <w:tab w:pos="8074" w:val="left"/>
        </w:tabs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рейдовый осмотр</w:t>
        <w:tab/>
        <w:t>0</w:t>
      </w:r>
    </w:p>
    <w:p>
      <w:pPr>
        <w:pStyle w:val="Style9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950" w:val="left"/>
          <w:tab w:pos="807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791" w:val="left"/>
          <w:tab w:pos="8074" w:val="left"/>
        </w:tabs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документарная проверка</w:t>
        <w:tab/>
        <w:t>0</w:t>
      </w:r>
    </w:p>
    <w:p>
      <w:pPr>
        <w:pStyle w:val="Style9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950" w:val="left"/>
          <w:tab w:pos="807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791" w:val="left"/>
          <w:tab w:pos="8074" w:val="left"/>
        </w:tabs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выездная проверка</w:t>
        <w:tab/>
        <w:t>0</w:t>
      </w:r>
    </w:p>
    <w:p>
      <w:pPr>
        <w:pStyle w:val="Style9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950" w:val="left"/>
          <w:tab w:pos="807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79" w:val="left"/>
          <w:tab w:pos="8074" w:val="left"/>
        </w:tabs>
        <w:bidi w:val="0"/>
        <w:spacing w:before="0" w:after="280" w:line="240" w:lineRule="auto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11899" w:h="17216"/>
          <w:pgMar w:top="220" w:right="624" w:bottom="117" w:left="634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действий, совершенных при</w:t>
        <w:tab/>
        <w:t>0</w:t>
      </w:r>
      <w:r>
        <w:fldChar w:fldCharType="end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538220" distL="114300" distR="114300" simplePos="0" relativeHeight="125829378" behindDoc="0" locked="0" layoutInCell="1" allowOverlap="1">
                <wp:simplePos x="0" y="0"/>
                <wp:positionH relativeFrom="page">
                  <wp:posOffset>5525770</wp:posOffset>
                </wp:positionH>
                <wp:positionV relativeFrom="paragraph">
                  <wp:posOffset>323215</wp:posOffset>
                </wp:positionV>
                <wp:extent cx="100330" cy="56146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5614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8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5.10000000000002pt;margin-top:25.449999999999999pt;width:7.9000000000000004pt;height:442.10000000000002pt;z-index:-125829375;mso-wrap-distance-left:9.pt;mso-wrap-distance-right:9.pt;mso-wrap-distance-bottom:278.6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6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8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647815" distB="0" distL="114300" distR="114300" simplePos="0" relativeHeight="125829380" behindDoc="0" locked="0" layoutInCell="1" allowOverlap="1">
                <wp:simplePos x="0" y="0"/>
                <wp:positionH relativeFrom="page">
                  <wp:posOffset>5525770</wp:posOffset>
                </wp:positionH>
                <wp:positionV relativeFrom="paragraph">
                  <wp:posOffset>6971030</wp:posOffset>
                </wp:positionV>
                <wp:extent cx="100330" cy="250571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2505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8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35.10000000000002pt;margin-top:548.89999999999998pt;width:7.9000000000000004pt;height:197.30000000000001pt;z-index:-125829373;mso-wrap-distance-left:9.pt;mso-wrap-distance-top:523.45000000000005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8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80" w:line="271" w:lineRule="auto"/>
        <w:ind w:left="0" w:right="0" w:firstLine="14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проведении контрольных (надзорных) мероприятий (проверок), всего</w:t>
      </w:r>
      <w:bookmarkEnd w:id="2"/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28" w:val="left"/>
        </w:tabs>
        <w:bidi w:val="0"/>
        <w:spacing w:before="0" w:line="271" w:lineRule="auto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Осмотр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28" w:val="left"/>
        </w:tabs>
        <w:bidi w:val="0"/>
        <w:spacing w:before="0" w:line="271" w:lineRule="auto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Досмотр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28" w:val="left"/>
        </w:tabs>
        <w:bidi w:val="0"/>
        <w:spacing w:before="0" w:line="271" w:lineRule="auto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Опрос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28" w:val="left"/>
        </w:tabs>
        <w:bidi w:val="0"/>
        <w:spacing w:before="0" w:line="271" w:lineRule="auto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Получение письменных объяснений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28" w:val="left"/>
        </w:tabs>
        <w:bidi w:val="0"/>
        <w:spacing w:before="0" w:line="271" w:lineRule="auto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Истребование документов</w:t>
      </w:r>
    </w:p>
    <w:p>
      <w:pPr>
        <w:pStyle w:val="Style4"/>
        <w:keepNext w:val="0"/>
        <w:keepLines w:val="0"/>
        <w:widowControl w:val="0"/>
        <w:numPr>
          <w:ilvl w:val="2"/>
          <w:numId w:val="5"/>
        </w:numPr>
        <w:shd w:val="clear" w:color="auto" w:fill="auto"/>
        <w:tabs>
          <w:tab w:pos="791" w:val="left"/>
        </w:tabs>
        <w:bidi w:val="0"/>
        <w:spacing w:before="0" w:after="180" w:line="271" w:lineRule="auto"/>
        <w:ind w:left="1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28" w:val="left"/>
        </w:tabs>
        <w:bidi w:val="0"/>
        <w:spacing w:before="0" w:line="271" w:lineRule="auto"/>
        <w:ind w:left="0" w:right="0" w:firstLine="14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Отбор проб (образцов)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28" w:val="left"/>
        </w:tabs>
        <w:bidi w:val="0"/>
        <w:spacing w:before="0" w:line="271" w:lineRule="auto"/>
        <w:ind w:left="0" w:right="0" w:firstLine="14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Инструментальное обследование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28" w:val="left"/>
        </w:tabs>
        <w:bidi w:val="0"/>
        <w:spacing w:before="0" w:line="271" w:lineRule="auto"/>
        <w:ind w:left="0" w:right="0" w:firstLine="14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Испытание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28" w:val="left"/>
        </w:tabs>
        <w:bidi w:val="0"/>
        <w:spacing w:before="0" w:line="271" w:lineRule="auto"/>
        <w:ind w:left="0" w:right="0" w:firstLine="14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Экспертиза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3" w:val="left"/>
        </w:tabs>
        <w:bidi w:val="0"/>
        <w:spacing w:before="0" w:line="271" w:lineRule="auto"/>
        <w:ind w:left="0" w:right="0" w:firstLine="14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Эксперимент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94" w:val="left"/>
        </w:tabs>
        <w:bidi w:val="0"/>
        <w:spacing w:before="0" w:after="180" w:line="271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89" w:val="left"/>
        </w:tabs>
        <w:bidi w:val="0"/>
        <w:spacing w:before="0" w:after="180" w:line="271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89" w:val="left"/>
        </w:tabs>
        <w:bidi w:val="0"/>
        <w:spacing w:before="0"/>
        <w:ind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мероприятий (проверок), проведенных с привлечением:</w:t>
      </w:r>
      <w:bookmarkEnd w:id="4"/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33" w:val="left"/>
        </w:tabs>
        <w:bidi w:val="0"/>
        <w:spacing w:before="0" w:line="271" w:lineRule="auto"/>
        <w:ind w:left="0" w:right="0" w:firstLine="14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Экспертных организаций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33" w:val="left"/>
        </w:tabs>
        <w:bidi w:val="0"/>
        <w:spacing w:before="0" w:line="271" w:lineRule="auto"/>
        <w:ind w:left="0" w:right="0" w:firstLine="14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Экспертов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33" w:val="left"/>
        </w:tabs>
        <w:bidi w:val="0"/>
        <w:spacing w:before="0" w:line="271" w:lineRule="auto"/>
        <w:ind w:left="0" w:right="0" w:firstLine="14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Специалистов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89" w:val="left"/>
        </w:tabs>
        <w:bidi w:val="0"/>
        <w:spacing w:before="0" w:after="180" w:line="271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33" w:val="left"/>
        </w:tabs>
        <w:bidi w:val="0"/>
        <w:spacing w:before="0" w:after="180" w:line="276" w:lineRule="auto"/>
        <w:ind w:left="1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 предпринимательства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89" w:val="left"/>
        </w:tabs>
        <w:bidi w:val="0"/>
        <w:spacing w:before="0" w:line="271" w:lineRule="auto"/>
        <w:ind w:left="1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899" w:h="17216"/>
          <w:pgMar w:top="198" w:right="624" w:bottom="1096" w:left="63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33" w:val="left"/>
        </w:tabs>
        <w:bidi w:val="0"/>
        <w:spacing w:before="0" w:after="180"/>
        <w:ind w:left="14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результаты деятельности граждан и организаций, включая 0 продукцию (товары), работы и услуги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33" w:val="left"/>
          <w:tab w:pos="8069" w:val="left"/>
        </w:tabs>
        <w:bidi w:val="0"/>
        <w:spacing w:before="0" w:after="280" w:line="271" w:lineRule="auto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производственные объекты</w:t>
        <w:tab/>
        <w:t>0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3" w:val="left"/>
          <w:tab w:pos="8069" w:val="left"/>
        </w:tabs>
        <w:bidi w:val="0"/>
        <w:spacing w:before="0" w:after="0" w:line="276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контролируемых лиц, у которых в рамках проведения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76" w:lineRule="auto"/>
        <w:ind w:left="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контрольных (надзорных) мероприятий (проверок) с взаимодействием выявлены нарушения обязательных требований, всего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33" w:val="left"/>
          <w:tab w:pos="8069" w:val="left"/>
        </w:tabs>
        <w:bidi w:val="0"/>
        <w:spacing w:before="0" w:after="280" w:line="271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субъектов малого и среднего предпринимательства</w:t>
        <w:tab/>
        <w:t>0</w:t>
      </w:r>
      <w:r>
        <w:fldChar w:fldCharType="end"/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6" w:val="left"/>
        </w:tabs>
        <w:bidi w:val="0"/>
        <w:spacing w:before="0" w:after="180" w:line="271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объектов контроля, при проведении в отношении которых 0 контрольных (надзорных) мероприятий (проверок) с взаимодействием выявлены нарушения обязательных требований, всего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</w:tabs>
        <w:bidi w:val="0"/>
        <w:spacing w:before="0" w:line="271" w:lineRule="auto"/>
        <w:ind w:left="14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деятельность, действия (бездействие) граждан и организаций 0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3" w:val="left"/>
        </w:tabs>
        <w:bidi w:val="0"/>
        <w:spacing w:before="0" w:after="180" w:line="276" w:lineRule="auto"/>
        <w:ind w:left="14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результаты деятельности граждан и организаций, в том 0 числе продукция (товары), работы и услуги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  <w:tab w:pos="8069" w:val="left"/>
        </w:tabs>
        <w:bidi w:val="0"/>
        <w:spacing w:before="0" w:line="271" w:lineRule="auto"/>
        <w:ind w:left="14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производственные объекты</w:t>
        <w:tab/>
        <w:t>0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7" w:val="left"/>
        </w:tabs>
        <w:bidi w:val="0"/>
        <w:spacing w:before="0" w:after="180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нарушений обязательных требований (по каждому факту 0 нарушения), всего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8" w:val="left"/>
        </w:tabs>
        <w:bidi w:val="0"/>
        <w:spacing w:before="0" w:after="180" w:line="276" w:lineRule="auto"/>
        <w:ind w:left="14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Выявленных в рамках контрольных (надзорных) мероприятий (проверок) 0 с взаимодействием</w:t>
      </w:r>
    </w:p>
    <w:p>
      <w:pPr>
        <w:pStyle w:val="Style9"/>
        <w:keepNext w:val="0"/>
        <w:keepLines w:val="0"/>
        <w:widowControl w:val="0"/>
        <w:numPr>
          <w:ilvl w:val="2"/>
          <w:numId w:val="5"/>
        </w:numPr>
        <w:shd w:val="clear" w:color="auto" w:fill="auto"/>
        <w:tabs>
          <w:tab w:pos="892" w:val="left"/>
          <w:tab w:pos="8069" w:val="left"/>
        </w:tabs>
        <w:bidi w:val="0"/>
        <w:spacing w:before="0" w:after="0" w:line="271" w:lineRule="auto"/>
        <w:ind w:left="14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в отношении субъектов малого и 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71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3" w:val="left"/>
        </w:tabs>
        <w:bidi w:val="0"/>
        <w:spacing w:before="0" w:after="180" w:line="276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Выявленных в рамках специальных режимов государственного контроля 0 (надзора)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6" w:val="left"/>
          <w:tab w:pos="8069" w:val="left"/>
        </w:tabs>
        <w:bidi w:val="0"/>
        <w:spacing w:before="0" w:after="0"/>
        <w:ind w:left="140" w:right="0" w:firstLine="0"/>
        <w:jc w:val="both"/>
      </w:pPr>
      <w:hyperlink w:anchor="bookmark2" w:tooltip="Current Document">
        <w:r>
          <w:rPr>
            <w:b/>
            <w:bCs/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Количество контрольных (надзорных) мероприятий (проверок) с</w:t>
          <w:tab/>
          <w:t>0</w:t>
        </w:r>
      </w:hyperlink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/>
        <w:ind w:left="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взаимодействием, при проведении которых выявлены нарушения обязательных требований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  <w:tab w:pos="8069" w:val="left"/>
        </w:tabs>
        <w:bidi w:val="0"/>
        <w:spacing w:before="0" w:after="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предпринимательства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6" w:val="left"/>
          <w:tab w:pos="8069" w:val="left"/>
        </w:tabs>
        <w:bidi w:val="0"/>
        <w:spacing w:before="0" w:after="0" w:line="271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фактов неисполнения предписания контрольного</w:t>
        <w:tab/>
        <w:t>0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71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(надзорного) органа, всего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70" w:val="left"/>
        </w:tabs>
        <w:bidi w:val="0"/>
        <w:spacing w:before="0" w:after="180" w:line="276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актов о нарушении обязательных требований, составленных 0 в рамках осуществления постоянного рейда, всего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6" w:val="left"/>
        </w:tabs>
        <w:bidi w:val="0"/>
        <w:spacing w:before="0" w:after="180" w:line="271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выявленных фактов нарушения обязательных требований, 0 по которым возбуждены дела об административных правонарушениях, всего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70" w:val="left"/>
        </w:tabs>
        <w:bidi w:val="0"/>
        <w:spacing w:before="0" w:after="180" w:line="271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мероприятий (проверок), по 0 итогам которых по фактам выявленных нарушений назначены административные наказания, всего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8" w:val="left"/>
        </w:tabs>
        <w:bidi w:val="0"/>
        <w:spacing w:before="0" w:after="180"/>
        <w:ind w:left="14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899" w:h="17216"/>
          <w:pgMar w:top="285" w:right="624" w:bottom="364" w:left="634" w:header="0" w:footer="3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 отношении субъектов малого и среднего предпринимательства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5525770</wp:posOffset>
                </wp:positionH>
                <wp:positionV relativeFrom="paragraph">
                  <wp:posOffset>621665</wp:posOffset>
                </wp:positionV>
                <wp:extent cx="100330" cy="899160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8991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8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8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8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8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8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35.10000000000002pt;margin-top:48.950000000000003pt;width:7.9000000000000004pt;height:708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8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8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8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8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8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566" w:val="left"/>
        </w:tabs>
        <w:bidi w:val="0"/>
        <w:spacing w:before="0"/>
        <w:ind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административных наказаний, наложенных по итогам контрольных (надзорных) мероприятий (проверок), всего</w:t>
      </w:r>
      <w:bookmarkEnd w:id="6"/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8" w:val="left"/>
        </w:tabs>
        <w:bidi w:val="0"/>
        <w:spacing w:before="0" w:after="180" w:line="276" w:lineRule="auto"/>
        <w:ind w:left="1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Конфискация орудия совершения или предмета административного правонарушения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</w:tabs>
        <w:bidi w:val="0"/>
        <w:spacing w:before="0"/>
        <w:ind w:left="1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Лишение специального права, предоставленного физическому лицу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Административный арест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8" w:val="left"/>
        </w:tabs>
        <w:bidi w:val="0"/>
        <w:spacing w:before="0" w:after="180" w:line="276" w:lineRule="auto"/>
        <w:ind w:left="1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Административное выдворение за пределы Российской Федерации иностранного гражданина или лица без гражданства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Дисквалификация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Административное приостановление деятельности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Предупреждение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Административный штраф</w:t>
      </w:r>
    </w:p>
    <w:p>
      <w:pPr>
        <w:pStyle w:val="Style4"/>
        <w:keepNext w:val="0"/>
        <w:keepLines w:val="0"/>
        <w:widowControl w:val="0"/>
        <w:numPr>
          <w:ilvl w:val="2"/>
          <w:numId w:val="5"/>
        </w:numPr>
        <w:shd w:val="clear" w:color="auto" w:fill="auto"/>
        <w:tabs>
          <w:tab w:pos="892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гражданина</w:t>
      </w:r>
    </w:p>
    <w:p>
      <w:pPr>
        <w:pStyle w:val="Style4"/>
        <w:keepNext w:val="0"/>
        <w:keepLines w:val="0"/>
        <w:widowControl w:val="0"/>
        <w:numPr>
          <w:ilvl w:val="2"/>
          <w:numId w:val="5"/>
        </w:numPr>
        <w:shd w:val="clear" w:color="auto" w:fill="auto"/>
        <w:tabs>
          <w:tab w:pos="892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должностное лицо</w:t>
      </w:r>
    </w:p>
    <w:p>
      <w:pPr>
        <w:pStyle w:val="Style4"/>
        <w:keepNext w:val="0"/>
        <w:keepLines w:val="0"/>
        <w:widowControl w:val="0"/>
        <w:numPr>
          <w:ilvl w:val="2"/>
          <w:numId w:val="5"/>
        </w:numPr>
        <w:shd w:val="clear" w:color="auto" w:fill="auto"/>
        <w:tabs>
          <w:tab w:pos="892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индивидуального предпринимателя</w:t>
      </w:r>
    </w:p>
    <w:p>
      <w:pPr>
        <w:pStyle w:val="Style4"/>
        <w:keepNext w:val="0"/>
        <w:keepLines w:val="0"/>
        <w:widowControl w:val="0"/>
        <w:numPr>
          <w:ilvl w:val="2"/>
          <w:numId w:val="5"/>
        </w:numPr>
        <w:shd w:val="clear" w:color="auto" w:fill="auto"/>
        <w:tabs>
          <w:tab w:pos="892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юридическое лицо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566" w:val="left"/>
        </w:tabs>
        <w:bidi w:val="0"/>
        <w:spacing w:before="0" w:after="280"/>
        <w:ind w:left="0" w:right="0" w:firstLine="14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Общая сумма наложенных административных штрафов, всего</w:t>
      </w:r>
      <w:bookmarkEnd w:id="8"/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гражданина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должностное лицо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индивидуального предпринимателя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34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юридическое лицо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70" w:val="left"/>
        </w:tabs>
        <w:bidi w:val="0"/>
        <w:spacing w:before="0" w:after="180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Общая сумма уплаченных (взысканных) административных штрафов, всего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599" w:val="left"/>
        </w:tabs>
        <w:bidi w:val="0"/>
        <w:spacing w:before="0"/>
        <w:ind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мероприятий, результаты которых были отменены в рамках досудебного обжалования, всего</w:t>
      </w:r>
      <w:bookmarkEnd w:id="10"/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8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Полностью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8" w:val="left"/>
        </w:tabs>
        <w:bidi w:val="0"/>
        <w:spacing w:before="0"/>
        <w:ind w:left="0" w:right="0" w:firstLine="1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Частично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75" w:val="left"/>
        </w:tabs>
        <w:bidi w:val="0"/>
        <w:spacing w:before="0" w:after="180" w:line="271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53" w:val="left"/>
        </w:tabs>
        <w:bidi w:val="0"/>
        <w:spacing w:before="0" w:after="180"/>
        <w:ind w:left="1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которым судом принято решение об удовлетворении заявленных требований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9" w:val="left"/>
        </w:tabs>
        <w:bidi w:val="0"/>
        <w:spacing w:before="0"/>
        <w:ind w:left="1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899" w:h="17216"/>
          <w:pgMar w:top="285" w:right="624" w:bottom="530" w:left="63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мероприятий (проверок), результаты которых обжаловались в судебном порядке, всего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8" w:val="left"/>
          <w:tab w:pos="8057" w:val="left"/>
        </w:tabs>
        <w:bidi w:val="0"/>
        <w:spacing w:before="0" w:after="0" w:line="271" w:lineRule="auto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решений, принятых по результатам контрольных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(надзорных) мероприятий (проверок)</w:t>
      </w:r>
    </w:p>
    <w:p>
      <w:pPr>
        <w:pStyle w:val="Style9"/>
        <w:keepNext w:val="0"/>
        <w:keepLines w:val="0"/>
        <w:widowControl w:val="0"/>
        <w:numPr>
          <w:ilvl w:val="2"/>
          <w:numId w:val="5"/>
        </w:numPr>
        <w:shd w:val="clear" w:color="auto" w:fill="auto"/>
        <w:tabs>
          <w:tab w:pos="906" w:val="left"/>
          <w:tab w:pos="8057" w:val="left"/>
        </w:tabs>
        <w:bidi w:val="0"/>
        <w:spacing w:before="0" w:after="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по которым судом принято решение об удовлетворении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заявленных требований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8" w:val="left"/>
          <w:tab w:pos="8057" w:val="left"/>
        </w:tabs>
        <w:bidi w:val="0"/>
        <w:spacing w:before="0" w:after="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решений о привлечении контролируемого лица к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административной ответственности</w:t>
      </w:r>
    </w:p>
    <w:p>
      <w:pPr>
        <w:pStyle w:val="Style9"/>
        <w:keepNext w:val="0"/>
        <w:keepLines w:val="0"/>
        <w:widowControl w:val="0"/>
        <w:numPr>
          <w:ilvl w:val="2"/>
          <w:numId w:val="5"/>
        </w:numPr>
        <w:shd w:val="clear" w:color="auto" w:fill="auto"/>
        <w:tabs>
          <w:tab w:pos="906" w:val="left"/>
          <w:tab w:pos="8057" w:val="left"/>
        </w:tabs>
        <w:bidi w:val="0"/>
        <w:spacing w:before="0" w:after="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них по которым судом принято решение об удовлетворении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71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заявленных требований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9" w:val="left"/>
          <w:tab w:pos="8057" w:val="left"/>
        </w:tabs>
        <w:bidi w:val="0"/>
        <w:spacing w:before="0" w:after="0" w:line="271" w:lineRule="auto"/>
        <w:ind w:left="140" w:right="0" w:firstLine="0"/>
        <w:jc w:val="both"/>
      </w:pPr>
      <w:hyperlink w:anchor="bookmark4" w:tooltip="Current Document">
        <w:r>
          <w:rPr>
            <w:b/>
            <w:bCs/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Количество контрольных (надзорных) мероприятий (проверок),</w:t>
          <w:tab/>
          <w:t>0</w:t>
        </w:r>
      </w:hyperlink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71" w:lineRule="auto"/>
        <w:ind w:left="1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которых были признаны недействительными, всего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8" w:val="left"/>
          <w:tab w:pos="8057" w:val="left"/>
        </w:tabs>
        <w:bidi w:val="0"/>
        <w:spacing w:before="0" w:after="280" w:line="271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решению суда</w:t>
        <w:tab/>
        <w:t>0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8" w:val="left"/>
          <w:tab w:pos="8057" w:val="left"/>
        </w:tabs>
        <w:bidi w:val="0"/>
        <w:spacing w:before="0" w:after="280" w:line="271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предписанию органов прокуратуры</w:t>
        <w:tab/>
        <w:t>0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8" w:val="left"/>
        </w:tabs>
        <w:bidi w:val="0"/>
        <w:spacing w:before="0" w:after="180" w:line="271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решению руководителя органа государственного контроля (надзора), 0 муниципального контроля (за исключением отмены в рамках досудебного обжалования)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04" w:val="left"/>
          <w:tab w:pos="8057" w:val="left"/>
        </w:tabs>
        <w:bidi w:val="0"/>
        <w:spacing w:before="0" w:after="0" w:line="271" w:lineRule="auto"/>
        <w:ind w:left="1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мероприятий (проверок),</w:t>
        <w:tab/>
        <w:t>0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71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9" w:val="left"/>
          <w:tab w:pos="8057" w:val="left"/>
        </w:tabs>
        <w:bidi w:val="0"/>
        <w:spacing w:before="0" w:after="0" w:line="271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мероприятий (проверок),</w:t>
        <w:tab/>
        <w:t>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71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9" w:val="left"/>
        </w:tabs>
        <w:bidi w:val="0"/>
        <w:spacing w:before="0" w:after="180" w:line="271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мероприятий (проверок), по 0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4" w:val="left"/>
          <w:tab w:pos="8057" w:val="left"/>
        </w:tabs>
        <w:bidi w:val="0"/>
        <w:spacing w:before="0" w:after="0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мероприятий (проверок),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/>
        <w:ind w:left="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заявленных в проект плана проведения плановых контрольных (надзорных) мероприятий (проверок) на отчетный год, всего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8" w:val="left"/>
          <w:tab w:pos="8057" w:val="left"/>
        </w:tabs>
        <w:bidi w:val="0"/>
        <w:spacing w:before="0" w:after="28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исключенных по предложению органов прокуратуры</w:t>
        <w:tab/>
        <w:t>0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9" w:val="left"/>
          <w:tab w:pos="8057" w:val="left"/>
        </w:tabs>
        <w:bidi w:val="0"/>
        <w:spacing w:before="0" w:after="0" w:line="276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контрольных (надзорных) мероприятий (проверок),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76" w:lineRule="auto"/>
        <w:ind w:left="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включенных в утвержденный план проведения плановых контрольных (надзорных) мероприятий (проверок) на отчетный год, всего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8" w:val="left"/>
          <w:tab w:pos="8057" w:val="left"/>
        </w:tabs>
        <w:bidi w:val="0"/>
        <w:spacing w:before="0" w:after="280" w:line="27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включенных по предложению органов прокуратуры</w:t>
        <w:tab/>
        <w:t>0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9" w:val="left"/>
          <w:tab w:pos="8057" w:val="left"/>
        </w:tabs>
        <w:bidi w:val="0"/>
        <w:spacing w:before="0" w:after="0" w:line="276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внеплановых контрольных (надзорных) мероприятий</w:t>
        <w:tab/>
        <w:t>0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76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(проверок), заявления о согласовании проведения которых направлялись в органы прокуратуры, всего</w:t>
      </w:r>
      <w:r>
        <w:br w:type="page"/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4" w:val="left"/>
        </w:tabs>
        <w:bidi w:val="0"/>
        <w:spacing w:before="0" w:after="180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количестве штатных единиц по должностям, предусматривающим выполнение функций по контролю (надзору):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3" w:val="left"/>
          <w:tab w:pos="8061" w:val="left"/>
        </w:tabs>
        <w:bidi w:val="0"/>
        <w:spacing w:before="0" w:after="280"/>
        <w:ind w:left="0" w:right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Всего на начало отчетного года</w:t>
        <w:tab/>
        <w:t>1</w:t>
      </w:r>
    </w:p>
    <w:p>
      <w:pPr>
        <w:pStyle w:val="Style9"/>
        <w:keepNext w:val="0"/>
        <w:keepLines w:val="0"/>
        <w:widowControl w:val="0"/>
        <w:numPr>
          <w:ilvl w:val="2"/>
          <w:numId w:val="5"/>
        </w:numPr>
        <w:shd w:val="clear" w:color="auto" w:fill="auto"/>
        <w:tabs>
          <w:tab w:pos="902" w:val="left"/>
          <w:tab w:pos="8061" w:val="left"/>
        </w:tabs>
        <w:bidi w:val="0"/>
        <w:spacing w:before="0" w:after="28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Их них занятых</w:t>
        <w:tab/>
        <w:t>1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43" w:val="left"/>
          <w:tab w:pos="8061" w:val="left"/>
        </w:tabs>
        <w:bidi w:val="0"/>
        <w:spacing w:before="0" w:after="28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Всего на конец отчетного года</w:t>
        <w:tab/>
        <w:t>1</w:t>
      </w:r>
    </w:p>
    <w:p>
      <w:pPr>
        <w:pStyle w:val="Style9"/>
        <w:keepNext w:val="0"/>
        <w:keepLines w:val="0"/>
        <w:widowControl w:val="0"/>
        <w:numPr>
          <w:ilvl w:val="2"/>
          <w:numId w:val="5"/>
        </w:numPr>
        <w:shd w:val="clear" w:color="auto" w:fill="auto"/>
        <w:tabs>
          <w:tab w:pos="902" w:val="left"/>
          <w:tab w:pos="8061" w:val="left"/>
        </w:tabs>
        <w:bidi w:val="0"/>
        <w:spacing w:before="0" w:after="28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Их них занятых</w:t>
        <w:tab/>
        <w:t>1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1" w:val="left"/>
          <w:tab w:pos="8061" w:val="left"/>
        </w:tabs>
        <w:bidi w:val="0"/>
        <w:spacing w:before="0" w:after="0" w:line="276" w:lineRule="auto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Объем финансовых средств, выделяемых в отчетном периоде из</w:t>
        <w:tab/>
        <w:t>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76" w:lineRule="auto"/>
        <w:ind w:left="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бюджетов всех уровней на выполнение функций по контролю (надзору), всего: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4" w:val="left"/>
          <w:tab w:pos="8061" w:val="left"/>
        </w:tabs>
        <w:bidi w:val="0"/>
        <w:spacing w:before="0" w:after="0"/>
        <w:ind w:left="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Объем финансовых средств, выделяемых в отчетном периоде из</w:t>
        <w:tab/>
        <w:t>0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бюджетов всех уровней на финансирование участия экспертных организаций и экспертов в проведении проверок, всего: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4" w:val="left"/>
          <w:tab w:pos="8061" w:val="left"/>
        </w:tabs>
        <w:bidi w:val="0"/>
        <w:spacing w:before="0" w:after="180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Целевой показатель достигнут?</w:t>
        <w:tab/>
        <w:t>Да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9" w:val="left"/>
        </w:tabs>
        <w:bidi w:val="0"/>
        <w:spacing w:before="0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ключевых показателях вида контроля (по каждому из показателей):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4" w:val="left"/>
        </w:tabs>
        <w:bidi w:val="0"/>
        <w:spacing w:before="0" w:after="520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Выводы и предложения по итогам организации и осуществления вида контроля: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71" w:lineRule="auto"/>
        <w:ind w:left="140" w:right="0" w:firstLine="0"/>
        <w:jc w:val="left"/>
      </w:pPr>
      <w:r>
        <mc:AlternateContent>
          <mc:Choice Requires="wps">
            <w:drawing>
              <wp:anchor distT="0" distB="0" distL="114300" distR="1839595" simplePos="0" relativeHeight="125829384" behindDoc="0" locked="0" layoutInCell="1" allowOverlap="1">
                <wp:simplePos x="0" y="0"/>
                <wp:positionH relativeFrom="page">
                  <wp:posOffset>4410710</wp:posOffset>
                </wp:positionH>
                <wp:positionV relativeFrom="paragraph">
                  <wp:posOffset>685800</wp:posOffset>
                </wp:positionV>
                <wp:extent cx="484505" cy="24066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(Ф.И.О.)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7.30000000000001pt;margin-top:54.pt;width:38.149999999999999pt;height:18.949999999999999pt;z-index:-125829369;mso-wrap-distance-left:9.pt;mso-wrap-distance-right:144.84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(Ф.И.О.)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711325" distR="114300" simplePos="0" relativeHeight="125829386" behindDoc="0" locked="0" layoutInCell="1" allowOverlap="1">
                <wp:simplePos x="0" y="0"/>
                <wp:positionH relativeFrom="page">
                  <wp:posOffset>6007735</wp:posOffset>
                </wp:positionH>
                <wp:positionV relativeFrom="paragraph">
                  <wp:posOffset>685800</wp:posOffset>
                </wp:positionV>
                <wp:extent cx="612775" cy="24066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73.05000000000001pt;margin-top:54.pt;width:48.25pt;height:18.949999999999999pt;z-index:-125829367;mso-wrap-distance-left:134.75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sectPr>
      <w:footnotePr>
        <w:pos w:val="pageBottom"/>
        <w:numFmt w:val="decimal"/>
        <w:numRestart w:val="continuous"/>
      </w:footnotePr>
      <w:pgSz w:w="11899" w:h="17216"/>
      <w:pgMar w:top="285" w:right="624" w:bottom="1122" w:left="63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</w:lvl>
    <w:lvl w:ilvl="1">
      <w:start w:val="1"/>
      <w:numFmt w:val="decimal"/>
      <w:lvlText w:val="%1.%2."/>
    </w:lvl>
    <w:lvl w:ilvl="2">
      <w:start w:val="4"/>
      <w:numFmt w:val="decimal"/>
      <w:lvlText w:val="%1.%2.%3.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2"/>
      <w:numFmt w:val="decimal"/>
      <w:lvlText w:val="%1."/>
    </w:lvl>
    <w:lvl w:ilvl="1">
      <w:start w:val="2"/>
      <w:numFmt w:val="decimal"/>
      <w:lvlText w:val="%1.%2."/>
    </w:lvl>
    <w:lvl w:ilvl="2">
      <w:start w:val="1"/>
      <w:numFmt w:val="decimal"/>
      <w:lvlText w:val="%1.%2.%3.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3"/>
      <w:numFmt w:val="decimal"/>
      <w:lvlText w:val="%1.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Другое_"/>
    <w:basedOn w:val="DefaultParagraphFont"/>
    <w:link w:val="Style6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Оглавление_"/>
    <w:basedOn w:val="DefaultParagraphFont"/>
    <w:link w:val="Style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Заголовок №2_"/>
    <w:basedOn w:val="DefaultParagraphFont"/>
    <w:link w:val="Style13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400" w:line="257" w:lineRule="auto"/>
      <w:jc w:val="center"/>
      <w:outlineLvl w:val="0"/>
    </w:pPr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280" w:line="269" w:lineRule="auto"/>
    </w:pPr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auto"/>
      <w:spacing w:after="280" w:line="269" w:lineRule="auto"/>
    </w:pPr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Оглавление"/>
    <w:basedOn w:val="Normal"/>
    <w:link w:val="CharStyle10"/>
    <w:pPr>
      <w:widowControl w:val="0"/>
      <w:shd w:val="clear" w:color="auto" w:fill="auto"/>
      <w:spacing w:after="230" w:line="269" w:lineRule="auto"/>
      <w:ind w:firstLine="14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auto"/>
      <w:spacing w:after="180" w:line="269" w:lineRule="auto"/>
      <w:ind w:left="140"/>
      <w:outlineLvl w:val="1"/>
    </w:pPr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