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0" w:rsidRPr="00355CB0" w:rsidRDefault="00355CB0" w:rsidP="00355CB0">
      <w:pPr>
        <w:pBdr>
          <w:bottom w:val="dotted" w:sz="12" w:space="6" w:color="798EAB"/>
        </w:pBdr>
        <w:shd w:val="clear" w:color="auto" w:fill="FFFFFF"/>
        <w:spacing w:after="124" w:line="497" w:lineRule="atLeast"/>
        <w:outlineLvl w:val="1"/>
        <w:rPr>
          <w:rFonts w:ascii="Tahoma" w:eastAsia="Times New Roman" w:hAnsi="Tahoma" w:cs="Tahoma"/>
          <w:b/>
          <w:bCs/>
          <w:caps/>
          <w:color w:val="191919"/>
          <w:sz w:val="50"/>
          <w:szCs w:val="50"/>
          <w:lang w:eastAsia="ru-RU"/>
        </w:rPr>
      </w:pPr>
      <w:r w:rsidRPr="00355CB0">
        <w:rPr>
          <w:rFonts w:ascii="Tahoma" w:eastAsia="Times New Roman" w:hAnsi="Tahoma" w:cs="Tahoma"/>
          <w:b/>
          <w:bCs/>
          <w:caps/>
          <w:color w:val="191919"/>
          <w:sz w:val="50"/>
          <w:szCs w:val="50"/>
          <w:lang w:eastAsia="ru-RU"/>
        </w:rPr>
        <w:t>ПАМЯТКА БЕЗОПАСНОСТИ НА ВОДЕ</w:t>
      </w:r>
    </w:p>
    <w:p w:rsidR="00355CB0" w:rsidRPr="00355CB0" w:rsidRDefault="00355CB0" w:rsidP="00355CB0">
      <w:pPr>
        <w:shd w:val="clear" w:color="auto" w:fill="FFFFFF"/>
        <w:spacing w:after="248" w:line="497" w:lineRule="atLeast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 летнее время, как взрослым, так и детям хочется освежиться и расслабиться, окунувшись в теплую воду. Это, безусловно, очень полезно для здоровья, но нужно помнить о некоторых мерах предосторожности, которые помогут обеспечить безопасность.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Желательно плавать в таких местах, которые специально для этого предназначены;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Ни в коем случае не ныряйте в незнакомых местах, особенно в тех водоемах, которые находятся вблизи населенных пунктов. Невозможно предугадать, какое там дно и чем это грозит ныряльщику;</w:t>
      </w:r>
    </w:p>
    <w:p w:rsidR="00355CB0" w:rsidRPr="00355CB0" w:rsidRDefault="00355CB0" w:rsidP="00355CB0">
      <w:pPr>
        <w:shd w:val="clear" w:color="auto" w:fill="FFFFFF"/>
        <w:spacing w:after="248" w:line="497" w:lineRule="atLeast"/>
        <w:jc w:val="center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4288155" cy="3216275"/>
            <wp:effectExtent l="19050" t="0" r="0" b="0"/>
            <wp:docPr id="1" name="Рисунок 1" descr="Памятка безопасности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безопасности на вод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 воде старайтесь избегать вертикального положения и не ходите по дну: Вы можете порезать ноги об острые камни, мусор и т.д.;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Не стоит использовать в качестве плавательного средства самодельные устройства. Они могут перевернуться, утонуть, сломаться, что несет большую опасность для человека;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Плавая на матрасах, кругах, ни в коем случае не отдаляйтесь от берега на слишком большие расстояния (свыше 50 метров). Течение может вынести Вас достаточно далеко;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Если Вас несет течением, то не старайтесь ему сопротивляться: просто постепенно приближайтесь к берегу;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Если Вы плавали на лодке, и она перевернулась, то не отплывайте от нее, а старайтесь использовать для того, чтобы остаться на воде;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При катании на лодке или прогулочном катере, необходимо использовать основное средство безопасности – спасательный жилет;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Купаться в воде нужно при оптимальной температуре, желательно утром и вечером, когда солнечная активность невелика и нет риска перегрева, теплового удара и т.д. После долгого пребывания на солнце, входить в воду нужно постепенно, так как резкая смена температур может вызвать судорогу мышц, спазм дыхания, другие негативные последствия;</w:t>
      </w:r>
    </w:p>
    <w:p w:rsidR="00355CB0" w:rsidRPr="00355CB0" w:rsidRDefault="00355CB0" w:rsidP="00355CB0">
      <w:pPr>
        <w:numPr>
          <w:ilvl w:val="0"/>
          <w:numId w:val="1"/>
        </w:numPr>
        <w:shd w:val="clear" w:color="auto" w:fill="FFFFFF"/>
        <w:spacing w:after="0" w:line="497" w:lineRule="atLeast"/>
        <w:ind w:left="497"/>
        <w:jc w:val="both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55CB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Ни в коем случае не погружайтесь в воду в состоянии алкогольного опьянения или в болезненном состоянии.</w:t>
      </w:r>
    </w:p>
    <w:p w:rsidR="004D3ED1" w:rsidRDefault="004D3ED1"/>
    <w:sectPr w:rsidR="004D3ED1" w:rsidSect="004D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5174"/>
    <w:multiLevelType w:val="multilevel"/>
    <w:tmpl w:val="6D50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355CB0"/>
    <w:rsid w:val="00355CB0"/>
    <w:rsid w:val="004D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D1"/>
  </w:style>
  <w:style w:type="paragraph" w:styleId="2">
    <w:name w:val="heading 2"/>
    <w:basedOn w:val="a"/>
    <w:link w:val="20"/>
    <w:uiPriority w:val="9"/>
    <w:qFormat/>
    <w:rsid w:val="00355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HOME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2016-08-18T10:38:00Z</dcterms:created>
  <dcterms:modified xsi:type="dcterms:W3CDTF">2016-08-18T10:39:00Z</dcterms:modified>
</cp:coreProperties>
</file>