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3D" w:rsidRPr="00153DE6" w:rsidRDefault="0030533D" w:rsidP="00153D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DE6">
        <w:rPr>
          <w:rFonts w:ascii="Times New Roman" w:hAnsi="Times New Roman" w:cs="Times New Roman"/>
          <w:bCs/>
          <w:sz w:val="24"/>
          <w:szCs w:val="24"/>
        </w:rPr>
        <w:t xml:space="preserve">Ханты-Мансийский автономный округ – Югра </w:t>
      </w:r>
    </w:p>
    <w:p w:rsidR="0030533D" w:rsidRPr="00153DE6" w:rsidRDefault="0030533D" w:rsidP="00153D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DE6">
        <w:rPr>
          <w:rFonts w:ascii="Times New Roman" w:hAnsi="Times New Roman" w:cs="Times New Roman"/>
          <w:bCs/>
          <w:sz w:val="24"/>
          <w:szCs w:val="24"/>
        </w:rPr>
        <w:t>Кондинский район</w:t>
      </w:r>
    </w:p>
    <w:p w:rsidR="0030533D" w:rsidRPr="00153DE6" w:rsidRDefault="0030533D" w:rsidP="00153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33D" w:rsidRPr="00153DE6" w:rsidRDefault="0030533D" w:rsidP="00153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DE6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ИЗБИРАТЕЛЬНАЯ КОМИССИЯ </w:t>
      </w:r>
    </w:p>
    <w:p w:rsidR="0030533D" w:rsidRPr="00153DE6" w:rsidRDefault="0030533D" w:rsidP="00153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DE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30533D" w:rsidRPr="00153DE6" w:rsidRDefault="0030533D" w:rsidP="00153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DE6">
        <w:rPr>
          <w:rFonts w:ascii="Times New Roman" w:hAnsi="Times New Roman" w:cs="Times New Roman"/>
          <w:b/>
          <w:bCs/>
          <w:sz w:val="24"/>
          <w:szCs w:val="24"/>
        </w:rPr>
        <w:t>ГОРОДСКОЕ ПОСЕЛЕНИЕ КОНДИНСКОЕ</w:t>
      </w:r>
    </w:p>
    <w:p w:rsidR="0030533D" w:rsidRPr="00153DE6" w:rsidRDefault="0030533D" w:rsidP="00153D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3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33D" w:rsidRPr="00153DE6" w:rsidRDefault="0030533D" w:rsidP="0030533D">
      <w:pPr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153DE6"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ПОСТАНОВЛЕНИЕ</w:t>
      </w:r>
    </w:p>
    <w:p w:rsidR="0030533D" w:rsidRPr="00153DE6" w:rsidRDefault="0030533D" w:rsidP="0030533D">
      <w:pPr>
        <w:jc w:val="both"/>
        <w:rPr>
          <w:rFonts w:ascii="Times New Roman" w:hAnsi="Times New Roman" w:cs="Times New Roman"/>
          <w:sz w:val="24"/>
          <w:szCs w:val="24"/>
        </w:rPr>
      </w:pPr>
      <w:r w:rsidRPr="00153DE6">
        <w:rPr>
          <w:rFonts w:ascii="Times New Roman" w:hAnsi="Times New Roman" w:cs="Times New Roman"/>
          <w:sz w:val="24"/>
          <w:szCs w:val="24"/>
        </w:rPr>
        <w:t>от 19 июня 2018 года</w:t>
      </w:r>
      <w:r w:rsidRPr="00153DE6">
        <w:rPr>
          <w:rFonts w:ascii="Times New Roman" w:hAnsi="Times New Roman" w:cs="Times New Roman"/>
          <w:sz w:val="24"/>
          <w:szCs w:val="24"/>
        </w:rPr>
        <w:tab/>
      </w:r>
      <w:r w:rsidRPr="00153DE6">
        <w:rPr>
          <w:rFonts w:ascii="Times New Roman" w:hAnsi="Times New Roman" w:cs="Times New Roman"/>
          <w:sz w:val="24"/>
          <w:szCs w:val="24"/>
        </w:rPr>
        <w:tab/>
      </w:r>
      <w:r w:rsidRPr="00153DE6">
        <w:rPr>
          <w:rFonts w:ascii="Times New Roman" w:hAnsi="Times New Roman" w:cs="Times New Roman"/>
          <w:sz w:val="24"/>
          <w:szCs w:val="24"/>
        </w:rPr>
        <w:tab/>
      </w:r>
      <w:r w:rsidRPr="00153DE6">
        <w:rPr>
          <w:rFonts w:ascii="Times New Roman" w:hAnsi="Times New Roman" w:cs="Times New Roman"/>
          <w:sz w:val="24"/>
          <w:szCs w:val="24"/>
        </w:rPr>
        <w:tab/>
      </w:r>
      <w:r w:rsidRPr="00153DE6">
        <w:rPr>
          <w:rFonts w:ascii="Times New Roman" w:hAnsi="Times New Roman" w:cs="Times New Roman"/>
          <w:sz w:val="24"/>
          <w:szCs w:val="24"/>
        </w:rPr>
        <w:tab/>
      </w:r>
      <w:r w:rsidRPr="00153DE6">
        <w:rPr>
          <w:rFonts w:ascii="Times New Roman" w:hAnsi="Times New Roman" w:cs="Times New Roman"/>
          <w:sz w:val="24"/>
          <w:szCs w:val="24"/>
        </w:rPr>
        <w:tab/>
      </w:r>
      <w:r w:rsidRPr="00153DE6">
        <w:rPr>
          <w:rFonts w:ascii="Times New Roman" w:hAnsi="Times New Roman" w:cs="Times New Roman"/>
          <w:sz w:val="24"/>
          <w:szCs w:val="24"/>
        </w:rPr>
        <w:tab/>
        <w:t xml:space="preserve">               № 1 </w:t>
      </w:r>
    </w:p>
    <w:p w:rsidR="0030533D" w:rsidRPr="00153DE6" w:rsidRDefault="0030533D" w:rsidP="003053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DE6">
        <w:rPr>
          <w:rFonts w:ascii="Times New Roman" w:hAnsi="Times New Roman" w:cs="Times New Roman"/>
          <w:sz w:val="24"/>
          <w:szCs w:val="24"/>
        </w:rPr>
        <w:t>гп.Кондинское</w:t>
      </w:r>
    </w:p>
    <w:p w:rsidR="0030533D" w:rsidRPr="00153DE6" w:rsidRDefault="0030533D" w:rsidP="0030533D">
      <w:pPr>
        <w:pStyle w:val="a6"/>
        <w:spacing w:after="0"/>
        <w:jc w:val="both"/>
        <w:rPr>
          <w:b/>
          <w:bCs/>
        </w:rPr>
      </w:pPr>
    </w:p>
    <w:p w:rsidR="0030533D" w:rsidRPr="00153DE6" w:rsidRDefault="0030533D" w:rsidP="00305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DE6">
        <w:rPr>
          <w:rFonts w:ascii="Times New Roman" w:hAnsi="Times New Roman" w:cs="Times New Roman"/>
          <w:b/>
          <w:bCs/>
          <w:sz w:val="24"/>
          <w:szCs w:val="24"/>
        </w:rPr>
        <w:t>О режиме работы избирательной комиссии муниципального образования</w:t>
      </w:r>
      <w:r w:rsidR="00331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DE6">
        <w:rPr>
          <w:rFonts w:ascii="Times New Roman" w:hAnsi="Times New Roman" w:cs="Times New Roman"/>
          <w:b/>
          <w:bCs/>
          <w:sz w:val="24"/>
          <w:szCs w:val="24"/>
        </w:rPr>
        <w:t>городское поселение Кондинское  в период подготовки и проведения выборов главы муниципального образования городское поселение Кондинское, депутатов Совета депутатов муниципального образования городское поселение Кондинское</w:t>
      </w:r>
    </w:p>
    <w:p w:rsidR="0030533D" w:rsidRPr="00153DE6" w:rsidRDefault="0030533D" w:rsidP="003053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E6">
        <w:rPr>
          <w:rFonts w:ascii="Times New Roman" w:hAnsi="Times New Roman" w:cs="Times New Roman"/>
          <w:sz w:val="24"/>
          <w:szCs w:val="24"/>
        </w:rPr>
        <w:t xml:space="preserve">Руководствуясь статьей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 связи с подготовкой и проведением выборов главы муниципального образования городское поселение Кондинское, выборов депутатов Совета депутатов муниципального образования городское поселение Кондинское назначенных на 09 сентября 2018 года, избирательная комиссия муниципального образования городское поселение Кондинское   </w:t>
      </w:r>
      <w:r w:rsidRPr="00153DE6">
        <w:rPr>
          <w:rFonts w:ascii="Times New Roman" w:hAnsi="Times New Roman" w:cs="Times New Roman"/>
          <w:spacing w:val="60"/>
          <w:sz w:val="24"/>
          <w:szCs w:val="24"/>
        </w:rPr>
        <w:t>постановляет</w:t>
      </w:r>
      <w:r w:rsidRPr="00153DE6">
        <w:rPr>
          <w:rFonts w:ascii="Times New Roman" w:hAnsi="Times New Roman" w:cs="Times New Roman"/>
          <w:sz w:val="24"/>
          <w:szCs w:val="24"/>
        </w:rPr>
        <w:t>:</w:t>
      </w:r>
    </w:p>
    <w:p w:rsidR="0030533D" w:rsidRPr="00153DE6" w:rsidRDefault="0030533D" w:rsidP="00FE3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DE6">
        <w:rPr>
          <w:rFonts w:ascii="Times New Roman" w:hAnsi="Times New Roman" w:cs="Times New Roman"/>
          <w:sz w:val="24"/>
          <w:szCs w:val="24"/>
        </w:rPr>
        <w:t>1. Утвердить режим работы избирательной комиссии муниципального образования городское поселение Кондинское на период подготовки и проведения выборов главы муниципального образования городское поселение Кондинское,   выборов депутатов Совета депутатов муниципального образования городское поселение Кондинское (приложение 1).</w:t>
      </w:r>
    </w:p>
    <w:p w:rsidR="0030533D" w:rsidRPr="00153DE6" w:rsidRDefault="0030533D" w:rsidP="00FE3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DE6">
        <w:rPr>
          <w:rFonts w:ascii="Times New Roman" w:hAnsi="Times New Roman" w:cs="Times New Roman"/>
          <w:sz w:val="24"/>
          <w:szCs w:val="24"/>
        </w:rPr>
        <w:t>2. Утвердить график дежурства членов избирательной комиссии муниципального образования  городское поселение Кондинское  с правом решающего голоса в июне-сентябре 2018 года (приложение 2).</w:t>
      </w:r>
    </w:p>
    <w:p w:rsidR="0030533D" w:rsidRPr="00153DE6" w:rsidRDefault="0030533D" w:rsidP="0030533D">
      <w:pPr>
        <w:pStyle w:val="a6"/>
        <w:spacing w:after="0"/>
        <w:ind w:firstLine="708"/>
        <w:jc w:val="both"/>
      </w:pPr>
      <w:r w:rsidRPr="00153DE6">
        <w:t xml:space="preserve">3. </w:t>
      </w:r>
      <w:r w:rsidRPr="00153DE6">
        <w:rPr>
          <w:bCs/>
        </w:rPr>
        <w:t xml:space="preserve">Опубликовать настоящее постановление в газете «Кондинский вестник» и разместить на официальном сайте органов местного самоуправления муниципального образования Кондинский район в </w:t>
      </w:r>
      <w:r w:rsidRPr="00153DE6">
        <w:t>разделе муниципальное образование городское поселение Кондинское</w:t>
      </w:r>
    </w:p>
    <w:p w:rsidR="0030533D" w:rsidRPr="00153DE6" w:rsidRDefault="0030533D" w:rsidP="0030533D">
      <w:pPr>
        <w:pStyle w:val="a6"/>
        <w:spacing w:after="0"/>
        <w:ind w:firstLine="708"/>
        <w:jc w:val="both"/>
      </w:pPr>
      <w:r w:rsidRPr="00153DE6">
        <w:t>4. Контроль за выполнением настоящего постановления возложить на заместителя председателя избирательной комиссии муниципального образования  городское поселение Кондинское Перевалову А.М.</w:t>
      </w:r>
    </w:p>
    <w:p w:rsidR="0030533D" w:rsidRPr="00153DE6" w:rsidRDefault="0030533D" w:rsidP="0030533D">
      <w:pPr>
        <w:pStyle w:val="a6"/>
        <w:spacing w:after="0"/>
        <w:ind w:firstLine="708"/>
        <w:jc w:val="both"/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30533D" w:rsidRPr="00153DE6" w:rsidTr="0078735C">
        <w:tc>
          <w:tcPr>
            <w:tcW w:w="5353" w:type="dxa"/>
            <w:shd w:val="clear" w:color="auto" w:fill="auto"/>
          </w:tcPr>
          <w:p w:rsidR="0030533D" w:rsidRPr="00153DE6" w:rsidRDefault="0030533D" w:rsidP="00153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30533D" w:rsidRPr="00153DE6" w:rsidRDefault="0030533D" w:rsidP="00153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6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1015" w:type="dxa"/>
            <w:shd w:val="clear" w:color="auto" w:fill="auto"/>
          </w:tcPr>
          <w:p w:rsidR="0030533D" w:rsidRPr="00153DE6" w:rsidRDefault="0030533D" w:rsidP="00153DE6">
            <w:pPr>
              <w:pStyle w:val="a6"/>
              <w:spacing w:after="0"/>
              <w:jc w:val="both"/>
            </w:pPr>
          </w:p>
        </w:tc>
        <w:tc>
          <w:tcPr>
            <w:tcW w:w="3203" w:type="dxa"/>
            <w:shd w:val="clear" w:color="auto" w:fill="auto"/>
          </w:tcPr>
          <w:p w:rsidR="0030533D" w:rsidRPr="00153DE6" w:rsidRDefault="0030533D" w:rsidP="00153DE6">
            <w:pPr>
              <w:pStyle w:val="a6"/>
              <w:spacing w:after="0"/>
              <w:jc w:val="right"/>
            </w:pPr>
          </w:p>
          <w:p w:rsidR="0030533D" w:rsidRPr="00153DE6" w:rsidRDefault="0030533D" w:rsidP="00153DE6">
            <w:pPr>
              <w:pStyle w:val="a6"/>
              <w:spacing w:after="0"/>
              <w:jc w:val="right"/>
            </w:pPr>
          </w:p>
          <w:p w:rsidR="0030533D" w:rsidRPr="00153DE6" w:rsidRDefault="0030533D" w:rsidP="00153DE6">
            <w:pPr>
              <w:pStyle w:val="a6"/>
              <w:spacing w:after="0"/>
              <w:jc w:val="right"/>
            </w:pPr>
            <w:r w:rsidRPr="00153DE6">
              <w:t xml:space="preserve"> И.А.Свешникова</w:t>
            </w:r>
          </w:p>
        </w:tc>
      </w:tr>
      <w:tr w:rsidR="0030533D" w:rsidRPr="00153DE6" w:rsidTr="0078735C">
        <w:tc>
          <w:tcPr>
            <w:tcW w:w="5353" w:type="dxa"/>
            <w:shd w:val="clear" w:color="auto" w:fill="auto"/>
          </w:tcPr>
          <w:p w:rsidR="0030533D" w:rsidRPr="00153DE6" w:rsidRDefault="0030533D" w:rsidP="00153DE6">
            <w:pPr>
              <w:pStyle w:val="a6"/>
              <w:spacing w:after="0"/>
              <w:jc w:val="both"/>
            </w:pPr>
          </w:p>
        </w:tc>
        <w:tc>
          <w:tcPr>
            <w:tcW w:w="1015" w:type="dxa"/>
            <w:shd w:val="clear" w:color="auto" w:fill="auto"/>
          </w:tcPr>
          <w:p w:rsidR="0030533D" w:rsidRPr="00153DE6" w:rsidRDefault="0030533D" w:rsidP="0078735C">
            <w:pPr>
              <w:pStyle w:val="a6"/>
              <w:spacing w:after="0"/>
              <w:jc w:val="both"/>
            </w:pPr>
          </w:p>
        </w:tc>
        <w:tc>
          <w:tcPr>
            <w:tcW w:w="3203" w:type="dxa"/>
            <w:shd w:val="clear" w:color="auto" w:fill="auto"/>
          </w:tcPr>
          <w:p w:rsidR="0030533D" w:rsidRPr="00153DE6" w:rsidRDefault="0030533D" w:rsidP="0078735C">
            <w:pPr>
              <w:pStyle w:val="a6"/>
              <w:spacing w:after="0"/>
              <w:jc w:val="right"/>
            </w:pPr>
          </w:p>
        </w:tc>
      </w:tr>
      <w:tr w:rsidR="0030533D" w:rsidRPr="00153DE6" w:rsidTr="0078735C">
        <w:tc>
          <w:tcPr>
            <w:tcW w:w="5353" w:type="dxa"/>
            <w:shd w:val="clear" w:color="auto" w:fill="auto"/>
          </w:tcPr>
          <w:p w:rsidR="0030533D" w:rsidRPr="00153DE6" w:rsidRDefault="0030533D" w:rsidP="00153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30533D" w:rsidRPr="00153DE6" w:rsidRDefault="0030533D" w:rsidP="00153D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6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1015" w:type="dxa"/>
            <w:shd w:val="clear" w:color="auto" w:fill="auto"/>
          </w:tcPr>
          <w:p w:rsidR="0030533D" w:rsidRPr="00153DE6" w:rsidRDefault="0030533D" w:rsidP="0078735C">
            <w:pPr>
              <w:pStyle w:val="a6"/>
              <w:spacing w:after="0"/>
              <w:jc w:val="both"/>
            </w:pPr>
          </w:p>
        </w:tc>
        <w:tc>
          <w:tcPr>
            <w:tcW w:w="3203" w:type="dxa"/>
            <w:shd w:val="clear" w:color="auto" w:fill="auto"/>
          </w:tcPr>
          <w:p w:rsidR="0030533D" w:rsidRPr="00153DE6" w:rsidRDefault="0030533D" w:rsidP="0078735C">
            <w:pPr>
              <w:pStyle w:val="a6"/>
              <w:spacing w:after="0"/>
              <w:jc w:val="right"/>
            </w:pPr>
          </w:p>
          <w:p w:rsidR="0030533D" w:rsidRPr="00153DE6" w:rsidRDefault="0030533D" w:rsidP="0078735C">
            <w:pPr>
              <w:pStyle w:val="a6"/>
              <w:spacing w:after="0"/>
              <w:jc w:val="right"/>
            </w:pPr>
          </w:p>
          <w:p w:rsidR="0030533D" w:rsidRPr="00153DE6" w:rsidRDefault="0030533D" w:rsidP="0078735C">
            <w:pPr>
              <w:pStyle w:val="a6"/>
              <w:spacing w:after="0"/>
              <w:jc w:val="right"/>
            </w:pPr>
            <w:r w:rsidRPr="00153DE6">
              <w:t>Н.Л.Калымова</w:t>
            </w:r>
          </w:p>
        </w:tc>
      </w:tr>
    </w:tbl>
    <w:p w:rsidR="0030533D" w:rsidRPr="0030533D" w:rsidRDefault="0030533D" w:rsidP="0030533D">
      <w:pPr>
        <w:pStyle w:val="2"/>
        <w:tabs>
          <w:tab w:val="left" w:pos="1134"/>
        </w:tabs>
        <w:spacing w:line="240" w:lineRule="auto"/>
        <w:jc w:val="right"/>
        <w:rPr>
          <w:b w:val="0"/>
          <w:sz w:val="24"/>
          <w:szCs w:val="24"/>
        </w:rPr>
      </w:pPr>
      <w:r w:rsidRPr="00153DE6">
        <w:rPr>
          <w:b w:val="0"/>
          <w:iCs/>
          <w:sz w:val="24"/>
          <w:szCs w:val="24"/>
        </w:rPr>
        <w:br w:type="page"/>
      </w:r>
      <w:r w:rsidRPr="0030533D">
        <w:rPr>
          <w:b w:val="0"/>
          <w:sz w:val="24"/>
          <w:szCs w:val="24"/>
        </w:rPr>
        <w:lastRenderedPageBreak/>
        <w:t>Приложение 1</w:t>
      </w:r>
    </w:p>
    <w:p w:rsidR="0030533D" w:rsidRPr="0030533D" w:rsidRDefault="0030533D" w:rsidP="003053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30533D">
        <w:rPr>
          <w:rFonts w:ascii="Times New Roman" w:hAnsi="Times New Roman" w:cs="Times New Roman"/>
        </w:rPr>
        <w:t>к постановлению избирательной комиссии</w:t>
      </w:r>
    </w:p>
    <w:p w:rsidR="0030533D" w:rsidRPr="0030533D" w:rsidRDefault="0030533D" w:rsidP="003053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30533D">
        <w:rPr>
          <w:rFonts w:ascii="Times New Roman" w:hAnsi="Times New Roman" w:cs="Times New Roman"/>
        </w:rPr>
        <w:t xml:space="preserve"> муниципального образования </w:t>
      </w:r>
    </w:p>
    <w:p w:rsidR="0030533D" w:rsidRPr="0030533D" w:rsidRDefault="0030533D" w:rsidP="0030533D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30533D">
        <w:rPr>
          <w:rFonts w:ascii="Times New Roman" w:hAnsi="Times New Roman" w:cs="Times New Roman"/>
        </w:rPr>
        <w:t xml:space="preserve">городское поселение Кондинское </w:t>
      </w:r>
    </w:p>
    <w:p w:rsidR="0030533D" w:rsidRPr="0030533D" w:rsidRDefault="0030533D" w:rsidP="003053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533D">
        <w:rPr>
          <w:rFonts w:ascii="Times New Roman" w:hAnsi="Times New Roman" w:cs="Times New Roman"/>
        </w:rPr>
        <w:t xml:space="preserve"> </w:t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  <w:t>19.06.2018 г. № 1</w:t>
      </w:r>
    </w:p>
    <w:p w:rsidR="0030533D" w:rsidRPr="0030533D" w:rsidRDefault="0030533D" w:rsidP="0030533D">
      <w:pPr>
        <w:spacing w:after="0"/>
        <w:jc w:val="right"/>
        <w:rPr>
          <w:rFonts w:ascii="Times New Roman" w:hAnsi="Times New Roman" w:cs="Times New Roman"/>
          <w:color w:val="FF0000"/>
        </w:rPr>
      </w:pPr>
    </w:p>
    <w:p w:rsidR="0030533D" w:rsidRPr="0030533D" w:rsidRDefault="0030533D" w:rsidP="0030533D">
      <w:pPr>
        <w:jc w:val="right"/>
        <w:rPr>
          <w:rFonts w:ascii="Times New Roman" w:hAnsi="Times New Roman" w:cs="Times New Roman"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3D">
        <w:rPr>
          <w:rFonts w:ascii="Times New Roman" w:hAnsi="Times New Roman" w:cs="Times New Roman"/>
          <w:b/>
          <w:sz w:val="28"/>
          <w:szCs w:val="28"/>
        </w:rPr>
        <w:t>РЕЖИМ  РАБОТЫ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3D">
        <w:rPr>
          <w:rFonts w:ascii="Times New Roman" w:hAnsi="Times New Roman" w:cs="Times New Roman"/>
          <w:b/>
          <w:sz w:val="28"/>
          <w:szCs w:val="28"/>
        </w:rPr>
        <w:t>избирательной комиссии муниципального образования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3D">
        <w:rPr>
          <w:rFonts w:ascii="Times New Roman" w:hAnsi="Times New Roman" w:cs="Times New Roman"/>
          <w:b/>
          <w:sz w:val="28"/>
          <w:szCs w:val="28"/>
        </w:rPr>
        <w:t>городское поселение Кондинское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3D">
        <w:rPr>
          <w:rFonts w:ascii="Times New Roman" w:hAnsi="Times New Roman" w:cs="Times New Roman"/>
          <w:sz w:val="28"/>
          <w:szCs w:val="28"/>
        </w:rPr>
        <w:t xml:space="preserve">Адрес: Ханты-Мансийский автономный округ – Югра, 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3D">
        <w:rPr>
          <w:rFonts w:ascii="Times New Roman" w:hAnsi="Times New Roman" w:cs="Times New Roman"/>
          <w:sz w:val="28"/>
          <w:szCs w:val="28"/>
        </w:rPr>
        <w:t xml:space="preserve">Кондинский район, 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3D">
        <w:rPr>
          <w:rFonts w:ascii="Times New Roman" w:hAnsi="Times New Roman" w:cs="Times New Roman"/>
          <w:sz w:val="28"/>
          <w:szCs w:val="28"/>
        </w:rPr>
        <w:t>гп.Ко</w:t>
      </w:r>
      <w:r w:rsidR="00C723EE">
        <w:rPr>
          <w:rFonts w:ascii="Times New Roman" w:hAnsi="Times New Roman" w:cs="Times New Roman"/>
          <w:sz w:val="28"/>
          <w:szCs w:val="28"/>
        </w:rPr>
        <w:t>ндинское, ул. Советская, дом 11, кабинет № 1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3D">
        <w:rPr>
          <w:rFonts w:ascii="Times New Roman" w:hAnsi="Times New Roman" w:cs="Times New Roman"/>
          <w:b/>
          <w:sz w:val="28"/>
          <w:szCs w:val="28"/>
        </w:rPr>
        <w:t xml:space="preserve">С 20 июня 2018 года по 07 сентября 2018 года 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3D">
        <w:rPr>
          <w:rFonts w:ascii="Times New Roman" w:hAnsi="Times New Roman" w:cs="Times New Roman"/>
          <w:b/>
          <w:sz w:val="28"/>
          <w:szCs w:val="28"/>
        </w:rPr>
        <w:t>Понедельник – пятница: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3D">
        <w:rPr>
          <w:rFonts w:ascii="Times New Roman" w:hAnsi="Times New Roman" w:cs="Times New Roman"/>
          <w:sz w:val="28"/>
          <w:szCs w:val="28"/>
        </w:rPr>
        <w:t>с  16 часов 00  минут до 20 часов 00 минут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3D">
        <w:rPr>
          <w:rFonts w:ascii="Times New Roman" w:hAnsi="Times New Roman" w:cs="Times New Roman"/>
          <w:b/>
          <w:sz w:val="28"/>
          <w:szCs w:val="28"/>
        </w:rPr>
        <w:t>Суббота, воскресенье:</w:t>
      </w:r>
      <w:r w:rsidRPr="00305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3D">
        <w:rPr>
          <w:rFonts w:ascii="Times New Roman" w:hAnsi="Times New Roman" w:cs="Times New Roman"/>
          <w:sz w:val="28"/>
          <w:szCs w:val="28"/>
        </w:rPr>
        <w:t>С 10 часов 00 минут до 14 часов 00 минут без перерыва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3D">
        <w:rPr>
          <w:rFonts w:ascii="Times New Roman" w:hAnsi="Times New Roman" w:cs="Times New Roman"/>
          <w:b/>
          <w:sz w:val="28"/>
          <w:szCs w:val="28"/>
        </w:rPr>
        <w:t>08</w:t>
      </w:r>
      <w:r w:rsidRPr="0030533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30533D">
        <w:rPr>
          <w:rFonts w:ascii="Times New Roman" w:hAnsi="Times New Roman" w:cs="Times New Roman"/>
          <w:b/>
          <w:sz w:val="28"/>
          <w:szCs w:val="28"/>
        </w:rPr>
        <w:t>сентября 2018 года</w:t>
      </w:r>
      <w:r w:rsidRPr="0030533D">
        <w:rPr>
          <w:rFonts w:ascii="Times New Roman" w:hAnsi="Times New Roman" w:cs="Times New Roman"/>
          <w:sz w:val="28"/>
          <w:szCs w:val="28"/>
        </w:rPr>
        <w:t xml:space="preserve"> -</w:t>
      </w:r>
      <w:r w:rsidRPr="0030533D">
        <w:rPr>
          <w:rFonts w:ascii="Times New Roman" w:hAnsi="Times New Roman" w:cs="Times New Roman"/>
          <w:szCs w:val="28"/>
        </w:rPr>
        <w:t xml:space="preserve"> </w:t>
      </w:r>
      <w:r w:rsidRPr="0030533D">
        <w:rPr>
          <w:rFonts w:ascii="Times New Roman" w:hAnsi="Times New Roman" w:cs="Times New Roman"/>
          <w:sz w:val="28"/>
          <w:szCs w:val="28"/>
        </w:rPr>
        <w:t>с 10 часов 00 минут до 18 часов 00 минут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3D" w:rsidRPr="0030533D" w:rsidRDefault="0030533D" w:rsidP="0030533D">
      <w:pPr>
        <w:ind w:left="4290"/>
        <w:jc w:val="right"/>
        <w:rPr>
          <w:rFonts w:ascii="Times New Roman" w:hAnsi="Times New Roman" w:cs="Times New Roman"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3D">
        <w:rPr>
          <w:rFonts w:ascii="Times New Roman" w:hAnsi="Times New Roman" w:cs="Times New Roman"/>
          <w:b/>
          <w:sz w:val="28"/>
          <w:szCs w:val="28"/>
        </w:rPr>
        <w:t>09 сентября 2018 года</w:t>
      </w:r>
      <w:r w:rsidRPr="0030533D">
        <w:rPr>
          <w:rFonts w:ascii="Times New Roman" w:hAnsi="Times New Roman" w:cs="Times New Roman"/>
          <w:sz w:val="28"/>
          <w:szCs w:val="28"/>
        </w:rPr>
        <w:t xml:space="preserve"> - с 7.00 до утверждения итогов голосования</w:t>
      </w:r>
    </w:p>
    <w:p w:rsidR="0030533D" w:rsidRPr="0030533D" w:rsidRDefault="0030533D" w:rsidP="0030533D">
      <w:pPr>
        <w:rPr>
          <w:rFonts w:ascii="Times New Roman" w:hAnsi="Times New Roman" w:cs="Times New Roman"/>
          <w:sz w:val="28"/>
          <w:szCs w:val="28"/>
        </w:rPr>
      </w:pPr>
    </w:p>
    <w:p w:rsidR="0030533D" w:rsidRPr="00C736D2" w:rsidRDefault="0030533D" w:rsidP="0030533D">
      <w:pPr>
        <w:sectPr w:rsidR="0030533D" w:rsidRPr="00C736D2" w:rsidSect="00A67A3B">
          <w:headerReference w:type="even" r:id="rId7"/>
          <w:pgSz w:w="11906" w:h="16838" w:code="9"/>
          <w:pgMar w:top="851" w:right="850" w:bottom="851" w:left="1701" w:header="709" w:footer="709" w:gutter="0"/>
          <w:pgNumType w:start="86"/>
          <w:cols w:space="708"/>
          <w:titlePg/>
          <w:docGrid w:linePitch="360"/>
        </w:sectPr>
      </w:pPr>
    </w:p>
    <w:p w:rsidR="0030533D" w:rsidRPr="0030533D" w:rsidRDefault="0030533D" w:rsidP="0030533D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30533D">
        <w:rPr>
          <w:rFonts w:ascii="Times New Roman" w:hAnsi="Times New Roman" w:cs="Times New Roman"/>
        </w:rPr>
        <w:lastRenderedPageBreak/>
        <w:t>Приложение 2</w:t>
      </w:r>
    </w:p>
    <w:p w:rsidR="0030533D" w:rsidRPr="0030533D" w:rsidRDefault="0030533D" w:rsidP="0030533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30533D">
        <w:rPr>
          <w:rFonts w:ascii="Times New Roman" w:hAnsi="Times New Roman" w:cs="Times New Roman"/>
        </w:rPr>
        <w:t>к постановлению избирательной комиссии</w:t>
      </w:r>
    </w:p>
    <w:p w:rsidR="0030533D" w:rsidRPr="0030533D" w:rsidRDefault="0030533D" w:rsidP="0030533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30533D">
        <w:rPr>
          <w:rFonts w:ascii="Times New Roman" w:hAnsi="Times New Roman" w:cs="Times New Roman"/>
        </w:rPr>
        <w:t xml:space="preserve"> муниципального образования </w:t>
      </w:r>
    </w:p>
    <w:p w:rsidR="0030533D" w:rsidRPr="0030533D" w:rsidRDefault="0030533D" w:rsidP="0030533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30533D">
        <w:rPr>
          <w:rFonts w:ascii="Times New Roman" w:hAnsi="Times New Roman" w:cs="Times New Roman"/>
        </w:rPr>
        <w:t>городское поселение Кондинское</w:t>
      </w:r>
    </w:p>
    <w:p w:rsidR="0030533D" w:rsidRPr="0030533D" w:rsidRDefault="0030533D" w:rsidP="0030533D">
      <w:pPr>
        <w:spacing w:after="0"/>
        <w:jc w:val="right"/>
        <w:rPr>
          <w:rFonts w:ascii="Times New Roman" w:hAnsi="Times New Roman" w:cs="Times New Roman"/>
        </w:rPr>
      </w:pPr>
      <w:r w:rsidRPr="0030533D">
        <w:rPr>
          <w:rFonts w:ascii="Times New Roman" w:hAnsi="Times New Roman" w:cs="Times New Roman"/>
        </w:rPr>
        <w:t xml:space="preserve"> </w:t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</w:r>
      <w:r w:rsidRPr="0030533D">
        <w:rPr>
          <w:rFonts w:ascii="Times New Roman" w:hAnsi="Times New Roman" w:cs="Times New Roman"/>
        </w:rPr>
        <w:tab/>
        <w:t>от 19.06.2018 г. № 1</w:t>
      </w:r>
    </w:p>
    <w:p w:rsidR="0030533D" w:rsidRDefault="0030533D" w:rsidP="0030533D">
      <w:pPr>
        <w:spacing w:after="0"/>
        <w:jc w:val="right"/>
        <w:rPr>
          <w:b/>
        </w:rPr>
      </w:pPr>
    </w:p>
    <w:p w:rsidR="0030533D" w:rsidRDefault="0030533D" w:rsidP="0030533D">
      <w:pPr>
        <w:jc w:val="center"/>
        <w:rPr>
          <w:b/>
        </w:rPr>
      </w:pP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</w:rPr>
      </w:pPr>
      <w:r w:rsidRPr="0030533D">
        <w:rPr>
          <w:rFonts w:ascii="Times New Roman" w:hAnsi="Times New Roman" w:cs="Times New Roman"/>
          <w:b/>
        </w:rPr>
        <w:t>ГРАФИК ДЕЖУРСТВ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</w:rPr>
      </w:pPr>
      <w:r w:rsidRPr="0030533D">
        <w:rPr>
          <w:rFonts w:ascii="Times New Roman" w:hAnsi="Times New Roman" w:cs="Times New Roman"/>
          <w:b/>
        </w:rPr>
        <w:t>членов избирательной комиссии муниципального образования городское  поселение Кондинское  с правом решающего голоса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</w:rPr>
      </w:pPr>
      <w:r w:rsidRPr="0030533D">
        <w:rPr>
          <w:rFonts w:ascii="Times New Roman" w:hAnsi="Times New Roman" w:cs="Times New Roman"/>
          <w:b/>
        </w:rPr>
        <w:t>на _____  2018 года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5140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2070"/>
        <w:gridCol w:w="1843"/>
        <w:gridCol w:w="37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  <w:gridCol w:w="626"/>
      </w:tblGrid>
      <w:tr w:rsidR="0030533D" w:rsidTr="0030533D">
        <w:trPr>
          <w:cantSplit/>
          <w:jc w:val="center"/>
        </w:trPr>
        <w:tc>
          <w:tcPr>
            <w:tcW w:w="625" w:type="dxa"/>
            <w:vMerge w:val="restart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</w:rPr>
            </w:pPr>
            <w:r w:rsidRPr="003053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70" w:type="dxa"/>
            <w:vMerge w:val="restart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3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3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3D">
              <w:rPr>
                <w:rFonts w:ascii="Times New Roman" w:hAnsi="Times New Roman" w:cs="Times New Roman"/>
                <w:sz w:val="18"/>
                <w:szCs w:val="18"/>
              </w:rPr>
              <w:t>в комиссии</w:t>
            </w:r>
          </w:p>
        </w:tc>
        <w:tc>
          <w:tcPr>
            <w:tcW w:w="9976" w:type="dxa"/>
            <w:gridSpan w:val="31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</w:rPr>
            </w:pPr>
            <w:r w:rsidRPr="0030533D">
              <w:rPr>
                <w:rFonts w:ascii="Times New Roman" w:hAnsi="Times New Roman" w:cs="Times New Roman"/>
              </w:rPr>
              <w:t>Числа месяца</w:t>
            </w:r>
          </w:p>
        </w:tc>
        <w:tc>
          <w:tcPr>
            <w:tcW w:w="626" w:type="dxa"/>
            <w:vMerge w:val="restart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3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0533D" w:rsidTr="0030533D">
        <w:trPr>
          <w:cantSplit/>
          <w:trHeight w:val="289"/>
          <w:jc w:val="center"/>
        </w:trPr>
        <w:tc>
          <w:tcPr>
            <w:tcW w:w="625" w:type="dxa"/>
            <w:vMerge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3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4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5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6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7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8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9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10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11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12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13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14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15</w:t>
            </w:r>
          </w:p>
        </w:tc>
        <w:tc>
          <w:tcPr>
            <w:tcW w:w="321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16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17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18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19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20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21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22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23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24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25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26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27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28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29</w:t>
            </w:r>
          </w:p>
        </w:tc>
        <w:tc>
          <w:tcPr>
            <w:tcW w:w="320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30</w:t>
            </w:r>
          </w:p>
        </w:tc>
        <w:tc>
          <w:tcPr>
            <w:tcW w:w="321" w:type="dxa"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30"/>
                <w:sz w:val="16"/>
              </w:rPr>
            </w:pPr>
            <w:r w:rsidRPr="0030533D">
              <w:rPr>
                <w:rFonts w:ascii="Times New Roman" w:hAnsi="Times New Roman" w:cs="Times New Roman"/>
                <w:b/>
                <w:spacing w:val="-30"/>
                <w:sz w:val="16"/>
              </w:rPr>
              <w:t>31</w:t>
            </w:r>
          </w:p>
        </w:tc>
        <w:tc>
          <w:tcPr>
            <w:tcW w:w="626" w:type="dxa"/>
            <w:vMerge/>
          </w:tcPr>
          <w:p w:rsidR="0030533D" w:rsidRPr="0030533D" w:rsidRDefault="0030533D" w:rsidP="0078735C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33D" w:rsidTr="0030533D">
        <w:trPr>
          <w:cantSplit/>
          <w:jc w:val="center"/>
        </w:trPr>
        <w:tc>
          <w:tcPr>
            <w:tcW w:w="625" w:type="dxa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</w:rPr>
            </w:pPr>
            <w:r w:rsidRPr="003053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3D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374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626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533D" w:rsidTr="0030533D">
        <w:trPr>
          <w:cantSplit/>
          <w:jc w:val="center"/>
        </w:trPr>
        <w:tc>
          <w:tcPr>
            <w:tcW w:w="625" w:type="dxa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</w:rPr>
            </w:pPr>
            <w:r w:rsidRPr="003053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33D" w:rsidRPr="0030533D" w:rsidRDefault="0030533D" w:rsidP="001750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3D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30533D" w:rsidRPr="0030533D" w:rsidRDefault="0030533D" w:rsidP="001750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3D">
              <w:rPr>
                <w:rFonts w:ascii="Times New Roman" w:hAnsi="Times New Roman" w:cs="Times New Roman"/>
                <w:sz w:val="20"/>
                <w:szCs w:val="20"/>
              </w:rPr>
              <w:t>председателя</w:t>
            </w:r>
          </w:p>
        </w:tc>
        <w:tc>
          <w:tcPr>
            <w:tcW w:w="374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626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533D" w:rsidTr="0030533D">
        <w:trPr>
          <w:cantSplit/>
          <w:jc w:val="center"/>
        </w:trPr>
        <w:tc>
          <w:tcPr>
            <w:tcW w:w="625" w:type="dxa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</w:rPr>
            </w:pPr>
            <w:r w:rsidRPr="003053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3D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374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626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533D" w:rsidTr="0030533D">
        <w:trPr>
          <w:cantSplit/>
          <w:jc w:val="center"/>
        </w:trPr>
        <w:tc>
          <w:tcPr>
            <w:tcW w:w="625" w:type="dxa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</w:rPr>
            </w:pPr>
            <w:r w:rsidRPr="003053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3D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74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626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533D" w:rsidTr="0030533D">
        <w:trPr>
          <w:cantSplit/>
          <w:jc w:val="center"/>
        </w:trPr>
        <w:tc>
          <w:tcPr>
            <w:tcW w:w="625" w:type="dxa"/>
          </w:tcPr>
          <w:p w:rsidR="0030533D" w:rsidRPr="0030533D" w:rsidRDefault="0030533D" w:rsidP="0078735C">
            <w:pPr>
              <w:jc w:val="center"/>
              <w:rPr>
                <w:rFonts w:ascii="Times New Roman" w:hAnsi="Times New Roman" w:cs="Times New Roman"/>
              </w:rPr>
            </w:pPr>
            <w:r w:rsidRPr="003053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7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3D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74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  <w:spacing w:val="-30"/>
                <w:sz w:val="16"/>
              </w:rPr>
            </w:pPr>
          </w:p>
        </w:tc>
        <w:tc>
          <w:tcPr>
            <w:tcW w:w="626" w:type="dxa"/>
          </w:tcPr>
          <w:p w:rsidR="0030533D" w:rsidRPr="0030533D" w:rsidRDefault="0030533D" w:rsidP="007873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533D" w:rsidTr="0030533D">
        <w:trPr>
          <w:cantSplit/>
          <w:jc w:val="center"/>
        </w:trPr>
        <w:tc>
          <w:tcPr>
            <w:tcW w:w="625" w:type="dxa"/>
          </w:tcPr>
          <w:p w:rsidR="0030533D" w:rsidRPr="00D65297" w:rsidRDefault="0030533D" w:rsidP="0078735C">
            <w:pPr>
              <w:jc w:val="center"/>
              <w:rPr>
                <w:rFonts w:ascii="Times New Roman" w:hAnsi="Times New Roman" w:cs="Times New Roman"/>
              </w:rPr>
            </w:pPr>
            <w:r w:rsidRPr="00D652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0" w:type="dxa"/>
          </w:tcPr>
          <w:p w:rsidR="0030533D" w:rsidRPr="00D65297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33D" w:rsidRPr="00D65297" w:rsidRDefault="0030533D" w:rsidP="00787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297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374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0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321" w:type="dxa"/>
          </w:tcPr>
          <w:p w:rsidR="0030533D" w:rsidRDefault="0030533D" w:rsidP="0078735C">
            <w:pPr>
              <w:jc w:val="both"/>
              <w:rPr>
                <w:spacing w:val="-30"/>
                <w:sz w:val="16"/>
              </w:rPr>
            </w:pPr>
          </w:p>
        </w:tc>
        <w:tc>
          <w:tcPr>
            <w:tcW w:w="626" w:type="dxa"/>
          </w:tcPr>
          <w:p w:rsidR="0030533D" w:rsidRDefault="0030533D" w:rsidP="0078735C">
            <w:pPr>
              <w:jc w:val="both"/>
            </w:pPr>
          </w:p>
        </w:tc>
      </w:tr>
    </w:tbl>
    <w:p w:rsidR="00460827" w:rsidRDefault="00460827" w:rsidP="00444E78"/>
    <w:sectPr w:rsidR="00460827" w:rsidSect="003053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E5" w:rsidRDefault="00E37BE5" w:rsidP="004D7B1C">
      <w:pPr>
        <w:spacing w:after="0" w:line="240" w:lineRule="auto"/>
      </w:pPr>
      <w:r>
        <w:separator/>
      </w:r>
    </w:p>
  </w:endnote>
  <w:endnote w:type="continuationSeparator" w:id="1">
    <w:p w:rsidR="00E37BE5" w:rsidRDefault="00E37BE5" w:rsidP="004D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E5" w:rsidRDefault="00E37BE5" w:rsidP="004D7B1C">
      <w:pPr>
        <w:spacing w:after="0" w:line="240" w:lineRule="auto"/>
      </w:pPr>
      <w:r>
        <w:separator/>
      </w:r>
    </w:p>
  </w:footnote>
  <w:footnote w:type="continuationSeparator" w:id="1">
    <w:p w:rsidR="00E37BE5" w:rsidRDefault="00E37BE5" w:rsidP="004D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BD" w:rsidRDefault="0050570A" w:rsidP="005A1EE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6082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24BBD" w:rsidRDefault="00E37B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33D"/>
    <w:rsid w:val="00153DE6"/>
    <w:rsid w:val="00175012"/>
    <w:rsid w:val="0030533D"/>
    <w:rsid w:val="003311EE"/>
    <w:rsid w:val="00444E78"/>
    <w:rsid w:val="00460827"/>
    <w:rsid w:val="004D7B1C"/>
    <w:rsid w:val="0050570A"/>
    <w:rsid w:val="00C45BFD"/>
    <w:rsid w:val="00C723EE"/>
    <w:rsid w:val="00D65297"/>
    <w:rsid w:val="00E37BE5"/>
    <w:rsid w:val="00FE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533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533D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page number"/>
    <w:rsid w:val="0030533D"/>
    <w:rPr>
      <w:sz w:val="20"/>
    </w:rPr>
  </w:style>
  <w:style w:type="paragraph" w:styleId="a4">
    <w:name w:val="header"/>
    <w:basedOn w:val="a"/>
    <w:link w:val="a5"/>
    <w:rsid w:val="0030533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30533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3053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053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018E-00A5-4D23-8E5B-08DCCF23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3106</Characters>
  <Application>Microsoft Office Word</Application>
  <DocSecurity>0</DocSecurity>
  <Lines>25</Lines>
  <Paragraphs>7</Paragraphs>
  <ScaleCrop>false</ScaleCrop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021103</cp:lastModifiedBy>
  <cp:revision>9</cp:revision>
  <dcterms:created xsi:type="dcterms:W3CDTF">2018-06-19T13:08:00Z</dcterms:created>
  <dcterms:modified xsi:type="dcterms:W3CDTF">2018-06-22T11:45:00Z</dcterms:modified>
</cp:coreProperties>
</file>