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C9" w:rsidRPr="00972345" w:rsidRDefault="00053AC9" w:rsidP="00053AC9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972345">
        <w:rPr>
          <w:b/>
          <w:szCs w:val="24"/>
        </w:rPr>
        <w:t xml:space="preserve">АДМИНИСТРАЦИЯ </w:t>
      </w:r>
    </w:p>
    <w:p w:rsidR="00053AC9" w:rsidRPr="00972345" w:rsidRDefault="00053AC9" w:rsidP="00053AC9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972345">
        <w:rPr>
          <w:b/>
          <w:szCs w:val="24"/>
        </w:rPr>
        <w:t>СЕЛЬСКОГО ПОСЕЛЕНИЯ ЛЕУШИ</w:t>
      </w:r>
    </w:p>
    <w:p w:rsidR="00053AC9" w:rsidRPr="00972345" w:rsidRDefault="00053AC9" w:rsidP="00053AC9">
      <w:pPr>
        <w:pStyle w:val="FR3"/>
        <w:tabs>
          <w:tab w:val="left" w:pos="9632"/>
        </w:tabs>
        <w:ind w:left="0" w:right="-7"/>
        <w:rPr>
          <w:szCs w:val="24"/>
        </w:rPr>
      </w:pPr>
      <w:r w:rsidRPr="00972345">
        <w:rPr>
          <w:szCs w:val="24"/>
        </w:rPr>
        <w:t>Кондинского района</w:t>
      </w:r>
    </w:p>
    <w:p w:rsidR="00053AC9" w:rsidRPr="00972345" w:rsidRDefault="00053AC9" w:rsidP="00053AC9">
      <w:pPr>
        <w:pStyle w:val="FR3"/>
        <w:tabs>
          <w:tab w:val="left" w:pos="9632"/>
        </w:tabs>
        <w:ind w:left="0" w:right="-7"/>
        <w:rPr>
          <w:szCs w:val="24"/>
        </w:rPr>
      </w:pPr>
      <w:r w:rsidRPr="00972345">
        <w:rPr>
          <w:szCs w:val="24"/>
        </w:rPr>
        <w:t>Ханты-Мансийского автономного округа – Югры</w:t>
      </w:r>
    </w:p>
    <w:p w:rsidR="00053AC9" w:rsidRPr="00972345" w:rsidRDefault="00053AC9" w:rsidP="00053AC9">
      <w:pPr>
        <w:pStyle w:val="FR3"/>
        <w:tabs>
          <w:tab w:val="left" w:pos="9632"/>
        </w:tabs>
        <w:ind w:left="0" w:right="-7"/>
        <w:rPr>
          <w:b/>
          <w:szCs w:val="24"/>
        </w:rPr>
      </w:pPr>
    </w:p>
    <w:p w:rsidR="00053AC9" w:rsidRPr="00053AC9" w:rsidRDefault="00053AC9" w:rsidP="00053AC9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053AC9" w:rsidRPr="00053AC9" w:rsidRDefault="00053AC9" w:rsidP="00053AC9">
      <w:pPr>
        <w:pStyle w:val="3"/>
        <w:rPr>
          <w:rFonts w:ascii="Times New Roman" w:hAnsi="Times New Roman"/>
          <w:b/>
          <w:color w:val="000000"/>
          <w:sz w:val="26"/>
          <w:szCs w:val="26"/>
        </w:rPr>
      </w:pPr>
      <w:r w:rsidRPr="00053AC9">
        <w:rPr>
          <w:rFonts w:ascii="Times New Roman" w:hAnsi="Times New Roman"/>
          <w:b/>
          <w:color w:val="000000"/>
          <w:sz w:val="26"/>
          <w:szCs w:val="26"/>
        </w:rPr>
        <w:t>ПОСТАНОВЛЕНИЕ</w:t>
      </w:r>
    </w:p>
    <w:p w:rsidR="00053AC9" w:rsidRPr="00053AC9" w:rsidRDefault="00053AC9" w:rsidP="00053AC9">
      <w:pPr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1887"/>
        <w:gridCol w:w="1417"/>
      </w:tblGrid>
      <w:tr w:rsidR="00053AC9" w:rsidRPr="00053AC9" w:rsidTr="00D10EE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53AC9" w:rsidRPr="00053AC9" w:rsidRDefault="00053AC9" w:rsidP="00053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14  мая  201</w:t>
            </w:r>
            <w:r w:rsidRPr="00053AC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8 </w:t>
            </w:r>
            <w:r w:rsidRPr="00053A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053AC9" w:rsidRPr="00053AC9" w:rsidRDefault="00053AC9" w:rsidP="00053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53AC9" w:rsidRPr="00053AC9" w:rsidRDefault="00053AC9" w:rsidP="00053A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53AC9" w:rsidRPr="00053AC9" w:rsidRDefault="00053AC9" w:rsidP="00053A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252 </w:t>
            </w:r>
          </w:p>
        </w:tc>
      </w:tr>
      <w:tr w:rsidR="00053AC9" w:rsidRPr="00053AC9" w:rsidTr="00D10EE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53AC9" w:rsidRPr="00053AC9" w:rsidRDefault="00053AC9" w:rsidP="00053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053AC9" w:rsidRPr="00053AC9" w:rsidRDefault="00053AC9" w:rsidP="00053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с.Леуши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AC9" w:rsidRPr="00053AC9" w:rsidRDefault="00053AC9" w:rsidP="00053A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53AC9" w:rsidRPr="00053AC9" w:rsidRDefault="00053AC9" w:rsidP="00053AC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53AC9" w:rsidRPr="00053AC9" w:rsidRDefault="00053AC9" w:rsidP="00053A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3AC9">
        <w:rPr>
          <w:rFonts w:ascii="Times New Roman" w:hAnsi="Times New Roman" w:cs="Times New Roman"/>
          <w:sz w:val="26"/>
          <w:szCs w:val="26"/>
        </w:rPr>
        <w:t xml:space="preserve">Об утверждении нормативов </w:t>
      </w:r>
    </w:p>
    <w:p w:rsidR="00053AC9" w:rsidRPr="00053AC9" w:rsidRDefault="00053AC9" w:rsidP="00053A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3AC9">
        <w:rPr>
          <w:rFonts w:ascii="Times New Roman" w:hAnsi="Times New Roman" w:cs="Times New Roman"/>
          <w:sz w:val="26"/>
          <w:szCs w:val="26"/>
        </w:rPr>
        <w:t xml:space="preserve">накопления твердых коммунальных </w:t>
      </w:r>
    </w:p>
    <w:p w:rsidR="00053AC9" w:rsidRPr="00053AC9" w:rsidRDefault="00053AC9" w:rsidP="00053A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отходов на территории  сельского</w:t>
      </w:r>
      <w:r w:rsidRPr="00053A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3AC9" w:rsidRPr="00053AC9" w:rsidRDefault="00053AC9" w:rsidP="00053A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3AC9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 Леуши</w:t>
      </w:r>
    </w:p>
    <w:p w:rsidR="00053AC9" w:rsidRPr="00053AC9" w:rsidRDefault="00053AC9" w:rsidP="00053A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3AC9" w:rsidRPr="00053AC9" w:rsidRDefault="00053AC9" w:rsidP="00053A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53AC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 от 24 июня 1998 года № 89-ФЗ «Об отходах производства и потребления»,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04.04.2016 года №269 «Об определении нормативов накопления твердых коммунальных отходов», Законом Ханты-Мансийского автономного округа-Югры от 17 октября 2016 года №79-оз «О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в сфере обращения с твердыми коммунальными отходами», приказом Департамента промышленности Ханты-Мансийского автономного округа – Югры от 06.10.2017 №38-п-162 «Об утверждении методических рекомендаций по исполнению органами местного самоуправления муниципальных образований  Ханты-Мансийского автономного округа – Югры отдельных полномочий  в сфере обращения с твердыми коммунальными отходами», </w:t>
      </w: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 сельского </w:t>
      </w:r>
      <w:r w:rsidRPr="00053AC9">
        <w:rPr>
          <w:rFonts w:ascii="Times New Roman" w:hAnsi="Times New Roman" w:cs="Times New Roman"/>
          <w:b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 Леуши </w:t>
      </w:r>
      <w:r w:rsidRPr="00053AC9">
        <w:rPr>
          <w:rFonts w:ascii="Times New Roman" w:hAnsi="Times New Roman" w:cs="Times New Roman"/>
          <w:b/>
          <w:sz w:val="26"/>
          <w:szCs w:val="26"/>
        </w:rPr>
        <w:t xml:space="preserve"> постановляет:</w:t>
      </w:r>
    </w:p>
    <w:p w:rsidR="00053AC9" w:rsidRDefault="00053AC9" w:rsidP="00053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3AC9">
        <w:rPr>
          <w:rFonts w:ascii="Times New Roman" w:hAnsi="Times New Roman" w:cs="Times New Roman"/>
          <w:sz w:val="26"/>
          <w:szCs w:val="26"/>
        </w:rPr>
        <w:t xml:space="preserve">1. Утвердить нормативы накопления твердых коммунальных отходов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Pr="00053AC9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Леуши</w:t>
      </w:r>
      <w:r w:rsidRPr="00053AC9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053AC9" w:rsidRPr="00053AC9" w:rsidRDefault="00053AC9" w:rsidP="00053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3AC9">
        <w:rPr>
          <w:rFonts w:ascii="Times New Roman" w:hAnsi="Times New Roman" w:cs="Times New Roman"/>
          <w:sz w:val="26"/>
          <w:szCs w:val="26"/>
        </w:rPr>
        <w:t xml:space="preserve">2. Настоящее постановление обнародовать в соответствии с решением Совета депутатов сельского поселения Леуши от 05 октября 2017 года  №59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на официальном сайте органов местного самоуправления муниципального образования Кондинский район. </w:t>
      </w:r>
    </w:p>
    <w:p w:rsidR="00053AC9" w:rsidRPr="00053AC9" w:rsidRDefault="00053AC9" w:rsidP="00053A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3AC9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обнародования.</w:t>
      </w:r>
    </w:p>
    <w:p w:rsidR="00053AC9" w:rsidRPr="00053AC9" w:rsidRDefault="00053AC9" w:rsidP="00053A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3AC9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:rsidR="00053AC9" w:rsidRPr="00053AC9" w:rsidRDefault="00053AC9" w:rsidP="00053A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9747"/>
      </w:tblGrid>
      <w:tr w:rsidR="00053AC9" w:rsidRPr="00053AC9" w:rsidTr="00053AC9">
        <w:tc>
          <w:tcPr>
            <w:tcW w:w="9747" w:type="dxa"/>
          </w:tcPr>
          <w:p w:rsidR="00053AC9" w:rsidRPr="00972345" w:rsidRDefault="00053AC9" w:rsidP="00053AC9">
            <w:pPr>
              <w:pStyle w:val="FR1"/>
              <w:spacing w:before="120"/>
              <w:ind w:right="560"/>
              <w:jc w:val="both"/>
              <w:rPr>
                <w:sz w:val="24"/>
                <w:szCs w:val="24"/>
              </w:rPr>
            </w:pPr>
            <w:r w:rsidRPr="00972345">
              <w:rPr>
                <w:sz w:val="24"/>
                <w:szCs w:val="24"/>
              </w:rPr>
              <w:t>Глава сельского поселен</w:t>
            </w:r>
            <w:r>
              <w:rPr>
                <w:sz w:val="24"/>
                <w:szCs w:val="24"/>
              </w:rPr>
              <w:t xml:space="preserve">ия  </w:t>
            </w:r>
            <w:r w:rsidRPr="00972345">
              <w:rPr>
                <w:sz w:val="24"/>
                <w:szCs w:val="24"/>
              </w:rPr>
              <w:t>Леуши</w:t>
            </w:r>
            <w:r>
              <w:rPr>
                <w:sz w:val="24"/>
                <w:szCs w:val="24"/>
              </w:rPr>
              <w:t xml:space="preserve">                                                          П.Н.Злыгостев</w:t>
            </w:r>
            <w:r w:rsidRPr="00972345"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sz w:val="24"/>
                <w:szCs w:val="24"/>
              </w:rPr>
              <w:t xml:space="preserve">           </w:t>
            </w:r>
          </w:p>
          <w:p w:rsidR="00053AC9" w:rsidRPr="00053AC9" w:rsidRDefault="00053AC9" w:rsidP="00053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AC9" w:rsidRPr="00053AC9" w:rsidRDefault="00053AC9" w:rsidP="00053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3AC9" w:rsidRPr="00053AC9" w:rsidRDefault="00053AC9" w:rsidP="00053A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3AC9" w:rsidRPr="00053AC9" w:rsidRDefault="00053AC9" w:rsidP="00053AC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53AC9" w:rsidRPr="00053AC9" w:rsidRDefault="00053AC9" w:rsidP="00053A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3AC9" w:rsidRDefault="00053AC9" w:rsidP="00053AC9">
      <w:pPr>
        <w:tabs>
          <w:tab w:val="left" w:pos="9072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53AC9" w:rsidRPr="00053AC9" w:rsidRDefault="00053AC9" w:rsidP="00053AC9">
      <w:pPr>
        <w:tabs>
          <w:tab w:val="left" w:pos="9072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53AC9">
        <w:rPr>
          <w:rFonts w:ascii="Times New Roman" w:hAnsi="Times New Roman" w:cs="Times New Roman"/>
          <w:sz w:val="26"/>
          <w:szCs w:val="26"/>
        </w:rPr>
        <w:t xml:space="preserve">Приложение к постановлению </w:t>
      </w:r>
    </w:p>
    <w:p w:rsidR="00053AC9" w:rsidRPr="00053AC9" w:rsidRDefault="00053AC9" w:rsidP="00053AC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 14 </w:t>
      </w:r>
      <w:r w:rsidRPr="00053AC9">
        <w:rPr>
          <w:rFonts w:ascii="Times New Roman" w:hAnsi="Times New Roman" w:cs="Times New Roman"/>
          <w:sz w:val="26"/>
          <w:szCs w:val="26"/>
        </w:rPr>
        <w:t>мая 2018 год</w:t>
      </w:r>
      <w:r>
        <w:rPr>
          <w:rFonts w:ascii="Times New Roman" w:hAnsi="Times New Roman" w:cs="Times New Roman"/>
          <w:sz w:val="26"/>
          <w:szCs w:val="26"/>
        </w:rPr>
        <w:t>а № 252</w:t>
      </w:r>
    </w:p>
    <w:p w:rsidR="00053AC9" w:rsidRPr="00053AC9" w:rsidRDefault="00053AC9" w:rsidP="00053A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53AC9" w:rsidRPr="00053AC9" w:rsidRDefault="00053AC9" w:rsidP="00053AC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53AC9">
        <w:rPr>
          <w:rFonts w:ascii="Times New Roman" w:hAnsi="Times New Roman" w:cs="Times New Roman"/>
          <w:sz w:val="26"/>
          <w:szCs w:val="26"/>
        </w:rPr>
        <w:t xml:space="preserve">Нормативы накопления твердых коммунальных </w:t>
      </w:r>
      <w:r>
        <w:rPr>
          <w:rFonts w:ascii="Times New Roman" w:hAnsi="Times New Roman" w:cs="Times New Roman"/>
          <w:sz w:val="26"/>
          <w:szCs w:val="26"/>
        </w:rPr>
        <w:t>отходов на территории</w:t>
      </w:r>
      <w:r w:rsidRPr="00053A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053AC9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Леуши</w:t>
      </w:r>
    </w:p>
    <w:p w:rsidR="00053AC9" w:rsidRPr="00053AC9" w:rsidRDefault="00053AC9" w:rsidP="00053AC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8"/>
        <w:gridCol w:w="3400"/>
        <w:gridCol w:w="2969"/>
        <w:gridCol w:w="1417"/>
        <w:gridCol w:w="1416"/>
      </w:tblGrid>
      <w:tr w:rsidR="00053AC9" w:rsidRPr="00053AC9" w:rsidTr="00D10EED">
        <w:trPr>
          <w:trHeight w:val="572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Наименование категории объектов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 xml:space="preserve">Расчетная единица, в отношении которой устанавливается норматив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Норматив накопления отходов</w:t>
            </w:r>
          </w:p>
        </w:tc>
      </w:tr>
      <w:tr w:rsidR="00053AC9" w:rsidRPr="00053AC9" w:rsidTr="00D10EED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кг/год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куб.м/год</w:t>
            </w:r>
          </w:p>
        </w:tc>
      </w:tr>
      <w:tr w:rsidR="00053AC9" w:rsidRPr="00053AC9" w:rsidTr="00D10E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Административные здания, учреждения, конторы</w:t>
            </w:r>
          </w:p>
        </w:tc>
      </w:tr>
      <w:tr w:rsidR="00053AC9" w:rsidRPr="00053AC9" w:rsidTr="00D10E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Административные офисные учреждения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1 сотрудник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100,375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1,46</w:t>
            </w:r>
          </w:p>
        </w:tc>
      </w:tr>
      <w:tr w:rsidR="00053AC9" w:rsidRPr="00053AC9" w:rsidTr="00D10E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Предприятия торговли</w:t>
            </w:r>
          </w:p>
        </w:tc>
      </w:tr>
      <w:tr w:rsidR="00053AC9" w:rsidRPr="00053AC9" w:rsidTr="00D10E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продовольственный магазин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1 кв. метр общей площади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37,595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0,365</w:t>
            </w:r>
          </w:p>
        </w:tc>
      </w:tr>
      <w:tr w:rsidR="00053AC9" w:rsidRPr="00053AC9" w:rsidTr="00D10E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промтоварный магазин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1 кв. метр общей площади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20,075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0,365</w:t>
            </w:r>
          </w:p>
        </w:tc>
      </w:tr>
      <w:tr w:rsidR="00053AC9" w:rsidRPr="00053AC9" w:rsidTr="00D10E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супермаркет (универмаг)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1 кв. метр общей площади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32,85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0,73</w:t>
            </w:r>
          </w:p>
        </w:tc>
      </w:tr>
      <w:tr w:rsidR="00053AC9" w:rsidRPr="00053AC9" w:rsidTr="00D10E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Предприятия транспортной инфраструктуры</w:t>
            </w:r>
          </w:p>
        </w:tc>
      </w:tr>
      <w:tr w:rsidR="00053AC9" w:rsidRPr="00053AC9" w:rsidTr="00D10E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железнодорожные и автовокзалы, аэропорты, речные порты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1 пассажир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60,59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1,095</w:t>
            </w:r>
          </w:p>
        </w:tc>
      </w:tr>
      <w:tr w:rsidR="00053AC9" w:rsidRPr="00053AC9" w:rsidTr="00D10E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Дошкольные  и учебные заведения </w:t>
            </w:r>
          </w:p>
        </w:tc>
      </w:tr>
      <w:tr w:rsidR="00053AC9" w:rsidRPr="00053AC9" w:rsidTr="00D10E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дошкольные образовательные учреждения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1 учащийся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18,703</w:t>
            </w:r>
          </w:p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0,332</w:t>
            </w:r>
          </w:p>
        </w:tc>
      </w:tr>
      <w:tr w:rsidR="00053AC9" w:rsidRPr="00053AC9" w:rsidTr="00D10E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1 учащийся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20,878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0,286</w:t>
            </w:r>
          </w:p>
        </w:tc>
      </w:tr>
      <w:tr w:rsidR="00053AC9" w:rsidRPr="00053AC9" w:rsidTr="00D10E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учреждения дополнительного образования</w:t>
            </w:r>
          </w:p>
        </w:tc>
      </w:tr>
      <w:tr w:rsidR="00053AC9" w:rsidRPr="00053AC9" w:rsidTr="00D10E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4.3.1.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центры (дома, учреждения) дополнительного образования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1 учащийся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6,643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0,091</w:t>
            </w:r>
          </w:p>
        </w:tc>
      </w:tr>
      <w:tr w:rsidR="00053AC9" w:rsidRPr="00053AC9" w:rsidTr="00D10E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4.3.2.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детские юношеские спортивные школы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1 учащийся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7,665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0,105</w:t>
            </w:r>
          </w:p>
        </w:tc>
      </w:tr>
      <w:tr w:rsidR="00053AC9" w:rsidRPr="00053AC9" w:rsidTr="00D10E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4.3.3.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музыкальные школы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1 учащийся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3,723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0,051</w:t>
            </w:r>
          </w:p>
        </w:tc>
      </w:tr>
      <w:tr w:rsidR="00053AC9" w:rsidRPr="00053AC9" w:rsidTr="00D10E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 xml:space="preserve">Культурно-развлекательные, спортивные учреждения </w:t>
            </w:r>
          </w:p>
        </w:tc>
      </w:tr>
      <w:tr w:rsidR="00053AC9" w:rsidRPr="00053AC9" w:rsidTr="00D10E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клубы, кинотеатры, концертные залы, театры, цирки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6,223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0,127</w:t>
            </w:r>
          </w:p>
        </w:tc>
      </w:tr>
      <w:tr w:rsidR="00053AC9" w:rsidRPr="00053AC9" w:rsidTr="00D10E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библиотеки, архивы, музеи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1 кв. метр общей площади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1,625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0,026</w:t>
            </w:r>
          </w:p>
        </w:tc>
      </w:tr>
      <w:tr w:rsidR="00053AC9" w:rsidRPr="00053AC9" w:rsidTr="00D10E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Предприятия общественного питания</w:t>
            </w:r>
          </w:p>
        </w:tc>
      </w:tr>
      <w:tr w:rsidR="00053AC9" w:rsidRPr="00053AC9" w:rsidTr="00D10E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Кафе, рестораны, бары, закусочные, столовые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94,615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1,095</w:t>
            </w:r>
          </w:p>
        </w:tc>
      </w:tr>
      <w:tr w:rsidR="00053AC9" w:rsidRPr="00053AC9" w:rsidTr="00D10E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Предприятия службы быта</w:t>
            </w:r>
          </w:p>
        </w:tc>
      </w:tr>
      <w:tr w:rsidR="00053AC9" w:rsidRPr="00053AC9" w:rsidTr="00D10E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гостиницы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123,735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1,825</w:t>
            </w:r>
          </w:p>
        </w:tc>
      </w:tr>
      <w:tr w:rsidR="00053AC9" w:rsidRPr="00053AC9" w:rsidTr="00D10E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7.2.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парикмахерские, косметические салоны, салоны красоты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173,01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2,555</w:t>
            </w:r>
          </w:p>
        </w:tc>
      </w:tr>
      <w:tr w:rsidR="00053AC9" w:rsidRPr="00053AC9" w:rsidTr="00D10E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Предприятия в сфере похоронных услуг</w:t>
            </w:r>
          </w:p>
        </w:tc>
      </w:tr>
      <w:tr w:rsidR="00053AC9" w:rsidRPr="00053AC9" w:rsidTr="00D10E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кладбища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1 га общей площади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3 012,35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27,375</w:t>
            </w:r>
          </w:p>
        </w:tc>
      </w:tr>
      <w:tr w:rsidR="00053AC9" w:rsidRPr="00053AC9" w:rsidTr="00D10E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Домовладения</w:t>
            </w:r>
          </w:p>
        </w:tc>
      </w:tr>
      <w:tr w:rsidR="00053AC9" w:rsidRPr="00053AC9" w:rsidTr="00D10E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9.1.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Многоквартирные дома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1 проживающий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249,569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1,825</w:t>
            </w:r>
          </w:p>
        </w:tc>
      </w:tr>
      <w:tr w:rsidR="00053AC9" w:rsidRPr="00053AC9" w:rsidTr="00D10E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9.2.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Индивидуальные жилые дома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1 проживающий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283,919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AC9" w:rsidRPr="00053AC9" w:rsidRDefault="00053AC9" w:rsidP="00053A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C9">
              <w:rPr>
                <w:rFonts w:ascii="Times New Roman" w:hAnsi="Times New Roman" w:cs="Times New Roman"/>
                <w:sz w:val="26"/>
                <w:szCs w:val="26"/>
              </w:rPr>
              <w:t>3,285</w:t>
            </w:r>
          </w:p>
        </w:tc>
      </w:tr>
    </w:tbl>
    <w:p w:rsidR="00053AC9" w:rsidRPr="00053AC9" w:rsidRDefault="00053AC9" w:rsidP="00053AC9">
      <w:pPr>
        <w:pStyle w:val="a6"/>
        <w:spacing w:before="0" w:line="240" w:lineRule="auto"/>
        <w:ind w:left="0"/>
        <w:jc w:val="both"/>
        <w:rPr>
          <w:sz w:val="26"/>
          <w:szCs w:val="26"/>
        </w:rPr>
      </w:pPr>
    </w:p>
    <w:p w:rsidR="00C1541F" w:rsidRPr="00053AC9" w:rsidRDefault="00C1541F" w:rsidP="00053AC9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C1541F" w:rsidRPr="00053AC9" w:rsidSect="00D04833">
      <w:headerReference w:type="even" r:id="rId5"/>
      <w:headerReference w:type="default" r:id="rId6"/>
      <w:pgSz w:w="11906" w:h="16838" w:code="9"/>
      <w:pgMar w:top="964" w:right="567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D12" w:rsidRDefault="00C154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7D12" w:rsidRDefault="00C1541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D12" w:rsidRDefault="00C154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7B07">
      <w:rPr>
        <w:rStyle w:val="a5"/>
        <w:noProof/>
      </w:rPr>
      <w:t>2</w:t>
    </w:r>
    <w:r>
      <w:rPr>
        <w:rStyle w:val="a5"/>
      </w:rPr>
      <w:fldChar w:fldCharType="end"/>
    </w:r>
  </w:p>
  <w:p w:rsidR="00BC7D12" w:rsidRDefault="00C1541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F33E2"/>
    <w:multiLevelType w:val="hybridMultilevel"/>
    <w:tmpl w:val="BD76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compat>
    <w:useFELayout/>
  </w:compat>
  <w:rsids>
    <w:rsidRoot w:val="00053AC9"/>
    <w:rsid w:val="00053AC9"/>
    <w:rsid w:val="00187B07"/>
    <w:rsid w:val="00C1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53AC9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3AC9"/>
    <w:rPr>
      <w:rFonts w:ascii="TimesET" w:eastAsia="Times New Roman" w:hAnsi="TimesET" w:cs="Times New Roman"/>
      <w:sz w:val="36"/>
      <w:szCs w:val="24"/>
    </w:rPr>
  </w:style>
  <w:style w:type="paragraph" w:styleId="a3">
    <w:name w:val="header"/>
    <w:basedOn w:val="a"/>
    <w:link w:val="a4"/>
    <w:rsid w:val="00053A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53AC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53AC9"/>
  </w:style>
  <w:style w:type="paragraph" w:customStyle="1" w:styleId="a6">
    <w:name w:val="Статья"/>
    <w:basedOn w:val="a"/>
    <w:rsid w:val="00053AC9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FR1">
    <w:name w:val="FR1"/>
    <w:rsid w:val="00053AC9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FR3">
    <w:name w:val="FR3"/>
    <w:rsid w:val="00053AC9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List Paragraph"/>
    <w:basedOn w:val="a"/>
    <w:uiPriority w:val="34"/>
    <w:qFormat/>
    <w:rsid w:val="00053AC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Admin-Vladimir</cp:lastModifiedBy>
  <cp:revision>2</cp:revision>
  <cp:lastPrinted>2018-05-14T11:28:00Z</cp:lastPrinted>
  <dcterms:created xsi:type="dcterms:W3CDTF">2018-05-14T11:19:00Z</dcterms:created>
  <dcterms:modified xsi:type="dcterms:W3CDTF">2018-05-15T03:01:00Z</dcterms:modified>
</cp:coreProperties>
</file>