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C6" w:rsidRPr="009031C1" w:rsidRDefault="007613C6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31C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71BA7" w:rsidRPr="009031C1" w:rsidRDefault="007613C6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31C1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7613C6" w:rsidRPr="009031C1" w:rsidRDefault="007613C6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31C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613C6" w:rsidRPr="009031C1" w:rsidRDefault="007613C6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31C1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9031C1">
        <w:rPr>
          <w:rFonts w:ascii="Times New Roman" w:hAnsi="Times New Roman"/>
          <w:b/>
          <w:sz w:val="24"/>
          <w:szCs w:val="24"/>
        </w:rPr>
        <w:t>Югры</w:t>
      </w:r>
      <w:proofErr w:type="spellEnd"/>
      <w:r w:rsidRPr="009031C1">
        <w:rPr>
          <w:rFonts w:ascii="Times New Roman" w:hAnsi="Times New Roman"/>
          <w:b/>
          <w:sz w:val="24"/>
          <w:szCs w:val="24"/>
        </w:rPr>
        <w:t xml:space="preserve"> </w:t>
      </w:r>
    </w:p>
    <w:p w:rsidR="00071BA7" w:rsidRPr="009031C1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1BA7" w:rsidRPr="009031C1" w:rsidRDefault="00071BA7" w:rsidP="0009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C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3577F" w:rsidRPr="009031C1" w:rsidRDefault="00F3577F" w:rsidP="0009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09C" w:rsidRPr="009031C1" w:rsidRDefault="00D26ACF" w:rsidP="004B409C">
      <w:pPr>
        <w:pStyle w:val="Title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Совета депутатов сельского поселения Леуши от 28 декабря 2017 года № 84 «</w:t>
      </w:r>
      <w:r w:rsidR="004B409C"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дополнительных гарантиях муниципальным служащим </w:t>
      </w:r>
      <w:r w:rsidR="007613C6"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Леуши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B409C" w:rsidRPr="009031C1" w:rsidRDefault="004B409C" w:rsidP="004B409C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23 Федерального закона </w:t>
      </w:r>
      <w:r w:rsidRPr="009031C1">
        <w:rPr>
          <w:rFonts w:ascii="Times New Roman" w:hAnsi="Times New Roman" w:cs="Times New Roman"/>
          <w:sz w:val="24"/>
          <w:szCs w:val="24"/>
        </w:rPr>
        <w:t>от 02 марта 2007 года № 25-ФЗ</w:t>
      </w: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муниципальной службе в Российской Федерации», пунктом 2 статьи 15 Закона Ханты-Мансийского автономного округа - </w:t>
      </w:r>
      <w:proofErr w:type="spellStart"/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Югры</w:t>
      </w:r>
      <w:proofErr w:type="spellEnd"/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>от 20 июля 2007 года № 113-оз</w:t>
      </w: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отдельных вопросах муниципальной службы в Ханты-Мансийском автономном округе </w:t>
      </w:r>
      <w:r w:rsidR="007613C6"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Югре</w:t>
      </w:r>
      <w:proofErr w:type="spellEnd"/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», статьей 4</w:t>
      </w:r>
      <w:r w:rsidR="007613C6"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7613C6" w:rsidRPr="009031C1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162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13C6"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сельского поселения Леуши</w:t>
      </w:r>
      <w:r w:rsid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3C6" w:rsidRPr="00903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</w:t>
      </w:r>
      <w:r w:rsidRPr="00903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proofErr w:type="gramEnd"/>
    </w:p>
    <w:p w:rsidR="004B409C" w:rsidRDefault="00D26ACF" w:rsidP="0062365E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Внести в решение Совета депутатов сельского поселения Леуши от 28 декабря 2017 года № 84 «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>О дополнительных гарантиях муниципальным служащим администрации сельского поселения Леуши</w:t>
      </w:r>
      <w:r>
        <w:rPr>
          <w:rFonts w:ascii="Times New Roman" w:hAnsi="Times New Roman"/>
          <w:color w:val="000000" w:themeColor="text1"/>
          <w:sz w:val="24"/>
          <w:szCs w:val="24"/>
        </w:rPr>
        <w:t>» следующие изменения:</w:t>
      </w:r>
    </w:p>
    <w:p w:rsidR="00D26ACF" w:rsidRPr="009031C1" w:rsidRDefault="001624EA" w:rsidP="00D26ACF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D26ACF">
        <w:rPr>
          <w:rFonts w:ascii="Times New Roman" w:hAnsi="Times New Roman"/>
          <w:color w:val="000000" w:themeColor="text1"/>
          <w:sz w:val="24"/>
          <w:szCs w:val="24"/>
        </w:rPr>
        <w:t>риложение к решению изложить в новой редакции (приложение).</w:t>
      </w:r>
    </w:p>
    <w:p w:rsidR="004B409C" w:rsidRPr="009031C1" w:rsidRDefault="004B409C" w:rsidP="0062365E">
      <w:pPr>
        <w:pStyle w:val="a3"/>
        <w:numPr>
          <w:ilvl w:val="0"/>
          <w:numId w:val="2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</w:t>
      </w:r>
      <w:r w:rsidR="0062365E" w:rsidRPr="009031C1">
        <w:rPr>
          <w:rFonts w:ascii="Times New Roman" w:hAnsi="Times New Roman"/>
          <w:color w:val="000000" w:themeColor="text1"/>
          <w:sz w:val="24"/>
          <w:szCs w:val="24"/>
        </w:rPr>
        <w:t>обнародовать в соответствии с решением Совета депутатов сельского поселения Леу</w:t>
      </w:r>
      <w:r w:rsidR="009031C1">
        <w:rPr>
          <w:rFonts w:ascii="Times New Roman" w:hAnsi="Times New Roman"/>
          <w:color w:val="000000" w:themeColor="text1"/>
          <w:sz w:val="24"/>
          <w:szCs w:val="24"/>
        </w:rPr>
        <w:t xml:space="preserve">ши от 05 октября 2017 года № 59 </w:t>
      </w:r>
      <w:r w:rsidR="0062365E"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 и разместить на официальном сайте органов местного самоуправления муниципального образования </w:t>
      </w:r>
      <w:proofErr w:type="spellStart"/>
      <w:r w:rsidRPr="009031C1">
        <w:rPr>
          <w:rFonts w:ascii="Times New Roman" w:hAnsi="Times New Roman"/>
          <w:color w:val="000000" w:themeColor="text1"/>
          <w:sz w:val="24"/>
          <w:szCs w:val="24"/>
        </w:rPr>
        <w:t>Кондинский</w:t>
      </w:r>
      <w:proofErr w:type="spellEnd"/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 район.</w:t>
      </w:r>
    </w:p>
    <w:p w:rsidR="004B409C" w:rsidRPr="009031C1" w:rsidRDefault="004B409C" w:rsidP="0062365E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вступает в силу после его </w:t>
      </w:r>
      <w:r w:rsidR="00901D16" w:rsidRPr="009031C1">
        <w:rPr>
          <w:rFonts w:ascii="Times New Roman" w:hAnsi="Times New Roman"/>
          <w:color w:val="000000" w:themeColor="text1"/>
          <w:sz w:val="24"/>
          <w:szCs w:val="24"/>
        </w:rPr>
        <w:t>обнародования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409C" w:rsidRPr="009031C1" w:rsidRDefault="004B409C" w:rsidP="0062365E">
      <w:pPr>
        <w:pStyle w:val="a3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031C1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</w:t>
      </w:r>
      <w:r w:rsidR="009031C1">
        <w:rPr>
          <w:rFonts w:ascii="Times New Roman" w:hAnsi="Times New Roman"/>
          <w:color w:val="000000" w:themeColor="text1"/>
          <w:sz w:val="24"/>
          <w:szCs w:val="24"/>
        </w:rPr>
        <w:t xml:space="preserve">ем настоящего решения возложить 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на председателя </w:t>
      </w:r>
      <w:r w:rsidR="00901D16" w:rsidRPr="009031C1">
        <w:rPr>
          <w:rFonts w:ascii="Times New Roman" w:hAnsi="Times New Roman"/>
          <w:color w:val="000000" w:themeColor="text1"/>
          <w:sz w:val="24"/>
          <w:szCs w:val="24"/>
        </w:rPr>
        <w:t>Совета депутатов сельского поселения Леуши И.Г.Зуева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 и главу </w:t>
      </w:r>
      <w:r w:rsidR="00901D16"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Леуши </w:t>
      </w:r>
      <w:proofErr w:type="spellStart"/>
      <w:r w:rsidR="00901D16" w:rsidRPr="009031C1">
        <w:rPr>
          <w:rFonts w:ascii="Times New Roman" w:hAnsi="Times New Roman"/>
          <w:color w:val="000000" w:themeColor="text1"/>
          <w:sz w:val="24"/>
          <w:szCs w:val="24"/>
        </w:rPr>
        <w:t>П.Н.Злыгостева</w:t>
      </w:r>
      <w:proofErr w:type="spellEnd"/>
      <w:r w:rsidR="009031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>в соответствии с их компетенцией.</w:t>
      </w:r>
    </w:p>
    <w:p w:rsidR="0081574A" w:rsidRPr="009031C1" w:rsidRDefault="0081574A" w:rsidP="004B409C">
      <w:pPr>
        <w:spacing w:after="0" w:line="240" w:lineRule="auto"/>
        <w:rPr>
          <w:sz w:val="24"/>
          <w:szCs w:val="24"/>
        </w:rPr>
      </w:pPr>
    </w:p>
    <w:p w:rsidR="0081574A" w:rsidRPr="009031C1" w:rsidRDefault="0081574A" w:rsidP="004B409C">
      <w:pPr>
        <w:spacing w:after="0" w:line="240" w:lineRule="auto"/>
        <w:rPr>
          <w:sz w:val="24"/>
          <w:szCs w:val="24"/>
        </w:rPr>
      </w:pPr>
    </w:p>
    <w:p w:rsidR="0081574A" w:rsidRPr="009031C1" w:rsidRDefault="0081574A" w:rsidP="004B409C">
      <w:pPr>
        <w:spacing w:after="0" w:line="240" w:lineRule="auto"/>
        <w:rPr>
          <w:sz w:val="24"/>
          <w:szCs w:val="24"/>
        </w:rPr>
      </w:pPr>
    </w:p>
    <w:p w:rsidR="00901D16" w:rsidRPr="009031C1" w:rsidRDefault="00071BA7" w:rsidP="00AC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01D16" w:rsidRPr="009031C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71BA7" w:rsidRPr="009031C1" w:rsidRDefault="00901D16" w:rsidP="00AC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903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031C1">
        <w:rPr>
          <w:rFonts w:ascii="Times New Roman" w:hAnsi="Times New Roman" w:cs="Times New Roman"/>
          <w:sz w:val="24"/>
          <w:szCs w:val="24"/>
        </w:rPr>
        <w:t>И.Г.Зуев</w:t>
      </w:r>
    </w:p>
    <w:p w:rsidR="0009151F" w:rsidRPr="009031C1" w:rsidRDefault="0009151F" w:rsidP="00AC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F" w:rsidRPr="009031C1" w:rsidRDefault="0009151F" w:rsidP="00AC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01D16" w:rsidRPr="009031C1">
        <w:rPr>
          <w:rFonts w:ascii="Times New Roman" w:hAnsi="Times New Roman" w:cs="Times New Roman"/>
          <w:sz w:val="24"/>
          <w:szCs w:val="24"/>
        </w:rPr>
        <w:t xml:space="preserve">сельского поселения Леуши                                                 </w:t>
      </w:r>
      <w:r w:rsidR="009031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901D16" w:rsidRPr="009031C1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111185" w:rsidRPr="009031C1" w:rsidRDefault="00111185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71BA7" w:rsidRPr="009031C1" w:rsidRDefault="00901D16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с. Леуши</w:t>
      </w:r>
    </w:p>
    <w:p w:rsidR="00071BA7" w:rsidRPr="009031C1" w:rsidRDefault="00292975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1D1E">
        <w:rPr>
          <w:rFonts w:ascii="Times New Roman" w:hAnsi="Times New Roman" w:cs="Times New Roman"/>
          <w:sz w:val="24"/>
          <w:szCs w:val="24"/>
        </w:rPr>
        <w:t>30</w:t>
      </w:r>
      <w:r w:rsidR="00901D16" w:rsidRPr="009031C1">
        <w:rPr>
          <w:rFonts w:ascii="Times New Roman" w:hAnsi="Times New Roman" w:cs="Times New Roman"/>
          <w:sz w:val="24"/>
          <w:szCs w:val="24"/>
        </w:rPr>
        <w:t>»</w:t>
      </w:r>
      <w:r w:rsidR="008D1D1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01D16" w:rsidRPr="009031C1">
        <w:rPr>
          <w:rFonts w:ascii="Times New Roman" w:hAnsi="Times New Roman" w:cs="Times New Roman"/>
          <w:sz w:val="24"/>
          <w:szCs w:val="24"/>
        </w:rPr>
        <w:t>201</w:t>
      </w:r>
      <w:r w:rsidR="00D26ACF">
        <w:rPr>
          <w:rFonts w:ascii="Times New Roman" w:hAnsi="Times New Roman" w:cs="Times New Roman"/>
          <w:sz w:val="24"/>
          <w:szCs w:val="24"/>
        </w:rPr>
        <w:t>8</w:t>
      </w:r>
      <w:r w:rsidR="00901D16" w:rsidRPr="009031C1">
        <w:rPr>
          <w:rFonts w:ascii="Times New Roman" w:hAnsi="Times New Roman" w:cs="Times New Roman"/>
          <w:sz w:val="24"/>
          <w:szCs w:val="24"/>
        </w:rPr>
        <w:t xml:space="preserve"> </w:t>
      </w:r>
      <w:r w:rsidR="00071BA7" w:rsidRPr="009031C1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4B409C" w:rsidRDefault="00901D16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№ </w:t>
      </w:r>
      <w:r w:rsidR="008D1D1E">
        <w:rPr>
          <w:rFonts w:ascii="Times New Roman" w:hAnsi="Times New Roman" w:cs="Times New Roman"/>
          <w:sz w:val="24"/>
          <w:szCs w:val="24"/>
        </w:rPr>
        <w:t>16</w:t>
      </w:r>
    </w:p>
    <w:p w:rsidR="008D1D1E" w:rsidRDefault="008D1D1E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6ACF" w:rsidRDefault="00D26ACF" w:rsidP="009031C1">
      <w:pPr>
        <w:spacing w:after="0" w:line="0" w:lineRule="atLeast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D26ACF" w:rsidRPr="009031C1" w:rsidRDefault="00D26ACF" w:rsidP="00D26ACF">
      <w:pPr>
        <w:spacing w:after="0" w:line="0" w:lineRule="atLeast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031C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26ACF" w:rsidRPr="009031C1" w:rsidRDefault="00D26ACF" w:rsidP="00D26ACF">
      <w:pPr>
        <w:spacing w:after="0" w:line="0" w:lineRule="atLeast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031C1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9031C1">
        <w:rPr>
          <w:rFonts w:ascii="Times New Roman" w:hAnsi="Times New Roman" w:cs="Times New Roman"/>
          <w:sz w:val="20"/>
          <w:szCs w:val="20"/>
        </w:rPr>
        <w:t xml:space="preserve">овета депутатов </w:t>
      </w:r>
    </w:p>
    <w:p w:rsidR="00D26ACF" w:rsidRPr="009031C1" w:rsidRDefault="00D26ACF" w:rsidP="00D26ACF">
      <w:pPr>
        <w:spacing w:after="0" w:line="0" w:lineRule="atLeast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031C1">
        <w:rPr>
          <w:rFonts w:ascii="Times New Roman" w:hAnsi="Times New Roman" w:cs="Times New Roman"/>
          <w:sz w:val="20"/>
          <w:szCs w:val="20"/>
        </w:rPr>
        <w:t xml:space="preserve">сельского поселения Леуши </w:t>
      </w:r>
    </w:p>
    <w:p w:rsidR="00D26ACF" w:rsidRDefault="00D26ACF" w:rsidP="00D26ACF">
      <w:pPr>
        <w:spacing w:after="0" w:line="0" w:lineRule="atLeast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031C1">
        <w:rPr>
          <w:rFonts w:ascii="Times New Roman" w:hAnsi="Times New Roman" w:cs="Times New Roman"/>
          <w:sz w:val="20"/>
          <w:szCs w:val="20"/>
        </w:rPr>
        <w:t xml:space="preserve">от </w:t>
      </w:r>
      <w:r w:rsidR="008D1D1E">
        <w:rPr>
          <w:rFonts w:ascii="Times New Roman" w:hAnsi="Times New Roman" w:cs="Times New Roman"/>
          <w:sz w:val="20"/>
          <w:szCs w:val="20"/>
        </w:rPr>
        <w:t>30.10.2018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31C1">
        <w:rPr>
          <w:rFonts w:ascii="Times New Roman" w:hAnsi="Times New Roman" w:cs="Times New Roman"/>
          <w:sz w:val="20"/>
          <w:szCs w:val="20"/>
        </w:rPr>
        <w:t>№</w:t>
      </w:r>
      <w:r w:rsidR="008D1D1E">
        <w:rPr>
          <w:rFonts w:ascii="Times New Roman" w:hAnsi="Times New Roman" w:cs="Times New Roman"/>
          <w:sz w:val="20"/>
          <w:szCs w:val="20"/>
        </w:rPr>
        <w:t xml:space="preserve"> 16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26ACF" w:rsidRDefault="00D26ACF" w:rsidP="009031C1">
      <w:pPr>
        <w:spacing w:after="0" w:line="0" w:lineRule="atLeast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D26ACF" w:rsidRDefault="00D26ACF" w:rsidP="009031C1">
      <w:pPr>
        <w:spacing w:after="0" w:line="0" w:lineRule="atLeast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4B409C" w:rsidRPr="009031C1" w:rsidRDefault="003A1C3B" w:rsidP="004B409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Положение</w:t>
      </w:r>
    </w:p>
    <w:p w:rsidR="004B409C" w:rsidRPr="009031C1" w:rsidRDefault="004B409C" w:rsidP="004B409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о дополнительных гарантиях муниципальным служащим </w:t>
      </w:r>
      <w:r w:rsidR="003A1C3B" w:rsidRPr="009031C1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</w:p>
    <w:p w:rsidR="004B409C" w:rsidRPr="009031C1" w:rsidRDefault="004B409C" w:rsidP="004B409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33DE4" w:rsidRDefault="00533259" w:rsidP="009031C1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33DE4" w:rsidRPr="009031C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031C1" w:rsidRPr="009031C1" w:rsidRDefault="009031C1" w:rsidP="009031C1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031C1">
        <w:rPr>
          <w:rFonts w:ascii="Times New Roman" w:hAnsi="Times New Roman" w:cs="Times New Roman"/>
          <w:sz w:val="24"/>
          <w:szCs w:val="24"/>
        </w:rPr>
        <w:t xml:space="preserve">Настоящее Положение о дополнительных гарантиях муниципальным служащим </w:t>
      </w:r>
      <w:r w:rsidR="003A1C3B" w:rsidRPr="009031C1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="009031C1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A1C3B" w:rsidRPr="009031C1">
        <w:rPr>
          <w:rFonts w:ascii="Times New Roman" w:hAnsi="Times New Roman" w:cs="Times New Roman"/>
          <w:sz w:val="24"/>
          <w:szCs w:val="24"/>
        </w:rPr>
        <w:t>–</w:t>
      </w:r>
      <w:r w:rsidRPr="009031C1">
        <w:rPr>
          <w:rFonts w:ascii="Times New Roman" w:hAnsi="Times New Roman" w:cs="Times New Roman"/>
          <w:sz w:val="24"/>
          <w:szCs w:val="24"/>
        </w:rPr>
        <w:t xml:space="preserve"> Положение) разработано в соответствии со статьей 23 Федерального закона от 02 марта 2007 года № 25-ФЗ «О муниципальной службе в Российской Федерации», пунктом 2 статьи 15 Закона Ханты-Мансийского автономного округа </w:t>
      </w:r>
      <w:r w:rsidR="00433DE4" w:rsidRPr="009031C1">
        <w:rPr>
          <w:rFonts w:ascii="Times New Roman" w:hAnsi="Times New Roman" w:cs="Times New Roman"/>
          <w:sz w:val="24"/>
          <w:szCs w:val="24"/>
        </w:rPr>
        <w:t>–</w:t>
      </w:r>
      <w:r w:rsidRPr="0090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C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ED2713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 xml:space="preserve">от 20 июля 2007 года № 113-оз «Об отдельных вопросах муниципальной службы в Ханты-Мансийском автономном округе - </w:t>
      </w:r>
      <w:proofErr w:type="spellStart"/>
      <w:r w:rsidRPr="009031C1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031C1">
        <w:rPr>
          <w:rFonts w:ascii="Times New Roman" w:hAnsi="Times New Roman" w:cs="Times New Roman"/>
          <w:sz w:val="24"/>
          <w:szCs w:val="24"/>
        </w:rPr>
        <w:t xml:space="preserve">», статьей </w:t>
      </w:r>
      <w:r w:rsidR="00433DE4" w:rsidRPr="009031C1">
        <w:rPr>
          <w:rFonts w:ascii="Times New Roman" w:hAnsi="Times New Roman" w:cs="Times New Roman"/>
          <w:sz w:val="24"/>
          <w:szCs w:val="24"/>
        </w:rPr>
        <w:t>47</w:t>
      </w:r>
      <w:proofErr w:type="gramEnd"/>
      <w:r w:rsidRPr="009031C1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433DE4" w:rsidRPr="009031C1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9031C1">
        <w:rPr>
          <w:rFonts w:ascii="Times New Roman" w:hAnsi="Times New Roman" w:cs="Times New Roman"/>
          <w:sz w:val="24"/>
          <w:szCs w:val="24"/>
        </w:rPr>
        <w:t xml:space="preserve"> и определяет порядок, размер и условия предоставления дополнительных гарантий.</w:t>
      </w: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2. Настоящее Положение распространяется на лиц, замещающих должности муниципальной службы </w:t>
      </w:r>
      <w:r w:rsidR="00433DE4" w:rsidRPr="009031C1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9031C1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9031C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031C1">
        <w:rPr>
          <w:rFonts w:ascii="Times New Roman" w:hAnsi="Times New Roman" w:cs="Times New Roman"/>
          <w:sz w:val="24"/>
          <w:szCs w:val="24"/>
        </w:rPr>
        <w:t>униципальный служащий).</w:t>
      </w:r>
    </w:p>
    <w:p w:rsidR="00D26ACF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3. Муниципальному служащему предоставляются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учреждениях</w:t>
      </w:r>
      <w:r w:rsidR="009031C1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 w:rsidR="00D26ACF">
        <w:rPr>
          <w:rFonts w:ascii="Times New Roman" w:hAnsi="Times New Roman" w:cs="Times New Roman"/>
          <w:sz w:val="24"/>
          <w:szCs w:val="24"/>
        </w:rPr>
        <w:t>.</w:t>
      </w:r>
    </w:p>
    <w:p w:rsidR="004B409C" w:rsidRPr="009031C1" w:rsidRDefault="00D26ACF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409C" w:rsidRPr="009031C1">
        <w:rPr>
          <w:rFonts w:ascii="Times New Roman" w:hAnsi="Times New Roman" w:cs="Times New Roman"/>
          <w:sz w:val="24"/>
          <w:szCs w:val="24"/>
        </w:rPr>
        <w:t xml:space="preserve">. </w:t>
      </w:r>
      <w:r w:rsidR="00AF4C72">
        <w:rPr>
          <w:rFonts w:ascii="Times New Roman" w:hAnsi="Times New Roman" w:cs="Times New Roman"/>
          <w:sz w:val="24"/>
          <w:szCs w:val="24"/>
        </w:rPr>
        <w:t>Частичная компенсация стоимости санаторно-курортной путевки</w:t>
      </w:r>
      <w:r w:rsidR="00B86FFB">
        <w:rPr>
          <w:rFonts w:ascii="Times New Roman" w:hAnsi="Times New Roman" w:cs="Times New Roman"/>
          <w:sz w:val="24"/>
          <w:szCs w:val="24"/>
        </w:rPr>
        <w:t xml:space="preserve"> </w:t>
      </w:r>
      <w:r w:rsidR="00AF4C72">
        <w:rPr>
          <w:rFonts w:ascii="Times New Roman" w:hAnsi="Times New Roman" w:cs="Times New Roman"/>
          <w:sz w:val="24"/>
          <w:szCs w:val="24"/>
        </w:rPr>
        <w:t>не предусматривает</w:t>
      </w:r>
      <w:r w:rsidR="00B86FFB">
        <w:rPr>
          <w:rFonts w:ascii="Times New Roman" w:hAnsi="Times New Roman" w:cs="Times New Roman"/>
          <w:sz w:val="24"/>
          <w:szCs w:val="24"/>
        </w:rPr>
        <w:t xml:space="preserve"> </w:t>
      </w:r>
      <w:r w:rsidR="00AF4C72">
        <w:rPr>
          <w:rFonts w:ascii="Times New Roman" w:hAnsi="Times New Roman" w:cs="Times New Roman"/>
          <w:sz w:val="24"/>
          <w:szCs w:val="24"/>
        </w:rPr>
        <w:t xml:space="preserve">компенсацию затрат </w:t>
      </w:r>
      <w:proofErr w:type="gramStart"/>
      <w:r w:rsidR="00AF4C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F4C72">
        <w:rPr>
          <w:rFonts w:ascii="Times New Roman" w:hAnsi="Times New Roman" w:cs="Times New Roman"/>
          <w:sz w:val="24"/>
          <w:szCs w:val="24"/>
        </w:rPr>
        <w:t xml:space="preserve"> получением к</w:t>
      </w:r>
      <w:r w:rsidR="004B409C" w:rsidRPr="009031C1">
        <w:rPr>
          <w:rFonts w:ascii="Times New Roman" w:hAnsi="Times New Roman" w:cs="Times New Roman"/>
          <w:sz w:val="24"/>
          <w:szCs w:val="24"/>
        </w:rPr>
        <w:t>осметологических услуг, услуг зубопротезирования.</w:t>
      </w:r>
    </w:p>
    <w:p w:rsidR="00AF4C72" w:rsidRDefault="00D26ACF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09C" w:rsidRPr="009031C1">
        <w:rPr>
          <w:rFonts w:ascii="Times New Roman" w:hAnsi="Times New Roman" w:cs="Times New Roman"/>
          <w:sz w:val="24"/>
          <w:szCs w:val="24"/>
        </w:rPr>
        <w:t>. Расходы, связанные с частичной компенсацией стоимости санаторно-курортно</w:t>
      </w:r>
      <w:r w:rsidR="008B1A69" w:rsidRPr="009031C1">
        <w:rPr>
          <w:rFonts w:ascii="Times New Roman" w:hAnsi="Times New Roman" w:cs="Times New Roman"/>
          <w:sz w:val="24"/>
          <w:szCs w:val="24"/>
        </w:rPr>
        <w:t>й путевки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409C" w:rsidRPr="009031C1">
        <w:rPr>
          <w:rFonts w:ascii="Times New Roman" w:hAnsi="Times New Roman" w:cs="Times New Roman"/>
          <w:sz w:val="24"/>
          <w:szCs w:val="24"/>
        </w:rPr>
        <w:t xml:space="preserve">производятся за счет средств бюджета </w:t>
      </w:r>
      <w:r w:rsidR="00433DE4" w:rsidRPr="009031C1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4B409C" w:rsidRPr="00903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09C" w:rsidRDefault="00AF4C72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70BDA" w:rsidRPr="009031C1">
        <w:rPr>
          <w:rFonts w:ascii="Times New Roman" w:hAnsi="Times New Roman" w:cs="Times New Roman"/>
          <w:sz w:val="24"/>
          <w:szCs w:val="24"/>
        </w:rPr>
        <w:t>Максимальная продолжительность компенсируемой за счет бюджета сельского поселения Леуши санаторно-курортной путевки составляет 14 календарных дней.</w:t>
      </w:r>
      <w:bookmarkStart w:id="0" w:name="_GoBack"/>
      <w:bookmarkEnd w:id="0"/>
    </w:p>
    <w:p w:rsidR="009031C1" w:rsidRPr="009031C1" w:rsidRDefault="009031C1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ACF" w:rsidRDefault="00533259" w:rsidP="00D26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31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Статья </w:t>
      </w:r>
      <w:r w:rsidR="004B409C" w:rsidRPr="009031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Размеры частичной компенсации стоимости </w:t>
      </w:r>
    </w:p>
    <w:p w:rsidR="004B409C" w:rsidRPr="00B90BC7" w:rsidRDefault="004B409C" w:rsidP="00D26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9031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санаторно-курортной путевки </w:t>
      </w:r>
    </w:p>
    <w:p w:rsidR="009031C1" w:rsidRPr="009031C1" w:rsidRDefault="009031C1" w:rsidP="00903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9031C1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предоставляется частичная компенсация стоимости 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санаторно-курортной путевки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в размере 70% от фактической стоимости санаторно-курортно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ED27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путевки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за 1 сутки пребывания в организации на 1 человека, но не более 3250 рублей.</w:t>
      </w:r>
    </w:p>
    <w:p w:rsidR="004B409C" w:rsidRPr="009031C1" w:rsidRDefault="00D26ACF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B409C"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. Сумма, превышающая размер 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компенсаци</w:t>
      </w:r>
      <w:r w:rsidR="009031C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533259" w:rsidRPr="009031C1">
        <w:rPr>
          <w:rFonts w:ascii="Times New Roman" w:hAnsi="Times New Roman" w:cs="Times New Roman"/>
          <w:bCs/>
          <w:iCs/>
          <w:sz w:val="24"/>
          <w:szCs w:val="24"/>
        </w:rPr>
        <w:t>, указанных</w:t>
      </w:r>
      <w:r w:rsidR="00AF4C72">
        <w:rPr>
          <w:rFonts w:ascii="Times New Roman" w:hAnsi="Times New Roman" w:cs="Times New Roman"/>
          <w:bCs/>
          <w:iCs/>
          <w:sz w:val="24"/>
          <w:szCs w:val="24"/>
        </w:rPr>
        <w:t xml:space="preserve"> в пункте 1 </w:t>
      </w:r>
      <w:r w:rsidR="004B409C"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настоящей статьи, оплачивается </w:t>
      </w:r>
      <w:r w:rsidR="004B409C" w:rsidRPr="009031C1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4B409C"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самостоятельно.</w:t>
      </w:r>
    </w:p>
    <w:p w:rsidR="009031C1" w:rsidRPr="009031C1" w:rsidRDefault="009031C1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26ACF" w:rsidRDefault="004B409C" w:rsidP="009031C1">
      <w:pPr>
        <w:pStyle w:val="2"/>
        <w:rPr>
          <w:sz w:val="24"/>
        </w:rPr>
      </w:pPr>
      <w:r w:rsidRPr="009031C1">
        <w:rPr>
          <w:sz w:val="24"/>
        </w:rPr>
        <w:t xml:space="preserve">Статья 3. Порядок и условия частичной компенсации стоимости </w:t>
      </w:r>
    </w:p>
    <w:p w:rsidR="004B409C" w:rsidRDefault="004B409C" w:rsidP="009031C1">
      <w:pPr>
        <w:pStyle w:val="2"/>
        <w:rPr>
          <w:sz w:val="24"/>
        </w:rPr>
      </w:pPr>
      <w:r w:rsidRPr="009031C1">
        <w:rPr>
          <w:sz w:val="24"/>
        </w:rPr>
        <w:t xml:space="preserve">санаторно-курортной путевки </w:t>
      </w:r>
    </w:p>
    <w:p w:rsidR="00AF4C72" w:rsidRDefault="00AF4C72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1. Частичная компенсация стоимости санаторно-курортной путевки осуществляется на основании письменного заявления муниципального служащего</w:t>
      </w:r>
      <w:r w:rsidR="00B86FFB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>на имя работодателя с приложением следующих документов:</w:t>
      </w:r>
    </w:p>
    <w:p w:rsidR="004B409C" w:rsidRPr="009031C1" w:rsidRDefault="00533259" w:rsidP="005332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 xml:space="preserve">1.1. </w:t>
      </w:r>
      <w:r w:rsidR="004B409C" w:rsidRPr="009031C1">
        <w:rPr>
          <w:rFonts w:ascii="Times New Roman" w:hAnsi="Times New Roman"/>
          <w:sz w:val="24"/>
          <w:szCs w:val="24"/>
        </w:rPr>
        <w:t>Оригинала договора на приобретение санаторно-курортной путевки.</w:t>
      </w:r>
    </w:p>
    <w:p w:rsidR="004B409C" w:rsidRPr="009031C1" w:rsidRDefault="00AF4C72" w:rsidP="00533259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Оригинала одного  из документов, </w:t>
      </w:r>
      <w:r w:rsidR="004B409C" w:rsidRPr="009031C1">
        <w:rPr>
          <w:rFonts w:ascii="Times New Roman" w:hAnsi="Times New Roman"/>
          <w:sz w:val="24"/>
          <w:szCs w:val="24"/>
        </w:rPr>
        <w:t>подтверждающих фактически произведенные расходы на оплату санаторно-курортной путевки</w:t>
      </w:r>
      <w:r>
        <w:rPr>
          <w:rFonts w:ascii="Times New Roman" w:hAnsi="Times New Roman"/>
          <w:sz w:val="24"/>
          <w:szCs w:val="24"/>
        </w:rPr>
        <w:t>, или его копии, заверенной надлежащим образом</w:t>
      </w:r>
      <w:r w:rsidR="004B409C" w:rsidRPr="009031C1">
        <w:rPr>
          <w:rFonts w:ascii="Times New Roman" w:hAnsi="Times New Roman"/>
          <w:sz w:val="24"/>
          <w:szCs w:val="24"/>
        </w:rPr>
        <w:t>:</w:t>
      </w:r>
    </w:p>
    <w:p w:rsidR="004B409C" w:rsidRPr="009031C1" w:rsidRDefault="004B409C" w:rsidP="005332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4B409C" w:rsidRPr="009031C1" w:rsidRDefault="004B409C" w:rsidP="005332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>слип электронного те</w:t>
      </w:r>
      <w:r w:rsidR="009031C1">
        <w:rPr>
          <w:rFonts w:ascii="Times New Roman" w:hAnsi="Times New Roman"/>
          <w:sz w:val="24"/>
          <w:szCs w:val="24"/>
        </w:rPr>
        <w:t xml:space="preserve">рминала при проведении операции </w:t>
      </w:r>
      <w:r w:rsidRPr="009031C1">
        <w:rPr>
          <w:rFonts w:ascii="Times New Roman" w:hAnsi="Times New Roman"/>
          <w:sz w:val="24"/>
          <w:szCs w:val="24"/>
        </w:rPr>
        <w:t>с использованием банковской карты;</w:t>
      </w:r>
    </w:p>
    <w:p w:rsidR="004B409C" w:rsidRPr="009031C1" w:rsidRDefault="004B409C" w:rsidP="00533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 xml:space="preserve"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</w:t>
      </w:r>
      <w:proofErr w:type="spellStart"/>
      <w:r w:rsidRPr="009031C1">
        <w:rPr>
          <w:rFonts w:ascii="Times New Roman" w:hAnsi="Times New Roman"/>
          <w:sz w:val="24"/>
          <w:szCs w:val="24"/>
        </w:rPr>
        <w:t>веб-сайты</w:t>
      </w:r>
      <w:proofErr w:type="spellEnd"/>
      <w:r w:rsidRPr="009031C1">
        <w:rPr>
          <w:rFonts w:ascii="Times New Roman" w:hAnsi="Times New Roman"/>
          <w:sz w:val="24"/>
          <w:szCs w:val="24"/>
        </w:rPr>
        <w:t>) или путем перечисления денежных средств по распоряжению подотчетного лица самим кредитным учреждением.</w:t>
      </w:r>
    </w:p>
    <w:p w:rsidR="004B409C" w:rsidRPr="009031C1" w:rsidRDefault="004D3C26" w:rsidP="004D3C2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>1.</w:t>
      </w:r>
      <w:r w:rsidR="00D26ACF">
        <w:rPr>
          <w:rFonts w:ascii="Times New Roman" w:hAnsi="Times New Roman"/>
          <w:sz w:val="24"/>
          <w:szCs w:val="24"/>
        </w:rPr>
        <w:t>3</w:t>
      </w:r>
      <w:r w:rsidRPr="009031C1">
        <w:rPr>
          <w:rFonts w:ascii="Times New Roman" w:hAnsi="Times New Roman"/>
          <w:sz w:val="24"/>
          <w:szCs w:val="24"/>
        </w:rPr>
        <w:t>.</w:t>
      </w:r>
      <w:r w:rsidR="009031C1">
        <w:rPr>
          <w:rFonts w:ascii="Times New Roman" w:hAnsi="Times New Roman"/>
          <w:sz w:val="24"/>
          <w:szCs w:val="24"/>
        </w:rPr>
        <w:t xml:space="preserve"> </w:t>
      </w:r>
      <w:r w:rsidR="004B409C" w:rsidRPr="009031C1">
        <w:rPr>
          <w:rFonts w:ascii="Times New Roman" w:hAnsi="Times New Roman"/>
          <w:sz w:val="24"/>
          <w:szCs w:val="24"/>
        </w:rPr>
        <w:t>Оригинала документа, подтверждающего получение санаторно-курортного лечения (отрывной (обратный) талон к путевке</w:t>
      </w:r>
      <w:r w:rsidR="00A6033B">
        <w:rPr>
          <w:rFonts w:ascii="Times New Roman" w:hAnsi="Times New Roman"/>
          <w:sz w:val="24"/>
          <w:szCs w:val="24"/>
        </w:rPr>
        <w:t>) или его копии,</w:t>
      </w:r>
      <w:r w:rsidR="00B86FFB">
        <w:rPr>
          <w:rFonts w:ascii="Times New Roman" w:hAnsi="Times New Roman"/>
          <w:sz w:val="24"/>
          <w:szCs w:val="24"/>
        </w:rPr>
        <w:t xml:space="preserve"> </w:t>
      </w:r>
      <w:r w:rsidR="00A6033B">
        <w:rPr>
          <w:rFonts w:ascii="Times New Roman" w:hAnsi="Times New Roman"/>
          <w:sz w:val="24"/>
          <w:szCs w:val="24"/>
        </w:rPr>
        <w:t>заверенной надлежащим образом.</w:t>
      </w:r>
      <w:r w:rsidR="004B409C" w:rsidRPr="009031C1">
        <w:rPr>
          <w:rFonts w:ascii="Times New Roman" w:hAnsi="Times New Roman"/>
          <w:sz w:val="24"/>
          <w:szCs w:val="24"/>
        </w:rPr>
        <w:t xml:space="preserve"> </w:t>
      </w:r>
    </w:p>
    <w:p w:rsidR="004B409C" w:rsidRPr="009031C1" w:rsidRDefault="004D3C26" w:rsidP="004D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>1.</w:t>
      </w:r>
      <w:r w:rsidR="00D26ACF">
        <w:rPr>
          <w:rFonts w:ascii="Times New Roman" w:hAnsi="Times New Roman"/>
          <w:sz w:val="24"/>
          <w:szCs w:val="24"/>
        </w:rPr>
        <w:t>4</w:t>
      </w:r>
      <w:r w:rsidRPr="009031C1">
        <w:rPr>
          <w:rFonts w:ascii="Times New Roman" w:hAnsi="Times New Roman"/>
          <w:sz w:val="24"/>
          <w:szCs w:val="24"/>
        </w:rPr>
        <w:t xml:space="preserve">. </w:t>
      </w:r>
      <w:r w:rsidR="004B409C" w:rsidRPr="009031C1">
        <w:rPr>
          <w:rFonts w:ascii="Times New Roman" w:hAnsi="Times New Roman"/>
          <w:sz w:val="24"/>
          <w:szCs w:val="24"/>
        </w:rPr>
        <w:t>Копии лицензии на медицинскую деятельность учреждения, в котором муниципальный служащий проход</w:t>
      </w:r>
      <w:r w:rsidR="00A6033B">
        <w:rPr>
          <w:rFonts w:ascii="Times New Roman" w:hAnsi="Times New Roman"/>
          <w:sz w:val="24"/>
          <w:szCs w:val="24"/>
        </w:rPr>
        <w:t xml:space="preserve">или санаторно-курортное лечение 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территории Республики Крым и города </w:t>
      </w:r>
      <w:proofErr w:type="spellStart"/>
      <w:r w:rsidR="00A6033B">
        <w:rPr>
          <w:rFonts w:ascii="Times New Roman" w:hAnsi="Times New Roman"/>
          <w:sz w:val="24"/>
          <w:szCs w:val="24"/>
        </w:rPr>
        <w:t>Севостополя</w:t>
      </w:r>
      <w:proofErr w:type="spellEnd"/>
      <w:r w:rsidR="00A6033B">
        <w:rPr>
          <w:rFonts w:ascii="Times New Roman" w:hAnsi="Times New Roman"/>
          <w:sz w:val="24"/>
          <w:szCs w:val="24"/>
        </w:rPr>
        <w:t>, в период с 01 января 2018 года по 01 января 2019 года.</w:t>
      </w:r>
    </w:p>
    <w:p w:rsidR="00111185" w:rsidRPr="009031C1" w:rsidRDefault="004B409C" w:rsidP="004B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ab/>
      </w:r>
      <w:r w:rsidR="00D26ACF">
        <w:rPr>
          <w:rFonts w:ascii="Times New Roman" w:hAnsi="Times New Roman" w:cs="Times New Roman"/>
          <w:sz w:val="24"/>
          <w:szCs w:val="24"/>
        </w:rPr>
        <w:t>2</w:t>
      </w:r>
      <w:r w:rsidRPr="009031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31C1">
        <w:rPr>
          <w:rFonts w:ascii="Times New Roman" w:hAnsi="Times New Roman" w:cs="Times New Roman"/>
          <w:sz w:val="24"/>
          <w:szCs w:val="24"/>
        </w:rPr>
        <w:t>Выплата частичной компенсации стоимости санаторно-курортной путевки производится путем перечисления денежных средств в кредитное учреждение для зачисления на лицевой счет муниципального служащего, получающего компенсации, в течение 60 календарных дней со дня подачи муниципальным служащим письменного заявления на имя работодателя</w:t>
      </w:r>
      <w:r w:rsidR="009031C1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>с приложением документов, предусмотренных пунктом 1 настоящей статьи.</w:t>
      </w:r>
      <w:proofErr w:type="gramEnd"/>
    </w:p>
    <w:p w:rsidR="004B409C" w:rsidRPr="009031C1" w:rsidRDefault="004B409C" w:rsidP="004B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09C" w:rsidRPr="009031C1" w:rsidSect="0090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0C"/>
    <w:multiLevelType w:val="hybridMultilevel"/>
    <w:tmpl w:val="C51C357C"/>
    <w:lvl w:ilvl="0" w:tplc="D7765D4C">
      <w:start w:val="1"/>
      <w:numFmt w:val="decimal"/>
      <w:lvlText w:val="%1."/>
      <w:lvlJc w:val="left"/>
      <w:pPr>
        <w:ind w:left="1332" w:hanging="792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1C364E"/>
    <w:multiLevelType w:val="hybridMultilevel"/>
    <w:tmpl w:val="05BAEDF0"/>
    <w:lvl w:ilvl="0" w:tplc="586CB4C2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0783E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D82CBE"/>
    <w:multiLevelType w:val="hybridMultilevel"/>
    <w:tmpl w:val="520E7D42"/>
    <w:lvl w:ilvl="0" w:tplc="D7A2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E4956"/>
    <w:multiLevelType w:val="hybridMultilevel"/>
    <w:tmpl w:val="97F03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E4D0E"/>
    <w:multiLevelType w:val="hybridMultilevel"/>
    <w:tmpl w:val="D2185B0A"/>
    <w:lvl w:ilvl="0" w:tplc="DF0A07D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07EFD"/>
    <w:multiLevelType w:val="hybridMultilevel"/>
    <w:tmpl w:val="5BE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A6EA8"/>
    <w:multiLevelType w:val="hybridMultilevel"/>
    <w:tmpl w:val="D780D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A075A0"/>
    <w:multiLevelType w:val="hybridMultilevel"/>
    <w:tmpl w:val="2CA2C23E"/>
    <w:lvl w:ilvl="0" w:tplc="3D901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E63AC"/>
    <w:multiLevelType w:val="multilevel"/>
    <w:tmpl w:val="F4CA6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35B66"/>
    <w:multiLevelType w:val="multilevel"/>
    <w:tmpl w:val="D9D45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59375E3"/>
    <w:multiLevelType w:val="hybridMultilevel"/>
    <w:tmpl w:val="9F726D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CFE7942"/>
    <w:multiLevelType w:val="hybridMultilevel"/>
    <w:tmpl w:val="97F4FBA6"/>
    <w:lvl w:ilvl="0" w:tplc="A6E2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703DF4"/>
    <w:multiLevelType w:val="hybridMultilevel"/>
    <w:tmpl w:val="4188811E"/>
    <w:lvl w:ilvl="0" w:tplc="9A1E14E0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>
    <w:nsid w:val="511F4B35"/>
    <w:multiLevelType w:val="hybridMultilevel"/>
    <w:tmpl w:val="D188E406"/>
    <w:lvl w:ilvl="0" w:tplc="3BCE9B7A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6F58A0"/>
    <w:multiLevelType w:val="hybridMultilevel"/>
    <w:tmpl w:val="56267D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A6D5266"/>
    <w:multiLevelType w:val="multilevel"/>
    <w:tmpl w:val="D480EC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E12017"/>
    <w:multiLevelType w:val="multilevel"/>
    <w:tmpl w:val="EC3656D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0">
    <w:nsid w:val="5E68067B"/>
    <w:multiLevelType w:val="hybridMultilevel"/>
    <w:tmpl w:val="FE3CC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11050"/>
    <w:multiLevelType w:val="hybridMultilevel"/>
    <w:tmpl w:val="34B69F7C"/>
    <w:lvl w:ilvl="0" w:tplc="A6882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AD94E30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E003CC9"/>
    <w:multiLevelType w:val="hybridMultilevel"/>
    <w:tmpl w:val="98683A86"/>
    <w:lvl w:ilvl="0" w:tplc="178245F8">
      <w:start w:val="1"/>
      <w:numFmt w:val="decimal"/>
      <w:lvlText w:val="%1)"/>
      <w:lvlJc w:val="left"/>
      <w:pPr>
        <w:ind w:left="90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3E4359B"/>
    <w:multiLevelType w:val="hybridMultilevel"/>
    <w:tmpl w:val="5A04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B307BA"/>
    <w:multiLevelType w:val="multilevel"/>
    <w:tmpl w:val="1D50F8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7"/>
  </w:num>
  <w:num w:numId="7">
    <w:abstractNumId w:val="2"/>
  </w:num>
  <w:num w:numId="8">
    <w:abstractNumId w:val="22"/>
  </w:num>
  <w:num w:numId="9">
    <w:abstractNumId w:val="12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1"/>
  </w:num>
  <w:num w:numId="15">
    <w:abstractNumId w:val="25"/>
  </w:num>
  <w:num w:numId="1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6"/>
  </w:num>
  <w:num w:numId="20">
    <w:abstractNumId w:val="1"/>
  </w:num>
  <w:num w:numId="21">
    <w:abstractNumId w:val="11"/>
  </w:num>
  <w:num w:numId="22">
    <w:abstractNumId w:val="3"/>
    <w:lvlOverride w:ilvl="0">
      <w:lvl w:ilvl="0" w:tplc="D7A222F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7"/>
  </w:num>
  <w:num w:numId="24">
    <w:abstractNumId w:val="20"/>
  </w:num>
  <w:num w:numId="25">
    <w:abstractNumId w:val="5"/>
  </w:num>
  <w:num w:numId="26">
    <w:abstractNumId w:val="9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BA7"/>
    <w:rsid w:val="00071011"/>
    <w:rsid w:val="00071BA7"/>
    <w:rsid w:val="00072924"/>
    <w:rsid w:val="0009151F"/>
    <w:rsid w:val="00093282"/>
    <w:rsid w:val="00111185"/>
    <w:rsid w:val="001221B2"/>
    <w:rsid w:val="00127BCF"/>
    <w:rsid w:val="001418C1"/>
    <w:rsid w:val="001624EA"/>
    <w:rsid w:val="001B4EAA"/>
    <w:rsid w:val="00292975"/>
    <w:rsid w:val="002A68A0"/>
    <w:rsid w:val="002B6AE7"/>
    <w:rsid w:val="002E39DB"/>
    <w:rsid w:val="00306353"/>
    <w:rsid w:val="00331563"/>
    <w:rsid w:val="003A1C3B"/>
    <w:rsid w:val="003E30EF"/>
    <w:rsid w:val="003F0453"/>
    <w:rsid w:val="003F61F1"/>
    <w:rsid w:val="004030E6"/>
    <w:rsid w:val="00433DE4"/>
    <w:rsid w:val="004466AA"/>
    <w:rsid w:val="004B409C"/>
    <w:rsid w:val="004D3C26"/>
    <w:rsid w:val="00506C20"/>
    <w:rsid w:val="00533259"/>
    <w:rsid w:val="00533A75"/>
    <w:rsid w:val="00577C11"/>
    <w:rsid w:val="005D33D7"/>
    <w:rsid w:val="00620DED"/>
    <w:rsid w:val="0062365E"/>
    <w:rsid w:val="00632D3F"/>
    <w:rsid w:val="00670BDA"/>
    <w:rsid w:val="00722E2A"/>
    <w:rsid w:val="007613C6"/>
    <w:rsid w:val="00781F26"/>
    <w:rsid w:val="007A7515"/>
    <w:rsid w:val="007B0A4A"/>
    <w:rsid w:val="007F28DB"/>
    <w:rsid w:val="0081574A"/>
    <w:rsid w:val="008A6771"/>
    <w:rsid w:val="008B1A69"/>
    <w:rsid w:val="008D1D1E"/>
    <w:rsid w:val="008D6AEC"/>
    <w:rsid w:val="00901D16"/>
    <w:rsid w:val="009031C1"/>
    <w:rsid w:val="00A4379B"/>
    <w:rsid w:val="00A6033B"/>
    <w:rsid w:val="00AC5607"/>
    <w:rsid w:val="00AD359B"/>
    <w:rsid w:val="00AE0938"/>
    <w:rsid w:val="00AF4C72"/>
    <w:rsid w:val="00B004EB"/>
    <w:rsid w:val="00B60186"/>
    <w:rsid w:val="00B86FFB"/>
    <w:rsid w:val="00B90BC7"/>
    <w:rsid w:val="00B91F99"/>
    <w:rsid w:val="00CD4E00"/>
    <w:rsid w:val="00CF49F9"/>
    <w:rsid w:val="00D26ACF"/>
    <w:rsid w:val="00D4170F"/>
    <w:rsid w:val="00E95028"/>
    <w:rsid w:val="00ED2713"/>
    <w:rsid w:val="00F30768"/>
    <w:rsid w:val="00F3577F"/>
    <w:rsid w:val="00F9491F"/>
    <w:rsid w:val="00FA62FA"/>
    <w:rsid w:val="00FB6E12"/>
    <w:rsid w:val="00FC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26"/>
  </w:style>
  <w:style w:type="paragraph" w:styleId="1">
    <w:name w:val="heading 1"/>
    <w:basedOn w:val="a"/>
    <w:next w:val="a"/>
    <w:link w:val="10"/>
    <w:qFormat/>
    <w:rsid w:val="00B60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1111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med">
    <w:name w:val="genmed"/>
    <w:basedOn w:val="a0"/>
    <w:rsid w:val="00071BA7"/>
  </w:style>
  <w:style w:type="paragraph" w:styleId="a4">
    <w:name w:val="No Spacing"/>
    <w:uiPriority w:val="1"/>
    <w:qFormat/>
    <w:rsid w:val="00B60186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rsid w:val="00B60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B6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018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7">
    <w:name w:val="Normal (Web)"/>
    <w:basedOn w:val="a"/>
    <w:rsid w:val="00B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0186"/>
  </w:style>
  <w:style w:type="paragraph" w:styleId="a8">
    <w:name w:val="Balloon Text"/>
    <w:basedOn w:val="a"/>
    <w:link w:val="a9"/>
    <w:semiHidden/>
    <w:unhideWhenUsed/>
    <w:rsid w:val="00B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6018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rsid w:val="007A751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Абзац"/>
    <w:rsid w:val="007A75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_"/>
    <w:link w:val="11"/>
    <w:rsid w:val="007A7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7A7515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21">
    <w:name w:val="Заголовок №2"/>
    <w:rsid w:val="008A6771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ConsPlusTitle">
    <w:name w:val="ConsPlusTitle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nhideWhenUsed/>
    <w:rsid w:val="001B4EAA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AC56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2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nhideWhenUsed/>
    <w:rsid w:val="00F357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3577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0">
    <w:name w:val="новый"/>
    <w:basedOn w:val="a"/>
    <w:link w:val="af1"/>
    <w:qFormat/>
    <w:rsid w:val="00F357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овый Знак"/>
    <w:basedOn w:val="a0"/>
    <w:link w:val="af0"/>
    <w:rsid w:val="00F35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F3577F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F3577F"/>
    <w:rPr>
      <w:b/>
      <w:bCs/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F3577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11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11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11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185"/>
  </w:style>
  <w:style w:type="character" w:styleId="af9">
    <w:name w:val="FollowedHyperlink"/>
    <w:basedOn w:val="a0"/>
    <w:uiPriority w:val="99"/>
    <w:semiHidden/>
    <w:unhideWhenUsed/>
    <w:rsid w:val="004B40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Admin</cp:lastModifiedBy>
  <cp:revision>20</cp:revision>
  <cp:lastPrinted>2018-01-11T04:52:00Z</cp:lastPrinted>
  <dcterms:created xsi:type="dcterms:W3CDTF">2017-12-13T10:11:00Z</dcterms:created>
  <dcterms:modified xsi:type="dcterms:W3CDTF">2018-11-01T04:21:00Z</dcterms:modified>
</cp:coreProperties>
</file>