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3" w:rsidRPr="00540103" w:rsidRDefault="00540103" w:rsidP="00540103">
      <w:pPr>
        <w:pStyle w:val="a4"/>
        <w:jc w:val="center"/>
        <w:rPr>
          <w:b/>
        </w:rPr>
      </w:pPr>
      <w:r w:rsidRPr="00540103">
        <w:rPr>
          <w:b/>
        </w:rPr>
        <w:t>СП</w:t>
      </w:r>
      <w:r>
        <w:rPr>
          <w:b/>
        </w:rPr>
        <w:t>Р</w:t>
      </w:r>
      <w:r w:rsidRPr="00540103">
        <w:rPr>
          <w:b/>
        </w:rPr>
        <w:t xml:space="preserve">АВКА </w:t>
      </w:r>
    </w:p>
    <w:p w:rsidR="001F10A1" w:rsidRPr="00540103" w:rsidRDefault="00540103" w:rsidP="00540103">
      <w:pPr>
        <w:pStyle w:val="a4"/>
        <w:jc w:val="center"/>
        <w:rPr>
          <w:b/>
        </w:rPr>
      </w:pPr>
      <w:r w:rsidRPr="00540103">
        <w:rPr>
          <w:b/>
        </w:rPr>
        <w:t>ОБ ОЦЕНКЕ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</w:t>
      </w:r>
    </w:p>
    <w:p w:rsidR="001F10A1" w:rsidRPr="00540103" w:rsidRDefault="001F10A1" w:rsidP="00540103">
      <w:pPr>
        <w:pStyle w:val="a4"/>
        <w:jc w:val="center"/>
        <w:rPr>
          <w:b/>
        </w:rPr>
      </w:pPr>
    </w:p>
    <w:p w:rsidR="00DB46A9" w:rsidRPr="00540103" w:rsidRDefault="001F10A1" w:rsidP="005401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0103">
        <w:rPr>
          <w:rFonts w:ascii="Times New Roman" w:hAnsi="Times New Roman"/>
          <w:sz w:val="24"/>
          <w:szCs w:val="24"/>
        </w:rPr>
        <w:t>В соответствии со статьей 13.3. Федерального зак</w:t>
      </w:r>
      <w:r w:rsidR="00540103">
        <w:rPr>
          <w:rFonts w:ascii="Times New Roman" w:hAnsi="Times New Roman"/>
          <w:sz w:val="24"/>
          <w:szCs w:val="24"/>
        </w:rPr>
        <w:t xml:space="preserve">она от 25 декабря </w:t>
      </w:r>
      <w:r w:rsidRPr="00540103">
        <w:rPr>
          <w:rFonts w:ascii="Times New Roman" w:hAnsi="Times New Roman"/>
          <w:sz w:val="24"/>
          <w:szCs w:val="24"/>
        </w:rPr>
        <w:t>2008 № 273-ФЗ «О противодействии коррупции», с по</w:t>
      </w:r>
      <w:r w:rsidR="00540103" w:rsidRPr="00540103">
        <w:rPr>
          <w:rFonts w:ascii="Times New Roman" w:hAnsi="Times New Roman"/>
          <w:sz w:val="24"/>
          <w:szCs w:val="24"/>
        </w:rPr>
        <w:t xml:space="preserve">дпунктом </w:t>
      </w:r>
      <w:r w:rsidRPr="00540103">
        <w:rPr>
          <w:rFonts w:ascii="Times New Roman" w:hAnsi="Times New Roman"/>
          <w:sz w:val="24"/>
          <w:szCs w:val="24"/>
        </w:rPr>
        <w:t>10.2 пункта 10 Плана противодействия коррупции в Ханты</w:t>
      </w:r>
      <w:r w:rsidR="00540103" w:rsidRPr="00540103">
        <w:rPr>
          <w:rFonts w:ascii="Times New Roman" w:hAnsi="Times New Roman"/>
          <w:sz w:val="24"/>
          <w:szCs w:val="24"/>
        </w:rPr>
        <w:t xml:space="preserve"> – </w:t>
      </w:r>
      <w:r w:rsidRPr="00540103">
        <w:rPr>
          <w:rFonts w:ascii="Times New Roman" w:hAnsi="Times New Roman"/>
          <w:sz w:val="24"/>
          <w:szCs w:val="24"/>
        </w:rPr>
        <w:t xml:space="preserve">Мансийском автономном округе </w:t>
      </w:r>
      <w:r w:rsidR="00540103" w:rsidRPr="00540103">
        <w:rPr>
          <w:rFonts w:ascii="Times New Roman" w:hAnsi="Times New Roman"/>
          <w:sz w:val="24"/>
          <w:szCs w:val="24"/>
        </w:rPr>
        <w:t>–</w:t>
      </w:r>
      <w:r w:rsidRPr="00540103">
        <w:rPr>
          <w:rFonts w:ascii="Times New Roman" w:hAnsi="Times New Roman"/>
          <w:sz w:val="24"/>
          <w:szCs w:val="24"/>
        </w:rPr>
        <w:t xml:space="preserve"> Югре на 2018-2020 годы, утвержденным распоряжением Губернатора Ханты</w:t>
      </w:r>
      <w:r w:rsidR="00540103" w:rsidRPr="00540103">
        <w:rPr>
          <w:rFonts w:ascii="Times New Roman" w:hAnsi="Times New Roman"/>
          <w:sz w:val="24"/>
          <w:szCs w:val="24"/>
        </w:rPr>
        <w:t xml:space="preserve"> – </w:t>
      </w:r>
      <w:r w:rsidRPr="00540103">
        <w:rPr>
          <w:rFonts w:ascii="Times New Roman" w:hAnsi="Times New Roman"/>
          <w:sz w:val="24"/>
          <w:szCs w:val="24"/>
        </w:rPr>
        <w:t>Мансийского автономного округа</w:t>
      </w:r>
      <w:r w:rsidR="00540103" w:rsidRPr="00540103">
        <w:rPr>
          <w:rFonts w:ascii="Times New Roman" w:hAnsi="Times New Roman"/>
          <w:sz w:val="24"/>
          <w:szCs w:val="24"/>
        </w:rPr>
        <w:t xml:space="preserve"> – </w:t>
      </w:r>
      <w:r w:rsidRPr="00540103">
        <w:rPr>
          <w:rFonts w:ascii="Times New Roman" w:hAnsi="Times New Roman"/>
          <w:sz w:val="24"/>
          <w:szCs w:val="24"/>
        </w:rPr>
        <w:t xml:space="preserve">Югры от 29 января 2018 № 15-рг «Об утверждении </w:t>
      </w:r>
      <w:hyperlink r:id="rId5" w:history="1">
        <w:proofErr w:type="gramStart"/>
        <w:r w:rsidRPr="00540103">
          <w:rPr>
            <w:rFonts w:ascii="Times New Roman" w:hAnsi="Times New Roman"/>
            <w:sz w:val="24"/>
            <w:szCs w:val="24"/>
          </w:rPr>
          <w:t>План</w:t>
        </w:r>
        <w:proofErr w:type="gramEnd"/>
      </w:hyperlink>
      <w:r w:rsidRPr="00540103">
        <w:rPr>
          <w:rFonts w:ascii="Times New Roman" w:hAnsi="Times New Roman"/>
          <w:sz w:val="24"/>
          <w:szCs w:val="24"/>
        </w:rPr>
        <w:t>а противодействия коррупции в Ханты</w:t>
      </w:r>
      <w:r w:rsidR="00540103" w:rsidRPr="00540103">
        <w:rPr>
          <w:rFonts w:ascii="Times New Roman" w:hAnsi="Times New Roman"/>
          <w:sz w:val="24"/>
          <w:szCs w:val="24"/>
        </w:rPr>
        <w:t xml:space="preserve"> – </w:t>
      </w:r>
      <w:r w:rsidRPr="00540103">
        <w:rPr>
          <w:rFonts w:ascii="Times New Roman" w:hAnsi="Times New Roman"/>
          <w:sz w:val="24"/>
          <w:szCs w:val="24"/>
        </w:rPr>
        <w:t xml:space="preserve">Мансийском автономном округе </w:t>
      </w:r>
      <w:r w:rsidR="00540103" w:rsidRPr="00540103">
        <w:rPr>
          <w:rFonts w:ascii="Times New Roman" w:hAnsi="Times New Roman"/>
          <w:sz w:val="24"/>
          <w:szCs w:val="24"/>
        </w:rPr>
        <w:t>–</w:t>
      </w:r>
      <w:r w:rsidRPr="00540103">
        <w:rPr>
          <w:rFonts w:ascii="Times New Roman" w:hAnsi="Times New Roman"/>
          <w:sz w:val="24"/>
          <w:szCs w:val="24"/>
        </w:rPr>
        <w:t xml:space="preserve"> Югре</w:t>
      </w:r>
      <w:r w:rsidR="00540103">
        <w:rPr>
          <w:rFonts w:ascii="Times New Roman" w:hAnsi="Times New Roman"/>
          <w:sz w:val="24"/>
          <w:szCs w:val="24"/>
        </w:rPr>
        <w:t xml:space="preserve"> на 2018-2020 годы», подпунктом </w:t>
      </w:r>
      <w:r w:rsidRPr="00540103">
        <w:rPr>
          <w:rFonts w:ascii="Times New Roman" w:hAnsi="Times New Roman"/>
          <w:sz w:val="24"/>
          <w:szCs w:val="24"/>
        </w:rPr>
        <w:t xml:space="preserve">2.7 раздела 2 Плана </w:t>
      </w:r>
      <w:proofErr w:type="gramStart"/>
      <w:r w:rsidRPr="00540103">
        <w:rPr>
          <w:rFonts w:ascii="Times New Roman" w:hAnsi="Times New Roman"/>
          <w:sz w:val="24"/>
          <w:szCs w:val="24"/>
        </w:rPr>
        <w:t>противодействия коррупции в Кондинском районе на 2018-2020 годы», утвержденным постановлением администрации Кондинского района от 26 декабря 2017 № 2212 «Об утверждении Плана противодействия коррупции в Кондинском районе на 2018-2020 годы», постановлени</w:t>
      </w:r>
      <w:r w:rsidR="00540103" w:rsidRPr="00540103">
        <w:rPr>
          <w:rFonts w:ascii="Times New Roman" w:hAnsi="Times New Roman"/>
          <w:sz w:val="24"/>
          <w:szCs w:val="24"/>
        </w:rPr>
        <w:t>ем</w:t>
      </w:r>
      <w:r w:rsidRPr="00540103">
        <w:rPr>
          <w:rFonts w:ascii="Times New Roman" w:hAnsi="Times New Roman"/>
          <w:sz w:val="24"/>
          <w:szCs w:val="24"/>
        </w:rPr>
        <w:t xml:space="preserve"> администрации </w:t>
      </w:r>
      <w:r w:rsidR="00540103" w:rsidRPr="00540103">
        <w:rPr>
          <w:rFonts w:ascii="Times New Roman" w:hAnsi="Times New Roman"/>
          <w:sz w:val="24"/>
          <w:szCs w:val="24"/>
        </w:rPr>
        <w:t xml:space="preserve">сельского поселения Болчары </w:t>
      </w:r>
      <w:r w:rsidRPr="00540103">
        <w:rPr>
          <w:rFonts w:ascii="Times New Roman" w:hAnsi="Times New Roman"/>
          <w:sz w:val="24"/>
          <w:szCs w:val="24"/>
        </w:rPr>
        <w:t xml:space="preserve"> </w:t>
      </w:r>
      <w:r w:rsidRPr="00540103">
        <w:rPr>
          <w:rFonts w:ascii="Times New Roman" w:hAnsi="Times New Roman"/>
          <w:bCs/>
          <w:sz w:val="24"/>
          <w:szCs w:val="24"/>
        </w:rPr>
        <w:t xml:space="preserve">от </w:t>
      </w:r>
      <w:r w:rsidR="00540103" w:rsidRPr="00540103">
        <w:rPr>
          <w:rFonts w:ascii="Times New Roman" w:hAnsi="Times New Roman"/>
          <w:bCs/>
          <w:sz w:val="24"/>
          <w:szCs w:val="24"/>
        </w:rPr>
        <w:t>15 ноября 2016</w:t>
      </w:r>
      <w:r w:rsidR="00540103">
        <w:rPr>
          <w:rFonts w:ascii="Times New Roman" w:hAnsi="Times New Roman"/>
          <w:bCs/>
          <w:sz w:val="24"/>
          <w:szCs w:val="24"/>
        </w:rPr>
        <w:t xml:space="preserve"> </w:t>
      </w:r>
      <w:r w:rsidRPr="00540103">
        <w:rPr>
          <w:rFonts w:ascii="Times New Roman" w:hAnsi="Times New Roman"/>
          <w:bCs/>
          <w:sz w:val="24"/>
          <w:szCs w:val="24"/>
        </w:rPr>
        <w:t xml:space="preserve"> № </w:t>
      </w:r>
      <w:r w:rsidR="00540103" w:rsidRPr="00540103">
        <w:rPr>
          <w:rFonts w:ascii="Times New Roman" w:hAnsi="Times New Roman"/>
          <w:bCs/>
          <w:sz w:val="24"/>
          <w:szCs w:val="24"/>
        </w:rPr>
        <w:t>176</w:t>
      </w:r>
      <w:r w:rsidRPr="00540103">
        <w:rPr>
          <w:rFonts w:ascii="Times New Roman" w:hAnsi="Times New Roman"/>
          <w:sz w:val="24"/>
          <w:szCs w:val="24"/>
        </w:rPr>
        <w:t xml:space="preserve"> «Об утверждении основных направлений антикоррупционной деятельнос</w:t>
      </w:r>
      <w:r w:rsidR="00540103" w:rsidRPr="00540103">
        <w:rPr>
          <w:rFonts w:ascii="Times New Roman" w:hAnsi="Times New Roman"/>
          <w:sz w:val="24"/>
          <w:szCs w:val="24"/>
        </w:rPr>
        <w:t xml:space="preserve">ти в муниципальных учреждениях, </w:t>
      </w:r>
      <w:r w:rsidRPr="00540103">
        <w:rPr>
          <w:rFonts w:ascii="Times New Roman" w:hAnsi="Times New Roman"/>
          <w:sz w:val="24"/>
          <w:szCs w:val="24"/>
        </w:rPr>
        <w:t xml:space="preserve">единственным учредителем (участником) которых является муниципальное образование </w:t>
      </w:r>
      <w:r w:rsidR="00540103" w:rsidRPr="00540103">
        <w:rPr>
          <w:rFonts w:ascii="Times New Roman" w:hAnsi="Times New Roman"/>
          <w:sz w:val="24"/>
          <w:szCs w:val="24"/>
        </w:rPr>
        <w:t>сельское поселение Болчары</w:t>
      </w:r>
      <w:r w:rsidRPr="00540103">
        <w:rPr>
          <w:rFonts w:ascii="Times New Roman" w:hAnsi="Times New Roman"/>
          <w:sz w:val="24"/>
          <w:szCs w:val="24"/>
        </w:rPr>
        <w:t>»,</w:t>
      </w:r>
      <w:r w:rsidR="00540103" w:rsidRPr="00540103">
        <w:rPr>
          <w:rFonts w:ascii="Times New Roman" w:hAnsi="Times New Roman"/>
          <w:sz w:val="24"/>
          <w:szCs w:val="24"/>
        </w:rPr>
        <w:t xml:space="preserve"> распоряжением</w:t>
      </w:r>
      <w:r w:rsidRPr="00540103">
        <w:rPr>
          <w:rFonts w:ascii="Times New Roman" w:hAnsi="Times New Roman"/>
          <w:sz w:val="24"/>
          <w:szCs w:val="24"/>
        </w:rPr>
        <w:t xml:space="preserve"> </w:t>
      </w:r>
      <w:r w:rsidR="00540103" w:rsidRPr="00540103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540103" w:rsidRPr="00540103">
        <w:rPr>
          <w:rFonts w:ascii="Times New Roman" w:hAnsi="Times New Roman"/>
          <w:sz w:val="24"/>
          <w:szCs w:val="24"/>
        </w:rPr>
        <w:t xml:space="preserve"> сельского поселения Болчары </w:t>
      </w:r>
      <w:r w:rsidRPr="00540103">
        <w:rPr>
          <w:rFonts w:ascii="Times New Roman" w:hAnsi="Times New Roman"/>
          <w:sz w:val="24"/>
          <w:szCs w:val="24"/>
        </w:rPr>
        <w:t xml:space="preserve">от </w:t>
      </w:r>
      <w:r w:rsidR="00540103" w:rsidRPr="00540103">
        <w:rPr>
          <w:rFonts w:ascii="Times New Roman" w:hAnsi="Times New Roman"/>
          <w:sz w:val="24"/>
          <w:szCs w:val="24"/>
        </w:rPr>
        <w:t>28</w:t>
      </w:r>
      <w:r w:rsidRPr="00540103">
        <w:rPr>
          <w:rFonts w:ascii="Times New Roman" w:hAnsi="Times New Roman"/>
          <w:sz w:val="24"/>
          <w:szCs w:val="24"/>
        </w:rPr>
        <w:t xml:space="preserve"> января 201</w:t>
      </w:r>
      <w:r w:rsidR="00540103" w:rsidRPr="00540103">
        <w:rPr>
          <w:rFonts w:ascii="Times New Roman" w:hAnsi="Times New Roman"/>
          <w:sz w:val="24"/>
          <w:szCs w:val="24"/>
        </w:rPr>
        <w:t>9</w:t>
      </w:r>
      <w:r w:rsidRPr="00540103">
        <w:rPr>
          <w:rFonts w:ascii="Times New Roman" w:hAnsi="Times New Roman"/>
          <w:sz w:val="24"/>
          <w:szCs w:val="24"/>
        </w:rPr>
        <w:t xml:space="preserve"> года № </w:t>
      </w:r>
      <w:r w:rsidR="00540103" w:rsidRPr="00540103">
        <w:rPr>
          <w:rFonts w:ascii="Times New Roman" w:hAnsi="Times New Roman"/>
          <w:sz w:val="24"/>
          <w:szCs w:val="24"/>
        </w:rPr>
        <w:t xml:space="preserve">7 – </w:t>
      </w:r>
      <w:proofErr w:type="spellStart"/>
      <w:proofErr w:type="gramStart"/>
      <w:r w:rsidR="00540103" w:rsidRPr="00540103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540103">
        <w:rPr>
          <w:rFonts w:ascii="Times New Roman" w:hAnsi="Times New Roman"/>
          <w:sz w:val="24"/>
          <w:szCs w:val="24"/>
        </w:rPr>
        <w:t xml:space="preserve"> «</w:t>
      </w:r>
      <w:r w:rsidR="00540103" w:rsidRPr="00540103">
        <w:rPr>
          <w:rFonts w:ascii="Times New Roman" w:hAnsi="Times New Roman"/>
          <w:sz w:val="24"/>
          <w:szCs w:val="24"/>
        </w:rPr>
        <w:t>Об оценке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</w:t>
      </w:r>
      <w:r w:rsidR="00540103">
        <w:rPr>
          <w:rFonts w:ascii="Times New Roman" w:hAnsi="Times New Roman"/>
          <w:sz w:val="24"/>
          <w:szCs w:val="24"/>
        </w:rPr>
        <w:t>»</w:t>
      </w:r>
      <w:r w:rsidR="00540103" w:rsidRPr="00540103">
        <w:rPr>
          <w:rFonts w:ascii="Times New Roman" w:hAnsi="Times New Roman"/>
          <w:sz w:val="24"/>
          <w:szCs w:val="24"/>
        </w:rPr>
        <w:t xml:space="preserve"> была</w:t>
      </w:r>
      <w:r w:rsidR="00DB46A9" w:rsidRPr="00540103">
        <w:rPr>
          <w:rFonts w:ascii="Times New Roman" w:hAnsi="Times New Roman"/>
          <w:sz w:val="24"/>
          <w:szCs w:val="24"/>
        </w:rPr>
        <w:t xml:space="preserve"> </w:t>
      </w:r>
      <w:r w:rsidR="00540103" w:rsidRPr="00540103">
        <w:rPr>
          <w:rFonts w:ascii="Times New Roman" w:hAnsi="Times New Roman"/>
          <w:sz w:val="24"/>
          <w:szCs w:val="24"/>
        </w:rPr>
        <w:t>проведена оценка деятельности реализации антикоррупционного законодательства в муниципальных учреждениях, подведомственных администрации сельского поселения Болчары.</w:t>
      </w:r>
    </w:p>
    <w:p w:rsidR="00AE4B89" w:rsidRPr="00540103" w:rsidRDefault="00AE4B89" w:rsidP="00540103">
      <w:pPr>
        <w:pStyle w:val="a4"/>
        <w:ind w:firstLine="709"/>
        <w:jc w:val="both"/>
      </w:pPr>
      <w:r w:rsidRPr="00540103">
        <w:t xml:space="preserve">- </w:t>
      </w:r>
      <w:r w:rsidR="00E048B6" w:rsidRPr="00540103">
        <w:t xml:space="preserve">в </w:t>
      </w:r>
      <w:r w:rsidR="008604BC" w:rsidRPr="00540103">
        <w:t>муниципальном</w:t>
      </w:r>
      <w:r w:rsidR="00540103" w:rsidRPr="00540103">
        <w:t xml:space="preserve"> казённом учреждении «Сельский центр культуры» с. Болчары; </w:t>
      </w:r>
      <w:r w:rsidR="008604BC" w:rsidRPr="00540103">
        <w:t xml:space="preserve"> </w:t>
      </w:r>
      <w:r w:rsidR="00540103" w:rsidRPr="00540103">
        <w:t xml:space="preserve"> </w:t>
      </w:r>
    </w:p>
    <w:p w:rsidR="00AE4B89" w:rsidRPr="00540103" w:rsidRDefault="00AE4B89" w:rsidP="00540103">
      <w:pPr>
        <w:pStyle w:val="a4"/>
        <w:ind w:firstLine="709"/>
        <w:jc w:val="both"/>
      </w:pPr>
      <w:r w:rsidRPr="00540103">
        <w:t xml:space="preserve">- </w:t>
      </w:r>
      <w:r w:rsidR="00E048B6" w:rsidRPr="00540103">
        <w:t xml:space="preserve">в муниципальном </w:t>
      </w:r>
      <w:r w:rsidR="00540103" w:rsidRPr="00540103">
        <w:t>казённом учреждении «Административно – хозяйственная служба»</w:t>
      </w:r>
      <w:r w:rsidR="000E42AE" w:rsidRPr="00540103">
        <w:t xml:space="preserve"> </w:t>
      </w:r>
    </w:p>
    <w:p w:rsidR="000E42AE" w:rsidRPr="00540103" w:rsidRDefault="00540103" w:rsidP="00540103">
      <w:pPr>
        <w:pStyle w:val="a4"/>
        <w:ind w:firstLine="709"/>
        <w:jc w:val="both"/>
      </w:pPr>
      <w:r w:rsidRPr="00540103">
        <w:t xml:space="preserve"> 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В силу требований ст. 13.3 Федерального закона от 2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5 декабря 2008 </w:t>
      </w:r>
      <w:r w:rsidRPr="00370F07">
        <w:rPr>
          <w:rFonts w:ascii="Times New Roman" w:eastAsiaTheme="minorHAnsi" w:hAnsi="Times New Roman"/>
          <w:sz w:val="24"/>
          <w:szCs w:val="24"/>
        </w:rPr>
        <w:t xml:space="preserve">№ 273-ФЗ 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r w:rsidRPr="00370F07">
        <w:rPr>
          <w:rFonts w:ascii="Times New Roman" w:eastAsiaTheme="minorHAnsi" w:hAnsi="Times New Roman"/>
          <w:sz w:val="24"/>
          <w:szCs w:val="24"/>
        </w:rPr>
        <w:t xml:space="preserve">«О противодействии коррупции» (далее </w:t>
      </w:r>
      <w:r w:rsidR="00370F07" w:rsidRPr="00370F07">
        <w:rPr>
          <w:rFonts w:ascii="Times New Roman" w:eastAsiaTheme="minorHAnsi" w:hAnsi="Times New Roman"/>
          <w:sz w:val="24"/>
          <w:szCs w:val="24"/>
        </w:rPr>
        <w:t>–</w:t>
      </w:r>
      <w:r w:rsidRPr="00370F07">
        <w:rPr>
          <w:rFonts w:ascii="Times New Roman" w:eastAsiaTheme="minorHAnsi" w:hAnsi="Times New Roman"/>
          <w:sz w:val="24"/>
          <w:szCs w:val="24"/>
        </w:rPr>
        <w:t xml:space="preserve"> ФЗ «О противодействии коррупции») организации обязаны принимать меры по предупреждению коррупции, в том числе урегулированию конфликтов интересов.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 xml:space="preserve">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 xml:space="preserve">Антикоррупционную политику и другие документы организации, регулирующие вопросы предупреждения и противодействия коррупции, </w:t>
      </w:r>
      <w:r w:rsidR="00305695" w:rsidRPr="00370F07">
        <w:rPr>
          <w:rFonts w:ascii="Times New Roman" w:eastAsiaTheme="minorHAnsi" w:hAnsi="Times New Roman"/>
          <w:sz w:val="24"/>
          <w:szCs w:val="24"/>
        </w:rPr>
        <w:t>принимаются</w:t>
      </w:r>
      <w:r w:rsidRPr="00370F07">
        <w:rPr>
          <w:rFonts w:ascii="Times New Roman" w:eastAsiaTheme="minorHAnsi" w:hAnsi="Times New Roman"/>
          <w:sz w:val="24"/>
          <w:szCs w:val="24"/>
        </w:rPr>
        <w:t xml:space="preserve"> в форме локальных нормативных актов,</w:t>
      </w:r>
      <w:r w:rsidR="00305695" w:rsidRPr="00370F07">
        <w:rPr>
          <w:rFonts w:ascii="Times New Roman" w:eastAsiaTheme="minorHAnsi" w:hAnsi="Times New Roman"/>
          <w:sz w:val="24"/>
          <w:szCs w:val="24"/>
        </w:rPr>
        <w:t xml:space="preserve"> </w:t>
      </w:r>
      <w:r w:rsidRPr="00370F07">
        <w:rPr>
          <w:rFonts w:ascii="Times New Roman" w:eastAsiaTheme="minorHAnsi" w:hAnsi="Times New Roman"/>
          <w:sz w:val="24"/>
          <w:szCs w:val="24"/>
        </w:rPr>
        <w:t>что позвол</w:t>
      </w:r>
      <w:r w:rsidR="00305695" w:rsidRPr="00370F07">
        <w:rPr>
          <w:rFonts w:ascii="Times New Roman" w:eastAsiaTheme="minorHAnsi" w:hAnsi="Times New Roman"/>
          <w:sz w:val="24"/>
          <w:szCs w:val="24"/>
        </w:rPr>
        <w:t>яет</w:t>
      </w:r>
      <w:r w:rsidRPr="00370F07">
        <w:rPr>
          <w:rFonts w:ascii="Times New Roman" w:eastAsiaTheme="minorHAnsi" w:hAnsi="Times New Roman"/>
          <w:sz w:val="24"/>
          <w:szCs w:val="24"/>
        </w:rPr>
        <w:t xml:space="preserve"> обеспечить обязательность их выполнения всеми работниками организации.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При создании системы мер противодействия коррупции в организации основыва</w:t>
      </w:r>
      <w:r w:rsidR="00305695" w:rsidRPr="00370F07">
        <w:rPr>
          <w:rFonts w:ascii="Times New Roman" w:eastAsiaTheme="minorHAnsi" w:hAnsi="Times New Roman"/>
          <w:sz w:val="24"/>
          <w:szCs w:val="24"/>
        </w:rPr>
        <w:t>ю</w:t>
      </w:r>
      <w:r w:rsidRPr="00370F07">
        <w:rPr>
          <w:rFonts w:ascii="Times New Roman" w:eastAsiaTheme="minorHAnsi" w:hAnsi="Times New Roman"/>
          <w:sz w:val="24"/>
          <w:szCs w:val="24"/>
        </w:rPr>
        <w:t>тся на следующих ключевых принципах: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1. Принцип соответствия политики организации действующему законодательству и общепринятым нормам.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 xml:space="preserve">Соответствие реализуемых антикоррупционных мероприятий </w:t>
      </w:r>
      <w:hyperlink r:id="rId6" w:history="1">
        <w:r w:rsidRPr="00370F07">
          <w:rPr>
            <w:rFonts w:ascii="Times New Roman" w:eastAsiaTheme="minorHAnsi" w:hAnsi="Times New Roman"/>
            <w:sz w:val="24"/>
            <w:szCs w:val="24"/>
          </w:rPr>
          <w:t>Конституции</w:t>
        </w:r>
      </w:hyperlink>
      <w:r w:rsidRPr="00370F07">
        <w:rPr>
          <w:rFonts w:ascii="Times New Roman" w:eastAsiaTheme="minorHAnsi" w:hAnsi="Times New Roman"/>
          <w:sz w:val="24"/>
          <w:szCs w:val="24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2. Принцип личного примера руководства.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3. Принцип вовлеченности работников.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Информированность работников организации о положениях антикоррупционного законодатель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ства и их активное участие </w:t>
      </w:r>
      <w:r w:rsidRPr="00370F07">
        <w:rPr>
          <w:rFonts w:ascii="Times New Roman" w:eastAsiaTheme="minorHAnsi" w:hAnsi="Times New Roman"/>
          <w:sz w:val="24"/>
          <w:szCs w:val="24"/>
        </w:rPr>
        <w:t>в формировании и реализации антикоррупционных стандартов и процедур.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4. Принцип соразмерности антикоррупционных процедур риску коррупции.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lastRenderedPageBreak/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5. Принцип эффективности антикоррупционных процедур.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 xml:space="preserve">Применение в организации таких антикоррупционных мероприятий, которые имеют низкую стоимость, обеспечивают простоту </w:t>
      </w:r>
      <w:r w:rsidR="00370F07">
        <w:rPr>
          <w:rFonts w:ascii="Times New Roman" w:eastAsiaTheme="minorHAnsi" w:hAnsi="Times New Roman"/>
          <w:sz w:val="24"/>
          <w:szCs w:val="24"/>
        </w:rPr>
        <w:t>реализации</w:t>
      </w:r>
      <w:r w:rsidRPr="00370F07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gramStart"/>
      <w:r w:rsidRPr="00370F07">
        <w:rPr>
          <w:rFonts w:ascii="Times New Roman" w:eastAsiaTheme="minorHAnsi" w:hAnsi="Times New Roman"/>
          <w:sz w:val="24"/>
          <w:szCs w:val="24"/>
        </w:rPr>
        <w:t>приносят значимый результат</w:t>
      </w:r>
      <w:proofErr w:type="gramEnd"/>
      <w:r w:rsidRPr="00370F07">
        <w:rPr>
          <w:rFonts w:ascii="Times New Roman" w:eastAsiaTheme="minorHAnsi" w:hAnsi="Times New Roman"/>
          <w:sz w:val="24"/>
          <w:szCs w:val="24"/>
        </w:rPr>
        <w:t>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6. Принцип ответственности и неотвратимости наказания.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Неотвратимость наказа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ния для работников организации </w:t>
      </w:r>
      <w:r w:rsidRPr="00370F07">
        <w:rPr>
          <w:rFonts w:ascii="Times New Roman" w:eastAsiaTheme="minorHAnsi" w:hAnsi="Times New Roman"/>
          <w:sz w:val="24"/>
          <w:szCs w:val="24"/>
        </w:rPr>
        <w:t>вне зависимости от занимаемой должности, стажа работ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ы и иных условий </w:t>
      </w:r>
      <w:r w:rsidRPr="00370F07">
        <w:rPr>
          <w:rFonts w:ascii="Times New Roman" w:eastAsiaTheme="minorHAnsi" w:hAnsi="Times New Roman"/>
          <w:sz w:val="24"/>
          <w:szCs w:val="24"/>
        </w:rPr>
        <w:t>в случае совершения ими коррупционных правонарушений в с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вязи </w:t>
      </w:r>
      <w:r w:rsidRPr="00370F07">
        <w:rPr>
          <w:rFonts w:ascii="Times New Roman" w:eastAsiaTheme="minorHAnsi" w:hAnsi="Times New Roman"/>
          <w:sz w:val="24"/>
          <w:szCs w:val="24"/>
        </w:rPr>
        <w:t>с исполнением трудовых обязанностей, а также персональ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ная ответственность руководства </w:t>
      </w:r>
      <w:r w:rsidRPr="00370F07">
        <w:rPr>
          <w:rFonts w:ascii="Times New Roman" w:eastAsiaTheme="minorHAnsi" w:hAnsi="Times New Roman"/>
          <w:sz w:val="24"/>
          <w:szCs w:val="24"/>
        </w:rPr>
        <w:t>организации за р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еализацию внутриорганизационной </w:t>
      </w:r>
      <w:r w:rsidRPr="00370F07">
        <w:rPr>
          <w:rFonts w:ascii="Times New Roman" w:eastAsiaTheme="minorHAnsi" w:hAnsi="Times New Roman"/>
          <w:sz w:val="24"/>
          <w:szCs w:val="24"/>
        </w:rPr>
        <w:t>антикоррупционной политики.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7. Принцип открытости.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Информирование контрагентов, партнеров и общественно</w:t>
      </w:r>
      <w:r w:rsidR="00370F07">
        <w:rPr>
          <w:rFonts w:ascii="Times New Roman" w:eastAsiaTheme="minorHAnsi" w:hAnsi="Times New Roman"/>
          <w:sz w:val="24"/>
          <w:szCs w:val="24"/>
        </w:rPr>
        <w:t xml:space="preserve">сти </w:t>
      </w:r>
      <w:r w:rsidRPr="00370F07">
        <w:rPr>
          <w:rFonts w:ascii="Times New Roman" w:eastAsiaTheme="minorHAnsi" w:hAnsi="Times New Roman"/>
          <w:sz w:val="24"/>
          <w:szCs w:val="24"/>
        </w:rPr>
        <w:t>о принятых в организации антикоррупционных стандартах.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>8. Принцип постоянного контроля и регулярного мониторинга.</w:t>
      </w:r>
    </w:p>
    <w:p w:rsidR="00401545" w:rsidRPr="00370F07" w:rsidRDefault="00401545" w:rsidP="00370F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70F07">
        <w:rPr>
          <w:rFonts w:ascii="Times New Roman" w:eastAsiaTheme="minorHAnsi" w:hAnsi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370F07">
        <w:rPr>
          <w:rFonts w:ascii="Times New Roman" w:eastAsiaTheme="minorHAnsi" w:hAnsi="Times New Roman"/>
          <w:sz w:val="24"/>
          <w:szCs w:val="24"/>
        </w:rPr>
        <w:t>контр</w:t>
      </w:r>
      <w:r w:rsidR="00370F07">
        <w:rPr>
          <w:rFonts w:ascii="Times New Roman" w:eastAsiaTheme="minorHAnsi" w:hAnsi="Times New Roman"/>
          <w:sz w:val="24"/>
          <w:szCs w:val="24"/>
        </w:rPr>
        <w:t>оля</w:t>
      </w:r>
      <w:r w:rsidRPr="00370F07">
        <w:rPr>
          <w:rFonts w:ascii="Times New Roman" w:eastAsiaTheme="minorHAnsi" w:hAnsi="Times New Roman"/>
          <w:sz w:val="24"/>
          <w:szCs w:val="24"/>
        </w:rPr>
        <w:t xml:space="preserve"> за</w:t>
      </w:r>
      <w:proofErr w:type="gramEnd"/>
      <w:r w:rsidRPr="00370F07">
        <w:rPr>
          <w:rFonts w:ascii="Times New Roman" w:eastAsiaTheme="minorHAnsi" w:hAnsi="Times New Roman"/>
          <w:sz w:val="24"/>
          <w:szCs w:val="24"/>
        </w:rPr>
        <w:t xml:space="preserve"> их исполнением.</w:t>
      </w:r>
    </w:p>
    <w:p w:rsidR="00401545" w:rsidRPr="00370F07" w:rsidRDefault="00401545" w:rsidP="00370F07">
      <w:pPr>
        <w:spacing w:after="0" w:line="24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370F07">
        <w:rPr>
          <w:rFonts w:ascii="Times New Roman" w:hAnsi="Times New Roman"/>
          <w:bCs/>
          <w:sz w:val="24"/>
          <w:szCs w:val="24"/>
        </w:rPr>
        <w:t>В ходе проведения оценки деятельности реализации антикоррупционного законодательства в Учреждени</w:t>
      </w:r>
      <w:r w:rsidR="00305695" w:rsidRPr="00370F07">
        <w:rPr>
          <w:rFonts w:ascii="Times New Roman" w:hAnsi="Times New Roman"/>
          <w:bCs/>
          <w:sz w:val="24"/>
          <w:szCs w:val="24"/>
        </w:rPr>
        <w:t>ях установлено следующее:</w:t>
      </w:r>
    </w:p>
    <w:p w:rsidR="00305695" w:rsidRPr="00370F07" w:rsidRDefault="00C85613" w:rsidP="00370F07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05695" w:rsidRPr="00370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05695" w:rsidRPr="00370F07">
        <w:rPr>
          <w:rFonts w:ascii="Times New Roman" w:hAnsi="Times New Roman"/>
          <w:sz w:val="24"/>
          <w:szCs w:val="24"/>
        </w:rPr>
        <w:t xml:space="preserve">пределены должностные лица, ответственные за противодействие коррупции, изданы локальные акты о назначении должностного лица, ответственного за противодействие коррупции, внесены соответствующие нормы </w:t>
      </w:r>
      <w:r>
        <w:rPr>
          <w:rFonts w:ascii="Times New Roman" w:hAnsi="Times New Roman"/>
          <w:sz w:val="24"/>
          <w:szCs w:val="24"/>
        </w:rPr>
        <w:t>в</w:t>
      </w:r>
      <w:r w:rsidR="00305695" w:rsidRPr="00370F07">
        <w:rPr>
          <w:rFonts w:ascii="Times New Roman" w:hAnsi="Times New Roman"/>
          <w:sz w:val="24"/>
          <w:szCs w:val="24"/>
        </w:rPr>
        <w:t xml:space="preserve"> должностные инструкции должностных лиц, от</w:t>
      </w:r>
      <w:r>
        <w:rPr>
          <w:rFonts w:ascii="Times New Roman" w:hAnsi="Times New Roman"/>
          <w:sz w:val="24"/>
          <w:szCs w:val="24"/>
        </w:rPr>
        <w:t xml:space="preserve">ветственных </w:t>
      </w:r>
      <w:r w:rsidR="00305695" w:rsidRPr="00370F07">
        <w:rPr>
          <w:rFonts w:ascii="Times New Roman" w:hAnsi="Times New Roman"/>
          <w:sz w:val="24"/>
          <w:szCs w:val="24"/>
        </w:rPr>
        <w:t>за противодействие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305695" w:rsidRPr="00370F07" w:rsidRDefault="00C85613" w:rsidP="00370F07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</w:t>
      </w:r>
      <w:r w:rsidR="00305695" w:rsidRPr="00370F07">
        <w:rPr>
          <w:rFonts w:ascii="Times New Roman" w:hAnsi="Times New Roman"/>
          <w:sz w:val="24"/>
          <w:szCs w:val="24"/>
        </w:rPr>
        <w:t>становлены обязанности</w:t>
      </w:r>
      <w:r w:rsidR="00370F07">
        <w:rPr>
          <w:rFonts w:ascii="Times New Roman" w:hAnsi="Times New Roman"/>
          <w:sz w:val="24"/>
          <w:szCs w:val="24"/>
        </w:rPr>
        <w:t xml:space="preserve"> работников организации </w:t>
      </w:r>
      <w:r w:rsidR="00305695" w:rsidRPr="00370F07">
        <w:rPr>
          <w:rFonts w:ascii="Times New Roman" w:hAnsi="Times New Roman"/>
          <w:sz w:val="24"/>
          <w:szCs w:val="24"/>
        </w:rPr>
        <w:t>по предупреждению и противодействию коррупции в трудовых договорах</w:t>
      </w:r>
      <w:r>
        <w:rPr>
          <w:rFonts w:ascii="Times New Roman" w:hAnsi="Times New Roman"/>
          <w:sz w:val="24"/>
          <w:szCs w:val="24"/>
        </w:rPr>
        <w:t>;</w:t>
      </w:r>
    </w:p>
    <w:p w:rsidR="00EB7607" w:rsidRPr="00370F07" w:rsidRDefault="00C85613" w:rsidP="00370F07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="00EB7607" w:rsidRPr="00370F07">
        <w:rPr>
          <w:rFonts w:ascii="Times New Roman" w:hAnsi="Times New Roman"/>
          <w:sz w:val="24"/>
          <w:szCs w:val="24"/>
        </w:rPr>
        <w:t xml:space="preserve"> соответствии с Типовыми положениями в учреждениях в</w:t>
      </w:r>
      <w:r w:rsidR="00305695" w:rsidRPr="00370F07">
        <w:rPr>
          <w:rFonts w:ascii="Times New Roman" w:hAnsi="Times New Roman"/>
          <w:sz w:val="24"/>
          <w:szCs w:val="24"/>
        </w:rPr>
        <w:t>недрен</w:t>
      </w:r>
      <w:r w:rsidR="00EB7607" w:rsidRPr="00370F07">
        <w:rPr>
          <w:rFonts w:ascii="Times New Roman" w:hAnsi="Times New Roman"/>
          <w:sz w:val="24"/>
          <w:szCs w:val="24"/>
        </w:rPr>
        <w:t>ы</w:t>
      </w:r>
      <w:r w:rsidR="00305695" w:rsidRPr="00370F07">
        <w:rPr>
          <w:rFonts w:ascii="Times New Roman" w:hAnsi="Times New Roman"/>
          <w:sz w:val="24"/>
          <w:szCs w:val="24"/>
        </w:rPr>
        <w:t xml:space="preserve"> процедуры урегулированию конфликта интересов о конфликте интересов работников</w:t>
      </w:r>
      <w:r w:rsidR="00EB7607" w:rsidRPr="00370F07">
        <w:rPr>
          <w:rFonts w:ascii="Times New Roman" w:hAnsi="Times New Roman"/>
          <w:sz w:val="24"/>
          <w:szCs w:val="24"/>
        </w:rPr>
        <w:t xml:space="preserve">, приняты Кодексы этики и служебного поведения, процедуры информирования работниками работодателя о случаях склонения </w:t>
      </w:r>
      <w:r w:rsidR="00370F07">
        <w:rPr>
          <w:rFonts w:ascii="Times New Roman" w:hAnsi="Times New Roman"/>
          <w:sz w:val="24"/>
          <w:szCs w:val="24"/>
        </w:rPr>
        <w:t xml:space="preserve"> </w:t>
      </w:r>
      <w:r w:rsidR="00EB7607" w:rsidRPr="00370F07">
        <w:rPr>
          <w:rFonts w:ascii="Times New Roman" w:hAnsi="Times New Roman"/>
          <w:sz w:val="24"/>
          <w:szCs w:val="24"/>
        </w:rPr>
        <w:t>их к совершению коррупционных нарушений и порядке рассмотрения таких сообщений, правила обмена деловыми подарками и знаками делового гостеприимства.</w:t>
      </w:r>
    </w:p>
    <w:p w:rsidR="004438F3" w:rsidRPr="00C85613" w:rsidRDefault="00EB7607" w:rsidP="00C85613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C85613">
        <w:rPr>
          <w:rFonts w:ascii="Times New Roman" w:hAnsi="Times New Roman"/>
          <w:sz w:val="24"/>
          <w:szCs w:val="24"/>
        </w:rPr>
        <w:t>И</w:t>
      </w:r>
      <w:r w:rsidR="00305695" w:rsidRPr="00C85613">
        <w:rPr>
          <w:rFonts w:ascii="Times New Roman" w:hAnsi="Times New Roman"/>
          <w:sz w:val="24"/>
          <w:szCs w:val="24"/>
        </w:rPr>
        <w:t>здан</w:t>
      </w:r>
      <w:r w:rsidRPr="00C85613">
        <w:rPr>
          <w:rFonts w:ascii="Times New Roman" w:hAnsi="Times New Roman"/>
          <w:sz w:val="24"/>
          <w:szCs w:val="24"/>
        </w:rPr>
        <w:t>ы</w:t>
      </w:r>
      <w:r w:rsidR="00305695" w:rsidRPr="00C85613">
        <w:rPr>
          <w:rFonts w:ascii="Times New Roman" w:hAnsi="Times New Roman"/>
          <w:sz w:val="24"/>
          <w:szCs w:val="24"/>
        </w:rPr>
        <w:t xml:space="preserve"> </w:t>
      </w:r>
      <w:r w:rsidRPr="00C85613">
        <w:rPr>
          <w:rFonts w:ascii="Times New Roman" w:hAnsi="Times New Roman"/>
          <w:sz w:val="24"/>
          <w:szCs w:val="24"/>
        </w:rPr>
        <w:t>соответствующие</w:t>
      </w:r>
      <w:r w:rsidR="00305695" w:rsidRPr="00C85613">
        <w:rPr>
          <w:rFonts w:ascii="Times New Roman" w:hAnsi="Times New Roman"/>
          <w:sz w:val="24"/>
          <w:szCs w:val="24"/>
        </w:rPr>
        <w:t xml:space="preserve"> локальн</w:t>
      </w:r>
      <w:r w:rsidRPr="00C85613">
        <w:rPr>
          <w:rFonts w:ascii="Times New Roman" w:hAnsi="Times New Roman"/>
          <w:sz w:val="24"/>
          <w:szCs w:val="24"/>
        </w:rPr>
        <w:t>ые</w:t>
      </w:r>
      <w:r w:rsidR="00305695" w:rsidRPr="00C85613">
        <w:rPr>
          <w:rFonts w:ascii="Times New Roman" w:hAnsi="Times New Roman"/>
          <w:sz w:val="24"/>
          <w:szCs w:val="24"/>
        </w:rPr>
        <w:t xml:space="preserve"> акт</w:t>
      </w:r>
      <w:r w:rsidRPr="00C85613">
        <w:rPr>
          <w:rFonts w:ascii="Times New Roman" w:hAnsi="Times New Roman"/>
          <w:sz w:val="24"/>
          <w:szCs w:val="24"/>
        </w:rPr>
        <w:t>ы</w:t>
      </w:r>
      <w:r w:rsidR="00305695" w:rsidRPr="00C85613">
        <w:rPr>
          <w:rFonts w:ascii="Times New Roman" w:hAnsi="Times New Roman"/>
          <w:sz w:val="24"/>
          <w:szCs w:val="24"/>
        </w:rPr>
        <w:t xml:space="preserve">, </w:t>
      </w:r>
      <w:r w:rsidR="004438F3" w:rsidRPr="00C85613">
        <w:rPr>
          <w:rFonts w:ascii="Times New Roman" w:hAnsi="Times New Roman"/>
          <w:sz w:val="24"/>
          <w:szCs w:val="24"/>
        </w:rPr>
        <w:t>все сотрудники ознакомлены, а также ознакомление вновь принятых сотрудников осуществляется вовремя.</w:t>
      </w:r>
    </w:p>
    <w:p w:rsidR="00305695" w:rsidRPr="00C85613" w:rsidRDefault="004438F3" w:rsidP="00C85613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C85613">
        <w:rPr>
          <w:rFonts w:ascii="Times New Roman" w:hAnsi="Times New Roman"/>
          <w:sz w:val="24"/>
          <w:szCs w:val="24"/>
        </w:rPr>
        <w:t>О</w:t>
      </w:r>
      <w:r w:rsidR="00305695" w:rsidRPr="00C85613">
        <w:rPr>
          <w:rFonts w:ascii="Times New Roman" w:hAnsi="Times New Roman"/>
          <w:sz w:val="24"/>
          <w:szCs w:val="24"/>
        </w:rPr>
        <w:t>пределен</w:t>
      </w:r>
      <w:r w:rsidRPr="00C85613">
        <w:rPr>
          <w:rFonts w:ascii="Times New Roman" w:hAnsi="Times New Roman"/>
          <w:sz w:val="24"/>
          <w:szCs w:val="24"/>
        </w:rPr>
        <w:t>ы</w:t>
      </w:r>
      <w:r w:rsidR="00305695" w:rsidRPr="00C85613">
        <w:rPr>
          <w:rFonts w:ascii="Times New Roman" w:hAnsi="Times New Roman"/>
          <w:sz w:val="24"/>
          <w:szCs w:val="24"/>
        </w:rPr>
        <w:t xml:space="preserve"> лиц</w:t>
      </w:r>
      <w:r w:rsidRPr="00C85613">
        <w:rPr>
          <w:rFonts w:ascii="Times New Roman" w:hAnsi="Times New Roman"/>
          <w:sz w:val="24"/>
          <w:szCs w:val="24"/>
        </w:rPr>
        <w:t>а</w:t>
      </w:r>
      <w:r w:rsidR="00305695" w:rsidRPr="00C85613">
        <w:rPr>
          <w:rFonts w:ascii="Times New Roman" w:hAnsi="Times New Roman"/>
          <w:sz w:val="24"/>
          <w:szCs w:val="24"/>
        </w:rPr>
        <w:t>, ответственны</w:t>
      </w:r>
      <w:r w:rsidRPr="00C85613">
        <w:rPr>
          <w:rFonts w:ascii="Times New Roman" w:hAnsi="Times New Roman"/>
          <w:sz w:val="24"/>
          <w:szCs w:val="24"/>
        </w:rPr>
        <w:t>е</w:t>
      </w:r>
      <w:r w:rsidR="00305695" w:rsidRPr="00C85613">
        <w:rPr>
          <w:rFonts w:ascii="Times New Roman" w:hAnsi="Times New Roman"/>
          <w:sz w:val="24"/>
          <w:szCs w:val="24"/>
        </w:rPr>
        <w:t xml:space="preserve"> за прием сведений о конфликте интересо</w:t>
      </w:r>
      <w:r w:rsidRPr="00C85613">
        <w:rPr>
          <w:rFonts w:ascii="Times New Roman" w:hAnsi="Times New Roman"/>
          <w:sz w:val="24"/>
          <w:szCs w:val="24"/>
        </w:rPr>
        <w:t>в, и рассмотрение этих сведений.</w:t>
      </w:r>
    </w:p>
    <w:p w:rsidR="00305695" w:rsidRPr="00C85613" w:rsidRDefault="00951B6F" w:rsidP="00C85613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4"/>
          <w:szCs w:val="24"/>
        </w:rPr>
      </w:pPr>
      <w:r w:rsidRPr="00C85613">
        <w:rPr>
          <w:rFonts w:ascii="Times New Roman" w:hAnsi="Times New Roman"/>
          <w:sz w:val="24"/>
          <w:szCs w:val="24"/>
        </w:rPr>
        <w:t>Организована работа</w:t>
      </w:r>
      <w:r w:rsidR="00305695" w:rsidRPr="00C85613">
        <w:rPr>
          <w:rFonts w:ascii="Times New Roman" w:hAnsi="Times New Roman"/>
          <w:sz w:val="24"/>
          <w:szCs w:val="24"/>
        </w:rPr>
        <w:t xml:space="preserve"> заполнения деклараци</w:t>
      </w:r>
      <w:r w:rsidRPr="00C85613">
        <w:rPr>
          <w:rFonts w:ascii="Times New Roman" w:hAnsi="Times New Roman"/>
          <w:sz w:val="24"/>
          <w:szCs w:val="24"/>
        </w:rPr>
        <w:t>й</w:t>
      </w:r>
      <w:r w:rsidR="00305695" w:rsidRPr="00C85613">
        <w:rPr>
          <w:rFonts w:ascii="Times New Roman" w:hAnsi="Times New Roman"/>
          <w:sz w:val="24"/>
          <w:szCs w:val="24"/>
        </w:rPr>
        <w:t xml:space="preserve"> о конфликте интересов гражданином: при приеме на работу; при</w:t>
      </w:r>
      <w:r w:rsidR="00C85613">
        <w:rPr>
          <w:rFonts w:ascii="Times New Roman" w:hAnsi="Times New Roman"/>
          <w:sz w:val="24"/>
          <w:szCs w:val="24"/>
        </w:rPr>
        <w:t xml:space="preserve"> назначении на новую должность;</w:t>
      </w:r>
      <w:r w:rsidRPr="00C85613">
        <w:rPr>
          <w:rFonts w:ascii="Times New Roman" w:hAnsi="Times New Roman"/>
          <w:sz w:val="24"/>
          <w:szCs w:val="24"/>
        </w:rPr>
        <w:t xml:space="preserve"> </w:t>
      </w:r>
      <w:r w:rsidR="00305695" w:rsidRPr="00C85613">
        <w:rPr>
          <w:rFonts w:ascii="Times New Roman" w:hAnsi="Times New Roman"/>
          <w:sz w:val="24"/>
          <w:szCs w:val="24"/>
        </w:rPr>
        <w:t xml:space="preserve">по мере возникновения ситуации конфликта интересов. </w:t>
      </w:r>
      <w:r w:rsidRPr="00C85613">
        <w:rPr>
          <w:rFonts w:ascii="Times New Roman" w:hAnsi="Times New Roman"/>
          <w:sz w:val="24"/>
          <w:szCs w:val="24"/>
        </w:rPr>
        <w:t xml:space="preserve">Осуществляется проведение анализа деклараций </w:t>
      </w:r>
      <w:r w:rsidR="00305695" w:rsidRPr="00C85613">
        <w:rPr>
          <w:rFonts w:ascii="Times New Roman" w:hAnsi="Times New Roman"/>
          <w:sz w:val="24"/>
          <w:szCs w:val="24"/>
        </w:rPr>
        <w:t>о конфликте интересов.</w:t>
      </w:r>
    </w:p>
    <w:p w:rsidR="00305695" w:rsidRPr="00C85613" w:rsidRDefault="00C85613" w:rsidP="00C85613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="00305695" w:rsidRPr="00C85613">
        <w:rPr>
          <w:rFonts w:ascii="Times New Roman" w:hAnsi="Times New Roman"/>
          <w:sz w:val="24"/>
          <w:szCs w:val="24"/>
        </w:rPr>
        <w:t>ед</w:t>
      </w:r>
      <w:r w:rsidR="00951B6F" w:rsidRPr="00C85613">
        <w:rPr>
          <w:rFonts w:ascii="Times New Roman" w:hAnsi="Times New Roman"/>
          <w:sz w:val="24"/>
          <w:szCs w:val="24"/>
        </w:rPr>
        <w:t>утся</w:t>
      </w:r>
      <w:r w:rsidR="00305695" w:rsidRPr="00C85613">
        <w:rPr>
          <w:rFonts w:ascii="Times New Roman" w:hAnsi="Times New Roman"/>
          <w:sz w:val="24"/>
          <w:szCs w:val="24"/>
        </w:rPr>
        <w:t xml:space="preserve"> журнал</w:t>
      </w:r>
      <w:r w:rsidR="00951B6F" w:rsidRPr="00C85613">
        <w:rPr>
          <w:rFonts w:ascii="Times New Roman" w:hAnsi="Times New Roman"/>
          <w:sz w:val="24"/>
          <w:szCs w:val="24"/>
        </w:rPr>
        <w:t>ы</w:t>
      </w:r>
      <w:r w:rsidR="00305695" w:rsidRPr="00C85613">
        <w:rPr>
          <w:rFonts w:ascii="Times New Roman" w:hAnsi="Times New Roman"/>
          <w:sz w:val="24"/>
          <w:szCs w:val="24"/>
        </w:rPr>
        <w:t xml:space="preserve"> регистрации и учета уведомлений о случаях склонения сотрудников организации к совершен</w:t>
      </w:r>
      <w:r>
        <w:rPr>
          <w:rFonts w:ascii="Times New Roman" w:hAnsi="Times New Roman"/>
          <w:sz w:val="24"/>
          <w:szCs w:val="24"/>
        </w:rPr>
        <w:t>ию коррупционных правонарушений;</w:t>
      </w:r>
    </w:p>
    <w:p w:rsidR="00951B6F" w:rsidRPr="00C85613" w:rsidRDefault="00C85613" w:rsidP="00C856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</w:t>
      </w:r>
      <w:r w:rsidRPr="00C85613">
        <w:rPr>
          <w:rFonts w:ascii="Times New Roman" w:hAnsi="Times New Roman"/>
          <w:sz w:val="24"/>
          <w:szCs w:val="24"/>
        </w:rPr>
        <w:t>олжностные</w:t>
      </w:r>
      <w:r w:rsidR="00951B6F" w:rsidRPr="00C85613">
        <w:rPr>
          <w:rFonts w:ascii="Times New Roman" w:hAnsi="Times New Roman"/>
          <w:sz w:val="24"/>
          <w:szCs w:val="24"/>
        </w:rPr>
        <w:t xml:space="preserve"> лица, </w:t>
      </w:r>
      <w:r w:rsidRPr="00C85613">
        <w:rPr>
          <w:rFonts w:ascii="Times New Roman" w:eastAsiaTheme="minorHAnsi" w:hAnsi="Times New Roman"/>
          <w:sz w:val="24"/>
          <w:szCs w:val="24"/>
        </w:rPr>
        <w:t xml:space="preserve">ответственные </w:t>
      </w:r>
      <w:r w:rsidR="00951B6F" w:rsidRPr="00C85613">
        <w:rPr>
          <w:rFonts w:ascii="Times New Roman" w:eastAsiaTheme="minorHAnsi" w:hAnsi="Times New Roman"/>
          <w:sz w:val="24"/>
          <w:szCs w:val="24"/>
        </w:rPr>
        <w:t xml:space="preserve">за противодействие коррупции и профилактику коррупционных правонарушений в </w:t>
      </w:r>
      <w:r>
        <w:rPr>
          <w:rFonts w:ascii="Times New Roman" w:eastAsiaTheme="minorHAnsi" w:hAnsi="Times New Roman"/>
          <w:sz w:val="24"/>
          <w:szCs w:val="24"/>
        </w:rPr>
        <w:t>учреждениях</w:t>
      </w:r>
      <w:r w:rsidR="00951B6F" w:rsidRPr="00C85613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прошли обучение</w:t>
      </w:r>
      <w:r w:rsidR="00951B6F" w:rsidRPr="00C856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(курсы повышения квалификации) </w:t>
      </w:r>
      <w:r w:rsidR="00951B6F" w:rsidRPr="00C85613">
        <w:rPr>
          <w:rFonts w:ascii="Times New Roman" w:hAnsi="Times New Roman"/>
          <w:sz w:val="24"/>
          <w:szCs w:val="24"/>
        </w:rPr>
        <w:t xml:space="preserve">по </w:t>
      </w:r>
      <w:r w:rsidRPr="00C85613">
        <w:rPr>
          <w:rFonts w:ascii="Times New Roman" w:hAnsi="Times New Roman"/>
          <w:sz w:val="24"/>
          <w:szCs w:val="24"/>
        </w:rPr>
        <w:t xml:space="preserve">вопросам профилактики </w:t>
      </w:r>
      <w:r w:rsidR="00951B6F" w:rsidRPr="00C85613">
        <w:rPr>
          <w:rFonts w:ascii="Times New Roman" w:hAnsi="Times New Roman"/>
          <w:sz w:val="24"/>
          <w:szCs w:val="24"/>
        </w:rPr>
        <w:t>и противодействия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9D2D03" w:rsidRPr="00C85613" w:rsidRDefault="00C85613" w:rsidP="00C8561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 В </w:t>
      </w:r>
      <w:r w:rsidR="009D2D03" w:rsidRPr="00C85613">
        <w:rPr>
          <w:rFonts w:ascii="Times New Roman" w:eastAsiaTheme="minorHAnsi" w:hAnsi="Times New Roman"/>
          <w:sz w:val="24"/>
          <w:szCs w:val="24"/>
        </w:rPr>
        <w:t xml:space="preserve">отчетном периоде в учреждениях </w:t>
      </w:r>
      <w:r>
        <w:rPr>
          <w:rFonts w:ascii="Times New Roman" w:hAnsi="Times New Roman"/>
          <w:sz w:val="24"/>
          <w:szCs w:val="24"/>
        </w:rPr>
        <w:t xml:space="preserve">была проведена работа </w:t>
      </w:r>
      <w:r w:rsidR="009D2D03" w:rsidRPr="00C85613">
        <w:rPr>
          <w:rFonts w:ascii="Times New Roman" w:hAnsi="Times New Roman"/>
          <w:sz w:val="24"/>
          <w:szCs w:val="24"/>
        </w:rPr>
        <w:t>по выявлению фактов, содержащи</w:t>
      </w:r>
      <w:r>
        <w:rPr>
          <w:rFonts w:ascii="Times New Roman" w:hAnsi="Times New Roman"/>
          <w:sz w:val="24"/>
          <w:szCs w:val="24"/>
        </w:rPr>
        <w:t xml:space="preserve">х признаки конфликта интересов, </w:t>
      </w:r>
      <w:r w:rsidR="009D2D03" w:rsidRPr="00C85613">
        <w:rPr>
          <w:rFonts w:ascii="Times New Roman" w:hAnsi="Times New Roman"/>
          <w:sz w:val="24"/>
          <w:szCs w:val="24"/>
        </w:rPr>
        <w:t>в том числе скрытой аффилированности и своевременному принятию мер, направленных на урегулирование возникшего конфликта интересов.</w:t>
      </w:r>
    </w:p>
    <w:p w:rsidR="008604BC" w:rsidRDefault="009D2D03" w:rsidP="00C85613">
      <w:pPr>
        <w:pStyle w:val="a4"/>
        <w:ind w:firstLine="425"/>
        <w:jc w:val="both"/>
      </w:pPr>
      <w:r w:rsidRPr="00C85613">
        <w:t>Данная работа проведена с помощью проведения анкетирования сотрудников учреждений на предмет наличия родственных связей, которые влекут или могут повлечь возникновение конфликта интересов, по завершению которого осуществлен анализ кадрового состава.</w:t>
      </w:r>
    </w:p>
    <w:p w:rsidR="00B750B6" w:rsidRDefault="00B750B6" w:rsidP="00C85613">
      <w:pPr>
        <w:pStyle w:val="a4"/>
        <w:ind w:firstLine="425"/>
        <w:jc w:val="both"/>
      </w:pPr>
    </w:p>
    <w:p w:rsidR="00B750B6" w:rsidRPr="00C85613" w:rsidRDefault="00B750B6" w:rsidP="00B750B6">
      <w:pPr>
        <w:pStyle w:val="a4"/>
        <w:jc w:val="both"/>
      </w:pPr>
    </w:p>
    <w:p w:rsidR="00AE4B89" w:rsidRPr="00AB73EF" w:rsidRDefault="00AE4B89" w:rsidP="00AB73E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0E42AE" w:rsidRPr="00AB73EF" w:rsidRDefault="000E42AE" w:rsidP="00AB73EF">
      <w:pPr>
        <w:pStyle w:val="a4"/>
        <w:spacing w:line="360" w:lineRule="auto"/>
        <w:jc w:val="center"/>
        <w:rPr>
          <w:sz w:val="28"/>
          <w:szCs w:val="28"/>
        </w:rPr>
      </w:pPr>
    </w:p>
    <w:p w:rsidR="002D6B11" w:rsidRPr="00AB73EF" w:rsidRDefault="002D6B11"/>
    <w:sectPr w:rsidR="002D6B11" w:rsidRPr="00AB73EF" w:rsidSect="00B750B6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D4D"/>
    <w:multiLevelType w:val="multilevel"/>
    <w:tmpl w:val="83386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960403B"/>
    <w:multiLevelType w:val="hybridMultilevel"/>
    <w:tmpl w:val="3CA03FA8"/>
    <w:lvl w:ilvl="0" w:tplc="CC9048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4D8235C"/>
    <w:multiLevelType w:val="hybridMultilevel"/>
    <w:tmpl w:val="28FA4DDC"/>
    <w:lvl w:ilvl="0" w:tplc="918C4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25163"/>
    <w:multiLevelType w:val="hybridMultilevel"/>
    <w:tmpl w:val="B5667F9C"/>
    <w:lvl w:ilvl="0" w:tplc="10C82E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7F70CE"/>
    <w:multiLevelType w:val="hybridMultilevel"/>
    <w:tmpl w:val="CFB6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B2B46"/>
    <w:multiLevelType w:val="hybridMultilevel"/>
    <w:tmpl w:val="AD7C0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C3"/>
    <w:rsid w:val="000E3C57"/>
    <w:rsid w:val="000E42AE"/>
    <w:rsid w:val="00167A4C"/>
    <w:rsid w:val="0018114F"/>
    <w:rsid w:val="001935E9"/>
    <w:rsid w:val="001F10A1"/>
    <w:rsid w:val="002D6B11"/>
    <w:rsid w:val="00305695"/>
    <w:rsid w:val="00370F07"/>
    <w:rsid w:val="00401545"/>
    <w:rsid w:val="004438F3"/>
    <w:rsid w:val="00540103"/>
    <w:rsid w:val="00720F19"/>
    <w:rsid w:val="008604BC"/>
    <w:rsid w:val="00951B6F"/>
    <w:rsid w:val="009D2D03"/>
    <w:rsid w:val="00AB73EF"/>
    <w:rsid w:val="00AE4B89"/>
    <w:rsid w:val="00AF48F8"/>
    <w:rsid w:val="00B750B6"/>
    <w:rsid w:val="00B95BC1"/>
    <w:rsid w:val="00BB5328"/>
    <w:rsid w:val="00BC43BC"/>
    <w:rsid w:val="00C85613"/>
    <w:rsid w:val="00D865C3"/>
    <w:rsid w:val="00DB46A9"/>
    <w:rsid w:val="00E048B6"/>
    <w:rsid w:val="00EB7607"/>
    <w:rsid w:val="00F61B10"/>
    <w:rsid w:val="00FE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1"/>
    <w:rPr>
      <w:rFonts w:ascii="Calibri" w:eastAsia="Calibri" w:hAnsi="Calibri" w:cs="Times New Roman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BC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95B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B95BC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42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E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95BC1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95B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rsid w:val="00B95BC1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B95BC1"/>
    <w:pPr>
      <w:ind w:left="720"/>
      <w:contextualSpacing/>
    </w:pPr>
  </w:style>
  <w:style w:type="character" w:styleId="a6">
    <w:name w:val="Hyperlink"/>
    <w:rsid w:val="00B95B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9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C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9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5BC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95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95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5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95BC1"/>
    <w:rPr>
      <w:b/>
      <w:bCs/>
      <w:color w:val="008000"/>
    </w:rPr>
  </w:style>
  <w:style w:type="paragraph" w:customStyle="1" w:styleId="24">
    <w:name w:val="Основной текст 24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95BC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Без интервала1"/>
    <w:rsid w:val="00B95B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Цветовое выделение"/>
    <w:uiPriority w:val="99"/>
    <w:rsid w:val="00B95BC1"/>
    <w:rPr>
      <w:b/>
      <w:bCs/>
      <w:color w:val="26282F"/>
    </w:rPr>
  </w:style>
  <w:style w:type="paragraph" w:styleId="af">
    <w:name w:val="Body Text Indent"/>
    <w:basedOn w:val="a"/>
    <w:link w:val="af0"/>
    <w:uiPriority w:val="99"/>
    <w:semiHidden/>
    <w:unhideWhenUsed/>
    <w:rsid w:val="00B95BC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95BC1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95BC1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semiHidden/>
    <w:unhideWhenUsed/>
    <w:rsid w:val="00B95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95B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C552FED4C956C5667842FB7A6786DDC4FCCDDAFACDF747FDC880O1R7J" TargetMode="External"/><Relationship Id="rId5" Type="http://schemas.openxmlformats.org/officeDocument/2006/relationships/hyperlink" Target="consultantplus://offline/ref=50651908F086F9EFA3E520A85B20963B8FB590AA812FF324F59984B7CFD83126D151F0582FE6B002AF29D9DDfDR2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Татьяна</cp:lastModifiedBy>
  <cp:revision>12</cp:revision>
  <cp:lastPrinted>2019-03-07T07:45:00Z</cp:lastPrinted>
  <dcterms:created xsi:type="dcterms:W3CDTF">2019-01-17T11:55:00Z</dcterms:created>
  <dcterms:modified xsi:type="dcterms:W3CDTF">2019-03-07T07:52:00Z</dcterms:modified>
</cp:coreProperties>
</file>