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9627FD">
        <w:rPr>
          <w:rFonts w:ascii="Times New Roman" w:hAnsi="Times New Roman" w:cs="Times New Roman"/>
          <w:b w:val="0"/>
          <w:i w:val="0"/>
          <w:sz w:val="26"/>
          <w:szCs w:val="26"/>
        </w:rPr>
        <w:t>15 июля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9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№</w:t>
      </w:r>
      <w:r w:rsidR="009627F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169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CB5D44" w:rsidRPr="004862C1" w:rsidRDefault="00CB5D44" w:rsidP="00CB5D44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.К</w:t>
      </w:r>
      <w:proofErr w:type="gramEnd"/>
      <w:r w:rsidRPr="004862C1">
        <w:rPr>
          <w:sz w:val="26"/>
          <w:szCs w:val="26"/>
        </w:rPr>
        <w:t>ондинское</w:t>
      </w:r>
      <w:proofErr w:type="spellEnd"/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</w:t>
      </w:r>
      <w:r w:rsidR="00C14761">
        <w:rPr>
          <w:sz w:val="26"/>
          <w:szCs w:val="26"/>
        </w:rPr>
        <w:t>полугодие</w:t>
      </w:r>
      <w:r w:rsidRPr="004862C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4862C1">
        <w:rPr>
          <w:sz w:val="26"/>
          <w:szCs w:val="26"/>
        </w:rPr>
        <w:t xml:space="preserve"> года</w:t>
      </w:r>
    </w:p>
    <w:p w:rsidR="00CB5D44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862C1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>
        <w:rPr>
          <w:sz w:val="26"/>
          <w:szCs w:val="26"/>
        </w:rPr>
        <w:t xml:space="preserve">1 </w:t>
      </w:r>
      <w:r w:rsidR="00C14761">
        <w:rPr>
          <w:sz w:val="26"/>
          <w:szCs w:val="26"/>
        </w:rPr>
        <w:t>полугодие</w:t>
      </w:r>
      <w:r w:rsidRPr="004862C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4862C1">
        <w:rPr>
          <w:sz w:val="26"/>
          <w:szCs w:val="26"/>
        </w:rPr>
        <w:t xml:space="preserve"> года по доходам в сумме </w:t>
      </w:r>
      <w:r w:rsidR="00C14761">
        <w:rPr>
          <w:sz w:val="26"/>
          <w:szCs w:val="26"/>
        </w:rPr>
        <w:t>25 463 581,26</w:t>
      </w:r>
      <w:r w:rsidRPr="004862C1">
        <w:rPr>
          <w:sz w:val="26"/>
          <w:szCs w:val="26"/>
        </w:rPr>
        <w:t xml:space="preserve"> рублей, по расходам </w:t>
      </w:r>
      <w:r>
        <w:rPr>
          <w:sz w:val="26"/>
          <w:szCs w:val="26"/>
        </w:rPr>
        <w:t xml:space="preserve"> </w:t>
      </w:r>
      <w:r w:rsidR="00C14761">
        <w:rPr>
          <w:sz w:val="26"/>
          <w:szCs w:val="26"/>
        </w:rPr>
        <w:t>26 267 202,31</w:t>
      </w:r>
      <w:r w:rsidRPr="004862C1">
        <w:rPr>
          <w:sz w:val="26"/>
          <w:szCs w:val="26"/>
        </w:rPr>
        <w:t xml:space="preserve"> рублей с превышением расход</w:t>
      </w:r>
      <w:r>
        <w:rPr>
          <w:sz w:val="26"/>
          <w:szCs w:val="26"/>
        </w:rPr>
        <w:t>ов</w:t>
      </w:r>
      <w:r w:rsidRPr="004862C1">
        <w:rPr>
          <w:sz w:val="26"/>
          <w:szCs w:val="26"/>
        </w:rPr>
        <w:t xml:space="preserve"> </w:t>
      </w:r>
      <w:r>
        <w:rPr>
          <w:sz w:val="26"/>
          <w:szCs w:val="26"/>
        </w:rPr>
        <w:t>над доходами</w:t>
      </w:r>
      <w:r w:rsidRPr="004862C1">
        <w:rPr>
          <w:sz w:val="26"/>
          <w:szCs w:val="26"/>
        </w:rPr>
        <w:t xml:space="preserve"> в сумме </w:t>
      </w:r>
      <w:r w:rsidR="00C14761">
        <w:rPr>
          <w:sz w:val="26"/>
          <w:szCs w:val="26"/>
        </w:rPr>
        <w:t>803 621,05</w:t>
      </w:r>
      <w:r w:rsidRPr="004862C1">
        <w:rPr>
          <w:sz w:val="26"/>
          <w:szCs w:val="26"/>
        </w:rPr>
        <w:t xml:space="preserve"> рублей (прил</w:t>
      </w:r>
      <w:r>
        <w:rPr>
          <w:sz w:val="26"/>
          <w:szCs w:val="26"/>
        </w:rPr>
        <w:t>ожение</w:t>
      </w:r>
      <w:r w:rsidRPr="004862C1">
        <w:rPr>
          <w:sz w:val="26"/>
          <w:szCs w:val="26"/>
        </w:rPr>
        <w:t xml:space="preserve">). 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Кондинское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</w:t>
      </w:r>
      <w:r w:rsidR="00C14761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2019</w:t>
      </w:r>
      <w:r w:rsidRPr="004862C1">
        <w:rPr>
          <w:sz w:val="26"/>
          <w:szCs w:val="26"/>
        </w:rPr>
        <w:t xml:space="preserve"> года является отдел финансов и экономической политики администрации городского поселения Кондинское.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2. Направить настоящее постановление об исполнении бюджета городского поселения Кондинское за </w:t>
      </w:r>
      <w:r>
        <w:rPr>
          <w:sz w:val="26"/>
          <w:szCs w:val="26"/>
        </w:rPr>
        <w:t xml:space="preserve">1 </w:t>
      </w:r>
      <w:r w:rsidR="00C14761">
        <w:rPr>
          <w:sz w:val="26"/>
          <w:szCs w:val="26"/>
        </w:rPr>
        <w:t>полугодие</w:t>
      </w:r>
      <w:r w:rsidRPr="004862C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4862C1">
        <w:rPr>
          <w:sz w:val="26"/>
          <w:szCs w:val="26"/>
        </w:rPr>
        <w:t xml:space="preserve"> года Совету депутатов городского поселения Кондинское д</w:t>
      </w:r>
      <w:bookmarkStart w:id="0" w:name="_GoBack"/>
      <w:bookmarkEnd w:id="0"/>
      <w:r w:rsidRPr="004862C1">
        <w:rPr>
          <w:sz w:val="26"/>
          <w:szCs w:val="26"/>
        </w:rPr>
        <w:t>ля сведения.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3. Настоящее постановление вступает в силу со дня его подписания.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4. </w:t>
      </w:r>
      <w:proofErr w:type="gramStart"/>
      <w:r w:rsidRPr="004862C1">
        <w:rPr>
          <w:sz w:val="26"/>
          <w:szCs w:val="26"/>
        </w:rPr>
        <w:t>Контроль за</w:t>
      </w:r>
      <w:proofErr w:type="gramEnd"/>
      <w:r w:rsidRPr="004862C1">
        <w:rPr>
          <w:sz w:val="26"/>
          <w:szCs w:val="26"/>
        </w:rPr>
        <w:t xml:space="preserve"> выполнением постановления оставляю за собой.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Default="00CB5D44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Pr="004862C1">
        <w:rPr>
          <w:sz w:val="26"/>
          <w:szCs w:val="26"/>
        </w:rPr>
        <w:t>городского</w:t>
      </w:r>
      <w:proofErr w:type="gramEnd"/>
      <w:r w:rsidRPr="004862C1">
        <w:rPr>
          <w:sz w:val="26"/>
          <w:szCs w:val="26"/>
        </w:rPr>
        <w:t xml:space="preserve"> 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</w:t>
      </w:r>
      <w:r w:rsidRPr="004862C1">
        <w:rPr>
          <w:sz w:val="26"/>
          <w:szCs w:val="26"/>
        </w:rPr>
        <w:t>С.</w:t>
      </w:r>
      <w:r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>
        <w:rPr>
          <w:sz w:val="26"/>
          <w:szCs w:val="26"/>
        </w:rPr>
        <w:t>Дерябин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D77DAA" w:rsidRDefault="00D77DAA"/>
    <w:p w:rsidR="00CB5D44" w:rsidRDefault="00CB5D44"/>
    <w:p w:rsidR="00CB5D44" w:rsidRDefault="00CB5D44"/>
    <w:p w:rsidR="007B04A6" w:rsidRDefault="007B04A6"/>
    <w:p w:rsidR="00CB5D44" w:rsidRDefault="00CB5D44"/>
    <w:p w:rsidR="00CB5D44" w:rsidRDefault="00CB5D44"/>
    <w:p w:rsidR="00CB5D44" w:rsidRDefault="00CB5D44"/>
    <w:p w:rsidR="00CB5D44" w:rsidRDefault="00CB5D44" w:rsidP="00CB5D44">
      <w:pPr>
        <w:jc w:val="right"/>
      </w:pPr>
      <w:r>
        <w:lastRenderedPageBreak/>
        <w:t xml:space="preserve">Приложение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CB5D44" w:rsidP="00CB5D44">
      <w:pPr>
        <w:jc w:val="right"/>
      </w:pPr>
      <w:r>
        <w:t>городского поселения Кондинское</w:t>
      </w:r>
    </w:p>
    <w:p w:rsidR="00CB5D44" w:rsidRDefault="00CB5D44" w:rsidP="00CB5D44">
      <w:pPr>
        <w:jc w:val="right"/>
      </w:pPr>
      <w:r>
        <w:t xml:space="preserve">от </w:t>
      </w:r>
      <w:r w:rsidR="009627FD">
        <w:t xml:space="preserve">15 июля </w:t>
      </w:r>
      <w:r>
        <w:t>2019 года №</w:t>
      </w:r>
      <w:r w:rsidR="009627FD">
        <w:t xml:space="preserve"> 169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 xml:space="preserve">за 1 </w:t>
      </w:r>
      <w:r w:rsidR="00C14761">
        <w:rPr>
          <w:b/>
        </w:rPr>
        <w:t>полугодие</w:t>
      </w:r>
      <w:r w:rsidRPr="00200B2D">
        <w:rPr>
          <w:b/>
        </w:rPr>
        <w:t xml:space="preserve"> 2019 года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939" w:type="dxa"/>
        <w:tblInd w:w="93" w:type="dxa"/>
        <w:tblLayout w:type="fixed"/>
        <w:tblLook w:val="04A0"/>
      </w:tblPr>
      <w:tblGrid>
        <w:gridCol w:w="3134"/>
        <w:gridCol w:w="425"/>
        <w:gridCol w:w="142"/>
        <w:gridCol w:w="140"/>
        <w:gridCol w:w="425"/>
        <w:gridCol w:w="1551"/>
        <w:gridCol w:w="565"/>
        <w:gridCol w:w="12"/>
        <w:gridCol w:w="747"/>
        <w:gridCol w:w="529"/>
        <w:gridCol w:w="48"/>
        <w:gridCol w:w="802"/>
        <w:gridCol w:w="425"/>
        <w:gridCol w:w="143"/>
        <w:gridCol w:w="706"/>
        <w:gridCol w:w="43"/>
        <w:gridCol w:w="102"/>
      </w:tblGrid>
      <w:tr w:rsidR="003A2A11" w:rsidRPr="003A2A11" w:rsidTr="00184ABA">
        <w:trPr>
          <w:gridAfter w:val="1"/>
          <w:wAfter w:w="102" w:type="dxa"/>
          <w:trHeight w:val="304"/>
        </w:trPr>
        <w:tc>
          <w:tcPr>
            <w:tcW w:w="98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</w:tr>
      <w:tr w:rsidR="003A2A11" w:rsidRPr="003A2A11" w:rsidTr="00184ABA">
        <w:trPr>
          <w:gridAfter w:val="1"/>
          <w:wAfter w:w="102" w:type="dxa"/>
          <w:trHeight w:val="608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3A2A11" w:rsidRPr="003A2A11" w:rsidTr="00184ABA">
        <w:trPr>
          <w:gridAfter w:val="1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3A2A11" w:rsidRPr="003A2A11" w:rsidTr="00184ABA">
        <w:trPr>
          <w:gridAfter w:val="1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C147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51 370 792,20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C147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25 463 581,26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C147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49,6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184ABA">
        <w:trPr>
          <w:gridAfter w:val="1"/>
          <w:wAfter w:w="102" w:type="dxa"/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182 10102010010000110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5 879 000,00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3 297 534,87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  <w:r w:rsidR="00282885">
              <w:rPr>
                <w:color w:val="000000"/>
                <w:sz w:val="18"/>
                <w:szCs w:val="18"/>
              </w:rPr>
              <w:t>6</w:t>
            </w:r>
            <w:r w:rsidRPr="003A2A11">
              <w:rPr>
                <w:color w:val="000000"/>
                <w:sz w:val="18"/>
                <w:szCs w:val="18"/>
              </w:rPr>
              <w:t>,1%</w:t>
            </w:r>
          </w:p>
        </w:tc>
      </w:tr>
      <w:tr w:rsidR="003A2A11" w:rsidRPr="003A2A11" w:rsidTr="00184ABA">
        <w:trPr>
          <w:gridAfter w:val="1"/>
          <w:wAfter w:w="102" w:type="dxa"/>
          <w:trHeight w:val="11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182 10102020010000110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184ABA">
        <w:trPr>
          <w:gridAfter w:val="1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182 10102030010000110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-2 575,71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7B0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3A2A11"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3A2A11" w:rsidRPr="003A2A11" w:rsidTr="00184ABA">
        <w:trPr>
          <w:gridAfter w:val="1"/>
          <w:wAfter w:w="102" w:type="dxa"/>
          <w:trHeight w:val="11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100 10302231010000110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2 030 593,91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1 341 628,58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13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2A1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A2A1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100 10302241010000110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14 227,53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10 179,07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71,5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112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100 10302251010000110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3 932 461,81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1 859 145,15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11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100 10302261010000110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-377 593,11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- 255 550,00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  <w:r w:rsidR="00282885">
              <w:rPr>
                <w:color w:val="000000"/>
                <w:sz w:val="18"/>
                <w:szCs w:val="18"/>
              </w:rPr>
              <w:t>7,7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182 10502010020000110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365 000,00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400 326,33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109,7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50 364,00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50 364,00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184ABA">
        <w:trPr>
          <w:gridAfter w:val="1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182 10601030130000110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515 000,00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14 036,80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182 10606033130000110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420 828,07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77,9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182 10606043130000110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13 730,80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282885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  <w:r w:rsidR="00282885">
              <w:rPr>
                <w:color w:val="000000"/>
                <w:sz w:val="18"/>
                <w:szCs w:val="18"/>
              </w:rPr>
              <w:t>3</w:t>
            </w:r>
            <w:r w:rsidRPr="003A2A11">
              <w:rPr>
                <w:color w:val="000000"/>
                <w:sz w:val="18"/>
                <w:szCs w:val="18"/>
              </w:rPr>
              <w:t>,</w:t>
            </w:r>
            <w:r w:rsidR="00282885">
              <w:rPr>
                <w:color w:val="000000"/>
                <w:sz w:val="18"/>
                <w:szCs w:val="18"/>
              </w:rPr>
              <w:t>7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040 11105013130000120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3A2A11" w:rsidRPr="003A2A11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 w:rsidP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A2A11" w:rsidRPr="003A2A1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4 999,46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96,7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proofErr w:type="gramStart"/>
            <w:r w:rsidRPr="003A2A11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650 11105025130000120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027DC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5 623,30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5 821,30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56E" w:rsidRPr="003A2A11" w:rsidRDefault="0061656E" w:rsidP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103,5%</w:t>
            </w:r>
          </w:p>
        </w:tc>
      </w:tr>
      <w:tr w:rsidR="003A2A11" w:rsidRPr="003A2A11" w:rsidTr="00184ABA">
        <w:trPr>
          <w:gridAfter w:val="1"/>
          <w:wAfter w:w="102" w:type="dxa"/>
          <w:trHeight w:val="6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650 11105035130000120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  <w:r w:rsidR="003A2A11" w:rsidRPr="003A2A1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76,4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650 11105075130000120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459 967,84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  <w:r w:rsidR="0061656E">
              <w:rPr>
                <w:color w:val="000000"/>
                <w:sz w:val="18"/>
                <w:szCs w:val="18"/>
              </w:rPr>
              <w:t>0,3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650 11109045130000120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438 248,76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47,1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650 11301995130000130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153 219,89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1656E" w:rsidP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A2A11" w:rsidRPr="003A2A11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1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650 11302995130000130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215 633,10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122 923,05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040 11406013130000430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19 448,77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97,2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6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650 11633050130000140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6 669,48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6 669,48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184ABA">
        <w:trPr>
          <w:gridAfter w:val="1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650 20215001130000150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27 692 100,00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 w:rsidP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13 353 829,03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дотации бюджетам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650 20219999130000150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184ABA">
        <w:trPr>
          <w:gridAfter w:val="1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650 20235118130000150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435 500,00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187 066,90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650 20235930130000150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110 572,68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49 813,00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45,1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gridAfter w:val="1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650 20249999130000150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6 874 639,50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3 227 925,82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304"/>
        </w:trPr>
        <w:tc>
          <w:tcPr>
            <w:tcW w:w="99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</w:tr>
      <w:tr w:rsidR="003A2A11" w:rsidRPr="003A2A11" w:rsidTr="00184ABA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57 329 054,07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26 267 202,31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45,8</w:t>
            </w:r>
            <w:r w:rsidR="003A2A11" w:rsidRPr="003A2A11"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650 0102 0104102030 121 211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1 419 400,00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671 580,82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650 0102 0104102030 129 213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428 700,00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197 019,55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650 0102 0104175150 121 211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56 800,00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54 083,44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95,2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650 0102 0104175150 129 213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17 100,00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12 534,92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73,3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8 451 300,00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3 944 167,18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 w:rsidR="003A2A11" w:rsidRPr="003A2A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650 0104 0104202040 122 212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A2A11" w:rsidRPr="003A2A11">
              <w:rPr>
                <w:color w:val="000000"/>
                <w:sz w:val="18"/>
                <w:szCs w:val="18"/>
              </w:rPr>
              <w:t xml:space="preserve"> 5</w:t>
            </w:r>
            <w:r>
              <w:rPr>
                <w:color w:val="000000"/>
                <w:sz w:val="18"/>
                <w:szCs w:val="18"/>
              </w:rPr>
              <w:t>0</w:t>
            </w:r>
            <w:r w:rsidR="003A2A11"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A2A11" w:rsidRPr="003A2A11">
              <w:rPr>
                <w:color w:val="000000"/>
                <w:sz w:val="18"/>
                <w:szCs w:val="18"/>
              </w:rPr>
              <w:t>,5%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650 0104 0104202040 122 226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19 313,6</w:t>
            </w:r>
            <w:r w:rsidR="003A2A11" w:rsidRPr="003A2A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19,3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2 552 300,00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1 135 662,30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650 0104 0104275150 121 211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337 700,00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3A2A11" w:rsidRPr="003A2A11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 364,29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  <w:r w:rsidR="00B01533">
              <w:rPr>
                <w:color w:val="000000"/>
                <w:sz w:val="18"/>
                <w:szCs w:val="18"/>
              </w:rPr>
              <w:t>7,2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650 0104 0104275150 129 213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23 914,42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23,4%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650 0104 0104502040 540 251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150 107,00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75 053,50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  <w:r w:rsidR="00B01533">
              <w:rPr>
                <w:color w:val="000000"/>
                <w:sz w:val="18"/>
                <w:szCs w:val="18"/>
              </w:rPr>
              <w:t>0</w:t>
            </w:r>
            <w:r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650 0111 6000007050 870 296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650 0113 0101002400 244 226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36,0%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650 0113 0104202400 122 214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25 610,67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10,2%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8 28</w:t>
            </w:r>
            <w:r w:rsidR="003A2A11"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33,1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3A2A11" w:rsidRPr="003A2A1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  <w:r w:rsidR="003A2A11"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A2A11"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3A2A11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57 066,00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</w:t>
            </w:r>
            <w:r w:rsidR="00B01533">
              <w:rPr>
                <w:color w:val="000000"/>
                <w:sz w:val="18"/>
                <w:szCs w:val="18"/>
              </w:rPr>
              <w:t>3</w:t>
            </w:r>
            <w:r w:rsidRPr="003A2A11">
              <w:rPr>
                <w:color w:val="000000"/>
                <w:sz w:val="18"/>
                <w:szCs w:val="18"/>
              </w:rPr>
              <w:t>,</w:t>
            </w:r>
            <w:r w:rsidR="00B01533">
              <w:rPr>
                <w:color w:val="000000"/>
                <w:sz w:val="18"/>
                <w:szCs w:val="18"/>
              </w:rPr>
              <w:t>7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33" w:rsidRPr="003A2A11" w:rsidRDefault="00B01533" w:rsidP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 xml:space="preserve">Увеличение стоимости прочих </w:t>
            </w:r>
            <w:r>
              <w:rPr>
                <w:color w:val="000000"/>
                <w:sz w:val="18"/>
                <w:szCs w:val="18"/>
              </w:rPr>
              <w:t>материальных</w:t>
            </w:r>
            <w:r w:rsidRPr="003A2A11">
              <w:rPr>
                <w:color w:val="000000"/>
                <w:sz w:val="18"/>
                <w:szCs w:val="18"/>
              </w:rPr>
              <w:t xml:space="preserve"> запасов </w:t>
            </w:r>
            <w:r>
              <w:rPr>
                <w:color w:val="000000"/>
                <w:sz w:val="18"/>
                <w:szCs w:val="18"/>
              </w:rPr>
              <w:t>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650 0113 0104202400 244 349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533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650 0113 0104202400 851 291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4,6%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650 0113 0104202400 852 291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3A2A1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31 162,00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3A2A11">
              <w:rPr>
                <w:color w:val="000000"/>
                <w:sz w:val="18"/>
                <w:szCs w:val="18"/>
              </w:rPr>
              <w:t>7,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650 0113 0104202400 853 295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533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4 505 000,00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2 117 408,68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3A2A1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650 0113 0104300590 112 214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3 484,00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3,1%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1 360 000,00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729 331,84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53,6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650 0113 0104300590 242 221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13 962,20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5 689,43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40,7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3,1%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 728,14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67,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56 700,00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650 0113 0104300590 244 343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493 300,00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255 741,68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51,8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95 002,50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45,2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650 0113 0104300590 851 291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1 5</w:t>
            </w:r>
            <w:r>
              <w:rPr>
                <w:color w:val="000000"/>
                <w:sz w:val="18"/>
                <w:szCs w:val="18"/>
              </w:rPr>
              <w:t>81</w:t>
            </w:r>
            <w:r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2A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650 0113 0104300590 852 291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1 713</w:t>
            </w:r>
            <w:r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650 0113 0104375150 111 211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180 200,00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78 899,00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B01533" w:rsidRPr="003A2A1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,8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650 0113 0104375150 119 213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54 900,00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12 653,00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01533" w:rsidRPr="003A2A1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,0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650 0113 0401074040 244 223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1772 632,14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736 227,13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650 0113 0401074040 244 225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="00B01533" w:rsidRPr="003A2A1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650 0113 0602074020 244 226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154 020,00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11 220,00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7,3%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024534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024534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650 0113 6000002400 244 2</w:t>
            </w:r>
            <w:r w:rsidR="00024534">
              <w:rPr>
                <w:color w:val="000000"/>
                <w:sz w:val="18"/>
                <w:szCs w:val="18"/>
              </w:rPr>
              <w:t>2</w:t>
            </w: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024534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  <w:r w:rsidR="00024534">
              <w:rPr>
                <w:color w:val="000000"/>
                <w:sz w:val="18"/>
                <w:szCs w:val="18"/>
              </w:rPr>
              <w:t> 158 320,47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145 305,76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650 0203 0104251180 122 214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37 851,36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650 0203 0104251180 242 221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10 100,00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3 909,78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38,7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650 0304 0104259300 121 211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60 935,00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36 088,78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01533" w:rsidRPr="003A2A11">
              <w:rPr>
                <w:color w:val="000000"/>
                <w:sz w:val="18"/>
                <w:szCs w:val="18"/>
              </w:rPr>
              <w:t>9,</w:t>
            </w:r>
            <w:r>
              <w:rPr>
                <w:color w:val="000000"/>
                <w:sz w:val="18"/>
                <w:szCs w:val="18"/>
              </w:rPr>
              <w:t>2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650 0304 0104259300 129 213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18 396,43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709,22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3,9%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01042D9300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28 638,25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10 412,00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01042D9300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650 0309 6000074020 244 226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650 0314 0602074020 244 225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15 750,00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650 0314 0603082300 113 296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15 838,00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7 999</w:t>
            </w:r>
            <w:r w:rsidR="00B01533"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01533" w:rsidRPr="003A2A11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650 0314 0603082300 244 227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D7B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D7B" w:rsidRDefault="00227D7B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7D7B" w:rsidRDefault="00227D7B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B01533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06030S2300 113 296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3 961,73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B01533" w:rsidRPr="003A2A1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01</w:t>
            </w:r>
            <w:r w:rsidR="00B01533"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27D7B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01533" w:rsidRPr="003A2A11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D7B" w:rsidRPr="003A2A11" w:rsidRDefault="00227D7B" w:rsidP="009E02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650 0314 0603</w:t>
            </w:r>
            <w:r w:rsidRPr="003A2A11">
              <w:rPr>
                <w:color w:val="000000"/>
                <w:sz w:val="18"/>
                <w:szCs w:val="18"/>
              </w:rPr>
              <w:t>0S2300</w:t>
            </w:r>
            <w:r>
              <w:rPr>
                <w:color w:val="000000"/>
                <w:sz w:val="18"/>
                <w:szCs w:val="18"/>
              </w:rPr>
              <w:t xml:space="preserve"> 244 227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D7B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238,40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D7B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7D7B" w:rsidRDefault="00227D7B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650 0401 0104475060 111 211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917 800,00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6611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497 288,87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 w:rsidP="00661104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  <w:r w:rsidR="00661104">
              <w:rPr>
                <w:color w:val="000000"/>
                <w:sz w:val="18"/>
                <w:szCs w:val="18"/>
              </w:rPr>
              <w:t>4</w:t>
            </w:r>
            <w:r w:rsidRPr="003A2A11">
              <w:rPr>
                <w:color w:val="000000"/>
                <w:sz w:val="18"/>
                <w:szCs w:val="18"/>
              </w:rPr>
              <w:t>,</w:t>
            </w:r>
            <w:r w:rsidR="00661104">
              <w:rPr>
                <w:color w:val="000000"/>
                <w:sz w:val="18"/>
                <w:szCs w:val="18"/>
              </w:rPr>
              <w:t>2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650 0401 0104475060 119 213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277 200,00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6611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184 609,31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6611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650 0401 0104485060 111 211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6611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709 762,36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6611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285 921,34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  <w:r w:rsidR="00661104">
              <w:rPr>
                <w:color w:val="000000"/>
                <w:sz w:val="18"/>
                <w:szCs w:val="18"/>
              </w:rPr>
              <w:t>0,3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650 0401 0104485060 119 213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214 292,64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35 798,51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650 0408 0303074030 811 242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1 687 958,71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663 444,27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27D7B" w:rsidRPr="003A2A11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,3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650 0409 0301074190 244 225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4 765 971,90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3 124 530,21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65,6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650 0409 0301074190 244 344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13 468,00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13 468,00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650 0409 0301094190 540 251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331 528,86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18,4%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650 0409 0302074030 244 344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650 0409 0302074030 244 346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49 30</w:t>
            </w:r>
            <w:r w:rsidR="00227D7B" w:rsidRPr="003A2A11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98,6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157 189,09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68 263,02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43,4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191 800,00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50 700,00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27D7B" w:rsidRPr="003A2A1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,4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10 75</w:t>
            </w:r>
            <w:r w:rsidR="00227D7B"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52 502,00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227D7B"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650 0501 0401074040 244 225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337 800,00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92 246,13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27,3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650 0501 0401074040 244 226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27D7B" w:rsidRPr="003A2A11">
              <w:rPr>
                <w:color w:val="000000"/>
                <w:sz w:val="18"/>
                <w:szCs w:val="18"/>
              </w:rPr>
              <w:t>00 000,00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72 600,00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 w:rsidP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  <w:r w:rsidR="009E02DF">
              <w:rPr>
                <w:color w:val="000000"/>
                <w:sz w:val="18"/>
                <w:szCs w:val="18"/>
              </w:rPr>
              <w:t>4</w:t>
            </w:r>
            <w:r w:rsidRPr="003A2A11">
              <w:rPr>
                <w:color w:val="000000"/>
                <w:sz w:val="18"/>
                <w:szCs w:val="18"/>
              </w:rPr>
              <w:t>,</w:t>
            </w:r>
            <w:r w:rsidR="009E02DF">
              <w:rPr>
                <w:color w:val="000000"/>
                <w:sz w:val="18"/>
                <w:szCs w:val="18"/>
              </w:rPr>
              <w:t>2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 w:rsidP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650 0502 01045</w:t>
            </w:r>
            <w:r w:rsidR="009E02DF">
              <w:rPr>
                <w:color w:val="000000"/>
                <w:sz w:val="18"/>
                <w:szCs w:val="18"/>
              </w:rPr>
              <w:t>70010</w:t>
            </w:r>
            <w:r w:rsidRPr="003A2A11">
              <w:rPr>
                <w:color w:val="000000"/>
                <w:sz w:val="18"/>
                <w:szCs w:val="18"/>
              </w:rPr>
              <w:t xml:space="preserve">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1 349 914,32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1 349 914,32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227D7B"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650 0503 0501076100 244 223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867 980,86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491 364,30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227D7B" w:rsidRPr="003A2A11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>6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650 0503 0501076100 244 346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413 498,00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413 498,00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227D7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27D7B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7B" w:rsidRPr="003A2A11" w:rsidRDefault="00227D7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650 0503 0502076400 244 225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7D7B" w:rsidRPr="003A2A11" w:rsidRDefault="00227D7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2DF" w:rsidRPr="003A2A11" w:rsidRDefault="009E02DF" w:rsidP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650 0503 0503070990 244 225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900 000,00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A2A1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25 352,00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250 058,00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</w:t>
            </w:r>
            <w:r w:rsidRPr="003A2A11">
              <w:rPr>
                <w:color w:val="000000"/>
                <w:sz w:val="18"/>
                <w:szCs w:val="18"/>
              </w:rPr>
              <w:t>9%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24 648,00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324 648,00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4 355,00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2,4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827 432,00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650 0503 0504076500 244 344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101 464,00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2A11">
              <w:rPr>
                <w:color w:val="000000"/>
                <w:sz w:val="18"/>
                <w:szCs w:val="18"/>
              </w:rPr>
              <w:t xml:space="preserve"> 3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2A11">
              <w:rPr>
                <w:color w:val="000000"/>
                <w:sz w:val="18"/>
                <w:szCs w:val="18"/>
              </w:rPr>
              <w:t>3,97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0,2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650 0503 0505099990 244 225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1 006 015,00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650 0505 0104502040 540 251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317 667,00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158 833,50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650 0707 0104500540 540 251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2A11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91</w:t>
            </w:r>
            <w:r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191 345,52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650 0707 0104575150 540 251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15 40</w:t>
            </w: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650 0707 0202074060 244 349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2A1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2A11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3A2A11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,7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2DF" w:rsidRPr="003A2A11" w:rsidRDefault="009E02DF" w:rsidP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650 0707 0202075060 111 211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88 811,90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Pr="003A2A11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7 439,68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02DF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2DF" w:rsidRPr="003A2A11" w:rsidRDefault="009E02DF" w:rsidP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650 0707 0202075060 119 213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26 821,20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2DF" w:rsidRDefault="009E02DF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02DF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650 0801 0201074060 244 222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79,2%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304 000,00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126 641,40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334 700,00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229 000,94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68,4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166 685,00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50,5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3 111 965,00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1 698 176,93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54,6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89 800,00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7 294,30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939 808,00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604 662,54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650 0801 0204000590 242 221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43 091,55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16 425,20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38,1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650 0801 0204000590 242 226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738 425,26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301 757,76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40,9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89 800,00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3,3%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1 013 941,48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 w:rsidP="00A67089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</w:t>
            </w:r>
            <w:r w:rsidR="00A67089">
              <w:rPr>
                <w:color w:val="000000"/>
                <w:sz w:val="18"/>
                <w:szCs w:val="18"/>
              </w:rPr>
              <w:t>92 541,48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97,9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78 600,00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18 548,00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23,6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650 0801 0204000590 851 291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13 023,00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27,6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650 0801 0204000590 852 291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650 0801 0204072580 111 211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2 045 761,00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815 860,20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650 0801 0204072580 119 213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617 819,18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246 389,80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650 0801 0204075150 111 211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196 770,00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91 482,95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650 0801 0204075150 119 213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59 430,00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15 440,73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650 0801 0602074020 244 226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97 200,00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38 500,00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</w:t>
            </w:r>
            <w:r w:rsidR="009E02DF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Пособия по социальной помощи населению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650 1001 0102000220 321 263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  <w:r w:rsidR="009E02DF" w:rsidRPr="003A2A1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  <w:r w:rsidR="00A67089">
              <w:rPr>
                <w:color w:val="000000"/>
                <w:sz w:val="18"/>
                <w:szCs w:val="18"/>
              </w:rPr>
              <w:t>0</w:t>
            </w:r>
            <w:r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650 1101 0203070040 244 349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39 100,00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13 250,</w:t>
            </w:r>
            <w:r w:rsidR="009E02DF" w:rsidRPr="003A2A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 w:rsidP="00A67089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  <w:r w:rsidR="00A67089">
              <w:rPr>
                <w:color w:val="000000"/>
                <w:sz w:val="18"/>
                <w:szCs w:val="18"/>
              </w:rPr>
              <w:t>3</w:t>
            </w:r>
            <w:r w:rsidRPr="003A2A11">
              <w:rPr>
                <w:color w:val="000000"/>
                <w:sz w:val="18"/>
                <w:szCs w:val="18"/>
              </w:rPr>
              <w:t>,</w:t>
            </w:r>
            <w:r w:rsidR="00A67089">
              <w:rPr>
                <w:color w:val="000000"/>
                <w:sz w:val="18"/>
                <w:szCs w:val="18"/>
              </w:rPr>
              <w:t>9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E02DF" w:rsidRPr="003A2A11" w:rsidTr="00184AB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2DF" w:rsidRPr="003A2A11" w:rsidRDefault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-5 958 261,87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 w:rsidP="00A67089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 w:rsidR="00A67089">
              <w:rPr>
                <w:color w:val="000000"/>
                <w:sz w:val="18"/>
                <w:szCs w:val="18"/>
              </w:rPr>
              <w:t>803 621,05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2DF" w:rsidRPr="003A2A11" w:rsidRDefault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184ABA">
        <w:trPr>
          <w:gridAfter w:val="2"/>
          <w:wAfter w:w="145" w:type="dxa"/>
          <w:trHeight w:val="304"/>
        </w:trPr>
        <w:tc>
          <w:tcPr>
            <w:tcW w:w="97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3A2A11" w:rsidRPr="003A2A11" w:rsidTr="00184ABA">
        <w:trPr>
          <w:gridAfter w:val="2"/>
          <w:wAfter w:w="145" w:type="dxa"/>
          <w:trHeight w:val="1146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67089" w:rsidP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803 621,05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A67089" w:rsidP="00A67089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184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803 621,05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184AB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  <w:r w:rsidR="00184ABA">
              <w:rPr>
                <w:color w:val="000000"/>
                <w:sz w:val="18"/>
                <w:szCs w:val="18"/>
              </w:rPr>
              <w:t> 154 640,82</w:t>
            </w:r>
          </w:p>
        </w:tc>
      </w:tr>
      <w:tr w:rsidR="00184ABA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ABA" w:rsidRPr="003A2A11" w:rsidRDefault="00184AB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 w:rsidP="00F974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803 621,05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 w:rsidP="00F97484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 154 640,82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184AB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 w:rsidR="00184ABA">
              <w:rPr>
                <w:color w:val="000000"/>
                <w:sz w:val="18"/>
                <w:szCs w:val="18"/>
              </w:rPr>
              <w:t>51 370 792,20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184AB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 w:rsidR="00184ABA">
              <w:rPr>
                <w:color w:val="000000"/>
                <w:sz w:val="18"/>
                <w:szCs w:val="18"/>
              </w:rPr>
              <w:t>25 463 581,26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184ABA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ABA" w:rsidRPr="003A2A11" w:rsidRDefault="00184AB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650 01050201130000510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 w:rsidP="00F97484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51 370 792,20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 w:rsidP="00F97484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25 463 581,26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184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57 329 054,07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184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26 267 202,31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184ABA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ABA" w:rsidRPr="003A2A11" w:rsidRDefault="00184AB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650 01050201130000610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 w:rsidP="00F974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57 329 054,07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 w:rsidP="00F974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26 267 202,31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ABA" w:rsidRPr="003A2A11" w:rsidRDefault="00184AB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000 01060000000000500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184ABA">
        <w:trPr>
          <w:gridAfter w:val="2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000 01060000000000600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3A2A11" w:rsidRDefault="003A2A11" w:rsidP="00184ABA"/>
    <w:sectPr w:rsidR="003A2A11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C6"/>
    <w:rsid w:val="0000029D"/>
    <w:rsid w:val="00024534"/>
    <w:rsid w:val="00027DC2"/>
    <w:rsid w:val="000A1F81"/>
    <w:rsid w:val="001168C6"/>
    <w:rsid w:val="00184ABA"/>
    <w:rsid w:val="001A7563"/>
    <w:rsid w:val="00200B2D"/>
    <w:rsid w:val="00227D7B"/>
    <w:rsid w:val="00282885"/>
    <w:rsid w:val="002E476F"/>
    <w:rsid w:val="00306566"/>
    <w:rsid w:val="003A2A11"/>
    <w:rsid w:val="0049773F"/>
    <w:rsid w:val="004D0E0F"/>
    <w:rsid w:val="005F65A5"/>
    <w:rsid w:val="0061656E"/>
    <w:rsid w:val="00661104"/>
    <w:rsid w:val="007B04A6"/>
    <w:rsid w:val="008E0B56"/>
    <w:rsid w:val="00925396"/>
    <w:rsid w:val="009370D5"/>
    <w:rsid w:val="009627FD"/>
    <w:rsid w:val="009B595F"/>
    <w:rsid w:val="009E02DF"/>
    <w:rsid w:val="00A03FEC"/>
    <w:rsid w:val="00A246F9"/>
    <w:rsid w:val="00A67089"/>
    <w:rsid w:val="00A724AF"/>
    <w:rsid w:val="00AF43E4"/>
    <w:rsid w:val="00B01533"/>
    <w:rsid w:val="00B01C06"/>
    <w:rsid w:val="00B65421"/>
    <w:rsid w:val="00B705CF"/>
    <w:rsid w:val="00C038FE"/>
    <w:rsid w:val="00C14761"/>
    <w:rsid w:val="00CB5D44"/>
    <w:rsid w:val="00D77DAA"/>
    <w:rsid w:val="00E4566F"/>
    <w:rsid w:val="00EE49D0"/>
    <w:rsid w:val="00F6159C"/>
    <w:rsid w:val="00F7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Брусницина</dc:creator>
  <cp:keywords/>
  <dc:description/>
  <cp:lastModifiedBy>Doronina</cp:lastModifiedBy>
  <cp:revision>12</cp:revision>
  <cp:lastPrinted>2019-07-15T10:31:00Z</cp:lastPrinted>
  <dcterms:created xsi:type="dcterms:W3CDTF">2019-04-15T06:00:00Z</dcterms:created>
  <dcterms:modified xsi:type="dcterms:W3CDTF">2019-07-15T10:32:00Z</dcterms:modified>
</cp:coreProperties>
</file>