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42C" w:rsidRPr="00CE142C" w:rsidRDefault="00CE142C" w:rsidP="00C40562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№ _____</w:t>
      </w:r>
    </w:p>
    <w:p w:rsidR="00CE142C" w:rsidRPr="00CE142C" w:rsidRDefault="00CE142C" w:rsidP="00C40562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АРЕНДЫ ЗЕМЕЛЬНОГО УЧАСТКА</w:t>
      </w:r>
    </w:p>
    <w:p w:rsidR="00CE142C" w:rsidRPr="00CE142C" w:rsidRDefault="00CE142C" w:rsidP="00C405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Междуреченский</w:t>
      </w:r>
      <w:proofErr w:type="gramEnd"/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____________ 20__ года</w:t>
      </w:r>
    </w:p>
    <w:p w:rsidR="00CE142C" w:rsidRPr="00CE142C" w:rsidRDefault="00CE142C" w:rsidP="00C405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42C" w:rsidRPr="00CE142C" w:rsidRDefault="00CE142C" w:rsidP="00C405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протокола аукциона по продаже права на заключение договора аренды земельного участка от _____________ № ________ администрация городского поселения Междуреченский, в лице главы ________________________ действующей на основании Устава, именуемая в дальнейшем </w:t>
      </w:r>
      <w:r w:rsidR="00C405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«Арендодатель» и ______________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</w:t>
      </w:r>
      <w:proofErr w:type="gramEnd"/>
    </w:p>
    <w:p w:rsidR="00CE142C" w:rsidRPr="00CE142C" w:rsidRDefault="00CE142C" w:rsidP="00C405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 юридического лица или фамилия, имя отчество гражданина)</w:t>
      </w:r>
    </w:p>
    <w:p w:rsidR="00CE142C" w:rsidRPr="00CE142C" w:rsidRDefault="00CE142C" w:rsidP="00C405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</w:t>
      </w:r>
      <w:proofErr w:type="gramStart"/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spellStart"/>
      <w:proofErr w:type="gramEnd"/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«Аренд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атор», и именуемые в дальнейшем «Стороны», заключили настоящий договор (далее – Договор) о нижеследующем:</w:t>
      </w:r>
    </w:p>
    <w:p w:rsidR="00CE142C" w:rsidRPr="00CE142C" w:rsidRDefault="00CE142C" w:rsidP="00C4056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Предмет договора</w:t>
      </w:r>
    </w:p>
    <w:p w:rsidR="00CE142C" w:rsidRPr="00CE142C" w:rsidRDefault="00CE142C" w:rsidP="00C40562">
      <w:pPr>
        <w:widowControl w:val="0"/>
        <w:numPr>
          <w:ilvl w:val="1"/>
          <w:numId w:val="1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Арендодатель передает, а Арендатор принимает во временное владение и пользование земельны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й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участок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из состава земель населённых пунктов, площадью 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кв. м, находящи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й</w:t>
      </w:r>
      <w:proofErr w:type="spellStart"/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ся</w:t>
      </w:r>
      <w:proofErr w:type="spellEnd"/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по адресу: 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ул. _______________ , д.___</w:t>
      </w:r>
      <w:proofErr w:type="gramStart"/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,</w:t>
      </w:r>
      <w:proofErr w:type="gramEnd"/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п.(д., с.) _____________, Ко</w:t>
      </w:r>
      <w:proofErr w:type="spellStart"/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ндинский</w:t>
      </w:r>
      <w:proofErr w:type="spellEnd"/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район, Ханты-Мансийский автономный округ – Югра, Тюменская область, с кадастровым номер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ом __________________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, в границах, указанных в 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кадастровом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паспорт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е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земельн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ого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участк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а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(далее – земельны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й участок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).</w:t>
      </w:r>
    </w:p>
    <w:p w:rsidR="00CE142C" w:rsidRPr="00CE142C" w:rsidRDefault="00CE142C" w:rsidP="00C40562">
      <w:pPr>
        <w:widowControl w:val="0"/>
        <w:numPr>
          <w:ilvl w:val="1"/>
          <w:numId w:val="1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Арендатор использует земельны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й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участок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под 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.</w:t>
      </w:r>
    </w:p>
    <w:p w:rsidR="00CE142C" w:rsidRPr="00CE142C" w:rsidRDefault="00CE142C" w:rsidP="00C40562">
      <w:pPr>
        <w:widowControl w:val="0"/>
        <w:numPr>
          <w:ilvl w:val="1"/>
          <w:numId w:val="1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На момент подписания договора земельный участок не заложен, не арестован, не передан в аренду или постоянное (бессрочное) пользование, не обременен правами третьих лиц.</w:t>
      </w:r>
    </w:p>
    <w:p w:rsidR="00CE142C" w:rsidRPr="00CE142C" w:rsidRDefault="00CE142C" w:rsidP="00C40562">
      <w:pPr>
        <w:widowControl w:val="0"/>
        <w:numPr>
          <w:ilvl w:val="1"/>
          <w:numId w:val="1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Договор заключен на 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лет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(года)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с 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_________________ 20__ года по _______________ 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20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года.</w:t>
      </w:r>
    </w:p>
    <w:p w:rsidR="00CE142C" w:rsidRPr="00CE142C" w:rsidRDefault="00CE142C" w:rsidP="00C40562">
      <w:pPr>
        <w:widowControl w:val="0"/>
        <w:numPr>
          <w:ilvl w:val="0"/>
          <w:numId w:val="2"/>
        </w:numPr>
        <w:shd w:val="clear" w:color="auto" w:fill="FFFFFF"/>
        <w:tabs>
          <w:tab w:val="num" w:pos="84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Права и обязанности Сторон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Арендодатель имеет право: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досрочного расторжения договора после направления Арендатору</w:t>
      </w:r>
      <w:r w:rsidRPr="00CE1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 предупреждения о необходимости исполнения им обязательств и расторжения договора в 30-дневный срок в случаях:</w:t>
      </w:r>
      <w:r w:rsidRPr="00CE1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земельного участка не по целевому назначению;</w:t>
      </w:r>
      <w:r w:rsidRPr="00CE1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земельного участка способами, приводящими к ухудшению экологической обстановки; невнесения арендной платы более чем за 6 месяцев подряд.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по согласованию с Арендатором в Договор необходимые изменения, дополнения и уточнения путем заключения дополнительных соглашений в случае изменения законодательства Российской Федерации и Ханты-Мансийского автономного округа – Югры.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Обязанности Арендодателя: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Арендатору земельный участок по передаточному акту после подписания договора.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Арендатору требование, не позднее, чем за 1 месяц, о досрочном расторжении Договора.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вмешиваться в хозяйственную деятельность Арендатора, если она не противоречит законодательству и условиям Договора.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перерасчет размера арендной платы в случаях, предусмотренных п. 3.3 договора, уведомить об указанном изменении Арендатора.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реквизитов для перечисления арендной платы уведомить Арендатора об указанных изменениях.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Права Арендатора: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земельный участок на условиях, установленных Договором.</w:t>
      </w:r>
    </w:p>
    <w:p w:rsidR="00CE142C" w:rsidRPr="00CE142C" w:rsidRDefault="00CE142C" w:rsidP="00C40562">
      <w:pPr>
        <w:numPr>
          <w:ilvl w:val="1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 письменного согласия Арендодателя сдавать земельный участок в субаренду в пределах срока договора.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Обязанности арендатора: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Принять от Арендодателя земельный участок по передаточному акту.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земельный участок по назначению в соответствии с пунктом 1.2 договора.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арендную плату в порядке и сроки, установленные п. 3.1 договора.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Арендодателю доступ на земельный участок в любое время.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при использовании земельного участка технические регламенты о требованиях пожарной безопасности, градостроительные регламенты, экологические, санитарно-эпидемиологические требования, в том числе государственные санитарно-эпидемиологические правила и гигиенические нормативы, а также иные правовые акты, которые содержат обязательные требования к состоянию и эксплуатации земельных участков.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Вернуть Арендодателю земельный участок по передаточному акту не позднее 3 (трех) рабочих дней со дня истечения срока действия договора.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Вернуть Арендодателю земельный участок в том состоянии, в котором он его получил.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сообщить Арендодателю не позднее, чем за 3 (три) месяца о предстоящем освобождении земельного участка как в связи с окончанием срока действия договора, так и при досрочном его освобождении.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письменно уведомить Арендодателя об изменении своих почтовых и банковских реквизитов.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Арендатору письменного предупреждения в связи с неисполнением им обязательства по внесению арендной платы он обязан внести арендную плату в течение 20 рабочих дней со дня получения такого предупреждения.</w:t>
      </w:r>
    </w:p>
    <w:p w:rsidR="00CE142C" w:rsidRPr="00CE142C" w:rsidRDefault="00CE142C" w:rsidP="00C40562">
      <w:pPr>
        <w:widowControl w:val="0"/>
        <w:numPr>
          <w:ilvl w:val="2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Арендодатель и Арендатор имеют иные права и </w:t>
      </w:r>
      <w:proofErr w:type="gramStart"/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установленные законодательством.</w:t>
      </w:r>
    </w:p>
    <w:p w:rsidR="00CE142C" w:rsidRPr="00CE142C" w:rsidRDefault="00CE142C" w:rsidP="00C4056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Платежи и расчеты по договору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Размер арендной платы за земельный участок составляет </w:t>
      </w:r>
      <w:r w:rsidRPr="00CE142C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_________________________________________________________ руб. в год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.</w:t>
      </w:r>
    </w:p>
    <w:p w:rsidR="00CE142C" w:rsidRPr="00CE142C" w:rsidRDefault="00CE142C" w:rsidP="00C4056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Арендатор вносит арендную плату за арендуем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ый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земельный участок  ежеквартально, не позднее 10 числа, следующего за кварталом месяца, а в четвертом квартале – не позднее 10 декабря текущего года.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Обязательства Арендатора по внесению арендной платы в соответствии с пунктом 2 статьи 40 Бюджетного кодекса Российской Федерации считаются исполненными со дня зачисления денежных средств в полном объеме на расчетный счет, указанный в пункте 3.2 Договора.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Арендатор обязан вносить арендную плату по следующим реквизитам:</w:t>
      </w:r>
    </w:p>
    <w:p w:rsidR="00CE142C" w:rsidRPr="00CE142C" w:rsidRDefault="00CE142C" w:rsidP="00C4056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 № _____________________________ БИК ______________________________, ИНН _____________, КПП __________, ОКТМО _________________, код бюджетной классификации ________________________.</w:t>
      </w:r>
    </w:p>
    <w:p w:rsidR="00CE142C" w:rsidRPr="00CE142C" w:rsidRDefault="00CE142C" w:rsidP="00C4056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Арендная плата начисляется с 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_________________20 __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года. Расчет арендной платы определен в приложении 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2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к Договору, которое является неотъемлемой частью Договора.</w:t>
      </w:r>
    </w:p>
    <w:p w:rsidR="00CE142C" w:rsidRPr="00CE142C" w:rsidRDefault="00CE142C" w:rsidP="00C4056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425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Ответственность Сторон и порядок рассмотрения споров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случае неисполнения или ненадлежащего исполнения одной из Сторон обязательств по договору, виновная сторона несет ответственность, предусмотренную договором и законодательством Российской Федерации</w:t>
      </w: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срока внесения арендной платы, предусмотренного пунктом 3.1 договора, с Арендатора взыскивается неустойка, которая начисляется в размере 1/300 (одной трехсотой) ставки рефинансирования Центрального Банка Российской Федерации, действующей в день, за который начисляется неустойка, от суммы задолженности по арендной плате за каждые сутки, начиная со дня просрочки исполнения обязательства до дня полной оплаты суммы задолженности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42C">
        <w:rPr>
          <w:rFonts w:ascii="Times New Roman" w:eastAsia="Calibri" w:hAnsi="Times New Roman" w:cs="Times New Roman"/>
          <w:noProof/>
          <w:sz w:val="24"/>
          <w:szCs w:val="24"/>
        </w:rPr>
        <w:t xml:space="preserve">Применение санкций </w:t>
      </w: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 Стороны от исполнения лежащих на них обязательств или устранения нарушений, а также возмещения причиненных ими убытков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или разногласия, возникающие между Сторонами настоящего Договора, разрешаются путем переговоров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споров или разногласий путем переговоров они подлежат рассмотрению в судебном порядке, установленном законодательством Российской Федерации.</w:t>
      </w:r>
    </w:p>
    <w:p w:rsidR="00CE142C" w:rsidRPr="00CE142C" w:rsidRDefault="00CE142C" w:rsidP="00C4056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Порядок изменения и расторжения Договора</w:t>
      </w:r>
    </w:p>
    <w:p w:rsidR="00CE142C" w:rsidRPr="00CE142C" w:rsidRDefault="00CE142C" w:rsidP="00C40562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Условия договора могут быть изменены по соглашению Сторон. </w:t>
      </w:r>
    </w:p>
    <w:p w:rsidR="00CE142C" w:rsidRPr="00CE142C" w:rsidRDefault="00CE142C" w:rsidP="00C40562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Вносимые любой из Сторон предложения об изменении условий Договора должны быть рассмотрены Сторонами в течение 30 календарных дней, за исключением случая, предусмотренного пунктом 3.3 Договора.</w:t>
      </w:r>
    </w:p>
    <w:p w:rsidR="00CE142C" w:rsidRPr="00CE142C" w:rsidRDefault="00CE142C" w:rsidP="00C40562">
      <w:pPr>
        <w:widowControl w:val="0"/>
        <w:numPr>
          <w:ilvl w:val="1"/>
          <w:numId w:val="3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подлежит досрочному расторжению по требованию Арендодателя в следующих случаях, признаваемых Сторонами существенными нарушениями условий договора:</w:t>
      </w:r>
    </w:p>
    <w:p w:rsidR="00CE142C" w:rsidRPr="00CE142C" w:rsidRDefault="00CE142C" w:rsidP="00C40562">
      <w:pPr>
        <w:widowControl w:val="0"/>
        <w:numPr>
          <w:ilvl w:val="2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более двух раз подряд по истечении установленного договором срока платежа не внес арендную плату, независимо от ее последующего внесения.</w:t>
      </w:r>
    </w:p>
    <w:p w:rsidR="00CE142C" w:rsidRPr="00CE142C" w:rsidRDefault="00CE142C" w:rsidP="00C40562">
      <w:pPr>
        <w:widowControl w:val="0"/>
        <w:numPr>
          <w:ilvl w:val="2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умышленном или неосторожном ухудшении Арендатором состояния земельного участка.</w:t>
      </w:r>
    </w:p>
    <w:p w:rsidR="00CE142C" w:rsidRPr="00CE142C" w:rsidRDefault="00CE142C" w:rsidP="00C40562">
      <w:pPr>
        <w:widowControl w:val="0"/>
        <w:numPr>
          <w:ilvl w:val="2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Арендатором условий пунктов 2.4.3, 2.4.4 Договора.</w:t>
      </w:r>
    </w:p>
    <w:p w:rsidR="00CE142C" w:rsidRPr="00CE142C" w:rsidRDefault="00CE142C" w:rsidP="00C4056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Прочие условия 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вступает в силу со дня его государственной регистрации в Управлени</w:t>
      </w:r>
      <w:r w:rsidR="00C405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Федеральной службы государственной регистрации, кадастра и картографии по Ханты-Мансийскому автономному округу – Югре.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рендодатель не несет ответственности за недостатки земельного участка, которые оговорены при заключении договора, либо должны быть обнаружены Арендатором во время осмотра и проверки земельного участка при его передаче. 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пришли к соглашению о том, что документы, которыми они будут обмениваться в процессе выполнения договора, переданные по факсимильной связи, признаются имеющими юридическую силу в случае, если на </w:t>
      </w:r>
      <w:proofErr w:type="spellStart"/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факсограмме</w:t>
      </w:r>
      <w:proofErr w:type="spellEnd"/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присутствует строка, позволяющая идентифицировать передающий аппарат и содержащая реквизиты: наименование передающей Стороны, дату и время передачи, номер телефона и номера страниц.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не позднее 10 календарных дней со дня изменения у нее наименования, местонахождения, адресов официальных сайтов в сети Интернет, официального печатного издания Ханты-Мансийского автономного округа – Югры, банковских реквизитов или реорганизации обязана письменно сообщить другой Стороне об указанных изменениях.</w:t>
      </w:r>
    </w:p>
    <w:p w:rsidR="00CE142C" w:rsidRPr="00CE142C" w:rsidRDefault="00CE142C" w:rsidP="00C4056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Неисполнение Стороной условий настоящего пункта лишает ее права ссылаться на то, что предусмотренные договором уведомление или платеж не были направлены надлежащим образом.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руководствуются законодательством Российской Федерации.</w:t>
      </w:r>
    </w:p>
    <w:p w:rsidR="00CE142C" w:rsidRPr="00CE142C" w:rsidRDefault="00CE142C" w:rsidP="00C40562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Настоящий договор составлен </w:t>
      </w: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>в 3-х экземплярах, имеющих одинаковую юридическую силу, из которых один выдан Арендатору, второй Арендодателю, третий хранится в Управлени</w:t>
      </w:r>
      <w:r w:rsidR="00C405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E1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 службы государственной регистрации, кадастра и картографии по Ханты-Мансийскому автономному округу – Югре. </w:t>
      </w:r>
    </w:p>
    <w:p w:rsidR="00CE142C" w:rsidRPr="00CE142C" w:rsidRDefault="00CE142C" w:rsidP="00C405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  <w:r w:rsidRPr="00CE142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Приложения к договору:</w:t>
      </w:r>
    </w:p>
    <w:p w:rsidR="00CE142C" w:rsidRPr="00CE142C" w:rsidRDefault="00CE142C" w:rsidP="00C4056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E14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Схема расположения земельн</w:t>
      </w:r>
      <w:r w:rsidRPr="00CE142C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Pr="00CE14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участк</w:t>
      </w:r>
      <w:r w:rsidRPr="00CE142C">
        <w:rPr>
          <w:rFonts w:ascii="Times New Roman" w:eastAsia="Times New Roman" w:hAnsi="Times New Roman" w:cs="Times New Roman"/>
          <w:sz w:val="24"/>
          <w:szCs w:val="24"/>
          <w:lang w:eastAsia="x-none"/>
        </w:rPr>
        <w:t>а.</w:t>
      </w:r>
    </w:p>
    <w:p w:rsidR="00CE142C" w:rsidRPr="00CE142C" w:rsidRDefault="00CE142C" w:rsidP="00C4056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Расчет арендной платы.</w:t>
      </w:r>
    </w:p>
    <w:p w:rsidR="00CE142C" w:rsidRPr="00CE142C" w:rsidRDefault="00CE142C" w:rsidP="00C4056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142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Акт приема-передачи.</w:t>
      </w:r>
      <w:bookmarkStart w:id="0" w:name="_GoBack"/>
      <w:bookmarkEnd w:id="0"/>
    </w:p>
    <w:p w:rsidR="00CE142C" w:rsidRPr="00CE142C" w:rsidRDefault="00CE142C" w:rsidP="00C405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E14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7. Реквизиты и подписи сторон.</w:t>
      </w:r>
    </w:p>
    <w:tbl>
      <w:tblPr>
        <w:tblpPr w:leftFromText="180" w:rightFromText="180" w:vertAnchor="text" w:horzAnchor="margin" w:tblpY="187"/>
        <w:tblW w:w="9922" w:type="dxa"/>
        <w:tblLook w:val="04A0" w:firstRow="1" w:lastRow="0" w:firstColumn="1" w:lastColumn="0" w:noHBand="0" w:noVBand="1"/>
      </w:tblPr>
      <w:tblGrid>
        <w:gridCol w:w="5103"/>
        <w:gridCol w:w="4819"/>
      </w:tblGrid>
      <w:tr w:rsidR="00CE142C" w:rsidRPr="00CE142C" w:rsidTr="007D2D4F">
        <w:tc>
          <w:tcPr>
            <w:tcW w:w="5103" w:type="dxa"/>
            <w:shd w:val="clear" w:color="auto" w:fill="auto"/>
          </w:tcPr>
          <w:p w:rsidR="00CE142C" w:rsidRPr="00CE142C" w:rsidRDefault="00CE142C" w:rsidP="00C405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4819" w:type="dxa"/>
            <w:shd w:val="clear" w:color="auto" w:fill="auto"/>
          </w:tcPr>
          <w:p w:rsidR="00CE142C" w:rsidRPr="00CE142C" w:rsidRDefault="00CE142C" w:rsidP="00C405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Арендатор:</w:t>
            </w:r>
          </w:p>
        </w:tc>
      </w:tr>
      <w:tr w:rsidR="00CE142C" w:rsidRPr="00CE142C" w:rsidTr="007D2D4F">
        <w:tc>
          <w:tcPr>
            <w:tcW w:w="5103" w:type="dxa"/>
            <w:shd w:val="clear" w:color="auto" w:fill="auto"/>
          </w:tcPr>
          <w:p w:rsidR="00CE142C" w:rsidRPr="00CE142C" w:rsidRDefault="00CE142C" w:rsidP="00C405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CE142C" w:rsidRPr="00CE142C" w:rsidRDefault="00CE142C" w:rsidP="00C405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29EF" w:rsidRDefault="004829EF" w:rsidP="00C40562"/>
    <w:sectPr w:rsidR="004829EF" w:rsidSect="00C40562">
      <w:footerReference w:type="default" r:id="rId8"/>
      <w:pgSz w:w="11906" w:h="16838" w:code="9"/>
      <w:pgMar w:top="425" w:right="567" w:bottom="284" w:left="1560" w:header="68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40562">
      <w:pPr>
        <w:spacing w:after="0" w:line="240" w:lineRule="auto"/>
      </w:pPr>
      <w:r>
        <w:separator/>
      </w:r>
    </w:p>
  </w:endnote>
  <w:endnote w:type="continuationSeparator" w:id="0">
    <w:p w:rsidR="00000000" w:rsidRDefault="00C40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78F" w:rsidRDefault="00CE142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0562">
      <w:rPr>
        <w:noProof/>
      </w:rPr>
      <w:t>1</w:t>
    </w:r>
    <w:r>
      <w:fldChar w:fldCharType="end"/>
    </w:r>
  </w:p>
  <w:p w:rsidR="0059378F" w:rsidRDefault="00C4056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40562">
      <w:pPr>
        <w:spacing w:after="0" w:line="240" w:lineRule="auto"/>
      </w:pPr>
      <w:r>
        <w:separator/>
      </w:r>
    </w:p>
  </w:footnote>
  <w:footnote w:type="continuationSeparator" w:id="0">
    <w:p w:rsidR="00000000" w:rsidRDefault="00C40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178E"/>
    <w:multiLevelType w:val="hybridMultilevel"/>
    <w:tmpl w:val="50B82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36475"/>
    <w:multiLevelType w:val="multilevel"/>
    <w:tmpl w:val="B52E13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">
    <w:nsid w:val="3A1034C7"/>
    <w:multiLevelType w:val="multilevel"/>
    <w:tmpl w:val="F98C3164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47F12E22"/>
    <w:multiLevelType w:val="multilevel"/>
    <w:tmpl w:val="BC744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  <w:b w:val="0"/>
        <w:i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D6"/>
    <w:rsid w:val="004829EF"/>
    <w:rsid w:val="00C044D6"/>
    <w:rsid w:val="00C40562"/>
    <w:rsid w:val="00CE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E1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CE142C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E1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CE142C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1455</Words>
  <Characters>8298</Characters>
  <Application>Microsoft Office Word</Application>
  <DocSecurity>0</DocSecurity>
  <Lines>69</Lines>
  <Paragraphs>19</Paragraphs>
  <ScaleCrop>false</ScaleCrop>
  <Company/>
  <LinksUpToDate>false</LinksUpToDate>
  <CharactersWithSpaces>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062515</dc:creator>
  <cp:keywords/>
  <dc:description/>
  <cp:lastModifiedBy>Таганцова Ирина Петровна</cp:lastModifiedBy>
  <cp:revision>3</cp:revision>
  <dcterms:created xsi:type="dcterms:W3CDTF">2018-09-20T10:32:00Z</dcterms:created>
  <dcterms:modified xsi:type="dcterms:W3CDTF">2019-06-25T15:17:00Z</dcterms:modified>
</cp:coreProperties>
</file>