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4A" w:rsidRPr="00472EB7" w:rsidRDefault="00BC1F4A" w:rsidP="00F5281E">
      <w:pPr>
        <w:spacing w:after="0"/>
        <w:jc w:val="center"/>
        <w:rPr>
          <w:rFonts w:ascii="Times New Roman" w:hAnsi="Times New Roman" w:cs="Times New Roman"/>
          <w:b/>
          <w:sz w:val="28"/>
          <w:szCs w:val="28"/>
        </w:rPr>
      </w:pPr>
      <w:bookmarkStart w:id="0" w:name="_GoBack"/>
      <w:bookmarkEnd w:id="0"/>
      <w:r w:rsidRPr="00472EB7">
        <w:rPr>
          <w:rFonts w:ascii="Times New Roman" w:hAnsi="Times New Roman" w:cs="Times New Roman"/>
          <w:b/>
          <w:sz w:val="28"/>
          <w:szCs w:val="28"/>
        </w:rPr>
        <w:t>Памятка</w:t>
      </w:r>
    </w:p>
    <w:p w:rsidR="00BC1F4A" w:rsidRPr="00472EB7" w:rsidRDefault="00BC1F4A" w:rsidP="00F5281E">
      <w:pPr>
        <w:spacing w:after="0"/>
        <w:jc w:val="center"/>
        <w:rPr>
          <w:rFonts w:ascii="Times New Roman" w:hAnsi="Times New Roman" w:cs="Times New Roman"/>
          <w:b/>
          <w:sz w:val="28"/>
          <w:szCs w:val="28"/>
        </w:rPr>
      </w:pPr>
      <w:r w:rsidRPr="00472EB7">
        <w:rPr>
          <w:rFonts w:ascii="Times New Roman" w:hAnsi="Times New Roman" w:cs="Times New Roman"/>
          <w:b/>
          <w:sz w:val="28"/>
          <w:szCs w:val="28"/>
        </w:rPr>
        <w:t>по недопущению распространения экстремизма в трудовых коллективах</w:t>
      </w:r>
    </w:p>
    <w:p w:rsidR="00472EB7" w:rsidRDefault="00472EB7" w:rsidP="00F5281E">
      <w:pPr>
        <w:spacing w:after="0"/>
        <w:jc w:val="center"/>
        <w:rPr>
          <w:rFonts w:ascii="Times New Roman" w:hAnsi="Times New Roman" w:cs="Times New Roman"/>
          <w:sz w:val="28"/>
          <w:szCs w:val="28"/>
        </w:rPr>
      </w:pPr>
    </w:p>
    <w:p w:rsidR="00F05818" w:rsidRDefault="00472EB7" w:rsidP="00F5281E">
      <w:pPr>
        <w:spacing w:after="0"/>
        <w:jc w:val="center"/>
        <w:rPr>
          <w:rFonts w:ascii="Times New Roman" w:hAnsi="Times New Roman" w:cs="Times New Roman"/>
          <w:sz w:val="24"/>
          <w:szCs w:val="24"/>
        </w:rPr>
      </w:pPr>
      <w:r w:rsidRPr="00472EB7">
        <w:rPr>
          <w:rFonts w:ascii="Times New Roman" w:hAnsi="Times New Roman" w:cs="Times New Roman"/>
          <w:sz w:val="24"/>
          <w:szCs w:val="24"/>
        </w:rPr>
        <w:t>(подготовлена с использованием Федерального закона от 25 июля</w:t>
      </w:r>
      <w:r w:rsidR="00F05818">
        <w:rPr>
          <w:rFonts w:ascii="Times New Roman" w:hAnsi="Times New Roman" w:cs="Times New Roman"/>
          <w:sz w:val="24"/>
          <w:szCs w:val="24"/>
        </w:rPr>
        <w:t xml:space="preserve"> </w:t>
      </w:r>
      <w:r w:rsidRPr="00472EB7">
        <w:rPr>
          <w:rFonts w:ascii="Times New Roman" w:hAnsi="Times New Roman" w:cs="Times New Roman"/>
          <w:sz w:val="24"/>
          <w:szCs w:val="24"/>
        </w:rPr>
        <w:t>2002 года № 114-ФЗ</w:t>
      </w:r>
    </w:p>
    <w:p w:rsidR="00472EB7" w:rsidRPr="00472EB7" w:rsidRDefault="00472EB7" w:rsidP="00F5281E">
      <w:pPr>
        <w:spacing w:after="0"/>
        <w:jc w:val="center"/>
        <w:rPr>
          <w:rFonts w:ascii="Times New Roman" w:hAnsi="Times New Roman" w:cs="Times New Roman"/>
          <w:sz w:val="24"/>
          <w:szCs w:val="24"/>
        </w:rPr>
      </w:pPr>
      <w:r w:rsidRPr="00472EB7">
        <w:rPr>
          <w:rFonts w:ascii="Times New Roman" w:hAnsi="Times New Roman" w:cs="Times New Roman"/>
          <w:color w:val="000000" w:themeColor="text1"/>
          <w:sz w:val="24"/>
          <w:szCs w:val="24"/>
        </w:rPr>
        <w:t>«О противодействии экстремистской деятельности», Кодекса Российской Федерации об административных правонарушений</w:t>
      </w:r>
      <w:r w:rsidR="00F05818">
        <w:rPr>
          <w:rFonts w:ascii="Times New Roman" w:hAnsi="Times New Roman" w:cs="Times New Roman"/>
          <w:color w:val="000000" w:themeColor="text1"/>
          <w:sz w:val="24"/>
          <w:szCs w:val="24"/>
        </w:rPr>
        <w:t xml:space="preserve"> </w:t>
      </w:r>
      <w:r w:rsidRPr="00472EB7">
        <w:rPr>
          <w:rFonts w:ascii="Times New Roman" w:hAnsi="Times New Roman" w:cs="Times New Roman"/>
          <w:sz w:val="24"/>
          <w:szCs w:val="24"/>
        </w:rPr>
        <w:t>от 30 декабря 2001 года</w:t>
      </w:r>
      <w:r w:rsidR="00F05818">
        <w:rPr>
          <w:rFonts w:ascii="Times New Roman" w:hAnsi="Times New Roman" w:cs="Times New Roman"/>
          <w:sz w:val="24"/>
          <w:szCs w:val="24"/>
        </w:rPr>
        <w:t xml:space="preserve"> </w:t>
      </w:r>
      <w:r w:rsidR="0057218D">
        <w:rPr>
          <w:rFonts w:ascii="Times New Roman" w:hAnsi="Times New Roman" w:cs="Times New Roman"/>
          <w:sz w:val="24"/>
          <w:szCs w:val="24"/>
        </w:rPr>
        <w:t>№ 195-ФЗ</w:t>
      </w:r>
      <w:r w:rsidRPr="00472EB7">
        <w:rPr>
          <w:rFonts w:ascii="Times New Roman" w:hAnsi="Times New Roman" w:cs="Times New Roman"/>
          <w:sz w:val="24"/>
          <w:szCs w:val="24"/>
        </w:rPr>
        <w:t>, Уголовного кодекса Российской Федерации</w:t>
      </w:r>
      <w:r w:rsidR="00F05818">
        <w:rPr>
          <w:rFonts w:ascii="Times New Roman" w:hAnsi="Times New Roman" w:cs="Times New Roman"/>
          <w:sz w:val="24"/>
          <w:szCs w:val="24"/>
        </w:rPr>
        <w:t xml:space="preserve"> </w:t>
      </w:r>
      <w:r w:rsidRPr="00472EB7">
        <w:rPr>
          <w:rFonts w:ascii="Times New Roman" w:hAnsi="Times New Roman" w:cs="Times New Roman"/>
          <w:sz w:val="24"/>
          <w:szCs w:val="24"/>
        </w:rPr>
        <w:t>от 13 июня 1996 года № 63-ФЗ)</w:t>
      </w:r>
    </w:p>
    <w:p w:rsidR="00BC1F4A" w:rsidRDefault="00BC1F4A" w:rsidP="00F5281E">
      <w:pPr>
        <w:spacing w:after="0"/>
        <w:jc w:val="center"/>
        <w:rPr>
          <w:rFonts w:ascii="Times New Roman" w:hAnsi="Times New Roman" w:cs="Times New Roman"/>
          <w:sz w:val="28"/>
          <w:szCs w:val="28"/>
        </w:rPr>
      </w:pPr>
    </w:p>
    <w:p w:rsidR="00472EB7" w:rsidRPr="005E1A2D" w:rsidRDefault="00472EB7" w:rsidP="00F5281E">
      <w:pPr>
        <w:spacing w:after="0"/>
        <w:ind w:firstLine="709"/>
        <w:jc w:val="both"/>
        <w:rPr>
          <w:rFonts w:ascii="Times New Roman" w:hAnsi="Times New Roman" w:cs="Times New Roman"/>
          <w:b/>
          <w:sz w:val="28"/>
          <w:szCs w:val="28"/>
        </w:rPr>
      </w:pPr>
      <w:r w:rsidRPr="005E1A2D">
        <w:rPr>
          <w:rFonts w:ascii="Times New Roman" w:hAnsi="Times New Roman" w:cs="Times New Roman"/>
          <w:b/>
          <w:sz w:val="28"/>
          <w:szCs w:val="28"/>
        </w:rPr>
        <w:t>1. В соответствии со статей 1 Федерального Закона от 25 июля</w:t>
      </w:r>
      <w:r w:rsidR="008E181F" w:rsidRPr="005E1A2D">
        <w:rPr>
          <w:rFonts w:ascii="Times New Roman" w:hAnsi="Times New Roman" w:cs="Times New Roman"/>
          <w:b/>
          <w:sz w:val="28"/>
          <w:szCs w:val="28"/>
        </w:rPr>
        <w:br/>
      </w:r>
      <w:r w:rsidRPr="005E1A2D">
        <w:rPr>
          <w:rFonts w:ascii="Times New Roman" w:hAnsi="Times New Roman" w:cs="Times New Roman"/>
          <w:b/>
          <w:sz w:val="28"/>
          <w:szCs w:val="28"/>
        </w:rPr>
        <w:t xml:space="preserve">2002 года №114-ФЗ </w:t>
      </w:r>
      <w:r w:rsidR="008E181F" w:rsidRPr="005E1A2D">
        <w:rPr>
          <w:rFonts w:ascii="Times New Roman" w:hAnsi="Times New Roman" w:cs="Times New Roman"/>
          <w:b/>
          <w:color w:val="000000" w:themeColor="text1"/>
          <w:sz w:val="28"/>
          <w:szCs w:val="28"/>
        </w:rPr>
        <w:t>«О противодействии экстремистской деятельности»</w:t>
      </w:r>
      <w:r w:rsidR="008E181F" w:rsidRPr="005E1A2D">
        <w:rPr>
          <w:rFonts w:ascii="Times New Roman" w:hAnsi="Times New Roman" w:cs="Times New Roman"/>
          <w:b/>
          <w:color w:val="000000" w:themeColor="text1"/>
          <w:sz w:val="28"/>
          <w:szCs w:val="28"/>
        </w:rPr>
        <w:br/>
      </w:r>
      <w:r w:rsidRPr="005E1A2D">
        <w:rPr>
          <w:rFonts w:ascii="Times New Roman" w:hAnsi="Times New Roman" w:cs="Times New Roman"/>
          <w:b/>
          <w:sz w:val="28"/>
          <w:szCs w:val="28"/>
        </w:rPr>
        <w:t>к экстремистской деятельности (экстремизму) относятся: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насильственное изменение основ конституционного строя и нарушение целостности Российской Федерации;</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публичное оправдание терроризма и иная террористическая деятельность;</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совершение преступлений по мотивам, указанным в пункте «е» части первой статьи 63 Уголовного кодекса Российской Федерации;</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xml:space="preserve">-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w:t>
      </w:r>
      <w:r w:rsidRPr="008E181F">
        <w:rPr>
          <w:rFonts w:ascii="Times New Roman" w:hAnsi="Times New Roman" w:cs="Times New Roman"/>
          <w:sz w:val="28"/>
          <w:szCs w:val="28"/>
        </w:rPr>
        <w:lastRenderedPageBreak/>
        <w:t>исполнения своих должностных обязанностей деяний, указанных в настоящей статье и являющихся преступлением;</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организация и подготовка указанных деяний, а также подстрекательство к их осуществлению;</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92DED" w:rsidRPr="008E181F" w:rsidRDefault="00E92DED" w:rsidP="00F5281E">
      <w:pPr>
        <w:spacing w:after="0"/>
        <w:ind w:firstLine="709"/>
        <w:jc w:val="both"/>
        <w:rPr>
          <w:rFonts w:ascii="Times New Roman" w:hAnsi="Times New Roman" w:cs="Times New Roman"/>
          <w:sz w:val="28"/>
          <w:szCs w:val="28"/>
        </w:rPr>
      </w:pPr>
    </w:p>
    <w:p w:rsidR="00472EB7" w:rsidRPr="005E1A2D" w:rsidRDefault="00472EB7" w:rsidP="00F5281E">
      <w:pPr>
        <w:spacing w:after="0"/>
        <w:ind w:firstLine="709"/>
        <w:jc w:val="both"/>
        <w:rPr>
          <w:rFonts w:ascii="Times New Roman" w:hAnsi="Times New Roman" w:cs="Times New Roman"/>
          <w:b/>
          <w:sz w:val="28"/>
          <w:szCs w:val="28"/>
        </w:rPr>
      </w:pPr>
      <w:r w:rsidRPr="005E1A2D">
        <w:rPr>
          <w:rFonts w:ascii="Times New Roman" w:hAnsi="Times New Roman" w:cs="Times New Roman"/>
          <w:b/>
          <w:sz w:val="28"/>
          <w:szCs w:val="28"/>
        </w:rPr>
        <w:t>2. Ответственность граждан Российской Федерации, иностранных граждан и лиц без гражданства за осуществление экстремистской деятельности.</w:t>
      </w:r>
    </w:p>
    <w:p w:rsidR="0057218D" w:rsidRPr="008E181F" w:rsidRDefault="0057218D" w:rsidP="00F5281E">
      <w:pPr>
        <w:autoSpaceDE w:val="0"/>
        <w:autoSpaceDN w:val="0"/>
        <w:adjustRightInd w:val="0"/>
        <w:spacing w:after="0"/>
        <w:ind w:firstLine="540"/>
        <w:jc w:val="both"/>
        <w:rPr>
          <w:rFonts w:ascii="Times New Roman" w:hAnsi="Times New Roman" w:cs="Times New Roman"/>
          <w:sz w:val="28"/>
          <w:szCs w:val="28"/>
        </w:rPr>
      </w:pPr>
      <w:r w:rsidRPr="008E181F">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80E21" w:rsidRPr="008E181F" w:rsidRDefault="00680E21" w:rsidP="00F5281E">
      <w:pPr>
        <w:spacing w:after="0"/>
        <w:ind w:firstLine="709"/>
        <w:jc w:val="both"/>
        <w:rPr>
          <w:rFonts w:ascii="Times New Roman" w:hAnsi="Times New Roman" w:cs="Times New Roman"/>
          <w:sz w:val="28"/>
          <w:szCs w:val="28"/>
        </w:rPr>
      </w:pPr>
    </w:p>
    <w:p w:rsidR="0057218D" w:rsidRPr="008E181F" w:rsidRDefault="00680E21"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2.1. </w:t>
      </w:r>
      <w:r w:rsidR="0057218D" w:rsidRPr="008E181F">
        <w:rPr>
          <w:rFonts w:ascii="Times New Roman" w:hAnsi="Times New Roman" w:cs="Times New Roman"/>
          <w:sz w:val="28"/>
          <w:szCs w:val="28"/>
        </w:rPr>
        <w:t xml:space="preserve">В соответствии с нормами </w:t>
      </w:r>
      <w:r w:rsidR="0057218D" w:rsidRPr="008E181F">
        <w:rPr>
          <w:rFonts w:ascii="Times New Roman" w:hAnsi="Times New Roman" w:cs="Times New Roman"/>
          <w:color w:val="000000" w:themeColor="text1"/>
          <w:sz w:val="28"/>
          <w:szCs w:val="28"/>
        </w:rPr>
        <w:t xml:space="preserve">Кодекса Российской Федерации об административных правонарушений </w:t>
      </w:r>
      <w:r w:rsidR="0057218D" w:rsidRPr="008E181F">
        <w:rPr>
          <w:rFonts w:ascii="Times New Roman" w:hAnsi="Times New Roman" w:cs="Times New Roman"/>
          <w:sz w:val="28"/>
          <w:szCs w:val="28"/>
        </w:rPr>
        <w:t>от 30 декабря 2001 года</w:t>
      </w:r>
      <w:r w:rsidR="006A6EFD" w:rsidRPr="008E181F">
        <w:rPr>
          <w:rFonts w:ascii="Times New Roman" w:hAnsi="Times New Roman" w:cs="Times New Roman"/>
          <w:sz w:val="28"/>
          <w:szCs w:val="28"/>
        </w:rPr>
        <w:t xml:space="preserve"> (далее – Кодекс)</w:t>
      </w:r>
      <w:r w:rsidR="0057218D" w:rsidRPr="008E181F">
        <w:rPr>
          <w:rFonts w:ascii="Times New Roman" w:hAnsi="Times New Roman" w:cs="Times New Roman"/>
          <w:sz w:val="28"/>
          <w:szCs w:val="28"/>
        </w:rPr>
        <w:t xml:space="preserve"> за осуществление экстремистской деятельности предусмотрена следующая административная ответственность</w:t>
      </w:r>
      <w:r w:rsidR="00F05818" w:rsidRPr="008E181F">
        <w:rPr>
          <w:rFonts w:ascii="Times New Roman" w:hAnsi="Times New Roman" w:cs="Times New Roman"/>
          <w:sz w:val="28"/>
          <w:szCs w:val="28"/>
        </w:rPr>
        <w:t>.</w:t>
      </w:r>
    </w:p>
    <w:p w:rsidR="00F05818" w:rsidRPr="008E181F" w:rsidRDefault="00F05818" w:rsidP="00F5281E">
      <w:pPr>
        <w:autoSpaceDE w:val="0"/>
        <w:autoSpaceDN w:val="0"/>
        <w:adjustRightInd w:val="0"/>
        <w:spacing w:after="0"/>
        <w:ind w:firstLine="709"/>
        <w:jc w:val="both"/>
        <w:outlineLvl w:val="0"/>
        <w:rPr>
          <w:rFonts w:ascii="Times New Roman" w:hAnsi="Times New Roman" w:cs="Times New Roman"/>
          <w:bCs/>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 xml:space="preserve">Статья 13.15. </w:t>
      </w:r>
      <w:hyperlink r:id="rId7" w:history="1">
        <w:r w:rsidRPr="008E181F">
          <w:rPr>
            <w:rFonts w:ascii="Times New Roman" w:hAnsi="Times New Roman" w:cs="Times New Roman"/>
            <w:bCs/>
            <w:sz w:val="28"/>
            <w:szCs w:val="28"/>
          </w:rPr>
          <w:t>Злоупотребление</w:t>
        </w:r>
      </w:hyperlink>
      <w:r w:rsidRPr="008E181F">
        <w:rPr>
          <w:rFonts w:ascii="Times New Roman" w:hAnsi="Times New Roman" w:cs="Times New Roman"/>
          <w:bCs/>
          <w:sz w:val="28"/>
          <w:szCs w:val="28"/>
        </w:rPr>
        <w:t xml:space="preserve"> свободой массовой информации</w:t>
      </w:r>
      <w:r w:rsidR="00F05818"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w:t>
      </w:r>
      <w:r w:rsidR="00680E21" w:rsidRPr="008E181F">
        <w:rPr>
          <w:rFonts w:ascii="Times New Roman" w:hAnsi="Times New Roman" w:cs="Times New Roman"/>
          <w:sz w:val="28"/>
          <w:szCs w:val="28"/>
        </w:rPr>
        <w:t> </w:t>
      </w:r>
      <w:r w:rsidRPr="008E181F">
        <w:rPr>
          <w:rFonts w:ascii="Times New Roman" w:hAnsi="Times New Roman" w:cs="Times New Roman"/>
          <w:sz w:val="28"/>
          <w:szCs w:val="28"/>
        </w:rPr>
        <w:t xml:space="preserve">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8" w:history="1">
        <w:r w:rsidRPr="008E181F">
          <w:rPr>
            <w:rFonts w:ascii="Times New Roman" w:hAnsi="Times New Roman" w:cs="Times New Roman"/>
            <w:sz w:val="28"/>
            <w:szCs w:val="28"/>
          </w:rPr>
          <w:t>законом</w:t>
        </w:r>
      </w:hyperlink>
      <w:r w:rsidR="00F05818" w:rsidRPr="008E181F">
        <w:rPr>
          <w:rFonts w:ascii="Times New Roman" w:hAnsi="Times New Roman" w:cs="Times New Roman"/>
          <w:sz w:val="28"/>
          <w:szCs w:val="28"/>
        </w:rPr>
        <w:br/>
      </w:r>
      <w:r w:rsidRPr="008E181F">
        <w:rPr>
          <w:rFonts w:ascii="Times New Roman" w:hAnsi="Times New Roman" w:cs="Times New Roman"/>
          <w:sz w:val="28"/>
          <w:szCs w:val="28"/>
        </w:rPr>
        <w:t xml:space="preserve">от 25 июля 2002 года </w:t>
      </w:r>
      <w:r w:rsidR="00F05818" w:rsidRPr="008E181F">
        <w:rPr>
          <w:rFonts w:ascii="Times New Roman" w:hAnsi="Times New Roman" w:cs="Times New Roman"/>
          <w:sz w:val="28"/>
          <w:szCs w:val="28"/>
        </w:rPr>
        <w:t>№</w:t>
      </w:r>
      <w:r w:rsidRPr="008E181F">
        <w:rPr>
          <w:rFonts w:ascii="Times New Roman" w:hAnsi="Times New Roman" w:cs="Times New Roman"/>
          <w:sz w:val="28"/>
          <w:szCs w:val="28"/>
        </w:rPr>
        <w:t xml:space="preserve"> 114-ФЗ </w:t>
      </w:r>
      <w:r w:rsidR="00680E21" w:rsidRPr="008E181F">
        <w:rPr>
          <w:rFonts w:ascii="Times New Roman" w:hAnsi="Times New Roman" w:cs="Times New Roman"/>
          <w:sz w:val="28"/>
          <w:szCs w:val="28"/>
        </w:rPr>
        <w:t>«</w:t>
      </w:r>
      <w:r w:rsidRPr="008E181F">
        <w:rPr>
          <w:rFonts w:ascii="Times New Roman" w:hAnsi="Times New Roman" w:cs="Times New Roman"/>
          <w:sz w:val="28"/>
          <w:szCs w:val="28"/>
        </w:rPr>
        <w:t>О противодействии экстремистской деятельности</w:t>
      </w:r>
      <w:r w:rsidR="00680E21" w:rsidRPr="008E181F">
        <w:rPr>
          <w:rFonts w:ascii="Times New Roman" w:hAnsi="Times New Roman" w:cs="Times New Roman"/>
          <w:sz w:val="28"/>
          <w:szCs w:val="28"/>
        </w:rPr>
        <w:t>»</w:t>
      </w:r>
      <w:r w:rsidRPr="008E181F">
        <w:rPr>
          <w:rFonts w:ascii="Times New Roman" w:hAnsi="Times New Roman" w:cs="Times New Roman"/>
          <w:sz w:val="28"/>
          <w:szCs w:val="28"/>
        </w:rPr>
        <w:t>, без указания на то, что соответствующее общественное объединение или иная организация ликвидированы или их деятельность запрещена, -</w:t>
      </w:r>
    </w:p>
    <w:p w:rsidR="005376CD"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w:t>
      </w:r>
      <w:r w:rsidR="005376CD" w:rsidRPr="008E181F">
        <w:rPr>
          <w:rFonts w:ascii="Times New Roman" w:hAnsi="Times New Roman" w:cs="Times New Roman"/>
          <w:sz w:val="28"/>
          <w:szCs w:val="28"/>
        </w:rPr>
        <w:t>:</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граждан в размере от двух тысяч до двух тысяч пятисот рублей с конфискацией предмета административного правонарушения;</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должностных лиц - от четырех тысяч до пяти тысяч рублей с конфискацией предмета административного правонарушения;</w:t>
      </w:r>
    </w:p>
    <w:p w:rsidR="001929BB"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юридических лиц - от сорока тысяч до пятидесяти тысяч рублей с конфискацией предмета административного правонарушения.</w:t>
      </w:r>
    </w:p>
    <w:p w:rsidR="001929BB" w:rsidRPr="008E181F" w:rsidRDefault="00680E21"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lastRenderedPageBreak/>
        <w:t>2</w:t>
      </w:r>
      <w:r w:rsidR="001929BB" w:rsidRPr="008E181F">
        <w:rPr>
          <w:rFonts w:ascii="Times New Roman" w:hAnsi="Times New Roman" w:cs="Times New Roman"/>
          <w:sz w:val="28"/>
          <w:szCs w:val="28"/>
        </w:rPr>
        <w:t>.</w:t>
      </w:r>
      <w:r w:rsidRPr="008E181F">
        <w:rPr>
          <w:rFonts w:ascii="Times New Roman" w:hAnsi="Times New Roman" w:cs="Times New Roman"/>
          <w:sz w:val="28"/>
          <w:szCs w:val="28"/>
        </w:rPr>
        <w:t> </w:t>
      </w:r>
      <w:r w:rsidR="001929BB" w:rsidRPr="008E181F">
        <w:rPr>
          <w:rFonts w:ascii="Times New Roman" w:hAnsi="Times New Roman" w:cs="Times New Roman"/>
          <w:sz w:val="28"/>
          <w:szCs w:val="28"/>
        </w:rPr>
        <w:t xml:space="preserve">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r:id="rId9" w:history="1">
        <w:r w:rsidR="001929BB" w:rsidRPr="008E181F">
          <w:rPr>
            <w:rFonts w:ascii="Times New Roman" w:hAnsi="Times New Roman" w:cs="Times New Roman"/>
            <w:sz w:val="28"/>
            <w:szCs w:val="28"/>
          </w:rPr>
          <w:t>статьями 20.3</w:t>
        </w:r>
      </w:hyperlink>
      <w:r w:rsidR="001929BB" w:rsidRPr="008E181F">
        <w:rPr>
          <w:rFonts w:ascii="Times New Roman" w:hAnsi="Times New Roman" w:cs="Times New Roman"/>
          <w:sz w:val="28"/>
          <w:szCs w:val="28"/>
        </w:rPr>
        <w:t xml:space="preserve"> и </w:t>
      </w:r>
      <w:hyperlink r:id="rId10" w:history="1">
        <w:r w:rsidR="001929BB" w:rsidRPr="008E181F">
          <w:rPr>
            <w:rFonts w:ascii="Times New Roman" w:hAnsi="Times New Roman" w:cs="Times New Roman"/>
            <w:sz w:val="28"/>
            <w:szCs w:val="28"/>
          </w:rPr>
          <w:t>20.29</w:t>
        </w:r>
      </w:hyperlink>
      <w:r w:rsidR="001929BB" w:rsidRPr="008E181F">
        <w:rPr>
          <w:rFonts w:ascii="Times New Roman" w:hAnsi="Times New Roman" w:cs="Times New Roman"/>
          <w:sz w:val="28"/>
          <w:szCs w:val="28"/>
        </w:rPr>
        <w:t xml:space="preserve"> настоящего Кодекса,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1929BB" w:rsidRPr="008E181F" w:rsidRDefault="001929BB" w:rsidP="00F5281E">
      <w:pPr>
        <w:spacing w:after="0"/>
        <w:ind w:firstLine="709"/>
        <w:jc w:val="both"/>
        <w:rPr>
          <w:rFonts w:ascii="Times New Roman" w:hAnsi="Times New Roman" w:cs="Times New Roman"/>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20.3.</w:t>
      </w:r>
      <w:r w:rsidR="00680E21" w:rsidRPr="008E181F">
        <w:rPr>
          <w:rFonts w:ascii="Times New Roman" w:hAnsi="Times New Roman" w:cs="Times New Roman"/>
          <w:bCs/>
          <w:sz w:val="28"/>
          <w:szCs w:val="28"/>
        </w:rPr>
        <w:t> </w:t>
      </w:r>
      <w:r w:rsidRPr="008E181F">
        <w:rPr>
          <w:rFonts w:ascii="Times New Roman" w:hAnsi="Times New Roman" w:cs="Times New Roman"/>
          <w:bCs/>
          <w:sz w:val="28"/>
          <w:szCs w:val="28"/>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w:t>
      </w:r>
      <w:r w:rsidR="00680E21" w:rsidRPr="008E181F">
        <w:rPr>
          <w:rFonts w:ascii="Times New Roman" w:hAnsi="Times New Roman" w:cs="Times New Roman"/>
          <w:sz w:val="28"/>
          <w:szCs w:val="28"/>
        </w:rPr>
        <w:t> </w:t>
      </w:r>
      <w:r w:rsidRPr="008E181F">
        <w:rPr>
          <w:rFonts w:ascii="Times New Roman" w:hAnsi="Times New Roman" w:cs="Times New Roman"/>
          <w:sz w:val="28"/>
          <w:szCs w:val="28"/>
        </w:rPr>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11" w:history="1">
        <w:r w:rsidRPr="008E181F">
          <w:rPr>
            <w:rFonts w:ascii="Times New Roman" w:hAnsi="Times New Roman" w:cs="Times New Roman"/>
            <w:sz w:val="28"/>
            <w:szCs w:val="28"/>
          </w:rPr>
          <w:t>законами</w:t>
        </w:r>
      </w:hyperlink>
      <w:r w:rsidRPr="008E181F">
        <w:rPr>
          <w:rFonts w:ascii="Times New Roman" w:hAnsi="Times New Roman" w:cs="Times New Roman"/>
          <w:sz w:val="28"/>
          <w:szCs w:val="28"/>
        </w:rPr>
        <w:t>, -</w:t>
      </w:r>
    </w:p>
    <w:p w:rsidR="005376CD"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w:t>
      </w:r>
      <w:r w:rsidR="005376CD" w:rsidRPr="008E181F">
        <w:rPr>
          <w:rFonts w:ascii="Times New Roman" w:hAnsi="Times New Roman" w:cs="Times New Roman"/>
          <w:sz w:val="28"/>
          <w:szCs w:val="28"/>
        </w:rPr>
        <w:t>:</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должностных лиц - от одной тысячи до четырех тысяч рублей с конфискацией предмета административного правонарушения;</w:t>
      </w:r>
    </w:p>
    <w:p w:rsidR="001929BB"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юридических лиц - от десяти тысяч до пятидесяти тысяч рублей с конфискацией предмета административного правонарушения.</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w:t>
      </w:r>
      <w:r w:rsidR="00680E21" w:rsidRPr="008E181F">
        <w:rPr>
          <w:rFonts w:ascii="Times New Roman" w:hAnsi="Times New Roman" w:cs="Times New Roman"/>
          <w:sz w:val="28"/>
          <w:szCs w:val="28"/>
        </w:rPr>
        <w:t> </w:t>
      </w:r>
      <w:r w:rsidRPr="008E181F">
        <w:rPr>
          <w:rFonts w:ascii="Times New Roman" w:hAnsi="Times New Roman" w:cs="Times New Roman"/>
          <w:sz w:val="28"/>
          <w:szCs w:val="28"/>
        </w:rPr>
        <w:t>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5376CD"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w:t>
      </w:r>
      <w:r w:rsidR="005376CD" w:rsidRPr="008E181F">
        <w:rPr>
          <w:rFonts w:ascii="Times New Roman" w:hAnsi="Times New Roman" w:cs="Times New Roman"/>
          <w:sz w:val="28"/>
          <w:szCs w:val="28"/>
        </w:rPr>
        <w:t>:</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lastRenderedPageBreak/>
        <w:t>-</w:t>
      </w:r>
      <w:r w:rsidR="001929BB" w:rsidRPr="008E181F">
        <w:rPr>
          <w:rFonts w:ascii="Times New Roman" w:hAnsi="Times New Roman" w:cs="Times New Roman"/>
          <w:sz w:val="28"/>
          <w:szCs w:val="28"/>
        </w:rPr>
        <w:t xml:space="preserve"> на граждан в размере от одной тысячи до двух тысяч пятисот рублей с конфискацией предмета административного правонарушения;</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должностных лиц - от двух тысяч до пяти тысяч рублей с конфискацией предмета административного правонарушения;</w:t>
      </w:r>
    </w:p>
    <w:p w:rsidR="001929BB"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юридических лиц - от двадцати тысяч до ста тысяч рублей с конфискацией предмета административного правонарушения.</w:t>
      </w:r>
    </w:p>
    <w:p w:rsidR="00680E21" w:rsidRPr="008E181F" w:rsidRDefault="00680E21" w:rsidP="00F5281E">
      <w:pPr>
        <w:autoSpaceDE w:val="0"/>
        <w:autoSpaceDN w:val="0"/>
        <w:adjustRightInd w:val="0"/>
        <w:spacing w:after="0"/>
        <w:ind w:firstLine="709"/>
        <w:jc w:val="both"/>
        <w:outlineLvl w:val="0"/>
        <w:rPr>
          <w:rFonts w:ascii="Times New Roman" w:hAnsi="Times New Roman" w:cs="Times New Roman"/>
          <w:b/>
          <w:bCs/>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20.29.</w:t>
      </w:r>
      <w:r w:rsidR="00680E21" w:rsidRPr="008E181F">
        <w:rPr>
          <w:rFonts w:ascii="Times New Roman" w:hAnsi="Times New Roman" w:cs="Times New Roman"/>
          <w:bCs/>
          <w:sz w:val="28"/>
          <w:szCs w:val="28"/>
        </w:rPr>
        <w:t> </w:t>
      </w:r>
      <w:r w:rsidRPr="008E181F">
        <w:rPr>
          <w:rFonts w:ascii="Times New Roman" w:hAnsi="Times New Roman" w:cs="Times New Roman"/>
          <w:bCs/>
          <w:sz w:val="28"/>
          <w:szCs w:val="28"/>
        </w:rPr>
        <w:t>Производство и распространение экстремистских материалов</w:t>
      </w:r>
      <w:r w:rsidR="00680E21"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xml:space="preserve">Массовое </w:t>
      </w:r>
      <w:hyperlink r:id="rId12" w:history="1">
        <w:r w:rsidRPr="008E181F">
          <w:rPr>
            <w:rFonts w:ascii="Times New Roman" w:hAnsi="Times New Roman" w:cs="Times New Roman"/>
            <w:sz w:val="28"/>
            <w:szCs w:val="28"/>
          </w:rPr>
          <w:t>распространение</w:t>
        </w:r>
      </w:hyperlink>
      <w:r w:rsidRPr="008E181F">
        <w:rPr>
          <w:rFonts w:ascii="Times New Roman" w:hAnsi="Times New Roman" w:cs="Times New Roman"/>
          <w:sz w:val="28"/>
          <w:szCs w:val="28"/>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5376CD"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w:t>
      </w:r>
      <w:r w:rsidR="005376CD" w:rsidRPr="008E181F">
        <w:rPr>
          <w:rFonts w:ascii="Times New Roman" w:hAnsi="Times New Roman" w:cs="Times New Roman"/>
          <w:sz w:val="28"/>
          <w:szCs w:val="28"/>
        </w:rPr>
        <w:t>:</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должностных лиц - от двух тысяч до пяти тысяч рублей с конфискацией указанных материалов и оборудования, использованного для их производства;</w:t>
      </w:r>
    </w:p>
    <w:p w:rsidR="001929BB"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929BB" w:rsidRPr="008E181F" w:rsidRDefault="001929BB" w:rsidP="00F5281E">
      <w:pPr>
        <w:spacing w:after="0"/>
        <w:ind w:firstLine="709"/>
        <w:jc w:val="both"/>
        <w:rPr>
          <w:rFonts w:ascii="Times New Roman" w:hAnsi="Times New Roman" w:cs="Times New Roman"/>
          <w:sz w:val="28"/>
          <w:szCs w:val="28"/>
        </w:rPr>
      </w:pPr>
    </w:p>
    <w:p w:rsidR="00680E21" w:rsidRPr="008E181F" w:rsidRDefault="00680E21" w:rsidP="00F5281E">
      <w:pPr>
        <w:spacing w:after="0"/>
        <w:ind w:firstLine="709"/>
        <w:jc w:val="both"/>
        <w:rPr>
          <w:rFonts w:ascii="Times New Roman" w:hAnsi="Times New Roman" w:cs="Times New Roman"/>
          <w:sz w:val="28"/>
          <w:szCs w:val="28"/>
        </w:rPr>
      </w:pPr>
      <w:r w:rsidRPr="005E1A2D">
        <w:rPr>
          <w:rFonts w:ascii="Times New Roman" w:hAnsi="Times New Roman" w:cs="Times New Roman"/>
          <w:sz w:val="28"/>
          <w:szCs w:val="28"/>
        </w:rPr>
        <w:t>2.</w:t>
      </w:r>
      <w:r w:rsidR="005E1A2D" w:rsidRPr="005E1A2D">
        <w:rPr>
          <w:rFonts w:ascii="Times New Roman" w:hAnsi="Times New Roman" w:cs="Times New Roman"/>
          <w:sz w:val="28"/>
          <w:szCs w:val="28"/>
        </w:rPr>
        <w:t>2</w:t>
      </w:r>
      <w:r w:rsidRPr="005E1A2D">
        <w:rPr>
          <w:rFonts w:ascii="Times New Roman" w:hAnsi="Times New Roman" w:cs="Times New Roman"/>
          <w:sz w:val="28"/>
          <w:szCs w:val="28"/>
        </w:rPr>
        <w:t>.</w:t>
      </w:r>
      <w:r w:rsidRPr="005E1A2D">
        <w:rPr>
          <w:rFonts w:ascii="Times New Roman" w:hAnsi="Times New Roman" w:cs="Times New Roman"/>
          <w:b/>
          <w:sz w:val="28"/>
          <w:szCs w:val="28"/>
        </w:rPr>
        <w:t> </w:t>
      </w:r>
      <w:r w:rsidRPr="008E181F">
        <w:rPr>
          <w:rFonts w:ascii="Times New Roman" w:hAnsi="Times New Roman" w:cs="Times New Roman"/>
          <w:sz w:val="28"/>
          <w:szCs w:val="28"/>
        </w:rPr>
        <w:t>В соответствии с нормами Уголовного кодекса Российской Федерации от 13 июня 1996 года № 63-ФЗ (далее – Уголовный кодекс) за осуществление экстремистской деятельности предусмотрена следующая уголовная ответственность.</w:t>
      </w:r>
    </w:p>
    <w:p w:rsidR="00680E21" w:rsidRPr="008E181F" w:rsidRDefault="00680E21" w:rsidP="00F5281E">
      <w:pPr>
        <w:autoSpaceDE w:val="0"/>
        <w:autoSpaceDN w:val="0"/>
        <w:adjustRightInd w:val="0"/>
        <w:spacing w:after="0"/>
        <w:ind w:firstLine="709"/>
        <w:jc w:val="both"/>
        <w:outlineLvl w:val="0"/>
        <w:rPr>
          <w:rFonts w:ascii="Times New Roman" w:hAnsi="Times New Roman" w:cs="Times New Roman"/>
          <w:b/>
          <w:bCs/>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280.</w:t>
      </w:r>
      <w:r w:rsidR="00680E21" w:rsidRPr="008E181F">
        <w:rPr>
          <w:rFonts w:ascii="Times New Roman" w:hAnsi="Times New Roman" w:cs="Times New Roman"/>
          <w:bCs/>
          <w:sz w:val="28"/>
          <w:szCs w:val="28"/>
        </w:rPr>
        <w:t> </w:t>
      </w:r>
      <w:r w:rsidRPr="008E181F">
        <w:rPr>
          <w:rFonts w:ascii="Times New Roman" w:hAnsi="Times New Roman" w:cs="Times New Roman"/>
          <w:bCs/>
          <w:sz w:val="28"/>
          <w:szCs w:val="28"/>
        </w:rPr>
        <w:t>Публичные призывы к осуществлению экстремистской деятельности</w:t>
      </w:r>
      <w:r w:rsidR="00680E21"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w:t>
      </w:r>
      <w:r w:rsidR="00680E21" w:rsidRPr="008E181F">
        <w:rPr>
          <w:rFonts w:ascii="Times New Roman" w:hAnsi="Times New Roman" w:cs="Times New Roman"/>
          <w:sz w:val="28"/>
          <w:szCs w:val="28"/>
        </w:rPr>
        <w:t> </w:t>
      </w:r>
      <w:hyperlink r:id="rId13" w:history="1">
        <w:r w:rsidRPr="008E181F">
          <w:rPr>
            <w:rFonts w:ascii="Times New Roman" w:hAnsi="Times New Roman" w:cs="Times New Roman"/>
            <w:sz w:val="28"/>
            <w:szCs w:val="28"/>
          </w:rPr>
          <w:t>Публичные призывы</w:t>
        </w:r>
      </w:hyperlink>
      <w:r w:rsidRPr="008E181F">
        <w:rPr>
          <w:rFonts w:ascii="Times New Roman" w:hAnsi="Times New Roman" w:cs="Times New Roman"/>
          <w:sz w:val="28"/>
          <w:szCs w:val="28"/>
        </w:rPr>
        <w:t xml:space="preserve"> к осуществлению </w:t>
      </w:r>
      <w:hyperlink r:id="rId14" w:history="1">
        <w:r w:rsidRPr="008E181F">
          <w:rPr>
            <w:rFonts w:ascii="Times New Roman" w:hAnsi="Times New Roman" w:cs="Times New Roman"/>
            <w:sz w:val="28"/>
            <w:szCs w:val="28"/>
          </w:rPr>
          <w:t>экстремистской</w:t>
        </w:r>
        <w:r w:rsidR="008E181F" w:rsidRPr="008E181F">
          <w:rPr>
            <w:rFonts w:ascii="Times New Roman" w:hAnsi="Times New Roman" w:cs="Times New Roman"/>
            <w:sz w:val="28"/>
            <w:szCs w:val="28"/>
          </w:rPr>
          <w:br/>
        </w:r>
        <w:r w:rsidRPr="008E181F">
          <w:rPr>
            <w:rFonts w:ascii="Times New Roman" w:hAnsi="Times New Roman" w:cs="Times New Roman"/>
            <w:sz w:val="28"/>
            <w:szCs w:val="28"/>
          </w:rPr>
          <w:t>деятельности</w:t>
        </w:r>
      </w:hyperlink>
      <w:r w:rsidR="008E181F" w:rsidRPr="008E181F">
        <w:rPr>
          <w:rFonts w:ascii="Times New Roman" w:hAnsi="Times New Roman" w:cs="Times New Roman"/>
          <w:sz w:val="28"/>
          <w:szCs w:val="28"/>
        </w:rPr>
        <w:t xml:space="preserve">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w:t>
      </w:r>
      <w:r w:rsidRPr="008E181F">
        <w:rPr>
          <w:rFonts w:ascii="Times New Roman" w:hAnsi="Times New Roman" w:cs="Times New Roman"/>
          <w:sz w:val="28"/>
          <w:szCs w:val="28"/>
        </w:rPr>
        <w:lastRenderedPageBreak/>
        <w:t>свободы на срок до четырех лет с лишением права занимать определенные должности или заниматься определенной деятельностью на тот же срок.</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w:t>
      </w:r>
      <w:r w:rsidR="008E181F" w:rsidRPr="008E181F">
        <w:rPr>
          <w:rFonts w:ascii="Times New Roman" w:hAnsi="Times New Roman" w:cs="Times New Roman"/>
          <w:sz w:val="28"/>
          <w:szCs w:val="28"/>
        </w:rPr>
        <w:t> </w:t>
      </w:r>
      <w:r w:rsidRPr="008E181F">
        <w:rPr>
          <w:rFonts w:ascii="Times New Roman" w:hAnsi="Times New Roman" w:cs="Times New Roman"/>
          <w:sz w:val="28"/>
          <w:szCs w:val="28"/>
        </w:rPr>
        <w:t xml:space="preserve">Те же деяния, совершенные с использованием средств массовой информации либо информационно-телекоммуникационных сетей, в том числе сети </w:t>
      </w:r>
      <w:r w:rsidR="008E181F" w:rsidRPr="008E181F">
        <w:rPr>
          <w:rFonts w:ascii="Times New Roman" w:hAnsi="Times New Roman" w:cs="Times New Roman"/>
          <w:sz w:val="28"/>
          <w:szCs w:val="28"/>
        </w:rPr>
        <w:t>«</w:t>
      </w:r>
      <w:r w:rsidRPr="008E181F">
        <w:rPr>
          <w:rFonts w:ascii="Times New Roman" w:hAnsi="Times New Roman" w:cs="Times New Roman"/>
          <w:sz w:val="28"/>
          <w:szCs w:val="28"/>
        </w:rPr>
        <w:t>Интернет</w:t>
      </w:r>
      <w:r w:rsidR="008E181F" w:rsidRPr="008E181F">
        <w:rPr>
          <w:rFonts w:ascii="Times New Roman" w:hAnsi="Times New Roman" w:cs="Times New Roman"/>
          <w:sz w:val="28"/>
          <w:szCs w:val="28"/>
        </w:rPr>
        <w:t>»</w:t>
      </w:r>
      <w:r w:rsidRPr="008E181F">
        <w:rPr>
          <w:rFonts w:ascii="Times New Roman" w:hAnsi="Times New Roman" w:cs="Times New Roman"/>
          <w:sz w:val="28"/>
          <w:szCs w:val="28"/>
        </w:rPr>
        <w:t xml:space="preserve">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C1F4A" w:rsidRPr="008E181F" w:rsidRDefault="00BC1F4A" w:rsidP="00F5281E">
      <w:pPr>
        <w:spacing w:after="0"/>
        <w:ind w:firstLine="709"/>
        <w:jc w:val="both"/>
        <w:rPr>
          <w:rFonts w:ascii="Times New Roman" w:hAnsi="Times New Roman" w:cs="Times New Roman"/>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282.1.</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Организация экстремистского сообщества</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bookmarkStart w:id="1" w:name="Par3"/>
      <w:bookmarkEnd w:id="1"/>
      <w:r w:rsidRPr="008E181F">
        <w:rPr>
          <w:rFonts w:ascii="Times New Roman" w:hAnsi="Times New Roman" w:cs="Times New Roman"/>
          <w:bCs/>
          <w:sz w:val="28"/>
          <w:szCs w:val="28"/>
        </w:rPr>
        <w:t>1.</w:t>
      </w:r>
      <w:r w:rsidR="008E181F" w:rsidRPr="008E181F">
        <w:rPr>
          <w:rFonts w:ascii="Times New Roman" w:hAnsi="Times New Roman" w:cs="Times New Roman"/>
          <w:bCs/>
          <w:sz w:val="28"/>
          <w:szCs w:val="28"/>
        </w:rPr>
        <w:t> </w:t>
      </w:r>
      <w:hyperlink r:id="rId15" w:history="1">
        <w:r w:rsidRPr="008E181F">
          <w:rPr>
            <w:rFonts w:ascii="Times New Roman" w:hAnsi="Times New Roman" w:cs="Times New Roman"/>
            <w:bCs/>
            <w:sz w:val="28"/>
            <w:szCs w:val="28"/>
          </w:rPr>
          <w:t>Создание</w:t>
        </w:r>
      </w:hyperlink>
      <w:r w:rsidRPr="008E181F">
        <w:rPr>
          <w:rFonts w:ascii="Times New Roman" w:hAnsi="Times New Roman" w:cs="Times New Roman"/>
          <w:bCs/>
          <w:sz w:val="28"/>
          <w:szCs w:val="28"/>
        </w:rP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16" w:history="1">
        <w:r w:rsidRPr="008E181F">
          <w:rPr>
            <w:rFonts w:ascii="Times New Roman" w:hAnsi="Times New Roman" w:cs="Times New Roman"/>
            <w:bCs/>
            <w:sz w:val="28"/>
            <w:szCs w:val="28"/>
          </w:rPr>
          <w:t>руководство</w:t>
        </w:r>
      </w:hyperlink>
      <w:r w:rsidRPr="008E181F">
        <w:rPr>
          <w:rFonts w:ascii="Times New Roman" w:hAnsi="Times New Roman" w:cs="Times New Roman"/>
          <w:bCs/>
          <w:sz w:val="28"/>
          <w:szCs w:val="28"/>
        </w:rPr>
        <w:t xml:space="preserve"> таким экстремистским сообществом, его частью или входящими в такое сообщество </w:t>
      </w:r>
      <w:hyperlink r:id="rId17" w:history="1">
        <w:r w:rsidRPr="008E181F">
          <w:rPr>
            <w:rFonts w:ascii="Times New Roman" w:hAnsi="Times New Roman" w:cs="Times New Roman"/>
            <w:bCs/>
            <w:sz w:val="28"/>
            <w:szCs w:val="28"/>
          </w:rPr>
          <w:t>структурными подразделениями</w:t>
        </w:r>
      </w:hyperlink>
      <w:r w:rsidRPr="008E181F">
        <w:rPr>
          <w:rFonts w:ascii="Times New Roman" w:hAnsi="Times New Roman" w:cs="Times New Roman"/>
          <w:bCs/>
          <w:sz w:val="28"/>
          <w:szCs w:val="28"/>
        </w:rP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bookmarkStart w:id="2" w:name="Par7"/>
      <w:bookmarkEnd w:id="2"/>
      <w:r w:rsidRPr="008E181F">
        <w:rPr>
          <w:rFonts w:ascii="Times New Roman" w:hAnsi="Times New Roman" w:cs="Times New Roman"/>
          <w:bCs/>
          <w:sz w:val="28"/>
          <w:szCs w:val="28"/>
        </w:rPr>
        <w:t>1.1.</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Склонение, вербовка или иное вовлечение лица в деятельность экстремистского сообщества -</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bookmarkStart w:id="3" w:name="Par11"/>
      <w:bookmarkEnd w:id="3"/>
      <w:r w:rsidRPr="008E181F">
        <w:rPr>
          <w:rFonts w:ascii="Times New Roman" w:hAnsi="Times New Roman" w:cs="Times New Roman"/>
          <w:bCs/>
          <w:sz w:val="28"/>
          <w:szCs w:val="28"/>
        </w:rPr>
        <w:t>2.</w:t>
      </w:r>
      <w:r w:rsidR="008E181F" w:rsidRPr="008E181F">
        <w:rPr>
          <w:rFonts w:ascii="Times New Roman" w:hAnsi="Times New Roman" w:cs="Times New Roman"/>
          <w:bCs/>
          <w:sz w:val="28"/>
          <w:szCs w:val="28"/>
        </w:rPr>
        <w:t> </w:t>
      </w:r>
      <w:hyperlink r:id="rId18" w:history="1">
        <w:r w:rsidRPr="008E181F">
          <w:rPr>
            <w:rFonts w:ascii="Times New Roman" w:hAnsi="Times New Roman" w:cs="Times New Roman"/>
            <w:bCs/>
            <w:sz w:val="28"/>
            <w:szCs w:val="28"/>
          </w:rPr>
          <w:t>Участие</w:t>
        </w:r>
      </w:hyperlink>
      <w:r w:rsidRPr="008E181F">
        <w:rPr>
          <w:rFonts w:ascii="Times New Roman" w:hAnsi="Times New Roman" w:cs="Times New Roman"/>
          <w:bCs/>
          <w:sz w:val="28"/>
          <w:szCs w:val="28"/>
        </w:rPr>
        <w:t xml:space="preserve"> в экстремистском сообществе -</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lastRenderedPageBreak/>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3.</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 xml:space="preserve">Деяния, предусмотренные </w:t>
      </w:r>
      <w:hyperlink w:anchor="Par3" w:history="1">
        <w:r w:rsidRPr="008E181F">
          <w:rPr>
            <w:rFonts w:ascii="Times New Roman" w:hAnsi="Times New Roman" w:cs="Times New Roman"/>
            <w:bCs/>
            <w:sz w:val="28"/>
            <w:szCs w:val="28"/>
          </w:rPr>
          <w:t>частями первой</w:t>
        </w:r>
      </w:hyperlink>
      <w:r w:rsidRPr="008E181F">
        <w:rPr>
          <w:rFonts w:ascii="Times New Roman" w:hAnsi="Times New Roman" w:cs="Times New Roman"/>
          <w:bCs/>
          <w:sz w:val="28"/>
          <w:szCs w:val="28"/>
        </w:rPr>
        <w:t xml:space="preserve">, </w:t>
      </w:r>
      <w:hyperlink w:anchor="Par7" w:history="1">
        <w:r w:rsidRPr="008E181F">
          <w:rPr>
            <w:rFonts w:ascii="Times New Roman" w:hAnsi="Times New Roman" w:cs="Times New Roman"/>
            <w:bCs/>
            <w:sz w:val="28"/>
            <w:szCs w:val="28"/>
          </w:rPr>
          <w:t>первой.1</w:t>
        </w:r>
      </w:hyperlink>
      <w:r w:rsidRPr="008E181F">
        <w:rPr>
          <w:rFonts w:ascii="Times New Roman" w:hAnsi="Times New Roman" w:cs="Times New Roman"/>
          <w:bCs/>
          <w:sz w:val="28"/>
          <w:szCs w:val="28"/>
        </w:rPr>
        <w:t xml:space="preserve"> или </w:t>
      </w:r>
      <w:hyperlink w:anchor="Par11" w:history="1">
        <w:r w:rsidRPr="008E181F">
          <w:rPr>
            <w:rFonts w:ascii="Times New Roman" w:hAnsi="Times New Roman" w:cs="Times New Roman"/>
            <w:bCs/>
            <w:sz w:val="28"/>
            <w:szCs w:val="28"/>
          </w:rPr>
          <w:t>второй</w:t>
        </w:r>
      </w:hyperlink>
      <w:r w:rsidRPr="008E181F">
        <w:rPr>
          <w:rFonts w:ascii="Times New Roman" w:hAnsi="Times New Roman" w:cs="Times New Roman"/>
          <w:bCs/>
          <w:sz w:val="28"/>
          <w:szCs w:val="28"/>
        </w:rPr>
        <w:t xml:space="preserve"> настоящей статьи, совершенные лицом с использованием своего </w:t>
      </w:r>
      <w:hyperlink r:id="rId19" w:history="1">
        <w:r w:rsidRPr="008E181F">
          <w:rPr>
            <w:rFonts w:ascii="Times New Roman" w:hAnsi="Times New Roman" w:cs="Times New Roman"/>
            <w:bCs/>
            <w:sz w:val="28"/>
            <w:szCs w:val="28"/>
          </w:rPr>
          <w:t>служебного положения</w:t>
        </w:r>
      </w:hyperlink>
      <w:r w:rsidRPr="008E181F">
        <w:rPr>
          <w:rFonts w:ascii="Times New Roman" w:hAnsi="Times New Roman" w:cs="Times New Roman"/>
          <w:bCs/>
          <w:sz w:val="28"/>
          <w:szCs w:val="28"/>
        </w:rPr>
        <w:t>, -</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5E1A2D" w:rsidRDefault="005E1A2D" w:rsidP="00F5281E">
      <w:pPr>
        <w:autoSpaceDE w:val="0"/>
        <w:autoSpaceDN w:val="0"/>
        <w:adjustRightInd w:val="0"/>
        <w:spacing w:after="0"/>
        <w:ind w:firstLine="709"/>
        <w:jc w:val="both"/>
        <w:rPr>
          <w:rFonts w:ascii="Times New Roman" w:hAnsi="Times New Roman" w:cs="Times New Roman"/>
          <w:bCs/>
          <w:sz w:val="28"/>
          <w:szCs w:val="28"/>
        </w:rPr>
      </w:pPr>
    </w:p>
    <w:p w:rsidR="008E181F"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Примечания</w:t>
      </w:r>
      <w:r w:rsidR="008E181F"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1.</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 xml:space="preserve">Лицо, впервые совершившее преступление, предусмотренное настоящей статьей, и </w:t>
      </w:r>
      <w:hyperlink r:id="rId20" w:history="1">
        <w:r w:rsidRPr="008E181F">
          <w:rPr>
            <w:rFonts w:ascii="Times New Roman" w:hAnsi="Times New Roman" w:cs="Times New Roman"/>
            <w:bCs/>
            <w:sz w:val="28"/>
            <w:szCs w:val="28"/>
          </w:rPr>
          <w:t>добровольно</w:t>
        </w:r>
      </w:hyperlink>
      <w:r w:rsidRPr="008E181F">
        <w:rPr>
          <w:rFonts w:ascii="Times New Roman" w:hAnsi="Times New Roman" w:cs="Times New Roman"/>
          <w:bCs/>
          <w:sz w:val="28"/>
          <w:szCs w:val="28"/>
        </w:rP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2.</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 xml:space="preserve">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21" w:history="1">
        <w:r w:rsidRPr="008E181F">
          <w:rPr>
            <w:rFonts w:ascii="Times New Roman" w:hAnsi="Times New Roman" w:cs="Times New Roman"/>
            <w:bCs/>
            <w:sz w:val="28"/>
            <w:szCs w:val="28"/>
          </w:rPr>
          <w:t>Особенной части</w:t>
        </w:r>
      </w:hyperlink>
      <w:r w:rsidRPr="008E181F">
        <w:rPr>
          <w:rFonts w:ascii="Times New Roman" w:hAnsi="Times New Roman" w:cs="Times New Roman"/>
          <w:bCs/>
          <w:sz w:val="28"/>
          <w:szCs w:val="28"/>
        </w:rPr>
        <w:t xml:space="preserve"> настоящего </w:t>
      </w:r>
      <w:r w:rsidR="008E181F" w:rsidRPr="008E181F">
        <w:rPr>
          <w:rFonts w:ascii="Times New Roman" w:hAnsi="Times New Roman" w:cs="Times New Roman"/>
          <w:bCs/>
          <w:sz w:val="28"/>
          <w:szCs w:val="28"/>
        </w:rPr>
        <w:t>Уголовного к</w:t>
      </w:r>
      <w:r w:rsidRPr="008E181F">
        <w:rPr>
          <w:rFonts w:ascii="Times New Roman" w:hAnsi="Times New Roman" w:cs="Times New Roman"/>
          <w:bCs/>
          <w:sz w:val="28"/>
          <w:szCs w:val="28"/>
        </w:rPr>
        <w:t xml:space="preserve">одекса и </w:t>
      </w:r>
      <w:hyperlink r:id="rId22" w:history="1">
        <w:r w:rsidRPr="008E181F">
          <w:rPr>
            <w:rFonts w:ascii="Times New Roman" w:hAnsi="Times New Roman" w:cs="Times New Roman"/>
            <w:bCs/>
            <w:sz w:val="28"/>
            <w:szCs w:val="28"/>
          </w:rPr>
          <w:t xml:space="preserve">пунктом </w:t>
        </w:r>
        <w:r w:rsidR="008E181F" w:rsidRPr="008E181F">
          <w:rPr>
            <w:rFonts w:ascii="Times New Roman" w:hAnsi="Times New Roman" w:cs="Times New Roman"/>
            <w:bCs/>
            <w:sz w:val="28"/>
            <w:szCs w:val="28"/>
          </w:rPr>
          <w:t>«</w:t>
        </w:r>
        <w:r w:rsidRPr="008E181F">
          <w:rPr>
            <w:rFonts w:ascii="Times New Roman" w:hAnsi="Times New Roman" w:cs="Times New Roman"/>
            <w:bCs/>
            <w:sz w:val="28"/>
            <w:szCs w:val="28"/>
          </w:rPr>
          <w:t>е</w:t>
        </w:r>
        <w:r w:rsidR="008E181F" w:rsidRPr="008E181F">
          <w:rPr>
            <w:rFonts w:ascii="Times New Roman" w:hAnsi="Times New Roman" w:cs="Times New Roman"/>
            <w:bCs/>
            <w:sz w:val="28"/>
            <w:szCs w:val="28"/>
          </w:rPr>
          <w:t>»</w:t>
        </w:r>
        <w:r w:rsidRPr="008E181F">
          <w:rPr>
            <w:rFonts w:ascii="Times New Roman" w:hAnsi="Times New Roman" w:cs="Times New Roman"/>
            <w:bCs/>
            <w:sz w:val="28"/>
            <w:szCs w:val="28"/>
          </w:rPr>
          <w:t xml:space="preserve"> части первой статьи 63</w:t>
        </w:r>
      </w:hyperlink>
      <w:r w:rsidRPr="008E181F">
        <w:rPr>
          <w:rFonts w:ascii="Times New Roman" w:hAnsi="Times New Roman" w:cs="Times New Roman"/>
          <w:bCs/>
          <w:sz w:val="28"/>
          <w:szCs w:val="28"/>
        </w:rPr>
        <w:t xml:space="preserve"> настоящего </w:t>
      </w:r>
      <w:r w:rsidR="008E181F" w:rsidRPr="008E181F">
        <w:rPr>
          <w:rFonts w:ascii="Times New Roman" w:hAnsi="Times New Roman" w:cs="Times New Roman"/>
          <w:bCs/>
          <w:sz w:val="28"/>
          <w:szCs w:val="28"/>
        </w:rPr>
        <w:t>Уголовного к</w:t>
      </w:r>
      <w:r w:rsidRPr="008E181F">
        <w:rPr>
          <w:rFonts w:ascii="Times New Roman" w:hAnsi="Times New Roman" w:cs="Times New Roman"/>
          <w:bCs/>
          <w:sz w:val="28"/>
          <w:szCs w:val="28"/>
        </w:rPr>
        <w:t>одекса.</w:t>
      </w:r>
    </w:p>
    <w:p w:rsidR="001929BB" w:rsidRPr="008E181F" w:rsidRDefault="001929BB" w:rsidP="00F5281E">
      <w:pPr>
        <w:spacing w:after="0"/>
        <w:ind w:firstLine="709"/>
        <w:jc w:val="both"/>
        <w:rPr>
          <w:rFonts w:ascii="Times New Roman" w:hAnsi="Times New Roman" w:cs="Times New Roman"/>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282.2.</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Организация деятельности экстремистской организации</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w:t>
      </w:r>
      <w:r w:rsidR="008E181F" w:rsidRPr="008E181F">
        <w:rPr>
          <w:rFonts w:ascii="Times New Roman" w:hAnsi="Times New Roman" w:cs="Times New Roman"/>
          <w:sz w:val="28"/>
          <w:szCs w:val="28"/>
        </w:rPr>
        <w:t> </w:t>
      </w:r>
      <w:hyperlink r:id="rId23" w:history="1">
        <w:r w:rsidRPr="008E181F">
          <w:rPr>
            <w:rFonts w:ascii="Times New Roman" w:hAnsi="Times New Roman" w:cs="Times New Roman"/>
            <w:sz w:val="28"/>
            <w:szCs w:val="28"/>
          </w:rPr>
          <w:t>Организация</w:t>
        </w:r>
      </w:hyperlink>
      <w:r w:rsidRPr="008E181F">
        <w:rPr>
          <w:rFonts w:ascii="Times New Roman" w:hAnsi="Times New Roman" w:cs="Times New Roman"/>
          <w:sz w:val="28"/>
          <w:szCs w:val="28"/>
        </w:rP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4" w:history="1">
        <w:r w:rsidRPr="008E181F">
          <w:rPr>
            <w:rFonts w:ascii="Times New Roman" w:hAnsi="Times New Roman" w:cs="Times New Roman"/>
            <w:sz w:val="28"/>
            <w:szCs w:val="28"/>
          </w:rPr>
          <w:t>экстремистской деятельности</w:t>
        </w:r>
      </w:hyperlink>
      <w:r w:rsidRPr="008E181F">
        <w:rPr>
          <w:rFonts w:ascii="Times New Roman" w:hAnsi="Times New Roman" w:cs="Times New Roman"/>
          <w:sz w:val="28"/>
          <w:szCs w:val="28"/>
        </w:rPr>
        <w:t xml:space="preserve">, за </w:t>
      </w:r>
      <w:r w:rsidRPr="008E181F">
        <w:rPr>
          <w:rFonts w:ascii="Times New Roman" w:hAnsi="Times New Roman" w:cs="Times New Roman"/>
          <w:sz w:val="28"/>
          <w:szCs w:val="28"/>
        </w:rPr>
        <w:lastRenderedPageBreak/>
        <w:t xml:space="preserve">исключением организаций, которые в соответствии с </w:t>
      </w:r>
      <w:hyperlink r:id="rId25" w:history="1">
        <w:r w:rsidRPr="008E181F">
          <w:rPr>
            <w:rFonts w:ascii="Times New Roman" w:hAnsi="Times New Roman" w:cs="Times New Roman"/>
            <w:sz w:val="28"/>
            <w:szCs w:val="28"/>
          </w:rPr>
          <w:t>законодательством</w:t>
        </w:r>
      </w:hyperlink>
      <w:r w:rsidRPr="008E181F">
        <w:rPr>
          <w:rFonts w:ascii="Times New Roman" w:hAnsi="Times New Roman" w:cs="Times New Roman"/>
          <w:sz w:val="28"/>
          <w:szCs w:val="28"/>
        </w:rPr>
        <w:t xml:space="preserve"> Российской Федерации признаны террористическими,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1.1.</w:t>
      </w:r>
      <w:r w:rsidR="008E181F" w:rsidRPr="008E181F">
        <w:rPr>
          <w:rFonts w:ascii="Times New Roman" w:hAnsi="Times New Roman" w:cs="Times New Roman"/>
          <w:sz w:val="28"/>
          <w:szCs w:val="28"/>
        </w:rPr>
        <w:t> </w:t>
      </w:r>
      <w:r w:rsidRPr="008E181F">
        <w:rPr>
          <w:rFonts w:ascii="Times New Roman" w:hAnsi="Times New Roman" w:cs="Times New Roman"/>
          <w:sz w:val="28"/>
          <w:szCs w:val="28"/>
        </w:rPr>
        <w:t>Склонение, вербовка или иное вовлечение лица в деятельность экстремистской организации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w:t>
      </w:r>
      <w:r w:rsidR="008E181F" w:rsidRPr="008E181F">
        <w:rPr>
          <w:rFonts w:ascii="Times New Roman" w:hAnsi="Times New Roman" w:cs="Times New Roman"/>
          <w:sz w:val="28"/>
          <w:szCs w:val="28"/>
        </w:rPr>
        <w:t> </w:t>
      </w:r>
      <w:hyperlink r:id="rId26" w:history="1">
        <w:r w:rsidRPr="008E181F">
          <w:rPr>
            <w:rFonts w:ascii="Times New Roman" w:hAnsi="Times New Roman" w:cs="Times New Roman"/>
            <w:sz w:val="28"/>
            <w:szCs w:val="28"/>
          </w:rPr>
          <w:t>Участие</w:t>
        </w:r>
      </w:hyperlink>
      <w:r w:rsidRPr="008E181F">
        <w:rPr>
          <w:rFonts w:ascii="Times New Roman" w:hAnsi="Times New Roman" w:cs="Times New Roman"/>
          <w:sz w:val="28"/>
          <w:szCs w:val="28"/>
        </w:rP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5E1A2D" w:rsidRDefault="005E1A2D" w:rsidP="00F5281E">
      <w:pPr>
        <w:autoSpaceDE w:val="0"/>
        <w:autoSpaceDN w:val="0"/>
        <w:adjustRightInd w:val="0"/>
        <w:spacing w:after="0"/>
        <w:ind w:firstLine="709"/>
        <w:jc w:val="both"/>
        <w:rPr>
          <w:rFonts w:ascii="Times New Roman" w:hAnsi="Times New Roman" w:cs="Times New Roman"/>
          <w:sz w:val="28"/>
          <w:szCs w:val="28"/>
        </w:rPr>
      </w:pPr>
    </w:p>
    <w:p w:rsidR="008E181F"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Примечание</w:t>
      </w:r>
      <w:r w:rsidR="008E181F" w:rsidRPr="008E181F">
        <w:rPr>
          <w:rFonts w:ascii="Times New Roman" w:hAnsi="Times New Roman" w:cs="Times New Roman"/>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xml:space="preserve">Лицо, впервые совершившее преступление, предусмотренное настоящей статьей, и </w:t>
      </w:r>
      <w:hyperlink r:id="rId27" w:history="1">
        <w:r w:rsidRPr="008E181F">
          <w:rPr>
            <w:rFonts w:ascii="Times New Roman" w:hAnsi="Times New Roman" w:cs="Times New Roman"/>
            <w:sz w:val="28"/>
            <w:szCs w:val="28"/>
          </w:rPr>
          <w:t>добровольно</w:t>
        </w:r>
      </w:hyperlink>
      <w:r w:rsidRPr="008E181F">
        <w:rPr>
          <w:rFonts w:ascii="Times New Roman" w:hAnsi="Times New Roman" w:cs="Times New Roman"/>
          <w:sz w:val="28"/>
          <w:szCs w:val="28"/>
        </w:rPr>
        <w:t xml:space="preserve"> прекратившее участие в деятельности общественного или религиозного объединения либо иной организации, в </w:t>
      </w:r>
      <w:r w:rsidRPr="008E181F">
        <w:rPr>
          <w:rFonts w:ascii="Times New Roman" w:hAnsi="Times New Roman" w:cs="Times New Roman"/>
          <w:sz w:val="28"/>
          <w:szCs w:val="28"/>
        </w:rPr>
        <w:lastRenderedPageBreak/>
        <w:t>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282.3. Финансирование экстремистской деятельности</w:t>
      </w:r>
      <w:r w:rsidR="008E181F"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xml:space="preserve">1. Предоставление или сбор средств либо оказание финансовых услуг, заведомо предназначенных для </w:t>
      </w:r>
      <w:hyperlink r:id="rId28" w:history="1">
        <w:r w:rsidRPr="008E181F">
          <w:rPr>
            <w:rFonts w:ascii="Times New Roman" w:hAnsi="Times New Roman" w:cs="Times New Roman"/>
            <w:sz w:val="28"/>
            <w:szCs w:val="28"/>
          </w:rPr>
          <w:t>финансирования</w:t>
        </w:r>
      </w:hyperlink>
      <w:r w:rsidRPr="008E181F">
        <w:rPr>
          <w:rFonts w:ascii="Times New Roman" w:hAnsi="Times New Roman" w:cs="Times New Roman"/>
          <w:sz w:val="28"/>
          <w:szCs w:val="28"/>
        </w:rP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9" w:history="1">
        <w:r w:rsidRPr="008E181F">
          <w:rPr>
            <w:rFonts w:ascii="Times New Roman" w:hAnsi="Times New Roman" w:cs="Times New Roman"/>
            <w:sz w:val="28"/>
            <w:szCs w:val="28"/>
          </w:rPr>
          <w:t>экстремистского сообщества</w:t>
        </w:r>
      </w:hyperlink>
      <w:r w:rsidRPr="008E181F">
        <w:rPr>
          <w:rFonts w:ascii="Times New Roman" w:hAnsi="Times New Roman" w:cs="Times New Roman"/>
          <w:sz w:val="28"/>
          <w:szCs w:val="28"/>
        </w:rPr>
        <w:t xml:space="preserve"> или </w:t>
      </w:r>
      <w:hyperlink r:id="rId30" w:history="1">
        <w:r w:rsidRPr="008E181F">
          <w:rPr>
            <w:rFonts w:ascii="Times New Roman" w:hAnsi="Times New Roman" w:cs="Times New Roman"/>
            <w:sz w:val="28"/>
            <w:szCs w:val="28"/>
          </w:rPr>
          <w:t>экстремистской организации</w:t>
        </w:r>
      </w:hyperlink>
      <w:r w:rsidRPr="008E181F">
        <w:rPr>
          <w:rFonts w:ascii="Times New Roman" w:hAnsi="Times New Roman" w:cs="Times New Roman"/>
          <w:sz w:val="28"/>
          <w:szCs w:val="28"/>
        </w:rPr>
        <w:t>,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5E1A2D" w:rsidRDefault="005E1A2D" w:rsidP="00F5281E">
      <w:pPr>
        <w:autoSpaceDE w:val="0"/>
        <w:autoSpaceDN w:val="0"/>
        <w:adjustRightInd w:val="0"/>
        <w:spacing w:after="0"/>
        <w:ind w:firstLine="709"/>
        <w:jc w:val="both"/>
        <w:rPr>
          <w:rFonts w:ascii="Times New Roman" w:hAnsi="Times New Roman" w:cs="Times New Roman"/>
          <w:sz w:val="28"/>
          <w:szCs w:val="28"/>
        </w:rPr>
      </w:pPr>
    </w:p>
    <w:p w:rsidR="008E181F"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Примечание</w:t>
      </w:r>
      <w:r w:rsidR="008E181F" w:rsidRPr="008E181F">
        <w:rPr>
          <w:rFonts w:ascii="Times New Roman" w:hAnsi="Times New Roman" w:cs="Times New Roman"/>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1929BB" w:rsidRDefault="001929BB" w:rsidP="00F5281E">
      <w:pPr>
        <w:spacing w:after="0"/>
        <w:ind w:firstLine="709"/>
        <w:jc w:val="both"/>
        <w:rPr>
          <w:rFonts w:ascii="Times New Roman" w:hAnsi="Times New Roman" w:cs="Times New Roman"/>
          <w:sz w:val="28"/>
          <w:szCs w:val="28"/>
        </w:rPr>
      </w:pPr>
    </w:p>
    <w:p w:rsidR="00DC73E2" w:rsidRDefault="00DC73E2" w:rsidP="00F5281E">
      <w:pPr>
        <w:spacing w:after="0"/>
        <w:ind w:firstLine="709"/>
        <w:jc w:val="center"/>
        <w:rPr>
          <w:rFonts w:ascii="Times New Roman" w:hAnsi="Times New Roman" w:cs="Times New Roman"/>
          <w:b/>
          <w:sz w:val="28"/>
          <w:szCs w:val="28"/>
        </w:rPr>
      </w:pPr>
      <w:r w:rsidRPr="00DC73E2">
        <w:rPr>
          <w:rFonts w:ascii="Times New Roman" w:hAnsi="Times New Roman" w:cs="Times New Roman"/>
          <w:b/>
          <w:sz w:val="28"/>
          <w:szCs w:val="28"/>
        </w:rPr>
        <w:t>ВНИМАНИЕ!</w:t>
      </w:r>
    </w:p>
    <w:p w:rsidR="00DC73E2" w:rsidRDefault="00DC73E2" w:rsidP="00F5281E">
      <w:pPr>
        <w:spacing w:after="0"/>
        <w:ind w:firstLine="709"/>
        <w:jc w:val="center"/>
        <w:rPr>
          <w:rFonts w:ascii="Times New Roman" w:hAnsi="Times New Roman" w:cs="Times New Roman"/>
          <w:b/>
          <w:sz w:val="28"/>
          <w:szCs w:val="28"/>
        </w:rPr>
      </w:pPr>
    </w:p>
    <w:p w:rsidR="00DC73E2" w:rsidRPr="002C1BDA" w:rsidRDefault="00DC73E2" w:rsidP="00F5281E">
      <w:pPr>
        <w:spacing w:after="0"/>
        <w:jc w:val="center"/>
        <w:rPr>
          <w:rFonts w:ascii="Times New Roman" w:hAnsi="Times New Roman" w:cs="Times New Roman"/>
          <w:b/>
          <w:sz w:val="28"/>
          <w:szCs w:val="28"/>
        </w:rPr>
      </w:pPr>
      <w:r w:rsidRPr="002C1BDA">
        <w:rPr>
          <w:rFonts w:ascii="Times New Roman" w:hAnsi="Times New Roman" w:cs="Times New Roman"/>
          <w:b/>
          <w:sz w:val="28"/>
          <w:szCs w:val="28"/>
        </w:rPr>
        <w:t xml:space="preserve">Если </w:t>
      </w:r>
      <w:r w:rsidR="008A2EAA">
        <w:rPr>
          <w:rFonts w:ascii="Times New Roman" w:hAnsi="Times New Roman" w:cs="Times New Roman"/>
          <w:b/>
          <w:sz w:val="28"/>
          <w:szCs w:val="28"/>
        </w:rPr>
        <w:t xml:space="preserve">граждане </w:t>
      </w:r>
      <w:r w:rsidRPr="002C1BDA">
        <w:rPr>
          <w:rFonts w:ascii="Times New Roman" w:hAnsi="Times New Roman" w:cs="Times New Roman"/>
          <w:b/>
          <w:sz w:val="28"/>
          <w:szCs w:val="28"/>
        </w:rPr>
        <w:t>подверга</w:t>
      </w:r>
      <w:r w:rsidR="008A2EAA">
        <w:rPr>
          <w:rFonts w:ascii="Times New Roman" w:hAnsi="Times New Roman" w:cs="Times New Roman"/>
          <w:b/>
          <w:sz w:val="28"/>
          <w:szCs w:val="28"/>
        </w:rPr>
        <w:t>ются</w:t>
      </w:r>
      <w:r w:rsidRPr="002C1BDA">
        <w:rPr>
          <w:rFonts w:ascii="Times New Roman" w:hAnsi="Times New Roman" w:cs="Times New Roman"/>
          <w:b/>
          <w:sz w:val="28"/>
          <w:szCs w:val="28"/>
        </w:rPr>
        <w:t xml:space="preserve"> физическому или моральному экстремистскому давлению </w:t>
      </w:r>
      <w:r w:rsidR="008A2EAA">
        <w:rPr>
          <w:rFonts w:ascii="Times New Roman" w:hAnsi="Times New Roman" w:cs="Times New Roman"/>
          <w:b/>
          <w:sz w:val="28"/>
          <w:szCs w:val="28"/>
        </w:rPr>
        <w:t>они</w:t>
      </w:r>
      <w:r w:rsidRPr="002C1BDA">
        <w:rPr>
          <w:rFonts w:ascii="Times New Roman" w:hAnsi="Times New Roman" w:cs="Times New Roman"/>
          <w:b/>
          <w:sz w:val="28"/>
          <w:szCs w:val="28"/>
        </w:rPr>
        <w:t xml:space="preserve"> должны и име</w:t>
      </w:r>
      <w:r w:rsidR="008A2EAA">
        <w:rPr>
          <w:rFonts w:ascii="Times New Roman" w:hAnsi="Times New Roman" w:cs="Times New Roman"/>
          <w:b/>
          <w:sz w:val="28"/>
          <w:szCs w:val="28"/>
        </w:rPr>
        <w:t>ю</w:t>
      </w:r>
      <w:r w:rsidRPr="002C1BDA">
        <w:rPr>
          <w:rFonts w:ascii="Times New Roman" w:hAnsi="Times New Roman" w:cs="Times New Roman"/>
          <w:b/>
          <w:sz w:val="28"/>
          <w:szCs w:val="28"/>
        </w:rPr>
        <w:t>т право обратиться</w:t>
      </w:r>
      <w:r w:rsidR="008A2EAA">
        <w:rPr>
          <w:rFonts w:ascii="Times New Roman" w:hAnsi="Times New Roman" w:cs="Times New Roman"/>
          <w:b/>
          <w:sz w:val="28"/>
          <w:szCs w:val="28"/>
        </w:rPr>
        <w:br/>
      </w:r>
      <w:r w:rsidRPr="002C1BDA">
        <w:rPr>
          <w:rFonts w:ascii="Times New Roman" w:hAnsi="Times New Roman" w:cs="Times New Roman"/>
          <w:b/>
          <w:sz w:val="28"/>
          <w:szCs w:val="28"/>
        </w:rPr>
        <w:t>в территориальные отделы правоохранительных органов.</w:t>
      </w:r>
    </w:p>
    <w:sectPr w:rsidR="00DC73E2" w:rsidRPr="002C1BDA" w:rsidSect="005E1A2D">
      <w:headerReference w:type="defaul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78" w:rsidRDefault="00570578" w:rsidP="005E1A2D">
      <w:pPr>
        <w:spacing w:after="0" w:line="240" w:lineRule="auto"/>
      </w:pPr>
      <w:r>
        <w:separator/>
      </w:r>
    </w:p>
  </w:endnote>
  <w:endnote w:type="continuationSeparator" w:id="0">
    <w:p w:rsidR="00570578" w:rsidRDefault="00570578" w:rsidP="005E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78" w:rsidRDefault="00570578" w:rsidP="005E1A2D">
      <w:pPr>
        <w:spacing w:after="0" w:line="240" w:lineRule="auto"/>
      </w:pPr>
      <w:r>
        <w:separator/>
      </w:r>
    </w:p>
  </w:footnote>
  <w:footnote w:type="continuationSeparator" w:id="0">
    <w:p w:rsidR="00570578" w:rsidRDefault="00570578" w:rsidP="005E1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407784"/>
      <w:docPartObj>
        <w:docPartGallery w:val="Page Numbers (Top of Page)"/>
        <w:docPartUnique/>
      </w:docPartObj>
    </w:sdtPr>
    <w:sdtEndPr/>
    <w:sdtContent>
      <w:p w:rsidR="00DC73E2" w:rsidRDefault="00DC73E2">
        <w:pPr>
          <w:pStyle w:val="a4"/>
          <w:jc w:val="center"/>
        </w:pPr>
        <w:r>
          <w:fldChar w:fldCharType="begin"/>
        </w:r>
        <w:r>
          <w:instrText>PAGE   \* MERGEFORMAT</w:instrText>
        </w:r>
        <w:r>
          <w:fldChar w:fldCharType="separate"/>
        </w:r>
        <w:r w:rsidR="00BF567E">
          <w:rPr>
            <w:noProof/>
          </w:rPr>
          <w:t>8</w:t>
        </w:r>
        <w:r>
          <w:fldChar w:fldCharType="end"/>
        </w:r>
      </w:p>
    </w:sdtContent>
  </w:sdt>
  <w:p w:rsidR="00DC73E2" w:rsidRDefault="00DC73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B6"/>
    <w:rsid w:val="001929BB"/>
    <w:rsid w:val="001B384C"/>
    <w:rsid w:val="002C1BDA"/>
    <w:rsid w:val="0044363B"/>
    <w:rsid w:val="00472EB7"/>
    <w:rsid w:val="00535314"/>
    <w:rsid w:val="005376CD"/>
    <w:rsid w:val="00570578"/>
    <w:rsid w:val="0057218D"/>
    <w:rsid w:val="005E1A2D"/>
    <w:rsid w:val="00680E21"/>
    <w:rsid w:val="006A6EFD"/>
    <w:rsid w:val="008A2EAA"/>
    <w:rsid w:val="008E181F"/>
    <w:rsid w:val="009163B6"/>
    <w:rsid w:val="00A01260"/>
    <w:rsid w:val="00BC1F4A"/>
    <w:rsid w:val="00BF567E"/>
    <w:rsid w:val="00D13362"/>
    <w:rsid w:val="00DC73E2"/>
    <w:rsid w:val="00E92DED"/>
    <w:rsid w:val="00F05818"/>
    <w:rsid w:val="00F5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F4A"/>
    <w:pPr>
      <w:ind w:left="720"/>
      <w:contextualSpacing/>
    </w:pPr>
  </w:style>
  <w:style w:type="paragraph" w:styleId="a4">
    <w:name w:val="header"/>
    <w:basedOn w:val="a"/>
    <w:link w:val="a5"/>
    <w:uiPriority w:val="99"/>
    <w:unhideWhenUsed/>
    <w:rsid w:val="005E1A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1A2D"/>
  </w:style>
  <w:style w:type="paragraph" w:styleId="a6">
    <w:name w:val="footer"/>
    <w:basedOn w:val="a"/>
    <w:link w:val="a7"/>
    <w:uiPriority w:val="99"/>
    <w:unhideWhenUsed/>
    <w:rsid w:val="005E1A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F4A"/>
    <w:pPr>
      <w:ind w:left="720"/>
      <w:contextualSpacing/>
    </w:pPr>
  </w:style>
  <w:style w:type="paragraph" w:styleId="a4">
    <w:name w:val="header"/>
    <w:basedOn w:val="a"/>
    <w:link w:val="a5"/>
    <w:uiPriority w:val="99"/>
    <w:unhideWhenUsed/>
    <w:rsid w:val="005E1A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1A2D"/>
  </w:style>
  <w:style w:type="paragraph" w:styleId="a6">
    <w:name w:val="footer"/>
    <w:basedOn w:val="a"/>
    <w:link w:val="a7"/>
    <w:uiPriority w:val="99"/>
    <w:unhideWhenUsed/>
    <w:rsid w:val="005E1A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AD74FB898EE39ED2A5D297AFA17C647E77B24A84F401279E81F77582E14wDk5M" TargetMode="External"/><Relationship Id="rId13" Type="http://schemas.openxmlformats.org/officeDocument/2006/relationships/hyperlink" Target="consultantplus://offline/ref=DB8C59EA0D7ADA8C6B4EA57E2CBE02B06CA44C1FDC9DB5BBC746AD41DB40A77228B47B3CB4963BF8p6q8M" TargetMode="External"/><Relationship Id="rId18" Type="http://schemas.openxmlformats.org/officeDocument/2006/relationships/hyperlink" Target="consultantplus://offline/ref=11C3026CFCEEC89038F25CC0DCD563F04A7232A45641CBE4DE93A758ADC81C16474B29BF1E22FE0943rBM" TargetMode="External"/><Relationship Id="rId26" Type="http://schemas.openxmlformats.org/officeDocument/2006/relationships/hyperlink" Target="consultantplus://offline/ref=4A6A69E20AF358E59B7132AC6938B4784025921831F439E219DFA26A08FD16AF0C99CE0D44B285B4O7tAM" TargetMode="External"/><Relationship Id="rId3" Type="http://schemas.openxmlformats.org/officeDocument/2006/relationships/settings" Target="settings.xml"/><Relationship Id="rId21" Type="http://schemas.openxmlformats.org/officeDocument/2006/relationships/hyperlink" Target="consultantplus://offline/ref=11C3026CFCEEC89038F25CC0DCD563F04B7235AA5847CBE4DE93A758ADC81C16474B29BF1E22FB0E43rCM" TargetMode="External"/><Relationship Id="rId7" Type="http://schemas.openxmlformats.org/officeDocument/2006/relationships/hyperlink" Target="consultantplus://offline/ref=69C901B33B487A93C829AAD74FB898EE3AEC255E287CFA17C647E77B24A84F401279E81F77582E12wDkCM" TargetMode="External"/><Relationship Id="rId12" Type="http://schemas.openxmlformats.org/officeDocument/2006/relationships/hyperlink" Target="consultantplus://offline/ref=C3EB4462FE9B9CD42618E3C880639C808A7AAAC66ACA0C8CA63F7613B7A37E32CD3A8C7D544246BBV7nFM" TargetMode="External"/><Relationship Id="rId17" Type="http://schemas.openxmlformats.org/officeDocument/2006/relationships/hyperlink" Target="consultantplus://offline/ref=11C3026CFCEEC89038F25CC0DCD563F04A7232A45641CBE4DE93A758ADC81C16474B29BF1E22FE0E43r4M" TargetMode="External"/><Relationship Id="rId25" Type="http://schemas.openxmlformats.org/officeDocument/2006/relationships/hyperlink" Target="consultantplus://offline/ref=4A6A69E20AF358E59B7132AC6938B478402C92113CF439E219DFA26A08FD16AF0C99CE0EO4tC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1C3026CFCEEC89038F25CC0DCD563F04A7232A45641CBE4DE93A758ADC81C16474B29BF1E22FE0943r9M" TargetMode="External"/><Relationship Id="rId20" Type="http://schemas.openxmlformats.org/officeDocument/2006/relationships/hyperlink" Target="consultantplus://offline/ref=11C3026CFCEEC89038F25CC0DCD563F04A7232A45641CBE4DE93A758ADC81C16474B29BF1E22FE0843rAM" TargetMode="External"/><Relationship Id="rId29" Type="http://schemas.openxmlformats.org/officeDocument/2006/relationships/hyperlink" Target="consultantplus://offline/ref=4A6A69E20AF358E59B7132AC6938B4784025921831F439E219DFA26A08FD16AF0C99CE0D44B285B2O7t9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343A9E4671656F8C7D307C2CFB0B08210E312A04C2D34B472EE67937C08E1CC7B78B7uFm0M" TargetMode="External"/><Relationship Id="rId24" Type="http://schemas.openxmlformats.org/officeDocument/2006/relationships/hyperlink" Target="consultantplus://offline/ref=4A6A69E20AF358E59B7132AC6938B478432D9D123FF639E219DFA26A08FD16AF0C99CE0D44B284B5O7tF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1C3026CFCEEC89038F25CC0DCD563F04A7232A45641CBE4DE93A758ADC81C16474B29BF1E22FE0543r4M" TargetMode="External"/><Relationship Id="rId23" Type="http://schemas.openxmlformats.org/officeDocument/2006/relationships/hyperlink" Target="consultantplus://offline/ref=4A6A69E20AF358E59B7132AC6938B4784025921831F439E219DFA26A08FD16AF0C99CE0D44B285B4O7tDM" TargetMode="External"/><Relationship Id="rId28" Type="http://schemas.openxmlformats.org/officeDocument/2006/relationships/hyperlink" Target="consultantplus://offline/ref=4A6A69E20AF358E59B7132AC6938B4784025921831F439E219DFA26A08FD16AF0C99CE0D44B284B1O7tEM" TargetMode="External"/><Relationship Id="rId10" Type="http://schemas.openxmlformats.org/officeDocument/2006/relationships/hyperlink" Target="consultantplus://offline/ref=69C901B33B487A93C829AAD74FB898EE3BE5205E2F79FA17C647E77B24A84F401279E81F775C2F17wDkCM" TargetMode="External"/><Relationship Id="rId19" Type="http://schemas.openxmlformats.org/officeDocument/2006/relationships/hyperlink" Target="consultantplus://offline/ref=11C3026CFCEEC89038F25CC0DCD563F04A7232A45641CBE4DE93A758ADC81C16474B29BF1E22FE0E43r9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9C901B33B487A93C829AAD74FB898EE3BE5205E2F79FA17C647E77B24A84F401279E8187659w2k7M" TargetMode="External"/><Relationship Id="rId14" Type="http://schemas.openxmlformats.org/officeDocument/2006/relationships/hyperlink" Target="consultantplus://offline/ref=DB8C59EA0D7ADA8C6B4EA57E2CBE02B06FAC4315D29FB5BBC746AD41DB40A77228B47B3CB4963AFDp6q1M" TargetMode="External"/><Relationship Id="rId22" Type="http://schemas.openxmlformats.org/officeDocument/2006/relationships/hyperlink" Target="consultantplus://offline/ref=11C3026CFCEEC89038F25CC0DCD563F04B7235AA5847CBE4DE93A758ADC81C16474B29BF1E21FC0A43rBM" TargetMode="External"/><Relationship Id="rId27" Type="http://schemas.openxmlformats.org/officeDocument/2006/relationships/hyperlink" Target="consultantplus://offline/ref=4A6A69E20AF358E59B7132AC6938B4784025921831F439E219DFA26A08FD16AF0C99CE0D44B285B4O7t9M" TargetMode="External"/><Relationship Id="rId30" Type="http://schemas.openxmlformats.org/officeDocument/2006/relationships/hyperlink" Target="consultantplus://offline/ref=4A6A69E20AF358E59B7132AC6938B478432D9D123FF639E219DFA26A08FD16AF0C99CE0D44B284B2O7t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Ханмамедов Азат Джанмамедович</dc:creator>
  <cp:lastModifiedBy>Пустой</cp:lastModifiedBy>
  <cp:revision>2</cp:revision>
  <dcterms:created xsi:type="dcterms:W3CDTF">2018-08-21T05:01:00Z</dcterms:created>
  <dcterms:modified xsi:type="dcterms:W3CDTF">2018-08-21T05:01:00Z</dcterms:modified>
</cp:coreProperties>
</file>