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CD" w:rsidRPr="00D25A9F" w:rsidRDefault="00DB11DE" w:rsidP="00D25A9F">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w:t>
      </w:r>
      <w:r w:rsidR="002A56C7">
        <w:rPr>
          <w:rFonts w:ascii="Times New Roman" w:eastAsia="Times New Roman" w:hAnsi="Times New Roman" w:cs="Times New Roman"/>
          <w:b/>
          <w:sz w:val="26"/>
          <w:szCs w:val="26"/>
          <w:lang w:eastAsia="ru-RU"/>
        </w:rPr>
        <w:t xml:space="preserve">егламент подключения (технологического присоединения) к централизованным </w:t>
      </w:r>
      <w:r w:rsidR="00D25A9F" w:rsidRPr="00D25A9F">
        <w:rPr>
          <w:rFonts w:ascii="Times New Roman" w:eastAsia="Times New Roman" w:hAnsi="Times New Roman" w:cs="Times New Roman"/>
          <w:b/>
          <w:sz w:val="26"/>
          <w:szCs w:val="26"/>
          <w:lang w:eastAsia="ru-RU"/>
        </w:rPr>
        <w:t>системам теплоснабжения</w:t>
      </w:r>
      <w:r w:rsidR="00D25A9F">
        <w:rPr>
          <w:rFonts w:ascii="Times New Roman" w:eastAsia="Times New Roman" w:hAnsi="Times New Roman" w:cs="Times New Roman"/>
          <w:b/>
          <w:sz w:val="26"/>
          <w:szCs w:val="26"/>
          <w:lang w:eastAsia="ru-RU"/>
        </w:rPr>
        <w:t>.</w:t>
      </w:r>
    </w:p>
    <w:p w:rsidR="00D25A9F" w:rsidRPr="00D25A9F" w:rsidRDefault="00D25A9F" w:rsidP="00D25A9F">
      <w:pPr>
        <w:jc w:val="center"/>
        <w:rPr>
          <w:rFonts w:ascii="Times New Roman" w:eastAsia="Times New Roman" w:hAnsi="Times New Roman" w:cs="Times New Roman"/>
          <w:sz w:val="26"/>
          <w:szCs w:val="26"/>
          <w:lang w:eastAsia="ru-RU"/>
        </w:rPr>
      </w:pPr>
      <w:r w:rsidRPr="00D25A9F">
        <w:rPr>
          <w:rFonts w:ascii="Times New Roman" w:eastAsia="Times New Roman" w:hAnsi="Times New Roman" w:cs="Times New Roman"/>
          <w:sz w:val="26"/>
          <w:szCs w:val="26"/>
          <w:lang w:eastAsia="ru-RU"/>
        </w:rPr>
        <w:t>I. Общие положения</w:t>
      </w:r>
    </w:p>
    <w:p w:rsidR="00DB11DE" w:rsidRDefault="00DB11DE" w:rsidP="003E57AF">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Настоящий </w:t>
      </w:r>
      <w:r w:rsidR="00D25A9F" w:rsidRPr="00D25A9F">
        <w:rPr>
          <w:rFonts w:ascii="Times New Roman" w:eastAsia="Times New Roman" w:hAnsi="Times New Roman" w:cs="Times New Roman"/>
          <w:sz w:val="26"/>
          <w:szCs w:val="26"/>
          <w:lang w:eastAsia="ru-RU"/>
        </w:rPr>
        <w:t xml:space="preserve">регламент (далее – регламент) определяет порядок </w:t>
      </w:r>
      <w:bookmarkStart w:id="0" w:name="_GoBack"/>
      <w:r w:rsidR="00D25A9F" w:rsidRPr="00D25A9F">
        <w:rPr>
          <w:rFonts w:ascii="Times New Roman" w:eastAsia="Times New Roman" w:hAnsi="Times New Roman" w:cs="Times New Roman"/>
          <w:sz w:val="26"/>
          <w:szCs w:val="26"/>
          <w:lang w:eastAsia="ru-RU"/>
        </w:rPr>
        <w:t xml:space="preserve">подключения теплопотребляющих </w:t>
      </w:r>
      <w:bookmarkEnd w:id="0"/>
      <w:r w:rsidR="00D25A9F" w:rsidRPr="00D25A9F">
        <w:rPr>
          <w:rFonts w:ascii="Times New Roman" w:eastAsia="Times New Roman" w:hAnsi="Times New Roman" w:cs="Times New Roman"/>
          <w:sz w:val="26"/>
          <w:szCs w:val="26"/>
          <w:lang w:eastAsia="ru-RU"/>
        </w:rPr>
        <w:t>установок, тепловых сетей и источников тепловой энергии к системам теплоснабжения на</w:t>
      </w:r>
      <w:r w:rsidR="00D31065">
        <w:rPr>
          <w:rFonts w:ascii="Times New Roman" w:eastAsia="Times New Roman" w:hAnsi="Times New Roman" w:cs="Times New Roman"/>
          <w:sz w:val="26"/>
          <w:szCs w:val="26"/>
          <w:lang w:eastAsia="ru-RU"/>
        </w:rPr>
        <w:t xml:space="preserve"> территории д. Юмас городского поселения </w:t>
      </w:r>
      <w:proofErr w:type="spellStart"/>
      <w:r w:rsidR="00D31065">
        <w:rPr>
          <w:rFonts w:ascii="Times New Roman" w:eastAsia="Times New Roman" w:hAnsi="Times New Roman" w:cs="Times New Roman"/>
          <w:sz w:val="26"/>
          <w:szCs w:val="26"/>
          <w:lang w:eastAsia="ru-RU"/>
        </w:rPr>
        <w:t>Мортка</w:t>
      </w:r>
      <w:proofErr w:type="spellEnd"/>
      <w:r>
        <w:rPr>
          <w:rFonts w:ascii="Times New Roman" w:eastAsia="Times New Roman" w:hAnsi="Times New Roman" w:cs="Times New Roman"/>
          <w:sz w:val="26"/>
          <w:szCs w:val="26"/>
          <w:lang w:eastAsia="ru-RU"/>
        </w:rPr>
        <w:t xml:space="preserve">. </w:t>
      </w:r>
    </w:p>
    <w:p w:rsidR="00D25A9F" w:rsidRPr="00D25A9F" w:rsidRDefault="00D25A9F" w:rsidP="003E57A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sz w:val="26"/>
          <w:szCs w:val="26"/>
          <w:lang w:eastAsia="ru-RU"/>
        </w:rPr>
        <w:t xml:space="preserve">Регламент разработан в соответствии с Федеральным законом от 27 июля 2010 года № 190-ФЗ «О теплоснабжении», Правилами подключения к системам теплоснабжения, утверждённым постановлением Правительства Российской Федерации от 16 апреля 2012 г. № 307. </w:t>
      </w:r>
    </w:p>
    <w:p w:rsidR="003E57AF" w:rsidRDefault="00D25A9F" w:rsidP="00D25A9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sz w:val="26"/>
          <w:szCs w:val="26"/>
          <w:lang w:eastAsia="ru-RU"/>
        </w:rPr>
        <w:t>2. Для целей настоящего регламента используются следующие основные понятия:</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3E57AF">
        <w:rPr>
          <w:rFonts w:ascii="Times New Roman" w:eastAsia="Times New Roman" w:hAnsi="Times New Roman" w:cs="Times New Roman"/>
          <w:b/>
          <w:sz w:val="26"/>
          <w:szCs w:val="26"/>
          <w:lang w:eastAsia="ru-RU"/>
        </w:rPr>
        <w:t xml:space="preserve"> «подключаемый объект»</w:t>
      </w:r>
      <w:r w:rsidRPr="00D25A9F">
        <w:rPr>
          <w:rFonts w:ascii="Times New Roman" w:eastAsia="Times New Roman" w:hAnsi="Times New Roman" w:cs="Times New Roman"/>
          <w:sz w:val="26"/>
          <w:szCs w:val="26"/>
          <w:lang w:eastAsia="ru-RU"/>
        </w:rPr>
        <w:t xml:space="preserve">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b/>
          <w:sz w:val="26"/>
          <w:szCs w:val="26"/>
          <w:lang w:eastAsia="ru-RU"/>
        </w:rPr>
        <w:t>«подключение»</w:t>
      </w:r>
      <w:r w:rsidRPr="00D25A9F">
        <w:rPr>
          <w:rFonts w:ascii="Times New Roman" w:eastAsia="Times New Roman" w:hAnsi="Times New Roman" w:cs="Times New Roman"/>
          <w:sz w:val="26"/>
          <w:szCs w:val="26"/>
          <w:lang w:eastAsia="ru-RU"/>
        </w:rPr>
        <w:t xml:space="preserve">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b/>
          <w:sz w:val="26"/>
          <w:szCs w:val="26"/>
          <w:lang w:eastAsia="ru-RU"/>
        </w:rPr>
        <w:t>«точка подключения»</w:t>
      </w:r>
      <w:r w:rsidRPr="00D25A9F">
        <w:rPr>
          <w:rFonts w:ascii="Times New Roman" w:eastAsia="Times New Roman" w:hAnsi="Times New Roman" w:cs="Times New Roman"/>
          <w:sz w:val="26"/>
          <w:szCs w:val="26"/>
          <w:lang w:eastAsia="ru-RU"/>
        </w:rPr>
        <w:t xml:space="preserve"> - место присоединения подключаемого объекта к системе теплоснабжения;</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b/>
          <w:sz w:val="26"/>
          <w:szCs w:val="26"/>
          <w:lang w:eastAsia="ru-RU"/>
        </w:rPr>
        <w:t xml:space="preserve"> «заявитель»</w:t>
      </w:r>
      <w:r w:rsidRPr="00D25A9F">
        <w:rPr>
          <w:rFonts w:ascii="Times New Roman" w:eastAsia="Times New Roman" w:hAnsi="Times New Roman" w:cs="Times New Roman"/>
          <w:sz w:val="26"/>
          <w:szCs w:val="26"/>
          <w:lang w:eastAsia="ru-RU"/>
        </w:rPr>
        <w:t xml:space="preserve"> - лицо, имеющее намерение подключить объект к системе теплоснабжения, а также теплоснабжающая или теплосетевая организация, в случае, предусмотренном пунктом 6 настоящего регламента;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3C2E12">
        <w:rPr>
          <w:rFonts w:ascii="Times New Roman" w:eastAsia="Times New Roman" w:hAnsi="Times New Roman" w:cs="Times New Roman"/>
          <w:b/>
          <w:sz w:val="26"/>
          <w:szCs w:val="26"/>
          <w:lang w:eastAsia="ru-RU"/>
        </w:rPr>
        <w:t xml:space="preserve">«исполнитель» </w:t>
      </w:r>
      <w:r w:rsidRPr="00D25A9F">
        <w:rPr>
          <w:rFonts w:ascii="Times New Roman" w:eastAsia="Times New Roman" w:hAnsi="Times New Roman" w:cs="Times New Roman"/>
          <w:sz w:val="26"/>
          <w:szCs w:val="26"/>
          <w:lang w:eastAsia="ru-RU"/>
        </w:rPr>
        <w:t xml:space="preserve">-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3C2E12">
        <w:rPr>
          <w:rFonts w:ascii="Times New Roman" w:eastAsia="Times New Roman" w:hAnsi="Times New Roman" w:cs="Times New Roman"/>
          <w:b/>
          <w:sz w:val="26"/>
          <w:szCs w:val="26"/>
          <w:lang w:eastAsia="ru-RU"/>
        </w:rPr>
        <w:t>«смежные организаци</w:t>
      </w:r>
      <w:r w:rsidRPr="003C2E12">
        <w:rPr>
          <w:rFonts w:ascii="Times New Roman" w:eastAsia="Times New Roman" w:hAnsi="Times New Roman" w:cs="Times New Roman"/>
          <w:sz w:val="26"/>
          <w:szCs w:val="26"/>
          <w:lang w:eastAsia="ru-RU"/>
        </w:rPr>
        <w:t>и»</w:t>
      </w:r>
      <w:r w:rsidRPr="00D25A9F">
        <w:rPr>
          <w:rFonts w:ascii="Times New Roman" w:eastAsia="Times New Roman" w:hAnsi="Times New Roman" w:cs="Times New Roman"/>
          <w:sz w:val="26"/>
          <w:szCs w:val="26"/>
          <w:lang w:eastAsia="ru-RU"/>
        </w:rPr>
        <w:t xml:space="preserve">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3C2E12">
        <w:rPr>
          <w:rFonts w:ascii="Times New Roman" w:eastAsia="Times New Roman" w:hAnsi="Times New Roman" w:cs="Times New Roman"/>
          <w:b/>
          <w:sz w:val="26"/>
          <w:szCs w:val="26"/>
          <w:lang w:eastAsia="ru-RU"/>
        </w:rPr>
        <w:t>«технологически связанные сети»</w:t>
      </w:r>
      <w:r w:rsidRPr="00D25A9F">
        <w:rPr>
          <w:rFonts w:ascii="Times New Roman" w:eastAsia="Times New Roman" w:hAnsi="Times New Roman" w:cs="Times New Roman"/>
          <w:sz w:val="26"/>
          <w:szCs w:val="26"/>
          <w:lang w:eastAsia="ru-RU"/>
        </w:rPr>
        <w:t xml:space="preserve">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 </w:t>
      </w:r>
    </w:p>
    <w:p w:rsidR="003C2E12" w:rsidRPr="003C2E12" w:rsidRDefault="00D25A9F" w:rsidP="003C2E12">
      <w:pPr>
        <w:spacing w:after="0"/>
        <w:ind w:firstLine="708"/>
        <w:jc w:val="both"/>
        <w:rPr>
          <w:rFonts w:ascii="Times New Roman" w:eastAsia="Times New Roman" w:hAnsi="Times New Roman" w:cs="Times New Roman"/>
          <w:sz w:val="26"/>
          <w:szCs w:val="26"/>
          <w:lang w:eastAsia="ru-RU"/>
        </w:rPr>
      </w:pPr>
      <w:r w:rsidRPr="003C2E12">
        <w:rPr>
          <w:rFonts w:ascii="Times New Roman" w:eastAsia="Times New Roman" w:hAnsi="Times New Roman" w:cs="Times New Roman"/>
          <w:sz w:val="26"/>
          <w:szCs w:val="26"/>
          <w:lang w:eastAsia="ru-RU"/>
        </w:rPr>
        <w:t xml:space="preserve">3. Подключение к системам теплоснабжения осуществляется на основании договора о подключении к системам теплоснабжения (далее - договор о подключении). 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 Основанием для заключения </w:t>
      </w:r>
      <w:r w:rsidRPr="003C2E12">
        <w:rPr>
          <w:rFonts w:ascii="Times New Roman" w:eastAsia="Times New Roman" w:hAnsi="Times New Roman" w:cs="Times New Roman"/>
          <w:sz w:val="26"/>
          <w:szCs w:val="26"/>
          <w:lang w:eastAsia="ru-RU"/>
        </w:rPr>
        <w:lastRenderedPageBreak/>
        <w:t xml:space="preserve">договора о подключении является подача заявителем заявки на подключение к системе теплоснабжения в случаях: </w:t>
      </w:r>
    </w:p>
    <w:p w:rsidR="003C2E12" w:rsidRPr="003C2E12" w:rsidRDefault="003C2E12" w:rsidP="003C2E12">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3C2E12">
        <w:rPr>
          <w:rFonts w:ascii="Times New Roman" w:eastAsia="Times New Roman" w:hAnsi="Times New Roman" w:cs="Times New Roman"/>
          <w:sz w:val="26"/>
          <w:szCs w:val="26"/>
          <w:lang w:eastAsia="ru-RU"/>
        </w:rPr>
        <w:t xml:space="preserve">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 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 </w:t>
      </w:r>
    </w:p>
    <w:p w:rsidR="003C2E12" w:rsidRPr="003C2E12" w:rsidRDefault="003C2E12" w:rsidP="003C2E12">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3C2E12">
        <w:rPr>
          <w:rFonts w:ascii="Times New Roman" w:eastAsia="Times New Roman" w:hAnsi="Times New Roman" w:cs="Times New Roman"/>
          <w:sz w:val="26"/>
          <w:szCs w:val="26"/>
          <w:lang w:eastAsia="ru-RU"/>
        </w:rPr>
        <w:t xml:space="preserve">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 </w:t>
      </w:r>
    </w:p>
    <w:p w:rsidR="00B82717"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4.</w:t>
      </w:r>
      <w:r>
        <w:t xml:space="preserve"> </w:t>
      </w:r>
      <w:r w:rsidRPr="00B82717">
        <w:rPr>
          <w:rFonts w:ascii="Times New Roman" w:eastAsia="Times New Roman" w:hAnsi="Times New Roman" w:cs="Times New Roman"/>
          <w:sz w:val="26"/>
          <w:szCs w:val="26"/>
          <w:lang w:eastAsia="ru-RU"/>
        </w:rPr>
        <w:t xml:space="preserve">Теплоснабжающие или теплосетевые организации, являющиеся исполнителями по договору о подключении, определяются в соответствии с разделом II настоящего регламента. </w:t>
      </w:r>
    </w:p>
    <w:p w:rsidR="00B82717"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Договор о подключении является публичным для теплоснабжающих и теплосетевых организаций. </w:t>
      </w:r>
    </w:p>
    <w:p w:rsidR="00B82717" w:rsidRDefault="00D25A9F" w:rsidP="0026340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теплосетевой организацией (исполнителем) после получения согласия указанных лиц на подключение объекта через принадлежащие им тепловые сети </w:t>
      </w:r>
      <w:r w:rsidR="00B82717">
        <w:rPr>
          <w:rFonts w:ascii="Times New Roman" w:eastAsia="Times New Roman" w:hAnsi="Times New Roman" w:cs="Times New Roman"/>
          <w:sz w:val="26"/>
          <w:szCs w:val="26"/>
          <w:lang w:eastAsia="ru-RU"/>
        </w:rPr>
        <w:t>или источники тепловой энергии.</w:t>
      </w:r>
    </w:p>
    <w:p w:rsidR="00B82717" w:rsidRDefault="00D25A9F" w:rsidP="00B8271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теплосетевой организации (исполнителя), теплоснабжающая или теплосетевая организация (исполнитель) обязана в течение 30 дней с даты получения заявки на подключение уведомить заявителя о возможности подключения: </w:t>
      </w:r>
    </w:p>
    <w:p w:rsidR="00B82717" w:rsidRDefault="00B82717" w:rsidP="00B8271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 иной точке подключения с учетом определения технической возможности подключения; </w:t>
      </w:r>
    </w:p>
    <w:p w:rsidR="00B82717" w:rsidRDefault="00B82717" w:rsidP="00B8271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путем уступки права на использование мощности в порядке, установленном разделом V</w:t>
      </w: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настоящего регламента, при наличии технической возможности такой уступки.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Заявитель обязан в течение 15 дней с даты получения такого уведомления сообщить исполнителю в письменной форме о выборе варианта подключения либо об отказе от подключения.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 В случае поступления в установленный срок </w:t>
      </w:r>
      <w:r w:rsidRPr="00B82717">
        <w:rPr>
          <w:rFonts w:ascii="Times New Roman" w:eastAsia="Times New Roman" w:hAnsi="Times New Roman" w:cs="Times New Roman"/>
          <w:sz w:val="26"/>
          <w:szCs w:val="26"/>
          <w:lang w:eastAsia="ru-RU"/>
        </w:rPr>
        <w:lastRenderedPageBreak/>
        <w:t>исполнителю сообщения заявителя о выборе варианта подключения, заключение договора о подключении осуществляется в порядке, установленном настоящим регламентом</w:t>
      </w:r>
      <w:r w:rsidR="00D719EE">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для соответствующего варианта подключения. </w:t>
      </w:r>
    </w:p>
    <w:p w:rsidR="00263409"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 Подключение объекта осуществляется в порядке, который включает следующие этапы: </w:t>
      </w:r>
    </w:p>
    <w:p w:rsidR="00263409" w:rsidRDefault="00263409" w:rsidP="00D719E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выбор заявителем теплоснабжающей организации или теплосетевой организации (исполнителя); </w:t>
      </w:r>
    </w:p>
    <w:p w:rsidR="00263409" w:rsidRDefault="00263409" w:rsidP="00D719E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 </w:t>
      </w:r>
    </w:p>
    <w:p w:rsidR="00D719EE" w:rsidRDefault="00263409" w:rsidP="00D719E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6. 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 подключении, по которым выступает заявителем. </w:t>
      </w:r>
    </w:p>
    <w:p w:rsidR="00D719EE" w:rsidRDefault="00D25A9F" w:rsidP="00D25A9F">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7. Порядок создания и (или) реконструкции (модернизации) тепловых сетей или источников тепловой энергии в случае, предусмотренном пунктом 6настоящего регламента, определяется на основании схем теплоснабжения. </w:t>
      </w:r>
    </w:p>
    <w:p w:rsidR="00D719EE" w:rsidRPr="00D719EE" w:rsidRDefault="00D25A9F" w:rsidP="00D719EE">
      <w:pPr>
        <w:ind w:firstLine="708"/>
        <w:jc w:val="center"/>
        <w:rPr>
          <w:rFonts w:ascii="Times New Roman" w:eastAsia="Times New Roman" w:hAnsi="Times New Roman" w:cs="Times New Roman"/>
          <w:b/>
          <w:sz w:val="26"/>
          <w:szCs w:val="26"/>
          <w:lang w:eastAsia="ru-RU"/>
        </w:rPr>
      </w:pPr>
      <w:r w:rsidRPr="00D719EE">
        <w:rPr>
          <w:rFonts w:ascii="Times New Roman" w:eastAsia="Times New Roman" w:hAnsi="Times New Roman" w:cs="Times New Roman"/>
          <w:b/>
          <w:sz w:val="26"/>
          <w:szCs w:val="26"/>
          <w:lang w:eastAsia="ru-RU"/>
        </w:rPr>
        <w:t xml:space="preserve">II. Правила выбора теплоснабжающей или теплосетевой организации, к которой следует обращаться заинтересованным в подключении к системе теплоснабжения </w:t>
      </w:r>
      <w:r w:rsidR="00D719EE" w:rsidRPr="00D719EE">
        <w:rPr>
          <w:rFonts w:ascii="Times New Roman" w:eastAsia="Times New Roman" w:hAnsi="Times New Roman" w:cs="Times New Roman"/>
          <w:b/>
          <w:sz w:val="26"/>
          <w:szCs w:val="26"/>
          <w:lang w:eastAsia="ru-RU"/>
        </w:rPr>
        <w:t>лицам,</w:t>
      </w:r>
      <w:r w:rsidRPr="00D719EE">
        <w:rPr>
          <w:rFonts w:ascii="Times New Roman" w:eastAsia="Times New Roman" w:hAnsi="Times New Roman" w:cs="Times New Roman"/>
          <w:b/>
          <w:sz w:val="26"/>
          <w:szCs w:val="26"/>
          <w:lang w:eastAsia="ru-RU"/>
        </w:rPr>
        <w:t xml:space="preserve"> и которая не вправе отказать им в услуге по такому подключению и в заключении соответствующего договора</w:t>
      </w:r>
      <w:r w:rsidR="00D719EE" w:rsidRPr="00D719EE">
        <w:rPr>
          <w:rFonts w:ascii="Times New Roman" w:eastAsia="Times New Roman" w:hAnsi="Times New Roman" w:cs="Times New Roman"/>
          <w:b/>
          <w:sz w:val="26"/>
          <w:szCs w:val="26"/>
          <w:lang w:eastAsia="ru-RU"/>
        </w:rPr>
        <w:t>.</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8. Теплоснабжающая или теплосетевая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 </w:t>
      </w:r>
    </w:p>
    <w:p w:rsidR="00D719EE" w:rsidRDefault="00D25A9F" w:rsidP="00D25A9F">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9. В случае если для подключения объекта к сетям инженерно-технического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года№ 83</w:t>
      </w:r>
      <w:r w:rsidR="006B30D7">
        <w:rPr>
          <w:rFonts w:ascii="Times New Roman" w:eastAsia="Times New Roman" w:hAnsi="Times New Roman" w:cs="Times New Roman"/>
          <w:sz w:val="26"/>
          <w:szCs w:val="26"/>
          <w:lang w:eastAsia="ru-RU"/>
        </w:rPr>
        <w:t xml:space="preserve"> (с изм. от 05.07.2018)</w:t>
      </w:r>
      <w:r w:rsidRPr="00B82717">
        <w:rPr>
          <w:rFonts w:ascii="Times New Roman" w:eastAsia="Times New Roman" w:hAnsi="Times New Roman" w:cs="Times New Roman"/>
          <w:sz w:val="26"/>
          <w:szCs w:val="26"/>
          <w:lang w:eastAsia="ru-RU"/>
        </w:rPr>
        <w:t xml:space="preserve">,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w:t>
      </w:r>
      <w:r w:rsidRPr="00B82717">
        <w:rPr>
          <w:rFonts w:ascii="Times New Roman" w:eastAsia="Times New Roman" w:hAnsi="Times New Roman" w:cs="Times New Roman"/>
          <w:sz w:val="26"/>
          <w:szCs w:val="26"/>
          <w:lang w:eastAsia="ru-RU"/>
        </w:rPr>
        <w:lastRenderedPageBreak/>
        <w:t xml:space="preserve">собственности или ином законном основании тепловыми сетями или источниками тепловой энергии, на подключение к которым были выданы технические условия. </w:t>
      </w:r>
    </w:p>
    <w:p w:rsidR="003E47E0" w:rsidRDefault="00D25A9F" w:rsidP="00D25A9F">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 Орган местного самоуправления обязан представить в течение 2 рабочих дней с даты обращения заявителя в письменной форме сведения о соответствующей организации, включая ее наименование и местонахождение. </w:t>
      </w:r>
    </w:p>
    <w:p w:rsidR="00D719EE" w:rsidRPr="003E47E0" w:rsidRDefault="00D25A9F" w:rsidP="003E47E0">
      <w:pPr>
        <w:ind w:firstLine="708"/>
        <w:jc w:val="center"/>
        <w:rPr>
          <w:rFonts w:ascii="Times New Roman" w:eastAsia="Times New Roman" w:hAnsi="Times New Roman" w:cs="Times New Roman"/>
          <w:b/>
          <w:sz w:val="26"/>
          <w:szCs w:val="26"/>
          <w:lang w:eastAsia="ru-RU"/>
        </w:rPr>
      </w:pPr>
      <w:r w:rsidRPr="003E47E0">
        <w:rPr>
          <w:rFonts w:ascii="Times New Roman" w:eastAsia="Times New Roman" w:hAnsi="Times New Roman" w:cs="Times New Roman"/>
          <w:b/>
          <w:sz w:val="26"/>
          <w:szCs w:val="26"/>
          <w:lang w:eastAsia="ru-RU"/>
        </w:rPr>
        <w:t>III. Порядок заключения договора о подключении</w:t>
      </w:r>
      <w:r w:rsidR="003E47E0" w:rsidRPr="003E47E0">
        <w:rPr>
          <w:rFonts w:ascii="Times New Roman" w:eastAsia="Times New Roman" w:hAnsi="Times New Roman" w:cs="Times New Roman"/>
          <w:b/>
          <w:sz w:val="26"/>
          <w:szCs w:val="26"/>
          <w:lang w:eastAsia="ru-RU"/>
        </w:rPr>
        <w:t>.</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б) местонахождение подключаемого объекта;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технические параметры подключаемого объекта: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 вид и параметры теплоносителей (давление и температура); режимы теплопотребления для подключаемого объекта (непрерывный, одно-, двухсменный и др.); расположение узла учета тепловой энергии и теплоносителей и контроля их качества; требования к надежности теплоснабжения подключаемого объекта (допустимые перерывы в подаче теплоносителей по продолжительности, периодам года и др.); наличие и возможность использования собственных источников тепловой энергии (с указанием их мощностей и режимов работы); </w:t>
      </w:r>
    </w:p>
    <w:p w:rsidR="006B30D7"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д) номер и дата выдачи технических условий (если они выдавались ранее в соответствии с законодательством о градостроительной деятельности);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е) планируемые сроки ввода в эксплуатацию подключаемого объекта;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ж) информация о границах земельного участка, на котором планируется осуществить строительство (реконструкцию, модернизацию) подключаемого объекта; </w:t>
      </w:r>
    </w:p>
    <w:p w:rsidR="00DB0243"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з) информация о виде разрешенного использования земельного участка;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lastRenderedPageBreak/>
        <w:t xml:space="preserve">и) информация о предельных параметрах разрешенного строительства (реконструкции, модернизации) подключаемого объекта. </w:t>
      </w:r>
    </w:p>
    <w:p w:rsidR="00D719EE" w:rsidRDefault="00D25A9F" w:rsidP="00D25A9F">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12. К заявке на подключение к системе теплоснабжения прилагаются следующие документы: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д) для юридических лиц - нотариально заверенные копии учредительных документов. </w:t>
      </w:r>
    </w:p>
    <w:p w:rsidR="00D719EE"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13. Перечень документов и сведений, предусмотренных пунктами 11, 12</w:t>
      </w:r>
      <w:r w:rsidR="00DB0243">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и 48 настоящего</w:t>
      </w:r>
      <w:r w:rsidR="00D719EE">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является исчерпывающим. </w:t>
      </w:r>
    </w:p>
    <w:p w:rsidR="00D719EE"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14. В случае несоблюдения заявителем требований, предъявляемых к содержанию заявки и составу прилагаемых документов, предусмотренных пунктами 11, 12 и 48</w:t>
      </w:r>
      <w:r w:rsidR="00D719EE">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исполнитель в течение 6 рабочих дней с даты получения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 </w:t>
      </w:r>
    </w:p>
    <w:p w:rsidR="00DB0243" w:rsidRDefault="00D25A9F" w:rsidP="00DB0243">
      <w:pPr>
        <w:spacing w:after="0" w:line="276" w:lineRule="auto"/>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случае непредставления заявителем недостающих документов и сведений в течение 3 месяцев с даты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 </w:t>
      </w:r>
    </w:p>
    <w:p w:rsidR="00C24BC0" w:rsidRDefault="00D25A9F" w:rsidP="00DB0243">
      <w:pPr>
        <w:spacing w:after="0" w:line="276" w:lineRule="auto"/>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представления сведений и документов, указанных в пунктах 11, 12 и 48</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регламента, в полном</w:t>
      </w:r>
      <w:r w:rsidR="00DB0243">
        <w:rPr>
          <w:rFonts w:ascii="Times New Roman" w:eastAsia="Times New Roman" w:hAnsi="Times New Roman" w:cs="Times New Roman"/>
          <w:sz w:val="26"/>
          <w:szCs w:val="26"/>
          <w:lang w:eastAsia="ru-RU"/>
        </w:rPr>
        <w:t xml:space="preserve"> объеме, исполнитель в течение 2</w:t>
      </w:r>
      <w:r w:rsidRPr="00B82717">
        <w:rPr>
          <w:rFonts w:ascii="Times New Roman" w:eastAsia="Times New Roman" w:hAnsi="Times New Roman" w:cs="Times New Roman"/>
          <w:sz w:val="26"/>
          <w:szCs w:val="26"/>
          <w:lang w:eastAsia="ru-RU"/>
        </w:rPr>
        <w:t xml:space="preserve">0 дней с даты их получения направляет </w:t>
      </w:r>
      <w:r w:rsidR="00C24BC0" w:rsidRPr="00B82717">
        <w:rPr>
          <w:rFonts w:ascii="Times New Roman" w:eastAsia="Times New Roman" w:hAnsi="Times New Roman" w:cs="Times New Roman"/>
          <w:sz w:val="26"/>
          <w:szCs w:val="26"/>
          <w:lang w:eastAsia="ru-RU"/>
        </w:rPr>
        <w:t>заявителю,</w:t>
      </w:r>
      <w:r w:rsidRPr="00B82717">
        <w:rPr>
          <w:rFonts w:ascii="Times New Roman" w:eastAsia="Times New Roman" w:hAnsi="Times New Roman" w:cs="Times New Roman"/>
          <w:sz w:val="26"/>
          <w:szCs w:val="26"/>
          <w:lang w:eastAsia="ru-RU"/>
        </w:rPr>
        <w:t xml:space="preserve"> подписанный проект договора о подключении в 2 экземплярах.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w:t>
      </w:r>
      <w:r w:rsidR="00DB0243">
        <w:rPr>
          <w:rFonts w:ascii="Times New Roman" w:eastAsia="Times New Roman" w:hAnsi="Times New Roman" w:cs="Times New Roman"/>
          <w:sz w:val="26"/>
          <w:szCs w:val="26"/>
          <w:lang w:eastAsia="ru-RU"/>
        </w:rPr>
        <w:t>телю в 2 экземплярах в течение 2</w:t>
      </w:r>
      <w:r w:rsidRPr="00B82717">
        <w:rPr>
          <w:rFonts w:ascii="Times New Roman" w:eastAsia="Times New Roman" w:hAnsi="Times New Roman" w:cs="Times New Roman"/>
          <w:sz w:val="26"/>
          <w:szCs w:val="26"/>
          <w:lang w:eastAsia="ru-RU"/>
        </w:rPr>
        <w:t xml:space="preserve">0 дней с даты установления уполномоченными органами регулирования платы за подключение.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lastRenderedPageBreak/>
        <w:t>Заявитель подписывает оба экземпляра проекта договора о подклю</w:t>
      </w:r>
      <w:r w:rsidR="00DB0243">
        <w:rPr>
          <w:rFonts w:ascii="Times New Roman" w:eastAsia="Times New Roman" w:hAnsi="Times New Roman" w:cs="Times New Roman"/>
          <w:sz w:val="26"/>
          <w:szCs w:val="26"/>
          <w:lang w:eastAsia="ru-RU"/>
        </w:rPr>
        <w:t>чении в течение 2</w:t>
      </w:r>
      <w:r w:rsidRPr="00B82717">
        <w:rPr>
          <w:rFonts w:ascii="Times New Roman" w:eastAsia="Times New Roman" w:hAnsi="Times New Roman" w:cs="Times New Roman"/>
          <w:sz w:val="26"/>
          <w:szCs w:val="26"/>
          <w:lang w:eastAsia="ru-RU"/>
        </w:rPr>
        <w:t xml:space="preserve">0 дней с даты получения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 </w:t>
      </w:r>
    </w:p>
    <w:p w:rsidR="00C24BC0"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несогласия заявителя с представленным исполнителем проектом договора о подключении и (или) несоответствия его настоящи</w:t>
      </w:r>
      <w:r w:rsidR="00DB0243">
        <w:rPr>
          <w:rFonts w:ascii="Times New Roman" w:eastAsia="Times New Roman" w:hAnsi="Times New Roman" w:cs="Times New Roman"/>
          <w:sz w:val="26"/>
          <w:szCs w:val="26"/>
          <w:lang w:eastAsia="ru-RU"/>
        </w:rPr>
        <w:t>м Правилам заявитель в течение 2</w:t>
      </w:r>
      <w:r w:rsidRPr="00B82717">
        <w:rPr>
          <w:rFonts w:ascii="Times New Roman" w:eastAsia="Times New Roman" w:hAnsi="Times New Roman" w:cs="Times New Roman"/>
          <w:sz w:val="26"/>
          <w:szCs w:val="26"/>
          <w:lang w:eastAsia="ru-RU"/>
        </w:rPr>
        <w:t xml:space="preserve">0 дней с даты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 </w:t>
      </w:r>
    </w:p>
    <w:p w:rsidR="00C24BC0" w:rsidRDefault="00DB0243" w:rsidP="00C24BC0">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Исполнитель обязан в течение 2</w:t>
      </w:r>
      <w:r w:rsidR="00D25A9F" w:rsidRPr="00B82717">
        <w:rPr>
          <w:rFonts w:ascii="Times New Roman" w:eastAsia="Times New Roman" w:hAnsi="Times New Roman" w:cs="Times New Roman"/>
          <w:sz w:val="26"/>
          <w:szCs w:val="26"/>
          <w:lang w:eastAsia="ru-RU"/>
        </w:rPr>
        <w:t xml:space="preserve">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 </w:t>
      </w:r>
    </w:p>
    <w:p w:rsidR="00C24BC0"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 </w:t>
      </w:r>
    </w:p>
    <w:p w:rsidR="00C24BC0"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правилами</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организации теплоснабжения, утверждаемыми Правительством Российской Федерации.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15.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объекта, находящегося в границах определенного схемой теплоснабжения радиуса эффективного теплоснабжения, не допускается.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16. Техническая возможность подключения существует: при наличии резерва пропускной способности тепловых сетей, обеспечивающего передачу необходимого объема тепловой энергии, теплоносителя; при наличии резерва тепловой мощности источников тепловой энергии.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заключении договора о подключении не допускается. </w:t>
      </w:r>
    </w:p>
    <w:p w:rsidR="00C24BC0" w:rsidRPr="005F3AE1"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18. </w:t>
      </w:r>
      <w:r w:rsidRPr="005F3AE1">
        <w:rPr>
          <w:rFonts w:ascii="Times New Roman" w:eastAsia="Times New Roman" w:hAnsi="Times New Roman" w:cs="Times New Roman"/>
          <w:sz w:val="26"/>
          <w:szCs w:val="26"/>
          <w:lang w:eastAsia="ru-RU"/>
        </w:rPr>
        <w:t xml:space="preserve">В случае если на момент обращения заявителя отсутствует техническая возможность подключения объекта к системе теплоснабжения в соответствующей </w:t>
      </w:r>
      <w:r w:rsidRPr="005F3AE1">
        <w:rPr>
          <w:rFonts w:ascii="Times New Roman" w:eastAsia="Times New Roman" w:hAnsi="Times New Roman" w:cs="Times New Roman"/>
          <w:sz w:val="26"/>
          <w:szCs w:val="26"/>
          <w:lang w:eastAsia="ru-RU"/>
        </w:rPr>
        <w:lastRenderedPageBreak/>
        <w:t xml:space="preserve">точке подключения и при этом в утвержденной в установленном порядке инвестиционной программе теплоснабжающей организации или теплосетевой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теплосетевая организация в течение 30 дней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5F3AE1">
        <w:rPr>
          <w:rFonts w:ascii="Times New Roman" w:eastAsia="Times New Roman" w:hAnsi="Times New Roman" w:cs="Times New Roman"/>
          <w:sz w:val="26"/>
          <w:szCs w:val="26"/>
          <w:lang w:eastAsia="ru-RU"/>
        </w:rPr>
        <w:t>19.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требованиями</w:t>
      </w:r>
      <w:r w:rsidR="00C24BC0" w:rsidRPr="005F3AE1">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r w:rsidRPr="00B82717">
        <w:rPr>
          <w:rFonts w:ascii="Times New Roman" w:eastAsia="Times New Roman" w:hAnsi="Times New Roman" w:cs="Times New Roman"/>
          <w:sz w:val="26"/>
          <w:szCs w:val="26"/>
          <w:lang w:eastAsia="ru-RU"/>
        </w:rPr>
        <w:t xml:space="preserve">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21. В случае внесения изменений в схему теплоснабжения теплоснабжающая организация или теплосетевая организация в течение </w:t>
      </w:r>
      <w:r w:rsidRPr="002A56C7">
        <w:rPr>
          <w:rFonts w:ascii="Times New Roman" w:eastAsia="Times New Roman" w:hAnsi="Times New Roman" w:cs="Times New Roman"/>
          <w:sz w:val="26"/>
          <w:szCs w:val="26"/>
          <w:lang w:eastAsia="ru-RU"/>
        </w:rPr>
        <w:t>30 дней</w:t>
      </w:r>
      <w:r w:rsidRPr="00B82717">
        <w:rPr>
          <w:rFonts w:ascii="Times New Roman" w:eastAsia="Times New Roman" w:hAnsi="Times New Roman" w:cs="Times New Roman"/>
          <w:sz w:val="26"/>
          <w:szCs w:val="26"/>
          <w:lang w:eastAsia="ru-RU"/>
        </w:rPr>
        <w:t xml:space="preserve"> с даты внесения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 </w:t>
      </w:r>
    </w:p>
    <w:p w:rsidR="00A1351C" w:rsidRDefault="00C24BC0" w:rsidP="003E47E0">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00D25A9F" w:rsidRPr="00DB11DE">
        <w:rPr>
          <w:rFonts w:ascii="Times New Roman" w:eastAsia="Times New Roman" w:hAnsi="Times New Roman" w:cs="Times New Roman"/>
          <w:sz w:val="26"/>
          <w:szCs w:val="26"/>
          <w:lang w:eastAsia="ru-RU"/>
        </w:rPr>
        <w:t>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r w:rsidR="00D25A9F" w:rsidRPr="00B82717">
        <w:rPr>
          <w:rFonts w:ascii="Times New Roman" w:eastAsia="Times New Roman" w:hAnsi="Times New Roman" w:cs="Times New Roman"/>
          <w:sz w:val="26"/>
          <w:szCs w:val="26"/>
          <w:lang w:eastAsia="ru-RU"/>
        </w:rPr>
        <w:t xml:space="preserve"> </w:t>
      </w:r>
    </w:p>
    <w:p w:rsidR="005F3AE1"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w:t>
      </w:r>
      <w:r w:rsidRPr="00B82717">
        <w:rPr>
          <w:rFonts w:ascii="Times New Roman" w:eastAsia="Times New Roman" w:hAnsi="Times New Roman" w:cs="Times New Roman"/>
          <w:sz w:val="26"/>
          <w:szCs w:val="26"/>
          <w:lang w:eastAsia="ru-RU"/>
        </w:rPr>
        <w:lastRenderedPageBreak/>
        <w:t>подключены к системе теплоснабжения в порядке, установленном разделом V</w:t>
      </w:r>
      <w:r w:rsidR="00A1351C">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A1351C">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регламента.</w:t>
      </w:r>
    </w:p>
    <w:p w:rsidR="00A1351C" w:rsidRDefault="005F3AE1" w:rsidP="005F3AE1">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 </w:t>
      </w:r>
      <w:r w:rsidRPr="005F3AE1">
        <w:rPr>
          <w:rFonts w:ascii="Times New Roman" w:eastAsia="Times New Roman" w:hAnsi="Times New Roman" w:cs="Times New Roman"/>
          <w:sz w:val="26"/>
          <w:szCs w:val="26"/>
          <w:lang w:eastAsia="ru-RU"/>
        </w:rPr>
        <w:t>В случае внесения изменений в схему теплоснабжения теплоснабжающая организация или</w:t>
      </w:r>
      <w:r>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теплосетевая организация в течение 20 рабочих дней со дня внесения изменений обращается в орган</w:t>
      </w:r>
      <w:r>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исполнительной власти субъекта Российской Федерации в сфере теплоснабжения для внесения изменений в</w:t>
      </w:r>
      <w:r>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инвестиционную программу.</w:t>
      </w:r>
      <w:r w:rsidR="00D25A9F" w:rsidRPr="00B82717">
        <w:rPr>
          <w:rFonts w:ascii="Times New Roman" w:eastAsia="Times New Roman" w:hAnsi="Times New Roman" w:cs="Times New Roman"/>
          <w:sz w:val="26"/>
          <w:szCs w:val="26"/>
          <w:lang w:eastAsia="ru-RU"/>
        </w:rPr>
        <w:t xml:space="preserve"> </w:t>
      </w:r>
    </w:p>
    <w:p w:rsidR="00A1351C" w:rsidRDefault="00D25A9F" w:rsidP="005F3AE1">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24. </w:t>
      </w:r>
      <w:r w:rsidR="005F3AE1" w:rsidRPr="005F3AE1">
        <w:rPr>
          <w:rFonts w:ascii="Times New Roman" w:eastAsia="Times New Roman" w:hAnsi="Times New Roman" w:cs="Times New Roman"/>
          <w:sz w:val="26"/>
          <w:szCs w:val="26"/>
          <w:lang w:eastAsia="ru-RU"/>
        </w:rPr>
        <w:t>В случае отказа органа местного самоуправления во внесении изменений в схему теплоснабжения</w:t>
      </w:r>
      <w:r w:rsidR="005F3AE1">
        <w:rPr>
          <w:rFonts w:ascii="Times New Roman" w:eastAsia="Times New Roman" w:hAnsi="Times New Roman" w:cs="Times New Roman"/>
          <w:sz w:val="26"/>
          <w:szCs w:val="26"/>
          <w:lang w:eastAsia="ru-RU"/>
        </w:rPr>
        <w:t xml:space="preserve"> </w:t>
      </w:r>
      <w:r w:rsidR="005F3AE1" w:rsidRPr="005F3AE1">
        <w:rPr>
          <w:rFonts w:ascii="Times New Roman" w:eastAsia="Times New Roman" w:hAnsi="Times New Roman" w:cs="Times New Roman"/>
          <w:sz w:val="26"/>
          <w:szCs w:val="26"/>
          <w:lang w:eastAsia="ru-RU"/>
        </w:rPr>
        <w:t>указанный орган обязан обосновать отказ и предоставить заявителю информацию об иных возможностях</w:t>
      </w:r>
      <w:r w:rsidR="005F3AE1">
        <w:rPr>
          <w:rFonts w:ascii="Times New Roman" w:eastAsia="Times New Roman" w:hAnsi="Times New Roman" w:cs="Times New Roman"/>
          <w:sz w:val="26"/>
          <w:szCs w:val="26"/>
          <w:lang w:eastAsia="ru-RU"/>
        </w:rPr>
        <w:t xml:space="preserve"> </w:t>
      </w:r>
      <w:r w:rsidR="005F3AE1" w:rsidRPr="005F3AE1">
        <w:rPr>
          <w:rFonts w:ascii="Times New Roman" w:eastAsia="Times New Roman" w:hAnsi="Times New Roman" w:cs="Times New Roman"/>
          <w:sz w:val="26"/>
          <w:szCs w:val="26"/>
          <w:lang w:eastAsia="ru-RU"/>
        </w:rPr>
        <w:t>теплоснабжения подключаемого объекта.</w:t>
      </w:r>
      <w:r w:rsidR="005F3AE1" w:rsidRPr="005F3AE1">
        <w:rPr>
          <w:rFonts w:ascii="Times New Roman" w:eastAsia="Times New Roman" w:hAnsi="Times New Roman" w:cs="Times New Roman"/>
          <w:sz w:val="26"/>
          <w:szCs w:val="26"/>
          <w:lang w:eastAsia="ru-RU"/>
        </w:rPr>
        <w:cr/>
      </w:r>
      <w:r w:rsidR="005F3AE1">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25. Договор о подключении заключается в простой письменной форме в 2 экземплярах по одному для каждой из сторон.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26. Договор о подключении содержит следующие существенные условия: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а) перечень мероприятий (в том числе технических) по подключению объекта к системе теплоснабжения и обязательства сторон по их выполнению;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б) срок подключения;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размер платы за подключение;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г) порядок и сроки внесения заявителем платы за подключение; </w:t>
      </w:r>
    </w:p>
    <w:p w:rsidR="008C6C8E"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д) размер и виды тепловой нагрузки подключаемого объекта;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е) местоположение точек подключения;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ж) условия и порядок подключения внутриплощадочных и (или) внутридомовых сетей и оборудования подключаемого объекта к системе теплоснабжения;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з) обязательства заявителя по оборудованию подключаемого объекта приборами учета тепловой энергии и теплоносителя;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и) ответственность сторон за неисполнение либо за ненадлежащее исполнение договора о подключении;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 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w:t>
      </w:r>
      <w:r w:rsidR="00A1351C">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Российской Федерации о градостроительной деятельности разработка проектной документации не является обязательной; выполнение условий подключения. </w:t>
      </w:r>
    </w:p>
    <w:p w:rsidR="00A1351C" w:rsidRDefault="00D25A9F" w:rsidP="00A1351C">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w:t>
      </w:r>
      <w:r w:rsidRPr="00B82717">
        <w:rPr>
          <w:rFonts w:ascii="Times New Roman" w:eastAsia="Times New Roman" w:hAnsi="Times New Roman" w:cs="Times New Roman"/>
          <w:sz w:val="26"/>
          <w:szCs w:val="26"/>
          <w:lang w:eastAsia="ru-RU"/>
        </w:rPr>
        <w:lastRenderedPageBreak/>
        <w:t xml:space="preserve">мощности) соответствующих тепловых сетей или источников тепловой энергии, а также мероприятия по фактическому подключению содержат: </w:t>
      </w:r>
    </w:p>
    <w:p w:rsidR="00A1351C" w:rsidRDefault="00A1351C" w:rsidP="00A1351C">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 </w:t>
      </w:r>
    </w:p>
    <w:p w:rsidR="00A1351C" w:rsidRDefault="00A1351C" w:rsidP="00A1351C">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разработку исполнителем проектной документации в соответствии с условиями подключения; </w:t>
      </w:r>
    </w:p>
    <w:p w:rsidR="00A1351C" w:rsidRDefault="00A1351C" w:rsidP="00A1351C">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проверку исполнителем выполнения заявителем условий подключения; осуществление исполнителем фактического подключения объекта к системе теплоснабжения. </w:t>
      </w:r>
    </w:p>
    <w:p w:rsidR="00A1351C"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29. Внесение заявителем платы за подключение осуществляется в следующем порядке: не более 15 процентов платы за подключение вносится в течение 15 дней с даты заключения договора о подключении; не более 50 процентов платы за подключение вносится в течение 90 дней с даты заключения договора о подключении, но не позднее даты фактического подключения; оставшаяся доля платы за подключение вносится в течение 15 дней с даты подписания сторонами акта о подключении, фиксирующего техническую готовность к подаче тепловой энергии или теплоносителя на подключаемые объекты. </w:t>
      </w:r>
    </w:p>
    <w:p w:rsidR="00A1351C"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 </w:t>
      </w:r>
    </w:p>
    <w:p w:rsidR="00A1351C" w:rsidRDefault="00D25A9F" w:rsidP="00110DC4">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31. Нормативный срок подключения не может превышать для теплопотребляющих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но при этом срок подключения не должен превышать 3 лет. 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t>
      </w:r>
    </w:p>
    <w:p w:rsidR="00A1351C" w:rsidRDefault="00D25A9F" w:rsidP="00110DC4">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32. Условия подключения выдаются исполнителем вместе с проектом договора о подключении, являются его неотъемлемой частью и содержат следующие сведения: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точки подключения;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теплопотребляющих установок;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максимальные расчетные и среднечасовые расходы теплоносителей, в том числе с водоразбором из сети (при открытой системе теплоснабжения);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D25A9F" w:rsidRPr="00B82717">
        <w:rPr>
          <w:rFonts w:ascii="Times New Roman" w:eastAsia="Times New Roman" w:hAnsi="Times New Roman" w:cs="Times New Roman"/>
          <w:sz w:val="26"/>
          <w:szCs w:val="26"/>
          <w:lang w:eastAsia="ru-RU"/>
        </w:rPr>
        <w:t xml:space="preserve">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количество, качество и режим откачки возвращаемого теплоносителя, а также требования к его очистке, если тепловая энергия отпускается с паром;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требования к прокладке и изоляции трубопроводов;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требования к организации учета тепловой энергии и теплоносителей;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требования к диспетчерской связи с теплоснабжающей организацией; </w:t>
      </w:r>
    </w:p>
    <w:p w:rsidR="005B4B33" w:rsidRDefault="005B4B33" w:rsidP="005B4B33">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границы эксплуатационной ответственности теплоснабжающей организации и заявителя; срок действия условий подключения, который не может быть менее 2 лет; </w:t>
      </w:r>
    </w:p>
    <w:p w:rsidR="00A1351C" w:rsidRDefault="005B4B33" w:rsidP="005B4B33">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пределы возможных колебаний давления (в том числе статического) и температуры в тепловых пунктах заявителя, устройства </w:t>
      </w:r>
      <w:r w:rsidR="00A1351C" w:rsidRPr="00B82717">
        <w:rPr>
          <w:rFonts w:ascii="Times New Roman" w:eastAsia="Times New Roman" w:hAnsi="Times New Roman" w:cs="Times New Roman"/>
          <w:sz w:val="26"/>
          <w:szCs w:val="26"/>
          <w:lang w:eastAsia="ru-RU"/>
        </w:rPr>
        <w:t>для защиты,</w:t>
      </w:r>
      <w:r w:rsidR="00D25A9F" w:rsidRPr="00B82717">
        <w:rPr>
          <w:rFonts w:ascii="Times New Roman" w:eastAsia="Times New Roman" w:hAnsi="Times New Roman" w:cs="Times New Roman"/>
          <w:sz w:val="26"/>
          <w:szCs w:val="26"/>
          <w:lang w:eastAsia="ru-RU"/>
        </w:rPr>
        <w:t xml:space="preserve"> от которых должны предусматриваться заявителем при проектировании систем теплопотребления и тепловых сетей; </w:t>
      </w:r>
    </w:p>
    <w:p w:rsidR="00110DC4" w:rsidRDefault="005B4B33" w:rsidP="005B4B33">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минимальные часовые и среднечасовые тепловые нагрузки подключаемого объекта по видам теплоносителей и видам теплопотребления. </w:t>
      </w:r>
    </w:p>
    <w:p w:rsidR="005B4B33"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33.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правилами</w:t>
      </w:r>
      <w:r w:rsidR="00110DC4">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организации теплоснабжения, утверждаемыми Правительством Российской Федерации. </w:t>
      </w:r>
    </w:p>
    <w:p w:rsidR="009E0EFD"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34. 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 </w:t>
      </w:r>
    </w:p>
    <w:p w:rsidR="009E0EFD" w:rsidRDefault="009E0EFD" w:rsidP="009E0EFD">
      <w:pPr>
        <w:spacing w:after="0"/>
        <w:ind w:firstLine="708"/>
        <w:jc w:val="both"/>
        <w:rPr>
          <w:rFonts w:ascii="Times New Roman" w:eastAsia="Times New Roman" w:hAnsi="Times New Roman" w:cs="Times New Roman"/>
          <w:sz w:val="26"/>
          <w:szCs w:val="26"/>
          <w:lang w:eastAsia="ru-RU"/>
        </w:rPr>
      </w:pPr>
    </w:p>
    <w:p w:rsidR="00337727" w:rsidRPr="009E0EFD" w:rsidRDefault="00D25A9F" w:rsidP="009E0EFD">
      <w:pPr>
        <w:ind w:firstLine="708"/>
        <w:jc w:val="center"/>
        <w:rPr>
          <w:rFonts w:ascii="Times New Roman" w:eastAsia="Times New Roman" w:hAnsi="Times New Roman" w:cs="Times New Roman"/>
          <w:b/>
          <w:sz w:val="26"/>
          <w:szCs w:val="26"/>
          <w:lang w:eastAsia="ru-RU"/>
        </w:rPr>
      </w:pPr>
      <w:r w:rsidRPr="009E0EFD">
        <w:rPr>
          <w:rFonts w:ascii="Times New Roman" w:eastAsia="Times New Roman" w:hAnsi="Times New Roman" w:cs="Times New Roman"/>
          <w:b/>
          <w:sz w:val="26"/>
          <w:szCs w:val="26"/>
          <w:lang w:eastAsia="ru-RU"/>
        </w:rPr>
        <w:t>IV. Порядок исполнения договора о подключении</w:t>
      </w:r>
      <w:r w:rsidR="009E0EFD" w:rsidRPr="009E0EFD">
        <w:rPr>
          <w:rFonts w:ascii="Times New Roman" w:eastAsia="Times New Roman" w:hAnsi="Times New Roman" w:cs="Times New Roman"/>
          <w:b/>
          <w:sz w:val="26"/>
          <w:szCs w:val="26"/>
          <w:lang w:eastAsia="ru-RU"/>
        </w:rPr>
        <w:t>.</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35. При исполнении договора о подключении исполнитель обязан: осуществить действия по созданию (реконструкции, модернизации) тепловых сетей до точек подключения и (или) источников тепловой энергии, а также по </w:t>
      </w:r>
      <w:r w:rsidRPr="00B82717">
        <w:rPr>
          <w:rFonts w:ascii="Times New Roman" w:eastAsia="Times New Roman" w:hAnsi="Times New Roman" w:cs="Times New Roman"/>
          <w:sz w:val="26"/>
          <w:szCs w:val="26"/>
          <w:lang w:eastAsia="ru-RU"/>
        </w:rPr>
        <w:lastRenderedPageBreak/>
        <w:t xml:space="preserve">подготовке тепловых сетей к подключению объекта и подаче тепловой энергии не позднее установленной договором о подключении даты подключения;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принять либо отказать в принятии предложения о внесении изменений в договор о подключении в течение 30 дней с даты получения предложения заявителя при внесении изменений в проектную документацию. </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36. При исполнении договора о подключении исполнитель имеет право: участвовать в приемке скрытых работ по укладке сети от подключаемого объекта до точки подключения;</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 </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 случае если заявитель не соблюдает установленные договором сроки внесения платы за подключение. </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При этом дата подключения не может быть позднее исполнения зая</w:t>
      </w:r>
      <w:r w:rsidR="00337727">
        <w:rPr>
          <w:rFonts w:ascii="Times New Roman" w:eastAsia="Times New Roman" w:hAnsi="Times New Roman" w:cs="Times New Roman"/>
          <w:sz w:val="26"/>
          <w:szCs w:val="26"/>
          <w:lang w:eastAsia="ru-RU"/>
        </w:rPr>
        <w:t>вителем указанных обязательств.</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37. При исполнении договора о подключении заявитель обязан: </w:t>
      </w:r>
    </w:p>
    <w:p w:rsidR="00337727" w:rsidRDefault="009E0EFD" w:rsidP="00C24BC0">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выполнить установленные в договоре о подключении условия подготовки внутриплощадочных и внутридомовых сетей и оборудования объекта к подключению; </w:t>
      </w:r>
    </w:p>
    <w:p w:rsidR="00337727" w:rsidRDefault="009E0EFD" w:rsidP="009E0EFD">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w:t>
      </w:r>
    </w:p>
    <w:p w:rsidR="00337727" w:rsidRDefault="009E0EFD" w:rsidP="009E0EFD">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w:t>
      </w:r>
    </w:p>
    <w:p w:rsidR="00337727" w:rsidRDefault="009E0EFD" w:rsidP="009E0EFD">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обеспечить доступ исполнителя для проверки выполнения условий подключения и опломбирования приборов (узлов) учета, кранов и задвижек на их </w:t>
      </w:r>
      <w:r w:rsidR="00D25A9F" w:rsidRPr="00B82717">
        <w:rPr>
          <w:rFonts w:ascii="Times New Roman" w:eastAsia="Times New Roman" w:hAnsi="Times New Roman" w:cs="Times New Roman"/>
          <w:sz w:val="26"/>
          <w:szCs w:val="26"/>
          <w:lang w:eastAsia="ru-RU"/>
        </w:rPr>
        <w:lastRenderedPageBreak/>
        <w:t xml:space="preserve">обводах; внести плату за подключение в размере и в сроки, которые установлены договором о подключении.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38.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Отступления от условий подключения, необходимость которых выявлена в ходе проектирования, подлежат обязательному согласованию с исполнителем.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с даты получения обращения заявителя путем внесения изменений в договор о подключении.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41.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 Исполнитель осуществляет контроль за выполнением мероприятий по подключению без взимания дополнительной платы.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42. До начала подачи тепловой энергии, теплоносителя заявитель: получает разрешение на ввод в эксплуатацию подключаемого объекта; заключает договор теплоснабжения; 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 </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43.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ином законном основании. </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наличие закрытой (герметичной) камеры сгорания;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w:t>
      </w:r>
      <w:r w:rsidR="00D25A9F" w:rsidRPr="00B82717">
        <w:rPr>
          <w:rFonts w:ascii="Times New Roman" w:eastAsia="Times New Roman" w:hAnsi="Times New Roman" w:cs="Times New Roman"/>
          <w:sz w:val="26"/>
          <w:szCs w:val="26"/>
          <w:lang w:eastAsia="ru-RU"/>
        </w:rPr>
        <w:lastRenderedPageBreak/>
        <w:t xml:space="preserve">теплоносителя ниже предельно допустимого значения, при достижении предельно допустимой температуры теплоносителя, а также при нарушении дымоудаления;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температура теплоносителя - до 95 градусов Цельсия;</w:t>
      </w:r>
    </w:p>
    <w:p w:rsidR="00337727" w:rsidRDefault="00337727" w:rsidP="00C24BC0">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давление теплоносителя - до 1 МПа. </w:t>
      </w:r>
    </w:p>
    <w:p w:rsidR="00337727" w:rsidRPr="00337727" w:rsidRDefault="00D25A9F" w:rsidP="00337727">
      <w:pPr>
        <w:ind w:firstLine="708"/>
        <w:jc w:val="center"/>
        <w:rPr>
          <w:rFonts w:ascii="Times New Roman" w:eastAsia="Times New Roman" w:hAnsi="Times New Roman" w:cs="Times New Roman"/>
          <w:b/>
          <w:sz w:val="26"/>
          <w:szCs w:val="26"/>
          <w:lang w:eastAsia="ru-RU"/>
        </w:rPr>
      </w:pPr>
      <w:r w:rsidRPr="00337727">
        <w:rPr>
          <w:rFonts w:ascii="Times New Roman" w:eastAsia="Times New Roman" w:hAnsi="Times New Roman" w:cs="Times New Roman"/>
          <w:b/>
          <w:sz w:val="26"/>
          <w:szCs w:val="26"/>
          <w:lang w:eastAsia="ru-RU"/>
        </w:rPr>
        <w:t>V. Особенности подключения при уступке права на использование мощности</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45.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 </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46. Уступка права на использование мощности может быть осуществлена в той же точке подключения, в которой подключены теплопотребляющие установки лица, уступающего право на использование мощности, и только по тому же виду теплоносителя. Техническая возможность подключения с использованием уступки права на использование мощности в иной точке подключения определяется теплоснабжающей (теплосетевой) организацией. </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47. Уступка права осуществляется путем: 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 заключения новым потребителем договора о подключении с исполнителем. </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48. Лицо, которому уступлено право на использование мощности, направляет заявку на подключение организации, к тепловым сетям которой подключены теплопринимающие установки указанного лица. В заявке на подключение, помимо сведений, определенных в пункте 11</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регламента,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 К указанной заявке, помимо документов, указанных в пункте 12</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 выполнение технических действий, обеспечивающих подключение; 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лица, которому уступается право на использование мощности. 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w:t>
      </w:r>
      <w:r w:rsidRPr="00B82717">
        <w:rPr>
          <w:rFonts w:ascii="Times New Roman" w:eastAsia="Times New Roman" w:hAnsi="Times New Roman" w:cs="Times New Roman"/>
          <w:sz w:val="26"/>
          <w:szCs w:val="26"/>
          <w:lang w:eastAsia="ru-RU"/>
        </w:rPr>
        <w:lastRenderedPageBreak/>
        <w:t xml:space="preserve">использование мощности, путем внесения изменений в соглашение об уступке права на использование мощности.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50.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теплосетевую организацию, к тепловым сетям или </w:t>
      </w:r>
      <w:r w:rsidR="00622099" w:rsidRPr="00B82717">
        <w:rPr>
          <w:rFonts w:ascii="Times New Roman" w:eastAsia="Times New Roman" w:hAnsi="Times New Roman" w:cs="Times New Roman"/>
          <w:sz w:val="26"/>
          <w:szCs w:val="26"/>
          <w:lang w:eastAsia="ru-RU"/>
        </w:rPr>
        <w:t>источникам тепловой энергии,</w:t>
      </w:r>
      <w:r w:rsidRPr="00B82717">
        <w:rPr>
          <w:rFonts w:ascii="Times New Roman" w:eastAsia="Times New Roman" w:hAnsi="Times New Roman" w:cs="Times New Roman"/>
          <w:sz w:val="26"/>
          <w:szCs w:val="26"/>
          <w:lang w:eastAsia="ru-RU"/>
        </w:rPr>
        <w:t xml:space="preserve">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 В запросе указываются: 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51. Теплоснабжающая или теплосетевая организация в течение 30 дней с даты получения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 Указанная информация предоставляется на безвозмездной основе.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52. Установление платы за подключение в индивидуальном порядке осуществляется на основании обращения исполнителя, согласованного с заявителем. </w:t>
      </w:r>
    </w:p>
    <w:p w:rsidR="00622099" w:rsidRDefault="00D25A9F" w:rsidP="00C24BC0">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53. К техническим ограничениям на перераспределение мощности относятся: недостаточность пропускной способности тепловых сетей; 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54.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установленные настоящими Правилами.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55. Теплоснабжающая или теплосетевая организация вправе отказать в представлении информации, указанной в пункте 50</w:t>
      </w:r>
      <w:r w:rsidR="00622099">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622099">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и (или) заключении договора о подключении с лицом, которому уступается право на использование мощности, по следующим причинам: </w:t>
      </w:r>
    </w:p>
    <w:p w:rsidR="00622099" w:rsidRDefault="00622099" w:rsidP="00622099">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 заявка и (или) запрос не содержат сведений и (или) документов, установленных пунктом 48</w:t>
      </w: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настоящего</w:t>
      </w: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регламента, либо содержат недостоверные сведения; </w:t>
      </w:r>
    </w:p>
    <w:p w:rsidR="00D25A9F" w:rsidRPr="00B82717" w:rsidRDefault="00622099" w:rsidP="00C24BC0">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 заверенной копии заключенного соглашения об уступке права на использование мощности не предусмотрены обязательства лица (лиц), </w:t>
      </w:r>
      <w:r w:rsidR="00D25A9F" w:rsidRPr="00B82717">
        <w:rPr>
          <w:rFonts w:ascii="Times New Roman" w:eastAsia="Times New Roman" w:hAnsi="Times New Roman" w:cs="Times New Roman"/>
          <w:sz w:val="26"/>
          <w:szCs w:val="26"/>
          <w:lang w:eastAsia="ru-RU"/>
        </w:rPr>
        <w:lastRenderedPageBreak/>
        <w:t>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sectPr w:rsidR="00D25A9F" w:rsidRPr="00B82717" w:rsidSect="00A21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A9F"/>
    <w:rsid w:val="00110DC4"/>
    <w:rsid w:val="00263409"/>
    <w:rsid w:val="002A56C7"/>
    <w:rsid w:val="00337727"/>
    <w:rsid w:val="003C2E12"/>
    <w:rsid w:val="003E47E0"/>
    <w:rsid w:val="003E57AF"/>
    <w:rsid w:val="005034CD"/>
    <w:rsid w:val="00532AD6"/>
    <w:rsid w:val="005B4B33"/>
    <w:rsid w:val="005F3AE1"/>
    <w:rsid w:val="00622099"/>
    <w:rsid w:val="00627833"/>
    <w:rsid w:val="006B30D7"/>
    <w:rsid w:val="008C6C8E"/>
    <w:rsid w:val="009E0EFD"/>
    <w:rsid w:val="00A1351C"/>
    <w:rsid w:val="00A21BD4"/>
    <w:rsid w:val="00B82717"/>
    <w:rsid w:val="00C24BC0"/>
    <w:rsid w:val="00D25A9F"/>
    <w:rsid w:val="00D31065"/>
    <w:rsid w:val="00D719EE"/>
    <w:rsid w:val="00DB0243"/>
    <w:rsid w:val="00DB11DE"/>
    <w:rsid w:val="00DE0962"/>
    <w:rsid w:val="00EA3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1</Pages>
  <Words>5907</Words>
  <Characters>33672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Коплик Алексей Юрьевич</dc:creator>
  <cp:keywords/>
  <dc:description/>
  <cp:lastModifiedBy>ник</cp:lastModifiedBy>
  <cp:revision>28</cp:revision>
  <dcterms:created xsi:type="dcterms:W3CDTF">2019-11-19T12:31:00Z</dcterms:created>
  <dcterms:modified xsi:type="dcterms:W3CDTF">2019-11-28T06:22:00Z</dcterms:modified>
</cp:coreProperties>
</file>