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D18CA">
        <w:rPr>
          <w:sz w:val="28"/>
          <w:szCs w:val="28"/>
        </w:rPr>
        <w:t>21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E3C49">
        <w:rPr>
          <w:sz w:val="28"/>
          <w:szCs w:val="28"/>
        </w:rPr>
        <w:t>4</w:t>
      </w:r>
      <w:r w:rsidR="006D18CA">
        <w:rPr>
          <w:sz w:val="28"/>
          <w:szCs w:val="28"/>
        </w:rPr>
        <w:t>8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11251" w:type="dxa"/>
        <w:tblLook w:val="04A0"/>
      </w:tblPr>
      <w:tblGrid>
        <w:gridCol w:w="6062"/>
        <w:gridCol w:w="5189"/>
      </w:tblGrid>
      <w:tr w:rsidR="006D18CA" w:rsidTr="006D18CA">
        <w:tc>
          <w:tcPr>
            <w:tcW w:w="6062" w:type="dxa"/>
            <w:hideMark/>
          </w:tcPr>
          <w:p w:rsidR="006D18CA" w:rsidRDefault="006D18CA" w:rsidP="006D18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сельского поселения Болчары      от 12 сентября 2019 года № 110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      </w:r>
          </w:p>
        </w:tc>
        <w:tc>
          <w:tcPr>
            <w:tcW w:w="5189" w:type="dxa"/>
          </w:tcPr>
          <w:p w:rsidR="006D18CA" w:rsidRDefault="006D18CA" w:rsidP="006D18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6D18CA" w:rsidRDefault="006D18CA" w:rsidP="006D18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18CA" w:rsidRDefault="006D18CA" w:rsidP="006D18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18CA" w:rsidRDefault="006D18CA" w:rsidP="006D18CA">
      <w:pPr>
        <w:tabs>
          <w:tab w:val="left" w:pos="1418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главой 34 Гражданского кодекса Российской Федерации, на основании  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управления и распоряжения муниципальной собственностью муниципального образования сельское поселение Болчары, утвержденного решением Совета депутатов сельского поселения Болчары от 12 мая 2010 № 25, во исполнение пунктов 2.4, 2.5 Протокола от 23 декабря 2019 года № 252 заседания комиссии по вопросам обеспечения устойчивого развития экономики и социальной стабильности, мониторингу</w:t>
      </w:r>
      <w:proofErr w:type="gramEnd"/>
      <w:r>
        <w:rPr>
          <w:sz w:val="28"/>
          <w:szCs w:val="28"/>
        </w:rPr>
        <w:t xml:space="preserve"> достижения целевых показателей социально – экономического развития Ханты – Мансийского автономного округа – Югры, администрация сельского поселения Болчары постановляет:</w:t>
      </w:r>
    </w:p>
    <w:p w:rsidR="006D18CA" w:rsidRDefault="006D18CA" w:rsidP="006D18CA">
      <w:pPr>
        <w:pStyle w:val="ad"/>
        <w:numPr>
          <w:ilvl w:val="0"/>
          <w:numId w:val="6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12 сентября 2019 года № 110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 следующие изменения:</w:t>
      </w:r>
    </w:p>
    <w:p w:rsidR="006D18CA" w:rsidRDefault="006D18CA" w:rsidP="006D18CA">
      <w:pPr>
        <w:pStyle w:val="ad"/>
        <w:numPr>
          <w:ilvl w:val="1"/>
          <w:numId w:val="6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дополнить подпунктом 1.4. следующего содержания:</w:t>
      </w:r>
    </w:p>
    <w:p w:rsidR="006D18CA" w:rsidRDefault="006D18CA" w:rsidP="006D18CA">
      <w:pPr>
        <w:pStyle w:val="ad"/>
        <w:tabs>
          <w:tab w:val="left" w:pos="1134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«1.4. Для юридических лиц и индивидуальных предпринимателей установить арендную плату в размере 500 рублей в месяц за один объект муниципального имущества для содержания животных без владельцев</w:t>
      </w:r>
      <w:proofErr w:type="gramStart"/>
      <w:r>
        <w:rPr>
          <w:sz w:val="28"/>
          <w:szCs w:val="28"/>
        </w:rPr>
        <w:t>.»;</w:t>
      </w:r>
      <w:proofErr w:type="gramEnd"/>
    </w:p>
    <w:p w:rsidR="006D18CA" w:rsidRDefault="006D18CA" w:rsidP="006D18CA">
      <w:pPr>
        <w:pStyle w:val="ad"/>
        <w:numPr>
          <w:ilvl w:val="1"/>
          <w:numId w:val="6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6D18CA" w:rsidRDefault="006D18CA" w:rsidP="006D18CA">
      <w:pPr>
        <w:pStyle w:val="ad"/>
        <w:tabs>
          <w:tab w:val="left" w:pos="1134"/>
          <w:tab w:val="left" w:pos="1418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«3.  </w:t>
      </w:r>
      <w:proofErr w:type="gramStart"/>
      <w:r>
        <w:rPr>
          <w:rFonts w:eastAsia="Batang"/>
          <w:sz w:val="28"/>
          <w:szCs w:val="28"/>
        </w:rPr>
        <w:t xml:space="preserve">Установить, что арендная плата, рассчитанная в соответствии                         с настоящим Порядком, уменьшается на 10% в случае заключения договора </w:t>
      </w:r>
      <w:r>
        <w:rPr>
          <w:rFonts w:eastAsia="Batang"/>
          <w:sz w:val="28"/>
          <w:szCs w:val="28"/>
        </w:rPr>
        <w:lastRenderedPageBreak/>
        <w:t>аренды с субъектами малого и среднего предпринимательства; установить, что арендная плата, рассчитанная в соответствии с Порядком, уменьшается на                       90 %, в случае заключения договора аренды с субъектами малого и среднего предпринимательства, осуществляющими деятельность в социальной сфере.</w:t>
      </w:r>
      <w:proofErr w:type="gramEnd"/>
    </w:p>
    <w:p w:rsidR="006D18CA" w:rsidRDefault="006D18CA" w:rsidP="006D18CA">
      <w:pPr>
        <w:pStyle w:val="ad"/>
        <w:tabs>
          <w:tab w:val="left" w:pos="1134"/>
          <w:tab w:val="left" w:pos="1418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В случае аренды имущества субъектами малого и среднего предпринимательства и организациями, образующими инфраструктуру поддержки малого и среднего предпринимательства, сведения о котором включены в перечень имущества муниципального образования сельское поселение Болчары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предоставление во владение (или) в пользование на долгосрочной основе субъектам малого</w:t>
      </w:r>
      <w:proofErr w:type="gramEnd"/>
      <w:r>
        <w:rPr>
          <w:rFonts w:eastAsia="Batang"/>
          <w:sz w:val="28"/>
          <w:szCs w:val="28"/>
        </w:rPr>
        <w:t xml:space="preserve"> и среднего предпринимательства, предусматривать следующие условия: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а) срок договора аренды составляет не менее 5 лет;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б) арендная плата вносится в следующем порядке: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 первый год аренды – 80 процентов размера арендной платы;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во второй год аренды – 90 процентов размера арендной платы;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 третий год аренды и далее – 100 процентов размера арендной платы</w:t>
      </w:r>
      <w:proofErr w:type="gramStart"/>
      <w:r>
        <w:rPr>
          <w:rFonts w:eastAsia="Batang"/>
          <w:sz w:val="28"/>
          <w:szCs w:val="28"/>
        </w:rPr>
        <w:t>.</w:t>
      </w:r>
      <w:proofErr w:type="gramEnd"/>
      <w:r>
        <w:rPr>
          <w:rFonts w:eastAsia="Batang"/>
          <w:sz w:val="28"/>
          <w:szCs w:val="28"/>
        </w:rPr>
        <w:t>»;</w:t>
      </w:r>
    </w:p>
    <w:p w:rsidR="006D18CA" w:rsidRDefault="006D18CA" w:rsidP="006D18CA">
      <w:pPr>
        <w:pStyle w:val="ad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Дополнить пунктом 4 следующего содержания:</w:t>
      </w:r>
    </w:p>
    <w:p w:rsidR="006D18CA" w:rsidRDefault="006D18CA" w:rsidP="006D18CA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«4. Установить для социально-ориентированных некоммерческих организаций арендную плату в размере 1 рубль в месяц за один объект муниципального имущества</w:t>
      </w:r>
      <w:proofErr w:type="gramStart"/>
      <w:r>
        <w:rPr>
          <w:rFonts w:eastAsia="Batang"/>
          <w:sz w:val="28"/>
          <w:szCs w:val="28"/>
        </w:rPr>
        <w:t>.».</w:t>
      </w:r>
      <w:proofErr w:type="gramEnd"/>
    </w:p>
    <w:p w:rsidR="006D18CA" w:rsidRDefault="006D18CA" w:rsidP="006D18CA">
      <w:pPr>
        <w:pStyle w:val="ad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администрации сельского поселения Болчары.</w:t>
      </w:r>
    </w:p>
    <w:p w:rsidR="006D18CA" w:rsidRDefault="006D18CA" w:rsidP="006D18CA">
      <w:pPr>
        <w:pStyle w:val="ad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обнародования.</w:t>
      </w:r>
    </w:p>
    <w:p w:rsidR="006D18CA" w:rsidRDefault="006D18CA" w:rsidP="006D18C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CA" w:rsidRDefault="006D18CA" w:rsidP="006D18C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CA" w:rsidRDefault="006D18CA" w:rsidP="006D18C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CA" w:rsidRDefault="006D18CA" w:rsidP="006D18C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С. Ю. Мокроусов</w:t>
      </w:r>
    </w:p>
    <w:p w:rsidR="006D18CA" w:rsidRDefault="006D18CA" w:rsidP="006D18CA">
      <w:pPr>
        <w:shd w:val="clear" w:color="auto" w:fill="FFFFFF"/>
      </w:pPr>
    </w:p>
    <w:p w:rsidR="006D18CA" w:rsidRDefault="006D18CA" w:rsidP="006D18CA">
      <w:pPr>
        <w:shd w:val="clear" w:color="auto" w:fill="FFFFFF"/>
      </w:pPr>
    </w:p>
    <w:p w:rsidR="005B61B0" w:rsidRDefault="005B61B0" w:rsidP="006D18CA">
      <w:pPr>
        <w:tabs>
          <w:tab w:val="left" w:pos="5387"/>
        </w:tabs>
        <w:ind w:right="4252"/>
        <w:jc w:val="both"/>
        <w:rPr>
          <w:color w:val="000000"/>
        </w:rPr>
      </w:pPr>
    </w:p>
    <w:sectPr w:rsidR="005B61B0" w:rsidSect="006D18CA">
      <w:headerReference w:type="default" r:id="rId7"/>
      <w:pgSz w:w="11906" w:h="16838"/>
      <w:pgMar w:top="1276" w:right="99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63" w:rsidRDefault="00253263" w:rsidP="003275B4">
      <w:r>
        <w:separator/>
      </w:r>
    </w:p>
  </w:endnote>
  <w:endnote w:type="continuationSeparator" w:id="0">
    <w:p w:rsidR="00253263" w:rsidRDefault="0025326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63" w:rsidRDefault="00253263" w:rsidP="003275B4">
      <w:r>
        <w:separator/>
      </w:r>
    </w:p>
  </w:footnote>
  <w:footnote w:type="continuationSeparator" w:id="0">
    <w:p w:rsidR="00253263" w:rsidRDefault="0025326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F5B6C"/>
    <w:rsid w:val="001F6639"/>
    <w:rsid w:val="00231BD1"/>
    <w:rsid w:val="00241B57"/>
    <w:rsid w:val="00250975"/>
    <w:rsid w:val="00253263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6D18CA"/>
    <w:rsid w:val="00710E7F"/>
    <w:rsid w:val="00714FA6"/>
    <w:rsid w:val="00760547"/>
    <w:rsid w:val="008339D5"/>
    <w:rsid w:val="009405E4"/>
    <w:rsid w:val="0095468D"/>
    <w:rsid w:val="00967068"/>
    <w:rsid w:val="00A62209"/>
    <w:rsid w:val="00A91E7A"/>
    <w:rsid w:val="00A96E17"/>
    <w:rsid w:val="00AC2056"/>
    <w:rsid w:val="00B464B4"/>
    <w:rsid w:val="00BB3219"/>
    <w:rsid w:val="00BD28C5"/>
    <w:rsid w:val="00C07A5B"/>
    <w:rsid w:val="00C74E91"/>
    <w:rsid w:val="00CC7EEA"/>
    <w:rsid w:val="00CD3B37"/>
    <w:rsid w:val="00CF6C31"/>
    <w:rsid w:val="00D835BD"/>
    <w:rsid w:val="00DC463F"/>
    <w:rsid w:val="00E2648E"/>
    <w:rsid w:val="00E451E4"/>
    <w:rsid w:val="00E84450"/>
    <w:rsid w:val="00E95697"/>
    <w:rsid w:val="00EC5DA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2020-04-21T04:26:00Z</cp:lastPrinted>
  <dcterms:created xsi:type="dcterms:W3CDTF">2020-04-21T04:26:00Z</dcterms:created>
  <dcterms:modified xsi:type="dcterms:W3CDTF">2020-04-21T04:26:00Z</dcterms:modified>
</cp:coreProperties>
</file>