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FD656C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E84450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6E17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FD656C">
        <w:rPr>
          <w:sz w:val="28"/>
          <w:szCs w:val="28"/>
        </w:rPr>
        <w:t xml:space="preserve">22 октября </w:t>
      </w:r>
      <w:r w:rsidRPr="00A96E17">
        <w:rPr>
          <w:sz w:val="28"/>
          <w:szCs w:val="28"/>
        </w:rPr>
        <w:t>2020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BD28C5">
        <w:rPr>
          <w:sz w:val="28"/>
          <w:szCs w:val="28"/>
        </w:rPr>
        <w:t xml:space="preserve"> 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FD656C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FD656C">
        <w:rPr>
          <w:sz w:val="28"/>
          <w:szCs w:val="28"/>
        </w:rPr>
        <w:t xml:space="preserve">   </w:t>
      </w:r>
      <w:r w:rsidRPr="00A96E17">
        <w:rPr>
          <w:sz w:val="28"/>
          <w:szCs w:val="28"/>
        </w:rPr>
        <w:t>№</w:t>
      </w:r>
      <w:r w:rsidR="00B22CD3">
        <w:rPr>
          <w:sz w:val="28"/>
          <w:szCs w:val="28"/>
        </w:rPr>
        <w:t xml:space="preserve"> </w:t>
      </w:r>
      <w:r w:rsidR="00FD656C">
        <w:rPr>
          <w:sz w:val="28"/>
          <w:szCs w:val="28"/>
        </w:rPr>
        <w:t>135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E84450" w:rsidRPr="005E3C49" w:rsidRDefault="00E84450" w:rsidP="00E84450">
      <w:pPr>
        <w:ind w:right="4536"/>
        <w:jc w:val="both"/>
        <w:rPr>
          <w:sz w:val="28"/>
          <w:szCs w:val="28"/>
        </w:rPr>
      </w:pPr>
    </w:p>
    <w:p w:rsidR="00BD28C5" w:rsidRPr="005E3C49" w:rsidRDefault="00BD28C5" w:rsidP="00241B57">
      <w:pPr>
        <w:ind w:right="4961"/>
        <w:jc w:val="both"/>
        <w:rPr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A30D92" w:rsidTr="00A30D92">
        <w:tc>
          <w:tcPr>
            <w:tcW w:w="4503" w:type="dxa"/>
            <w:hideMark/>
          </w:tcPr>
          <w:p w:rsidR="00A30D92" w:rsidRDefault="00A30D92" w:rsidP="00A30D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Положения и состава постоянно действующей комиссии по поступлению и выбытию активов администрации сельского поселения Болчары</w:t>
            </w:r>
          </w:p>
        </w:tc>
        <w:tc>
          <w:tcPr>
            <w:tcW w:w="5068" w:type="dxa"/>
          </w:tcPr>
          <w:p w:rsidR="00A30D92" w:rsidRDefault="00A30D92">
            <w:pPr>
              <w:jc w:val="both"/>
              <w:rPr>
                <w:sz w:val="28"/>
                <w:szCs w:val="28"/>
              </w:rPr>
            </w:pPr>
          </w:p>
        </w:tc>
      </w:tr>
    </w:tbl>
    <w:p w:rsidR="00A30D92" w:rsidRDefault="00A30D92" w:rsidP="00A30D92">
      <w:pPr>
        <w:jc w:val="both"/>
        <w:rPr>
          <w:rFonts w:eastAsiaTheme="minorEastAsia"/>
          <w:sz w:val="28"/>
          <w:szCs w:val="28"/>
        </w:rPr>
      </w:pPr>
    </w:p>
    <w:p w:rsidR="00A30D92" w:rsidRDefault="00A30D92" w:rsidP="00A30D92">
      <w:pPr>
        <w:jc w:val="both"/>
        <w:rPr>
          <w:rFonts w:eastAsiaTheme="minorEastAsia"/>
          <w:sz w:val="28"/>
          <w:szCs w:val="28"/>
        </w:rPr>
      </w:pPr>
    </w:p>
    <w:p w:rsidR="00A30D92" w:rsidRDefault="00A30D92" w:rsidP="00A30D92">
      <w:pPr>
        <w:tabs>
          <w:tab w:val="left" w:pos="709"/>
        </w:tabs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 Приказами Минфина РФ от 01 декабря 2010 года                    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Инструкцией по его применению, от 30 марта 2015 года № 52-н «Об утверждении форм первичных учетных документов и регистров бухгалтерского учета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применяемых</w:t>
      </w:r>
      <w:proofErr w:type="gramEnd"/>
      <w:r>
        <w:rPr>
          <w:sz w:val="28"/>
          <w:szCs w:val="28"/>
        </w:rPr>
        <w:t xml:space="preserve">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 и Методическими указаниями по их применению», администрация сельского поселения Болчары постановляет:</w:t>
      </w:r>
    </w:p>
    <w:p w:rsidR="00A30D92" w:rsidRDefault="00FD656C" w:rsidP="00A30D92">
      <w:pPr>
        <w:tabs>
          <w:tab w:val="left" w:pos="70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A30D92">
        <w:rPr>
          <w:sz w:val="28"/>
          <w:szCs w:val="28"/>
        </w:rPr>
        <w:t xml:space="preserve"> Положение о комиссии по поступлению и выбытию активов администрации  сельского поселения Болчары (приложение 1).</w:t>
      </w:r>
    </w:p>
    <w:p w:rsidR="00A30D92" w:rsidRDefault="00A30D92" w:rsidP="00A30D92">
      <w:pPr>
        <w:tabs>
          <w:tab w:val="left" w:pos="70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2.Утвердиить состав постоянно действующей комиссии по поступлению и выбытию активов администрации сельского поселения Болчары                    (приложение 2).</w:t>
      </w:r>
    </w:p>
    <w:p w:rsidR="00A30D92" w:rsidRPr="00593E37" w:rsidRDefault="00A30D92" w:rsidP="00A30D92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593E37">
        <w:rPr>
          <w:sz w:val="28"/>
          <w:szCs w:val="28"/>
        </w:rPr>
        <w:t>3. Настоящее постановление вступает в силу после его подписания.</w:t>
      </w:r>
    </w:p>
    <w:p w:rsidR="00A30D92" w:rsidRPr="00593E37" w:rsidRDefault="00A30D92" w:rsidP="00A30D92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593E37">
        <w:rPr>
          <w:sz w:val="28"/>
          <w:szCs w:val="28"/>
        </w:rPr>
        <w:t xml:space="preserve">4. Настоящее постановление разместить на официальном сайте органов местного самоуправления муниципального образования Кондинский район. </w:t>
      </w:r>
    </w:p>
    <w:p w:rsidR="00A30D92" w:rsidRPr="00D674E0" w:rsidRDefault="00A30D92" w:rsidP="00A30D92">
      <w:pPr>
        <w:pStyle w:val="ConsPlusTitle"/>
        <w:widowControl/>
        <w:tabs>
          <w:tab w:val="left" w:pos="709"/>
          <w:tab w:val="left" w:pos="1134"/>
          <w:tab w:val="left" w:pos="1276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D674E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D674E0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D674E0">
        <w:rPr>
          <w:rFonts w:ascii="Times New Roman" w:hAnsi="Times New Roman" w:cs="Times New Roman"/>
          <w:b w:val="0"/>
          <w:sz w:val="28"/>
          <w:szCs w:val="28"/>
        </w:rPr>
        <w:t xml:space="preserve"> выполнением  постановления  возложить на заместителя главы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 Болчары.</w:t>
      </w:r>
    </w:p>
    <w:p w:rsidR="00A30D92" w:rsidRDefault="00A30D92" w:rsidP="00A30D92">
      <w:pPr>
        <w:jc w:val="both"/>
        <w:rPr>
          <w:sz w:val="28"/>
          <w:szCs w:val="28"/>
        </w:rPr>
      </w:pPr>
    </w:p>
    <w:p w:rsidR="00A30D92" w:rsidRDefault="00A30D92" w:rsidP="00A30D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0D92" w:rsidRDefault="00A30D92" w:rsidP="00A30D9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Болчары                                         С.</w:t>
      </w:r>
      <w:r w:rsidR="00FD65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Ю. Мокроусов </w:t>
      </w:r>
    </w:p>
    <w:tbl>
      <w:tblPr>
        <w:tblW w:w="9889" w:type="dxa"/>
        <w:tblLook w:val="04A0"/>
      </w:tblPr>
      <w:tblGrid>
        <w:gridCol w:w="5211"/>
        <w:gridCol w:w="4678"/>
      </w:tblGrid>
      <w:tr w:rsidR="00A30D92" w:rsidTr="00A30D92">
        <w:tc>
          <w:tcPr>
            <w:tcW w:w="5211" w:type="dxa"/>
          </w:tcPr>
          <w:p w:rsidR="00A30D92" w:rsidRDefault="00A30D92">
            <w:pPr>
              <w:spacing w:after="20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A30D92" w:rsidRDefault="00A30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A30D92" w:rsidRDefault="00A30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сельского поселения Болчары </w:t>
            </w:r>
          </w:p>
          <w:p w:rsidR="00A30D92" w:rsidRDefault="00A30D92" w:rsidP="00FD656C">
            <w:pPr>
              <w:spacing w:after="200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FD656C">
              <w:rPr>
                <w:sz w:val="28"/>
                <w:szCs w:val="28"/>
              </w:rPr>
              <w:t>22.10.</w:t>
            </w:r>
            <w:r>
              <w:rPr>
                <w:sz w:val="28"/>
                <w:szCs w:val="28"/>
              </w:rPr>
              <w:t>2020  №</w:t>
            </w:r>
            <w:r w:rsidR="00FD656C">
              <w:rPr>
                <w:sz w:val="28"/>
                <w:szCs w:val="28"/>
              </w:rPr>
              <w:t xml:space="preserve"> 135</w:t>
            </w:r>
          </w:p>
        </w:tc>
      </w:tr>
    </w:tbl>
    <w:p w:rsidR="00A30D92" w:rsidRDefault="00A30D92" w:rsidP="00A30D92">
      <w:pPr>
        <w:jc w:val="center"/>
        <w:rPr>
          <w:rFonts w:eastAsiaTheme="minorEastAsia"/>
          <w:sz w:val="28"/>
          <w:szCs w:val="28"/>
        </w:rPr>
      </w:pPr>
    </w:p>
    <w:p w:rsidR="00A30D92" w:rsidRPr="00107DC0" w:rsidRDefault="00A30D92" w:rsidP="00A30D92">
      <w:pPr>
        <w:jc w:val="center"/>
        <w:rPr>
          <w:sz w:val="28"/>
          <w:szCs w:val="28"/>
        </w:rPr>
      </w:pPr>
      <w:r w:rsidRPr="00107DC0">
        <w:rPr>
          <w:sz w:val="28"/>
          <w:szCs w:val="28"/>
        </w:rPr>
        <w:t>Положение</w:t>
      </w:r>
      <w:r w:rsidRPr="00107DC0">
        <w:rPr>
          <w:sz w:val="28"/>
          <w:szCs w:val="28"/>
        </w:rPr>
        <w:br/>
        <w:t xml:space="preserve">о комиссии по поступлению и выбытию активов </w:t>
      </w:r>
    </w:p>
    <w:p w:rsidR="00A30D92" w:rsidRPr="00107DC0" w:rsidRDefault="00A30D92" w:rsidP="00A30D92">
      <w:pPr>
        <w:jc w:val="center"/>
        <w:rPr>
          <w:sz w:val="28"/>
          <w:szCs w:val="28"/>
        </w:rPr>
      </w:pPr>
      <w:r w:rsidRPr="00107DC0">
        <w:rPr>
          <w:sz w:val="28"/>
          <w:szCs w:val="28"/>
        </w:rPr>
        <w:t>администрации  сельского поселения Болчары</w:t>
      </w:r>
    </w:p>
    <w:p w:rsidR="00A30D92" w:rsidRDefault="00A30D92" w:rsidP="00A30D92">
      <w:pPr>
        <w:jc w:val="center"/>
        <w:rPr>
          <w:b/>
          <w:sz w:val="28"/>
          <w:szCs w:val="28"/>
        </w:rPr>
      </w:pPr>
    </w:p>
    <w:p w:rsidR="00A30D92" w:rsidRDefault="00A30D92" w:rsidP="00A30D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Комиссия по поступлению и выбытию активов администрации сельского поселения Болчары (далее по тексту – Комиссия) создается в соответствии с Приказами Минфина РФ от 01 декабря 2010 года № 157н                         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Инструкцией по его применению» (далее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Инструкция № 157н), от 30 марта 2015 года № 52-н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 и Методическими указаниями по их применению» и действует на постоянной основе.</w:t>
      </w:r>
      <w:proofErr w:type="gramEnd"/>
    </w:p>
    <w:p w:rsidR="00A30D92" w:rsidRDefault="00A30D92" w:rsidP="002305F5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Состав Комиссии утверждается постановлением администрации  сельского поселения Болчары.</w:t>
      </w:r>
    </w:p>
    <w:p w:rsidR="00A30D92" w:rsidRDefault="00A30D92" w:rsidP="002305F5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</w:t>
      </w:r>
      <w:r w:rsidR="002305F5">
        <w:rPr>
          <w:sz w:val="28"/>
          <w:szCs w:val="28"/>
        </w:rPr>
        <w:t xml:space="preserve"> дает поручения членам Комиссии</w:t>
      </w:r>
      <w:r>
        <w:rPr>
          <w:sz w:val="28"/>
          <w:szCs w:val="28"/>
        </w:rPr>
        <w:t>.</w:t>
      </w:r>
    </w:p>
    <w:p w:rsidR="00A30D92" w:rsidRDefault="00A30D92" w:rsidP="002305F5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Комиссия проводит заседания по мере необходимости.</w:t>
      </w:r>
    </w:p>
    <w:p w:rsidR="00A30D92" w:rsidRDefault="00A30D92" w:rsidP="002305F5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Срок рассмотрения Комиссией представленных ей документов не должен превышать 14 дней. </w:t>
      </w:r>
    </w:p>
    <w:p w:rsidR="00A30D92" w:rsidRDefault="00A30D92" w:rsidP="002305F5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Решения Комиссии считаются правомочными, если на ее заседании присутствует не менее 2/3 от общего числа ее членов. </w:t>
      </w:r>
    </w:p>
    <w:p w:rsidR="00A30D92" w:rsidRDefault="00A30D92" w:rsidP="002305F5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 Комиссия принимает решение по поступлению и выбытию основных средств и нематериальных активов и материальных запасов.</w:t>
      </w:r>
    </w:p>
    <w:p w:rsidR="002305F5" w:rsidRDefault="00A30D92" w:rsidP="002305F5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 При поступлении объекта основных средств материально-</w:t>
      </w:r>
      <w:r w:rsidR="002305F5">
        <w:rPr>
          <w:sz w:val="28"/>
          <w:szCs w:val="28"/>
        </w:rPr>
        <w:t>ответственным лицом в</w:t>
      </w:r>
      <w:r>
        <w:rPr>
          <w:sz w:val="28"/>
          <w:szCs w:val="28"/>
        </w:rPr>
        <w:t xml:space="preserve"> присутствии уполномочен</w:t>
      </w:r>
      <w:r w:rsidR="002305F5">
        <w:rPr>
          <w:sz w:val="28"/>
          <w:szCs w:val="28"/>
        </w:rPr>
        <w:t>ного члена Комиссии на данный объект</w:t>
      </w:r>
      <w:r>
        <w:rPr>
          <w:sz w:val="28"/>
          <w:szCs w:val="28"/>
        </w:rPr>
        <w:t xml:space="preserve"> наносится инвентарный номер краской или иным способом, обеспечивающим сохранность маркировки. </w:t>
      </w:r>
      <w:r w:rsidR="002305F5">
        <w:rPr>
          <w:sz w:val="28"/>
          <w:szCs w:val="28"/>
        </w:rPr>
        <w:tab/>
      </w:r>
    </w:p>
    <w:p w:rsidR="00A30D92" w:rsidRDefault="002305F5" w:rsidP="002305F5">
      <w:pPr>
        <w:tabs>
          <w:tab w:val="left" w:pos="1134"/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A30D92">
        <w:rPr>
          <w:sz w:val="28"/>
          <w:szCs w:val="28"/>
        </w:rPr>
        <w:t>Комиссия проводит инвентаризацию основных средств, нематериальных активов и материальных запасов в с</w:t>
      </w:r>
      <w:r>
        <w:rPr>
          <w:sz w:val="28"/>
          <w:szCs w:val="28"/>
        </w:rPr>
        <w:t xml:space="preserve">лучаях, когда законодательством </w:t>
      </w:r>
      <w:r w:rsidR="00A30D92">
        <w:rPr>
          <w:sz w:val="28"/>
          <w:szCs w:val="28"/>
        </w:rPr>
        <w:t>РФ предус</w:t>
      </w:r>
      <w:r>
        <w:rPr>
          <w:sz w:val="28"/>
          <w:szCs w:val="28"/>
        </w:rPr>
        <w:t xml:space="preserve">мотрено обязательное проведение </w:t>
      </w:r>
      <w:r w:rsidR="00A30D92">
        <w:rPr>
          <w:sz w:val="28"/>
          <w:szCs w:val="28"/>
        </w:rPr>
        <w:t xml:space="preserve">инвентаризации. </w:t>
      </w:r>
    </w:p>
    <w:p w:rsidR="00A30D92" w:rsidRDefault="00A30D92" w:rsidP="00A30D92">
      <w:pPr>
        <w:rPr>
          <w:sz w:val="28"/>
          <w:szCs w:val="28"/>
        </w:rPr>
      </w:pPr>
    </w:p>
    <w:p w:rsidR="002305F5" w:rsidRPr="00107DC0" w:rsidRDefault="00A30D92" w:rsidP="002305F5">
      <w:pPr>
        <w:ind w:firstLine="851"/>
        <w:jc w:val="center"/>
        <w:rPr>
          <w:sz w:val="28"/>
          <w:szCs w:val="28"/>
        </w:rPr>
      </w:pPr>
      <w:r w:rsidRPr="00107DC0">
        <w:rPr>
          <w:sz w:val="28"/>
          <w:szCs w:val="28"/>
        </w:rPr>
        <w:lastRenderedPageBreak/>
        <w:t>Основные задачи и полномочия Комиссии</w:t>
      </w:r>
    </w:p>
    <w:p w:rsidR="00A30D92" w:rsidRPr="002305F5" w:rsidRDefault="00A30D92" w:rsidP="002305F5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tab/>
        <w:t>1. Целью работы Комиссии является принятие коллегиальных решений по подготовке  и  принятию решения  о  поступлении,  вы</w:t>
      </w:r>
      <w:r w:rsidR="002305F5">
        <w:rPr>
          <w:sz w:val="28"/>
          <w:szCs w:val="28"/>
        </w:rPr>
        <w:t xml:space="preserve">бытии,  внутреннем перемещении движимого и недвижимого имущества, находящегося </w:t>
      </w:r>
      <w:r>
        <w:rPr>
          <w:sz w:val="28"/>
          <w:szCs w:val="28"/>
        </w:rPr>
        <w:t>в соб</w:t>
      </w:r>
      <w:r w:rsidR="002305F5">
        <w:rPr>
          <w:sz w:val="28"/>
          <w:szCs w:val="28"/>
        </w:rPr>
        <w:t>ственности и  на праве</w:t>
      </w:r>
      <w:r>
        <w:rPr>
          <w:sz w:val="28"/>
          <w:szCs w:val="28"/>
        </w:rPr>
        <w:t xml:space="preserve"> оперативного  управления,  нематериальных а</w:t>
      </w:r>
      <w:r w:rsidR="002305F5">
        <w:rPr>
          <w:sz w:val="28"/>
          <w:szCs w:val="28"/>
        </w:rPr>
        <w:t>ктивов,   а также списанию</w:t>
      </w:r>
      <w:r w:rsidR="003414AF">
        <w:rPr>
          <w:sz w:val="28"/>
          <w:szCs w:val="28"/>
        </w:rPr>
        <w:t xml:space="preserve"> материальных</w:t>
      </w:r>
      <w:r>
        <w:rPr>
          <w:sz w:val="28"/>
          <w:szCs w:val="28"/>
        </w:rPr>
        <w:t xml:space="preserve"> запасов, выбытие вложений в нефинансовые активы.</w:t>
      </w:r>
      <w:r w:rsidR="002305F5">
        <w:rPr>
          <w:b/>
          <w:sz w:val="28"/>
          <w:szCs w:val="28"/>
        </w:rPr>
        <w:tab/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2. Комиссия принимает решения по следующим вопросам: </w:t>
      </w:r>
    </w:p>
    <w:p w:rsidR="00A30D92" w:rsidRDefault="00A30D92" w:rsidP="00A30D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05F5">
        <w:rPr>
          <w:sz w:val="28"/>
          <w:szCs w:val="28"/>
        </w:rPr>
        <w:t>–</w:t>
      </w:r>
      <w:r>
        <w:rPr>
          <w:sz w:val="28"/>
          <w:szCs w:val="28"/>
        </w:rPr>
        <w:t xml:space="preserve"> об отнесении объектов имущества к основным средствам и определении признака отнесения к особо ценному движимому имуществу;</w:t>
      </w:r>
    </w:p>
    <w:p w:rsidR="00A30D92" w:rsidRDefault="00A30D92" w:rsidP="00A30D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05F5">
        <w:rPr>
          <w:sz w:val="28"/>
          <w:szCs w:val="28"/>
        </w:rPr>
        <w:t>–</w:t>
      </w:r>
      <w:r>
        <w:rPr>
          <w:sz w:val="28"/>
          <w:szCs w:val="28"/>
        </w:rPr>
        <w:t xml:space="preserve"> о сроке полезного использования, поступающих в учреждение основных средств и нематериальных активов;</w:t>
      </w:r>
    </w:p>
    <w:p w:rsidR="00A30D92" w:rsidRDefault="00A30D92" w:rsidP="00A30D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05F5">
        <w:rPr>
          <w:sz w:val="28"/>
          <w:szCs w:val="28"/>
        </w:rPr>
        <w:t>–</w:t>
      </w:r>
      <w:r>
        <w:rPr>
          <w:sz w:val="28"/>
          <w:szCs w:val="28"/>
        </w:rPr>
        <w:t xml:space="preserve"> об определении группы аналитического учета, кодов по ОКОФ основных средств и нематериальных активов;</w:t>
      </w:r>
    </w:p>
    <w:p w:rsidR="00A30D92" w:rsidRDefault="00A30D92" w:rsidP="00A30D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05F5">
        <w:rPr>
          <w:sz w:val="28"/>
          <w:szCs w:val="28"/>
        </w:rPr>
        <w:t>–</w:t>
      </w:r>
      <w:r>
        <w:rPr>
          <w:sz w:val="28"/>
          <w:szCs w:val="28"/>
        </w:rPr>
        <w:t xml:space="preserve"> о первоначальной (фактической) стоимости принимаемых к учету основных средств, нематериальных активов;</w:t>
      </w:r>
    </w:p>
    <w:p w:rsidR="00A30D92" w:rsidRDefault="00A30D92" w:rsidP="00A30D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05F5">
        <w:rPr>
          <w:sz w:val="28"/>
          <w:szCs w:val="28"/>
        </w:rPr>
        <w:t xml:space="preserve">– </w:t>
      </w:r>
      <w:r>
        <w:rPr>
          <w:sz w:val="28"/>
          <w:szCs w:val="28"/>
        </w:rPr>
        <w:t>об определении текущей рыночной стоимости объектов нефинансовых активов, выявленных при инвентаризации в виде излишков, а также полученных безвозмездно от юридических и физических лиц;</w:t>
      </w:r>
    </w:p>
    <w:p w:rsidR="00A30D92" w:rsidRDefault="00A30D92" w:rsidP="00A30D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05F5">
        <w:rPr>
          <w:sz w:val="28"/>
          <w:szCs w:val="28"/>
        </w:rPr>
        <w:t>–</w:t>
      </w:r>
      <w:r>
        <w:rPr>
          <w:sz w:val="28"/>
          <w:szCs w:val="28"/>
        </w:rPr>
        <w:t xml:space="preserve"> о принятии к учету поступивших основных средств, нематериальных активов с оформлением соответствующих первичных учетных документов, в том числе объектов движимого имущества стоимостью до 3</w:t>
      </w:r>
      <w:r w:rsidR="003414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000 </w:t>
      </w:r>
      <w:proofErr w:type="gramStart"/>
      <w:r>
        <w:rPr>
          <w:sz w:val="28"/>
          <w:szCs w:val="28"/>
        </w:rPr>
        <w:t>руб</w:t>
      </w:r>
      <w:r w:rsidR="003414AF">
        <w:rPr>
          <w:sz w:val="28"/>
          <w:szCs w:val="28"/>
        </w:rPr>
        <w:t>лей</w:t>
      </w:r>
      <w:proofErr w:type="gramEnd"/>
      <w:r>
        <w:rPr>
          <w:sz w:val="28"/>
          <w:szCs w:val="28"/>
        </w:rPr>
        <w:t xml:space="preserve"> включительно, учитываемых на </w:t>
      </w:r>
      <w:proofErr w:type="spellStart"/>
      <w:r>
        <w:rPr>
          <w:sz w:val="28"/>
          <w:szCs w:val="28"/>
        </w:rPr>
        <w:t>забалансовом</w:t>
      </w:r>
      <w:proofErr w:type="spellEnd"/>
      <w:r>
        <w:rPr>
          <w:sz w:val="28"/>
          <w:szCs w:val="28"/>
        </w:rPr>
        <w:t xml:space="preserve"> учете;</w:t>
      </w:r>
    </w:p>
    <w:p w:rsidR="00A30D92" w:rsidRDefault="00A30D92" w:rsidP="00A30D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05F5">
        <w:rPr>
          <w:sz w:val="28"/>
          <w:szCs w:val="28"/>
        </w:rPr>
        <w:t>–</w:t>
      </w:r>
      <w:r>
        <w:rPr>
          <w:sz w:val="28"/>
          <w:szCs w:val="28"/>
        </w:rPr>
        <w:t xml:space="preserve"> об изменении стоимости основных средств и срока их полезного использования в случаях изменения первоначально принятых нормативных показателей функционирования объекта основных средств, в том числе в результате проведенной достройки, дооборудования, реконструкции или модернизации;</w:t>
      </w:r>
    </w:p>
    <w:p w:rsidR="00A30D92" w:rsidRDefault="00A30D92" w:rsidP="00A30D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05F5">
        <w:rPr>
          <w:sz w:val="28"/>
          <w:szCs w:val="28"/>
        </w:rPr>
        <w:t xml:space="preserve">– </w:t>
      </w:r>
      <w:r>
        <w:rPr>
          <w:sz w:val="28"/>
          <w:szCs w:val="28"/>
        </w:rPr>
        <w:t>о целесообразности принятия к учету передаваемых объектов дальнейшего использования (пригодности) основных средств и нематериальных активов, возможности и эффективности их восстановления;</w:t>
      </w:r>
    </w:p>
    <w:p w:rsidR="00A30D92" w:rsidRDefault="00A30D92" w:rsidP="00A30D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05F5">
        <w:rPr>
          <w:sz w:val="28"/>
          <w:szCs w:val="28"/>
        </w:rPr>
        <w:t>–</w:t>
      </w:r>
      <w:r>
        <w:rPr>
          <w:sz w:val="28"/>
          <w:szCs w:val="28"/>
        </w:rPr>
        <w:t xml:space="preserve"> о списании (выбытии) основных средств, нематериальных активов в установленном порядке, в том числе объектов движимого имущества стоимостью до 3</w:t>
      </w:r>
      <w:r w:rsidR="003414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000 </w:t>
      </w:r>
      <w:proofErr w:type="gramStart"/>
      <w:r>
        <w:rPr>
          <w:sz w:val="28"/>
          <w:szCs w:val="28"/>
        </w:rPr>
        <w:t>руб</w:t>
      </w:r>
      <w:r w:rsidR="003414AF">
        <w:rPr>
          <w:sz w:val="28"/>
          <w:szCs w:val="28"/>
        </w:rPr>
        <w:t>лей</w:t>
      </w:r>
      <w:proofErr w:type="gramEnd"/>
      <w:r w:rsidR="003414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включительно, учитываемых на </w:t>
      </w:r>
      <w:proofErr w:type="spellStart"/>
      <w:r>
        <w:rPr>
          <w:sz w:val="28"/>
          <w:szCs w:val="28"/>
        </w:rPr>
        <w:t>забалансовом</w:t>
      </w:r>
      <w:proofErr w:type="spellEnd"/>
      <w:r>
        <w:rPr>
          <w:sz w:val="28"/>
          <w:szCs w:val="28"/>
        </w:rPr>
        <w:t xml:space="preserve"> учете;</w:t>
      </w:r>
    </w:p>
    <w:p w:rsidR="00A30D92" w:rsidRDefault="00A30D92" w:rsidP="00A30D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05F5">
        <w:rPr>
          <w:sz w:val="28"/>
          <w:szCs w:val="28"/>
        </w:rPr>
        <w:t>–</w:t>
      </w:r>
      <w:r>
        <w:rPr>
          <w:sz w:val="28"/>
          <w:szCs w:val="28"/>
        </w:rPr>
        <w:t xml:space="preserve"> о списании (выбытии) материальных запасов, за исключением выбытия в результате их потребления на нужды учреждения, с оформлением соответствующих первичных учетных документов.</w:t>
      </w:r>
    </w:p>
    <w:p w:rsidR="00A30D92" w:rsidRDefault="00A30D92" w:rsidP="002305F5">
      <w:pPr>
        <w:rPr>
          <w:b/>
          <w:sz w:val="28"/>
          <w:szCs w:val="28"/>
        </w:rPr>
      </w:pPr>
    </w:p>
    <w:p w:rsidR="00A30D92" w:rsidRPr="00107DC0" w:rsidRDefault="00A30D92" w:rsidP="00A30D92">
      <w:pPr>
        <w:jc w:val="center"/>
        <w:rPr>
          <w:sz w:val="28"/>
          <w:szCs w:val="28"/>
        </w:rPr>
      </w:pPr>
      <w:r w:rsidRPr="00107DC0">
        <w:rPr>
          <w:sz w:val="28"/>
          <w:szCs w:val="28"/>
        </w:rPr>
        <w:t>Порядок принятия решений Комиссии</w:t>
      </w:r>
    </w:p>
    <w:p w:rsidR="00A30D92" w:rsidRDefault="00A30D92" w:rsidP="00A30D92">
      <w:pPr>
        <w:jc w:val="center"/>
        <w:rPr>
          <w:b/>
          <w:sz w:val="28"/>
          <w:szCs w:val="28"/>
        </w:rPr>
      </w:pPr>
    </w:p>
    <w:p w:rsidR="00A30D92" w:rsidRPr="002305F5" w:rsidRDefault="00A30D92" w:rsidP="002305F5">
      <w:pPr>
        <w:pStyle w:val="a9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2305F5">
        <w:rPr>
          <w:sz w:val="28"/>
          <w:szCs w:val="28"/>
        </w:rPr>
        <w:t>Решение Комиссии об отнесении объекта имущества к основным средствам, нематериальным активам, материальным запасам осуществляется на основании Инструкции № 157н, иных нормативных правовых актов.</w:t>
      </w:r>
    </w:p>
    <w:p w:rsidR="002305F5" w:rsidRPr="002305F5" w:rsidRDefault="002305F5" w:rsidP="002305F5">
      <w:pPr>
        <w:pStyle w:val="a9"/>
        <w:ind w:left="1095"/>
        <w:jc w:val="both"/>
        <w:rPr>
          <w:sz w:val="28"/>
          <w:szCs w:val="28"/>
        </w:rPr>
      </w:pPr>
    </w:p>
    <w:p w:rsidR="00A30D92" w:rsidRDefault="00A30D92" w:rsidP="002305F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Решение Комиссии о сроке их полезного использования, об отнесении к соответствующей группе аналитического учета и определении кода ОКОФ принимается на основании:</w:t>
      </w:r>
    </w:p>
    <w:p w:rsidR="00A30D92" w:rsidRDefault="002305F5" w:rsidP="002305F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30D92">
        <w:rPr>
          <w:sz w:val="28"/>
          <w:szCs w:val="28"/>
        </w:rPr>
        <w:t xml:space="preserve"> информации, содержащейся в законодательстве РФ, устанавливающем сроки полезного использования имущества в целях начисления амортизации. По объектам основных средств, включенным согласно Постановлению Правительства РФ от 01</w:t>
      </w:r>
      <w:r>
        <w:rPr>
          <w:sz w:val="28"/>
          <w:szCs w:val="28"/>
        </w:rPr>
        <w:t xml:space="preserve"> января </w:t>
      </w:r>
      <w:r w:rsidR="00A30D92">
        <w:rPr>
          <w:sz w:val="28"/>
          <w:szCs w:val="28"/>
        </w:rPr>
        <w:t xml:space="preserve">2002 </w:t>
      </w:r>
      <w:r>
        <w:rPr>
          <w:sz w:val="28"/>
          <w:szCs w:val="28"/>
        </w:rPr>
        <w:t xml:space="preserve">года </w:t>
      </w:r>
      <w:r w:rsidR="00A30D92">
        <w:rPr>
          <w:sz w:val="28"/>
          <w:szCs w:val="28"/>
        </w:rPr>
        <w:t>№ 1 в амортизационные группы, срок полезного использования определяется по наибольшему сроку;</w:t>
      </w:r>
    </w:p>
    <w:p w:rsidR="00A30D92" w:rsidRDefault="002305F5" w:rsidP="002305F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30D92">
        <w:rPr>
          <w:sz w:val="28"/>
          <w:szCs w:val="28"/>
        </w:rPr>
        <w:t xml:space="preserve"> рекомендаций, содержащихся в документах производителя, при отсутствии информации в нормативных правовых актах на основании решения комиссии учреждения по поступлению и выбытию активов, принятого с учетом:</w:t>
      </w:r>
    </w:p>
    <w:p w:rsidR="00A30D92" w:rsidRDefault="00A30D92" w:rsidP="002305F5">
      <w:pPr>
        <w:tabs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ожидаемой производительности или мощности, ожидаемого физического износа, зависящих от режима эксплуатации, естественных условий и влияния агрессивной среды, системы проведения ремонта, гарантийного и договорного срока использования и других ограничений использования;</w:t>
      </w:r>
    </w:p>
    <w:p w:rsidR="00A30D92" w:rsidRDefault="003414AF" w:rsidP="003414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данных предыдущих </w:t>
      </w:r>
      <w:r w:rsidR="00A30D92">
        <w:rPr>
          <w:sz w:val="28"/>
          <w:szCs w:val="28"/>
        </w:rPr>
        <w:t>баланс</w:t>
      </w:r>
      <w:r>
        <w:rPr>
          <w:sz w:val="28"/>
          <w:szCs w:val="28"/>
        </w:rPr>
        <w:t>одержателей  (пользователей)</w:t>
      </w:r>
      <w:r w:rsidR="00A30D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основных   </w:t>
      </w:r>
      <w:r w:rsidR="00A30D92">
        <w:rPr>
          <w:sz w:val="28"/>
          <w:szCs w:val="28"/>
        </w:rPr>
        <w:t>средств и нематериальных активов о сроке их фактической эксплуатации и степени износа – при поступлении   объектов, бывших в эксплуатации в государственных (муниципальных) учреждениях, государственных органах (указанных в актах приема</w:t>
      </w:r>
      <w:r w:rsidR="002305F5">
        <w:rPr>
          <w:sz w:val="28"/>
          <w:szCs w:val="28"/>
        </w:rPr>
        <w:t xml:space="preserve"> – </w:t>
      </w:r>
      <w:r w:rsidR="00A30D92">
        <w:rPr>
          <w:sz w:val="28"/>
          <w:szCs w:val="28"/>
        </w:rPr>
        <w:t>передачи).</w:t>
      </w:r>
    </w:p>
    <w:p w:rsidR="00A30D92" w:rsidRDefault="00A30D92" w:rsidP="002305F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Решение Комиссии о первоначальной (фактической) стоимости поступающих в учреждение на праве оперативного управления основных средств и нематериальных активов принимается на основании:</w:t>
      </w:r>
    </w:p>
    <w:p w:rsidR="00A30D92" w:rsidRDefault="002305F5" w:rsidP="002305F5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–</w:t>
      </w:r>
      <w:r w:rsidR="00A30D92">
        <w:rPr>
          <w:sz w:val="28"/>
          <w:szCs w:val="28"/>
        </w:rPr>
        <w:t xml:space="preserve"> сопроводительной и технической документации (государственных контрактов, договоров, накладных поставщика, счетов-фактур, актов о приемке выполненных работ (услуг), паспортов, гарантийных талонов и т. п.), которая представляется материально ответственным лицом в копиях либо, по требованию Комиссии, в подлинниках;</w:t>
      </w:r>
      <w:proofErr w:type="gramEnd"/>
    </w:p>
    <w:p w:rsidR="00A30D92" w:rsidRDefault="002305F5" w:rsidP="002305F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30D92">
        <w:rPr>
          <w:sz w:val="28"/>
          <w:szCs w:val="28"/>
        </w:rPr>
        <w:t xml:space="preserve"> документов, представленных предыдущим балансодержателем (по безвозмездно полученным основным средствам и нематериальным активам);</w:t>
      </w:r>
    </w:p>
    <w:p w:rsidR="00A30D92" w:rsidRDefault="002305F5" w:rsidP="002305F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30D92">
        <w:rPr>
          <w:sz w:val="28"/>
          <w:szCs w:val="28"/>
        </w:rPr>
        <w:t xml:space="preserve"> отчетов об оценке независимых оценщиков (по основным средствам и нематериальным активам, принимаемым в соответствии с Инструкцией </w:t>
      </w:r>
      <w:r>
        <w:rPr>
          <w:sz w:val="28"/>
          <w:szCs w:val="28"/>
        </w:rPr>
        <w:t xml:space="preserve">                      </w:t>
      </w:r>
      <w:r w:rsidR="00A30D92">
        <w:rPr>
          <w:sz w:val="28"/>
          <w:szCs w:val="28"/>
        </w:rPr>
        <w:t>№ 157н, по рыночной стоимости на дату принятия к учету);</w:t>
      </w:r>
    </w:p>
    <w:p w:rsidR="00A30D92" w:rsidRDefault="002305F5" w:rsidP="002305F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30D92">
        <w:rPr>
          <w:sz w:val="28"/>
          <w:szCs w:val="28"/>
        </w:rPr>
        <w:t xml:space="preserve"> данных о ценах на аналогичные материальные ценности, полученных в письменной форме от организаций</w:t>
      </w:r>
      <w:r>
        <w:rPr>
          <w:sz w:val="28"/>
          <w:szCs w:val="28"/>
        </w:rPr>
        <w:t>–</w:t>
      </w:r>
      <w:r w:rsidR="00A30D92">
        <w:rPr>
          <w:sz w:val="28"/>
          <w:szCs w:val="28"/>
        </w:rPr>
        <w:t>изготовителей; сведений об уровне цен, имеющихся у органов государственной статистики, а также в средствах массовой информации и специальной литературе, экспертных заключениях (в том числе экспертов, привлеченных на добровольных началах к работе в Комиссии);</w:t>
      </w:r>
    </w:p>
    <w:p w:rsidR="00A30D92" w:rsidRDefault="00A30D92" w:rsidP="002305F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Решение Комиссии о принятии к учету основных средств и нематериальных активов при их приобретении (изготовлении), по которым сформирована первоначальная (</w:t>
      </w:r>
      <w:proofErr w:type="gramStart"/>
      <w:r>
        <w:rPr>
          <w:sz w:val="28"/>
          <w:szCs w:val="28"/>
        </w:rPr>
        <w:t xml:space="preserve">фактическая) </w:t>
      </w:r>
      <w:proofErr w:type="gramEnd"/>
      <w:r>
        <w:rPr>
          <w:sz w:val="28"/>
          <w:szCs w:val="28"/>
        </w:rPr>
        <w:t>стоимость, принимается на основании оформленных первичных учетных документов, составленных по унифицированным формам в соответствии с Приказом № 52-н.</w:t>
      </w:r>
    </w:p>
    <w:p w:rsidR="002305F5" w:rsidRDefault="002305F5" w:rsidP="002305F5">
      <w:pPr>
        <w:ind w:firstLine="851"/>
        <w:jc w:val="both"/>
        <w:rPr>
          <w:sz w:val="28"/>
          <w:szCs w:val="28"/>
        </w:rPr>
      </w:pPr>
    </w:p>
    <w:p w:rsidR="00A30D92" w:rsidRDefault="00A30D92" w:rsidP="002305F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надлежащим образом заверенные правообладателем карты сведений об объекте учета в соответствии с установленными формами;</w:t>
      </w:r>
    </w:p>
    <w:p w:rsidR="00A30D92" w:rsidRDefault="003414AF" w:rsidP="002305F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30D92">
        <w:rPr>
          <w:sz w:val="28"/>
          <w:szCs w:val="28"/>
        </w:rPr>
        <w:t>надлежащим образом заверенные копии документов, подтверждающих приобретение правообладателем объекта учета и возникновение соответствующего вещного права на объект учета, а также копии подтверждающих сведения об объекте учета иных документов, реквизиты, которых приведены в картах сведений об объекте учета.</w:t>
      </w:r>
    </w:p>
    <w:p w:rsidR="00A30D92" w:rsidRDefault="00A30D92" w:rsidP="002305F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Решение Комиссии о списании (выбытии) основных средств, нематериальных активов, материальных запасов принимается после выполнения следующих мероприятий:</w:t>
      </w:r>
    </w:p>
    <w:p w:rsidR="00A30D92" w:rsidRDefault="002305F5" w:rsidP="002305F5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–</w:t>
      </w:r>
      <w:r w:rsidR="00A30D92">
        <w:rPr>
          <w:sz w:val="28"/>
          <w:szCs w:val="28"/>
        </w:rPr>
        <w:t xml:space="preserve"> непосредственный осмотр основных средств (при их наличии), определение их технического состояния и возможности дальнейшего применения по назначению с использованием необходимой технической документации (технический паспорт, проект, чертежи, технические условия, инструкции по эксплуатации и т. п.), данных бухгалтерского учета и установление</w:t>
      </w:r>
      <w:r>
        <w:rPr>
          <w:sz w:val="28"/>
          <w:szCs w:val="28"/>
        </w:rPr>
        <w:t xml:space="preserve"> </w:t>
      </w:r>
      <w:r w:rsidR="00A30D92">
        <w:rPr>
          <w:sz w:val="28"/>
          <w:szCs w:val="28"/>
        </w:rPr>
        <w:t>непригодности их к восстановлению и дальнейшему использованию либо нецелесообразности дальнейшего восстановления и (или) использования;</w:t>
      </w:r>
      <w:proofErr w:type="gramEnd"/>
    </w:p>
    <w:p w:rsidR="00A30D92" w:rsidRDefault="002305F5" w:rsidP="002305F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30D92">
        <w:rPr>
          <w:sz w:val="28"/>
          <w:szCs w:val="28"/>
        </w:rPr>
        <w:t xml:space="preserve"> рассмотрение документов, подтверждающих преждевременное выбытие имущества из владения, пользования и распоряжения вследствие его гибели или уничтожения, в том числе помимо воли обладателя права на оперативное управление;</w:t>
      </w:r>
    </w:p>
    <w:p w:rsidR="00A30D92" w:rsidRDefault="002305F5" w:rsidP="002305F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30D92">
        <w:rPr>
          <w:sz w:val="28"/>
          <w:szCs w:val="28"/>
        </w:rPr>
        <w:t xml:space="preserve"> установление конкретных причин списания (выбытия) (износ физический, моральный, авария, нарушение условий эксплуатации, ликвидация при реконструкции, другие причины);</w:t>
      </w:r>
    </w:p>
    <w:p w:rsidR="00A30D92" w:rsidRDefault="002305F5" w:rsidP="002305F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30D92">
        <w:rPr>
          <w:sz w:val="28"/>
          <w:szCs w:val="28"/>
        </w:rPr>
        <w:t xml:space="preserve"> выявление лиц, по вине которых произошло преждевременное выбытие, и вынесение предложений о привлечении этих лиц к ответственности, установленной законодательством;</w:t>
      </w:r>
    </w:p>
    <w:p w:rsidR="00A30D92" w:rsidRDefault="002305F5" w:rsidP="002305F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30D92">
        <w:rPr>
          <w:sz w:val="28"/>
          <w:szCs w:val="28"/>
        </w:rPr>
        <w:t xml:space="preserve"> поручение ответственным исполнителям организации подготовки технического заключения экспертом о техническом состоянии основных средств, подлежащих списанию, или составление дефектной ведомости на оборудование, находящееся в эксплуатации, а также на производственный и хозяйственный инвентарь;</w:t>
      </w:r>
    </w:p>
    <w:p w:rsidR="00A30D92" w:rsidRDefault="002305F5" w:rsidP="002305F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30D92">
        <w:rPr>
          <w:sz w:val="28"/>
          <w:szCs w:val="28"/>
        </w:rPr>
        <w:t xml:space="preserve"> определение возможности использования отдельных узлов, деталей, конструкций и материалов, выбывающих основных средств и их оценки исходя из рыночной стоимости на дату принятия к учету.</w:t>
      </w:r>
    </w:p>
    <w:p w:rsidR="00A30D92" w:rsidRDefault="00A30D92" w:rsidP="00A30D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Решение Комиссии о списании (выбытии) основных средств, нематериальных активов принимается с учетом:</w:t>
      </w:r>
    </w:p>
    <w:p w:rsidR="00A30D92" w:rsidRDefault="00A30D92" w:rsidP="00A30D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2305F5">
        <w:rPr>
          <w:sz w:val="28"/>
          <w:szCs w:val="28"/>
        </w:rPr>
        <w:t>–</w:t>
      </w:r>
      <w:r>
        <w:rPr>
          <w:sz w:val="28"/>
          <w:szCs w:val="28"/>
        </w:rPr>
        <w:t xml:space="preserve"> наличия технического заключения эксперта о состоянии основных средств, подлежащих списанию, или дефектной ведомости на оборудование, находящееся в эксплуатации, а также на производственный и хозяйственный инвентарь </w:t>
      </w:r>
      <w:r w:rsidR="003414AF">
        <w:rPr>
          <w:sz w:val="28"/>
          <w:szCs w:val="28"/>
        </w:rPr>
        <w:t>–</w:t>
      </w:r>
      <w:r>
        <w:rPr>
          <w:sz w:val="28"/>
          <w:szCs w:val="28"/>
        </w:rPr>
        <w:t xml:space="preserve"> при списании основных средств, не пригодных к использованию по назначению (составляется комиссией, созданной в структурном подразделении по месту нахождения списываемого основного средства, за исключением вычислительной техники);</w:t>
      </w:r>
      <w:proofErr w:type="gramEnd"/>
    </w:p>
    <w:p w:rsidR="00A30D92" w:rsidRDefault="002305F5" w:rsidP="002305F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A30D92">
        <w:rPr>
          <w:sz w:val="28"/>
          <w:szCs w:val="28"/>
        </w:rPr>
        <w:t xml:space="preserve"> наличия акта об аварии или заверенной его копии, а также пояснений причастных лиц о причинах, вызвавших аварию, - при списании основных средств, выбывших вследствие аварий;</w:t>
      </w:r>
    </w:p>
    <w:p w:rsidR="00A30D92" w:rsidRDefault="002305F5" w:rsidP="002305F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30D92">
        <w:rPr>
          <w:sz w:val="28"/>
          <w:szCs w:val="28"/>
        </w:rPr>
        <w:t xml:space="preserve"> наличия иных документов, подтверждающих факт преждевременного выбытия имущества из владения, пользования и распоряжения.</w:t>
      </w:r>
    </w:p>
    <w:p w:rsidR="00A30D92" w:rsidRDefault="00A30D92" w:rsidP="002305F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Решение Комиссии о списании (выбытии) основных средств, нематериальных активов, материальных запасов оформляется по унифицированным формам первичной учетной документации в соответствии с Приказом № 52-н.</w:t>
      </w:r>
    </w:p>
    <w:p w:rsidR="00A30D92" w:rsidRDefault="00A30D92" w:rsidP="002305F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Решение Комиссии, принятое на заседании, оформляется протоколом, который подписывают председатель и члены Комиссии. Протоколы хранятся в соответствии с Федеральным законом от 22</w:t>
      </w:r>
      <w:r w:rsidR="002305F5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 xml:space="preserve">2004 </w:t>
      </w:r>
      <w:r w:rsidR="002305F5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 125</w:t>
      </w:r>
      <w:r w:rsidR="003414AF">
        <w:rPr>
          <w:sz w:val="28"/>
          <w:szCs w:val="28"/>
        </w:rPr>
        <w:t xml:space="preserve"> – </w:t>
      </w:r>
      <w:r>
        <w:rPr>
          <w:sz w:val="28"/>
          <w:szCs w:val="28"/>
        </w:rPr>
        <w:t>ФЗ «Об архивном деле в Российской Федерации».</w:t>
      </w:r>
    </w:p>
    <w:p w:rsidR="00A30D92" w:rsidRDefault="00A30D92" w:rsidP="003414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согласования решения о списании недвижимого и особо ценного движимого имущества, закрепленного за учреждением или приобретенного за счет средств, выделенных из бюджета сельского поселения </w:t>
      </w:r>
      <w:r w:rsidR="003414AF">
        <w:rPr>
          <w:sz w:val="28"/>
          <w:szCs w:val="28"/>
        </w:rPr>
        <w:t>Болчары</w:t>
      </w:r>
      <w:r>
        <w:rPr>
          <w:sz w:val="28"/>
          <w:szCs w:val="28"/>
        </w:rPr>
        <w:t xml:space="preserve">, Комиссия не позднее, чем за 10 дней до принятия решения подготавливает и направляет в соответствующий орган местного самоуправления сельского поселения </w:t>
      </w:r>
      <w:r w:rsidR="003414AF">
        <w:rPr>
          <w:sz w:val="28"/>
          <w:szCs w:val="28"/>
        </w:rPr>
        <w:t>Болчары</w:t>
      </w:r>
      <w:r>
        <w:rPr>
          <w:sz w:val="28"/>
          <w:szCs w:val="28"/>
        </w:rPr>
        <w:t>:</w:t>
      </w:r>
    </w:p>
    <w:p w:rsidR="00A30D92" w:rsidRDefault="00A30D92" w:rsidP="00A30D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14AF">
        <w:rPr>
          <w:sz w:val="28"/>
          <w:szCs w:val="28"/>
        </w:rPr>
        <w:t>–</w:t>
      </w:r>
      <w:r>
        <w:rPr>
          <w:sz w:val="28"/>
          <w:szCs w:val="28"/>
        </w:rPr>
        <w:t xml:space="preserve"> перечень объектов имущества, решение о списании которых подлежит согласованию;</w:t>
      </w:r>
    </w:p>
    <w:p w:rsidR="00A30D92" w:rsidRDefault="00A30D92" w:rsidP="00A30D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  <w:tab/>
      </w:r>
      <w:r w:rsidR="003414AF">
        <w:rPr>
          <w:sz w:val="28"/>
          <w:szCs w:val="28"/>
        </w:rPr>
        <w:t>–</w:t>
      </w:r>
      <w:r>
        <w:rPr>
          <w:sz w:val="28"/>
          <w:szCs w:val="28"/>
        </w:rPr>
        <w:t xml:space="preserve"> копию решения о создании постоянно действующей комиссии по подготовке и принятию решения о списании имущества (с приложением данного положения, распоряжения (приказа) о составе комиссии) в случае, если такая комиссия создается впервые, либо в случае, если в ее положение или в состав внесены изменения;</w:t>
      </w:r>
    </w:p>
    <w:p w:rsidR="00A30D92" w:rsidRDefault="003414AF" w:rsidP="003414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30D92">
        <w:rPr>
          <w:sz w:val="28"/>
          <w:szCs w:val="28"/>
        </w:rPr>
        <w:t xml:space="preserve"> копию протокола заседания постоянно действующей комиссии по подготовке и принятию решения о списании объектов имущества;</w:t>
      </w:r>
    </w:p>
    <w:p w:rsidR="00A30D92" w:rsidRDefault="003414AF" w:rsidP="003414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30D92">
        <w:rPr>
          <w:sz w:val="28"/>
          <w:szCs w:val="28"/>
        </w:rPr>
        <w:t xml:space="preserve"> акты о списании имущества и документы согласно перечню в соответствии с </w:t>
      </w:r>
      <w:proofErr w:type="spellStart"/>
      <w:r w:rsidR="00A30D92">
        <w:rPr>
          <w:sz w:val="28"/>
          <w:szCs w:val="28"/>
        </w:rPr>
        <w:t>пп</w:t>
      </w:r>
      <w:proofErr w:type="spellEnd"/>
      <w:r w:rsidR="00A30D92">
        <w:rPr>
          <w:sz w:val="28"/>
          <w:szCs w:val="28"/>
        </w:rPr>
        <w:t>. «г» п.6 Положения об особенностях списания федерального имущества, утвержденного Постановлением Правительства РФ № 834.</w:t>
      </w:r>
    </w:p>
    <w:p w:rsidR="00A30D92" w:rsidRDefault="00A30D92" w:rsidP="003414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Оформленные в установленном порядке документы Комиссия передает в </w:t>
      </w:r>
      <w:r w:rsidR="003414AF">
        <w:rPr>
          <w:sz w:val="28"/>
          <w:szCs w:val="28"/>
        </w:rPr>
        <w:t>отдел по экономике и финансам администрации сельского поселения Болчары</w:t>
      </w:r>
      <w:r>
        <w:rPr>
          <w:sz w:val="28"/>
          <w:szCs w:val="28"/>
        </w:rPr>
        <w:t xml:space="preserve"> для отражения в учете.</w:t>
      </w:r>
    </w:p>
    <w:p w:rsidR="00A30D92" w:rsidRDefault="00A30D92" w:rsidP="00A30D92">
      <w:pPr>
        <w:jc w:val="both"/>
        <w:rPr>
          <w:sz w:val="28"/>
          <w:szCs w:val="28"/>
        </w:rPr>
      </w:pPr>
    </w:p>
    <w:p w:rsidR="00A30D92" w:rsidRDefault="00A30D92" w:rsidP="00A30D92">
      <w:pPr>
        <w:jc w:val="both"/>
        <w:rPr>
          <w:sz w:val="28"/>
          <w:szCs w:val="28"/>
        </w:rPr>
      </w:pPr>
    </w:p>
    <w:p w:rsidR="00A30D92" w:rsidRDefault="00A30D92" w:rsidP="00A30D92">
      <w:pPr>
        <w:jc w:val="both"/>
        <w:rPr>
          <w:sz w:val="28"/>
          <w:szCs w:val="28"/>
        </w:rPr>
      </w:pPr>
    </w:p>
    <w:p w:rsidR="00A30D92" w:rsidRDefault="00A30D92" w:rsidP="00A30D92">
      <w:pPr>
        <w:jc w:val="both"/>
        <w:rPr>
          <w:sz w:val="28"/>
          <w:szCs w:val="28"/>
        </w:rPr>
      </w:pPr>
    </w:p>
    <w:p w:rsidR="00A30D92" w:rsidRDefault="00A30D92" w:rsidP="00A30D92">
      <w:pPr>
        <w:jc w:val="both"/>
        <w:rPr>
          <w:sz w:val="28"/>
          <w:szCs w:val="28"/>
        </w:rPr>
      </w:pPr>
    </w:p>
    <w:p w:rsidR="00A30D92" w:rsidRDefault="00A30D92" w:rsidP="00A30D92">
      <w:pPr>
        <w:jc w:val="both"/>
        <w:rPr>
          <w:sz w:val="28"/>
          <w:szCs w:val="28"/>
        </w:rPr>
      </w:pPr>
    </w:p>
    <w:p w:rsidR="00A30D92" w:rsidRDefault="00A30D92" w:rsidP="00A30D92">
      <w:pPr>
        <w:jc w:val="both"/>
        <w:rPr>
          <w:sz w:val="28"/>
          <w:szCs w:val="28"/>
        </w:rPr>
      </w:pPr>
    </w:p>
    <w:p w:rsidR="00A30D92" w:rsidRDefault="00A30D92" w:rsidP="00A30D92">
      <w:pPr>
        <w:jc w:val="both"/>
        <w:rPr>
          <w:sz w:val="28"/>
          <w:szCs w:val="28"/>
        </w:rPr>
      </w:pPr>
    </w:p>
    <w:p w:rsidR="00A30D92" w:rsidRDefault="00A30D92" w:rsidP="00A30D92">
      <w:pPr>
        <w:jc w:val="both"/>
        <w:rPr>
          <w:sz w:val="28"/>
          <w:szCs w:val="28"/>
        </w:rPr>
      </w:pPr>
    </w:p>
    <w:p w:rsidR="00A30D92" w:rsidRDefault="00A30D92" w:rsidP="00A30D92">
      <w:pPr>
        <w:jc w:val="both"/>
        <w:rPr>
          <w:sz w:val="28"/>
          <w:szCs w:val="28"/>
        </w:rPr>
      </w:pPr>
    </w:p>
    <w:p w:rsidR="00A30D92" w:rsidRDefault="00A30D92" w:rsidP="00A30D92">
      <w:pPr>
        <w:jc w:val="both"/>
        <w:rPr>
          <w:sz w:val="28"/>
          <w:szCs w:val="28"/>
        </w:rPr>
      </w:pPr>
    </w:p>
    <w:p w:rsidR="00A30D92" w:rsidRDefault="00A30D92" w:rsidP="00A30D92">
      <w:pPr>
        <w:jc w:val="both"/>
        <w:rPr>
          <w:sz w:val="28"/>
          <w:szCs w:val="28"/>
        </w:rPr>
      </w:pPr>
    </w:p>
    <w:p w:rsidR="00A30D92" w:rsidRDefault="00A30D92" w:rsidP="00A30D92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4819"/>
      </w:tblGrid>
      <w:tr w:rsidR="00A30D92" w:rsidTr="003414AF">
        <w:tc>
          <w:tcPr>
            <w:tcW w:w="4928" w:type="dxa"/>
          </w:tcPr>
          <w:p w:rsidR="00A30D92" w:rsidRDefault="00A30D92">
            <w:pPr>
              <w:spacing w:after="20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819" w:type="dxa"/>
            <w:hideMark/>
          </w:tcPr>
          <w:p w:rsidR="00A30D92" w:rsidRDefault="00A30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A30D92" w:rsidRDefault="00A30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сельского поселения </w:t>
            </w:r>
            <w:r w:rsidR="003414AF">
              <w:rPr>
                <w:sz w:val="28"/>
                <w:szCs w:val="28"/>
              </w:rPr>
              <w:t>Болчары</w:t>
            </w:r>
          </w:p>
          <w:p w:rsidR="00A30D92" w:rsidRDefault="00A30D92" w:rsidP="00FD656C">
            <w:pPr>
              <w:spacing w:after="200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FD656C">
              <w:rPr>
                <w:sz w:val="28"/>
                <w:szCs w:val="28"/>
              </w:rPr>
              <w:t>22.10.</w:t>
            </w:r>
            <w:r w:rsidR="003414AF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 xml:space="preserve">  №</w:t>
            </w:r>
            <w:r w:rsidR="00FD656C">
              <w:rPr>
                <w:sz w:val="28"/>
                <w:szCs w:val="28"/>
              </w:rPr>
              <w:t xml:space="preserve"> 135</w:t>
            </w:r>
          </w:p>
        </w:tc>
      </w:tr>
    </w:tbl>
    <w:p w:rsidR="00A30D92" w:rsidRDefault="00A30D92" w:rsidP="00A30D92">
      <w:pPr>
        <w:jc w:val="center"/>
        <w:rPr>
          <w:rFonts w:eastAsiaTheme="minorEastAsia"/>
          <w:b/>
          <w:sz w:val="28"/>
          <w:szCs w:val="28"/>
        </w:rPr>
      </w:pPr>
    </w:p>
    <w:p w:rsidR="00A30D92" w:rsidRPr="00107DC0" w:rsidRDefault="00A30D92" w:rsidP="00A30D92">
      <w:pPr>
        <w:jc w:val="center"/>
        <w:rPr>
          <w:sz w:val="28"/>
          <w:szCs w:val="28"/>
        </w:rPr>
      </w:pPr>
      <w:r w:rsidRPr="00107DC0">
        <w:rPr>
          <w:sz w:val="28"/>
          <w:szCs w:val="28"/>
        </w:rPr>
        <w:t>СОСТАВ</w:t>
      </w:r>
    </w:p>
    <w:p w:rsidR="003414AF" w:rsidRPr="00107DC0" w:rsidRDefault="00A30D92" w:rsidP="00A30D92">
      <w:pPr>
        <w:jc w:val="center"/>
        <w:rPr>
          <w:sz w:val="28"/>
          <w:szCs w:val="28"/>
        </w:rPr>
      </w:pPr>
      <w:r w:rsidRPr="00107DC0">
        <w:rPr>
          <w:sz w:val="28"/>
          <w:szCs w:val="28"/>
        </w:rPr>
        <w:t xml:space="preserve">комиссии по поступлению и выбытию активов </w:t>
      </w:r>
    </w:p>
    <w:p w:rsidR="00A30D92" w:rsidRPr="00107DC0" w:rsidRDefault="00A30D92" w:rsidP="00A30D92">
      <w:pPr>
        <w:jc w:val="center"/>
        <w:rPr>
          <w:sz w:val="28"/>
          <w:szCs w:val="28"/>
        </w:rPr>
      </w:pPr>
      <w:r w:rsidRPr="00107DC0">
        <w:rPr>
          <w:sz w:val="28"/>
          <w:szCs w:val="28"/>
        </w:rPr>
        <w:t xml:space="preserve">администрации сельского поселения </w:t>
      </w:r>
      <w:r w:rsidR="003414AF" w:rsidRPr="00107DC0">
        <w:rPr>
          <w:sz w:val="28"/>
          <w:szCs w:val="28"/>
        </w:rPr>
        <w:t>Болчары</w:t>
      </w:r>
    </w:p>
    <w:p w:rsidR="00A30D92" w:rsidRDefault="00A30D92" w:rsidP="00A30D92">
      <w:pPr>
        <w:jc w:val="center"/>
        <w:rPr>
          <w:b/>
          <w:sz w:val="28"/>
          <w:szCs w:val="28"/>
        </w:rPr>
      </w:pPr>
    </w:p>
    <w:p w:rsidR="003414AF" w:rsidRDefault="003414AF" w:rsidP="00A30D92">
      <w:pPr>
        <w:jc w:val="center"/>
        <w:rPr>
          <w:b/>
          <w:sz w:val="28"/>
          <w:szCs w:val="28"/>
        </w:rPr>
      </w:pPr>
    </w:p>
    <w:tbl>
      <w:tblPr>
        <w:tblStyle w:val="a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804"/>
      </w:tblGrid>
      <w:tr w:rsidR="003414AF" w:rsidTr="00107DC0">
        <w:tc>
          <w:tcPr>
            <w:tcW w:w="3227" w:type="dxa"/>
          </w:tcPr>
          <w:p w:rsidR="003414AF" w:rsidRPr="00107DC0" w:rsidRDefault="003414AF" w:rsidP="00107DC0">
            <w:pPr>
              <w:rPr>
                <w:sz w:val="28"/>
                <w:szCs w:val="28"/>
              </w:rPr>
            </w:pPr>
            <w:r w:rsidRPr="00107DC0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6804" w:type="dxa"/>
          </w:tcPr>
          <w:p w:rsidR="00107DC0" w:rsidRDefault="003414AF" w:rsidP="00107DC0">
            <w:pPr>
              <w:rPr>
                <w:sz w:val="28"/>
                <w:szCs w:val="28"/>
              </w:rPr>
            </w:pPr>
            <w:r w:rsidRPr="00107DC0">
              <w:rPr>
                <w:sz w:val="28"/>
                <w:szCs w:val="28"/>
              </w:rPr>
              <w:t xml:space="preserve">Заместитель главы </w:t>
            </w:r>
          </w:p>
          <w:p w:rsidR="003414AF" w:rsidRDefault="003414AF" w:rsidP="00107DC0">
            <w:pPr>
              <w:rPr>
                <w:sz w:val="28"/>
                <w:szCs w:val="28"/>
              </w:rPr>
            </w:pPr>
            <w:r w:rsidRPr="00107DC0">
              <w:rPr>
                <w:sz w:val="28"/>
                <w:szCs w:val="28"/>
              </w:rPr>
              <w:t xml:space="preserve">сельского поселения Болчары </w:t>
            </w:r>
          </w:p>
          <w:p w:rsidR="00107DC0" w:rsidRPr="00107DC0" w:rsidRDefault="00107DC0" w:rsidP="00107DC0">
            <w:pPr>
              <w:rPr>
                <w:sz w:val="28"/>
                <w:szCs w:val="28"/>
              </w:rPr>
            </w:pPr>
          </w:p>
        </w:tc>
      </w:tr>
      <w:tr w:rsidR="003414AF" w:rsidTr="00107DC0">
        <w:tc>
          <w:tcPr>
            <w:tcW w:w="3227" w:type="dxa"/>
          </w:tcPr>
          <w:p w:rsidR="003414AF" w:rsidRPr="00107DC0" w:rsidRDefault="00107DC0" w:rsidP="00107DC0">
            <w:pPr>
              <w:rPr>
                <w:sz w:val="28"/>
                <w:szCs w:val="28"/>
              </w:rPr>
            </w:pPr>
            <w:r w:rsidRPr="00107DC0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6804" w:type="dxa"/>
          </w:tcPr>
          <w:p w:rsidR="00107DC0" w:rsidRDefault="00107DC0" w:rsidP="0010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</w:p>
          <w:p w:rsidR="00107DC0" w:rsidRDefault="00107DC0" w:rsidP="0010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отдела по экономике и финансам</w:t>
            </w:r>
          </w:p>
          <w:p w:rsidR="003414AF" w:rsidRPr="00107DC0" w:rsidRDefault="00107DC0" w:rsidP="0010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414AF" w:rsidTr="00107DC0">
        <w:tc>
          <w:tcPr>
            <w:tcW w:w="3227" w:type="dxa"/>
          </w:tcPr>
          <w:p w:rsidR="003414AF" w:rsidRPr="00107DC0" w:rsidRDefault="00107DC0" w:rsidP="0010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804" w:type="dxa"/>
          </w:tcPr>
          <w:p w:rsidR="00107DC0" w:rsidRDefault="00107DC0" w:rsidP="0010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</w:p>
          <w:p w:rsidR="003414AF" w:rsidRDefault="00107DC0" w:rsidP="0010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отдела по экономике и финансам </w:t>
            </w:r>
          </w:p>
          <w:p w:rsidR="00107DC0" w:rsidRPr="00107DC0" w:rsidRDefault="00107DC0" w:rsidP="00107DC0">
            <w:pPr>
              <w:rPr>
                <w:sz w:val="28"/>
                <w:szCs w:val="28"/>
              </w:rPr>
            </w:pPr>
          </w:p>
        </w:tc>
      </w:tr>
      <w:tr w:rsidR="003414AF" w:rsidTr="00107DC0">
        <w:trPr>
          <w:trHeight w:val="365"/>
        </w:trPr>
        <w:tc>
          <w:tcPr>
            <w:tcW w:w="3227" w:type="dxa"/>
          </w:tcPr>
          <w:p w:rsidR="003414AF" w:rsidRPr="00107DC0" w:rsidRDefault="003414AF" w:rsidP="00A30D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107DC0" w:rsidRDefault="00107DC0" w:rsidP="0010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</w:p>
          <w:p w:rsidR="003414AF" w:rsidRDefault="00107DC0" w:rsidP="0010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 – правового отдела</w:t>
            </w:r>
          </w:p>
          <w:p w:rsidR="00107DC0" w:rsidRPr="00107DC0" w:rsidRDefault="00107DC0" w:rsidP="00107DC0">
            <w:pPr>
              <w:rPr>
                <w:sz w:val="28"/>
                <w:szCs w:val="28"/>
              </w:rPr>
            </w:pPr>
          </w:p>
        </w:tc>
      </w:tr>
      <w:tr w:rsidR="003414AF" w:rsidTr="00107DC0">
        <w:tc>
          <w:tcPr>
            <w:tcW w:w="3227" w:type="dxa"/>
          </w:tcPr>
          <w:p w:rsidR="003414AF" w:rsidRPr="00107DC0" w:rsidRDefault="003414AF" w:rsidP="00A30D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107DC0" w:rsidRDefault="00107DC0" w:rsidP="0010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</w:p>
          <w:p w:rsidR="003414AF" w:rsidRPr="00107DC0" w:rsidRDefault="00107DC0" w:rsidP="0010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организационно – правового отдела </w:t>
            </w:r>
          </w:p>
        </w:tc>
      </w:tr>
      <w:tr w:rsidR="003414AF" w:rsidTr="00107DC0">
        <w:tc>
          <w:tcPr>
            <w:tcW w:w="3227" w:type="dxa"/>
          </w:tcPr>
          <w:p w:rsidR="003414AF" w:rsidRPr="00107DC0" w:rsidRDefault="003414AF" w:rsidP="00A30D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3414AF" w:rsidRDefault="003414AF" w:rsidP="00107DC0">
            <w:pPr>
              <w:rPr>
                <w:sz w:val="28"/>
                <w:szCs w:val="28"/>
              </w:rPr>
            </w:pPr>
          </w:p>
          <w:p w:rsidR="00107DC0" w:rsidRDefault="00107DC0" w:rsidP="0010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107DC0" w:rsidRPr="00107DC0" w:rsidRDefault="00107DC0" w:rsidP="0010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МКУ «Административно – хозяйственная служба» (по согласованию)</w:t>
            </w:r>
          </w:p>
        </w:tc>
      </w:tr>
      <w:tr w:rsidR="003414AF" w:rsidTr="00107DC0">
        <w:tc>
          <w:tcPr>
            <w:tcW w:w="3227" w:type="dxa"/>
          </w:tcPr>
          <w:p w:rsidR="003414AF" w:rsidRPr="00107DC0" w:rsidRDefault="003414AF" w:rsidP="00A30D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3414AF" w:rsidRPr="00107DC0" w:rsidRDefault="003414AF" w:rsidP="00107DC0">
            <w:pPr>
              <w:rPr>
                <w:sz w:val="28"/>
                <w:szCs w:val="28"/>
              </w:rPr>
            </w:pPr>
          </w:p>
        </w:tc>
      </w:tr>
      <w:tr w:rsidR="003414AF" w:rsidTr="00107DC0">
        <w:tc>
          <w:tcPr>
            <w:tcW w:w="3227" w:type="dxa"/>
          </w:tcPr>
          <w:p w:rsidR="003414AF" w:rsidRPr="00107DC0" w:rsidRDefault="003414AF" w:rsidP="00A30D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3414AF" w:rsidRPr="00107DC0" w:rsidRDefault="003414AF" w:rsidP="00107DC0">
            <w:pPr>
              <w:rPr>
                <w:sz w:val="28"/>
                <w:szCs w:val="28"/>
              </w:rPr>
            </w:pPr>
          </w:p>
        </w:tc>
      </w:tr>
      <w:tr w:rsidR="003414AF" w:rsidTr="00107DC0">
        <w:tc>
          <w:tcPr>
            <w:tcW w:w="3227" w:type="dxa"/>
          </w:tcPr>
          <w:p w:rsidR="003414AF" w:rsidRPr="00107DC0" w:rsidRDefault="003414AF" w:rsidP="00A30D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3414AF" w:rsidRPr="00107DC0" w:rsidRDefault="003414AF" w:rsidP="00107DC0">
            <w:pPr>
              <w:rPr>
                <w:sz w:val="28"/>
                <w:szCs w:val="28"/>
              </w:rPr>
            </w:pPr>
          </w:p>
        </w:tc>
      </w:tr>
      <w:tr w:rsidR="003414AF" w:rsidTr="00107DC0">
        <w:tc>
          <w:tcPr>
            <w:tcW w:w="3227" w:type="dxa"/>
          </w:tcPr>
          <w:p w:rsidR="003414AF" w:rsidRPr="00107DC0" w:rsidRDefault="003414AF" w:rsidP="00A30D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3414AF" w:rsidRPr="00107DC0" w:rsidRDefault="003414AF" w:rsidP="00107DC0">
            <w:pPr>
              <w:rPr>
                <w:sz w:val="28"/>
                <w:szCs w:val="28"/>
              </w:rPr>
            </w:pPr>
          </w:p>
        </w:tc>
      </w:tr>
    </w:tbl>
    <w:p w:rsidR="003414AF" w:rsidRDefault="003414AF" w:rsidP="00A30D92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426"/>
        <w:gridCol w:w="5635"/>
      </w:tblGrid>
      <w:tr w:rsidR="00A30D92" w:rsidTr="00A30D92">
        <w:tc>
          <w:tcPr>
            <w:tcW w:w="3510" w:type="dxa"/>
          </w:tcPr>
          <w:p w:rsidR="00A30D92" w:rsidRDefault="00A30D92">
            <w:pPr>
              <w:jc w:val="both"/>
              <w:rPr>
                <w:b/>
                <w:sz w:val="28"/>
                <w:szCs w:val="28"/>
              </w:rPr>
            </w:pPr>
          </w:p>
          <w:p w:rsidR="00107DC0" w:rsidRDefault="00107DC0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6" w:type="dxa"/>
          </w:tcPr>
          <w:p w:rsidR="00A30D92" w:rsidRDefault="00A30D92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35" w:type="dxa"/>
          </w:tcPr>
          <w:p w:rsidR="00A30D92" w:rsidRDefault="00A30D92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A30D92" w:rsidTr="00A30D92">
        <w:tc>
          <w:tcPr>
            <w:tcW w:w="3510" w:type="dxa"/>
          </w:tcPr>
          <w:p w:rsidR="00A30D92" w:rsidRDefault="00A30D92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6" w:type="dxa"/>
          </w:tcPr>
          <w:p w:rsidR="00A30D92" w:rsidRDefault="00A30D92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35" w:type="dxa"/>
          </w:tcPr>
          <w:p w:rsidR="00A30D92" w:rsidRDefault="00A30D92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A30D92" w:rsidTr="00A30D92">
        <w:tc>
          <w:tcPr>
            <w:tcW w:w="3510" w:type="dxa"/>
          </w:tcPr>
          <w:p w:rsidR="00A30D92" w:rsidRDefault="00A30D92">
            <w:pPr>
              <w:jc w:val="both"/>
              <w:rPr>
                <w:b/>
                <w:sz w:val="28"/>
                <w:szCs w:val="28"/>
              </w:rPr>
            </w:pPr>
          </w:p>
          <w:p w:rsidR="00107DC0" w:rsidRDefault="00107DC0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6" w:type="dxa"/>
          </w:tcPr>
          <w:p w:rsidR="00A30D92" w:rsidRDefault="00A30D92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35" w:type="dxa"/>
          </w:tcPr>
          <w:p w:rsidR="00A30D92" w:rsidRDefault="00A30D92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A30D92" w:rsidTr="00A30D92">
        <w:tc>
          <w:tcPr>
            <w:tcW w:w="3510" w:type="dxa"/>
            <w:hideMark/>
          </w:tcPr>
          <w:p w:rsidR="00107DC0" w:rsidRDefault="00107DC0">
            <w:pPr>
              <w:jc w:val="both"/>
              <w:rPr>
                <w:sz w:val="28"/>
                <w:szCs w:val="28"/>
              </w:rPr>
            </w:pPr>
          </w:p>
          <w:p w:rsidR="00107DC0" w:rsidRDefault="00107DC0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A30D92" w:rsidRDefault="00A30D92">
            <w:pPr>
              <w:jc w:val="both"/>
              <w:rPr>
                <w:sz w:val="28"/>
                <w:szCs w:val="28"/>
              </w:rPr>
            </w:pPr>
          </w:p>
          <w:p w:rsidR="00107DC0" w:rsidRDefault="00107DC0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35" w:type="dxa"/>
            <w:hideMark/>
          </w:tcPr>
          <w:p w:rsidR="00A30D92" w:rsidRDefault="00A30D92" w:rsidP="00107DC0">
            <w:pPr>
              <w:jc w:val="both"/>
              <w:rPr>
                <w:sz w:val="28"/>
                <w:szCs w:val="28"/>
              </w:rPr>
            </w:pPr>
          </w:p>
          <w:p w:rsidR="00107DC0" w:rsidRDefault="00107DC0" w:rsidP="00107DC0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A30D92" w:rsidTr="00A30D92">
        <w:tc>
          <w:tcPr>
            <w:tcW w:w="3510" w:type="dxa"/>
          </w:tcPr>
          <w:p w:rsidR="00A30D92" w:rsidRDefault="00A30D92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6" w:type="dxa"/>
          </w:tcPr>
          <w:p w:rsidR="00A30D92" w:rsidRDefault="00A30D92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35" w:type="dxa"/>
          </w:tcPr>
          <w:p w:rsidR="00A30D92" w:rsidRDefault="00A30D92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A30D92" w:rsidTr="00A30D92">
        <w:tc>
          <w:tcPr>
            <w:tcW w:w="3510" w:type="dxa"/>
            <w:hideMark/>
          </w:tcPr>
          <w:p w:rsidR="00A30D92" w:rsidRDefault="00A30D92">
            <w:pPr>
              <w:jc w:val="both"/>
              <w:rPr>
                <w:sz w:val="28"/>
                <w:szCs w:val="28"/>
              </w:rPr>
            </w:pPr>
          </w:p>
          <w:p w:rsidR="00107DC0" w:rsidRDefault="00107DC0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A30D92" w:rsidRDefault="00A30D92">
            <w:pPr>
              <w:jc w:val="both"/>
              <w:rPr>
                <w:sz w:val="28"/>
                <w:szCs w:val="28"/>
              </w:rPr>
            </w:pPr>
          </w:p>
          <w:p w:rsidR="00107DC0" w:rsidRDefault="00107DC0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35" w:type="dxa"/>
            <w:hideMark/>
          </w:tcPr>
          <w:p w:rsidR="00A30D92" w:rsidRDefault="00A30D92">
            <w:pPr>
              <w:jc w:val="both"/>
              <w:rPr>
                <w:sz w:val="28"/>
                <w:szCs w:val="28"/>
              </w:rPr>
            </w:pPr>
          </w:p>
          <w:p w:rsidR="00107DC0" w:rsidRDefault="00107DC0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A30D92" w:rsidTr="00A30D92">
        <w:tc>
          <w:tcPr>
            <w:tcW w:w="3510" w:type="dxa"/>
          </w:tcPr>
          <w:p w:rsidR="00A30D92" w:rsidRDefault="00A30D92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6" w:type="dxa"/>
          </w:tcPr>
          <w:p w:rsidR="00A30D92" w:rsidRDefault="00A30D92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35" w:type="dxa"/>
          </w:tcPr>
          <w:p w:rsidR="00A30D92" w:rsidRDefault="00A30D92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A30D92" w:rsidRDefault="00A30D92" w:rsidP="00A30D92">
      <w:pPr>
        <w:jc w:val="both"/>
        <w:rPr>
          <w:rFonts w:eastAsiaTheme="minorEastAsia"/>
          <w:b/>
          <w:sz w:val="28"/>
          <w:szCs w:val="28"/>
        </w:rPr>
      </w:pPr>
    </w:p>
    <w:p w:rsidR="00A30D92" w:rsidRDefault="00A30D92" w:rsidP="00A30D92">
      <w:pPr>
        <w:jc w:val="center"/>
        <w:rPr>
          <w:b/>
          <w:sz w:val="28"/>
          <w:szCs w:val="28"/>
        </w:rPr>
      </w:pPr>
    </w:p>
    <w:p w:rsidR="00A30D92" w:rsidRDefault="00A30D92" w:rsidP="00A30D92">
      <w:pPr>
        <w:jc w:val="both"/>
        <w:rPr>
          <w:sz w:val="28"/>
          <w:szCs w:val="28"/>
        </w:rPr>
      </w:pPr>
    </w:p>
    <w:p w:rsidR="005B61B0" w:rsidRPr="00B22CD3" w:rsidRDefault="005B61B0" w:rsidP="00A30D92">
      <w:pPr>
        <w:tabs>
          <w:tab w:val="left" w:pos="5387"/>
          <w:tab w:val="left" w:pos="5529"/>
        </w:tabs>
        <w:ind w:right="4252"/>
        <w:jc w:val="both"/>
      </w:pPr>
    </w:p>
    <w:sectPr w:rsidR="005B61B0" w:rsidRPr="00B22CD3" w:rsidSect="00FD656C">
      <w:headerReference w:type="default" r:id="rId7"/>
      <w:pgSz w:w="11906" w:h="16838"/>
      <w:pgMar w:top="1276" w:right="991" w:bottom="426" w:left="1276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4D0" w:rsidRDefault="00BB14D0" w:rsidP="003275B4">
      <w:r>
        <w:separator/>
      </w:r>
    </w:p>
  </w:endnote>
  <w:endnote w:type="continuationSeparator" w:id="0">
    <w:p w:rsidR="00BB14D0" w:rsidRDefault="00BB14D0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4D0" w:rsidRDefault="00BB14D0" w:rsidP="003275B4">
      <w:r>
        <w:separator/>
      </w:r>
    </w:p>
  </w:footnote>
  <w:footnote w:type="continuationSeparator" w:id="0">
    <w:p w:rsidR="00BB14D0" w:rsidRDefault="00BB14D0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209" w:rsidRDefault="00A62209" w:rsidP="004B7CDE">
    <w:pPr>
      <w:pStyle w:val="a3"/>
    </w:pPr>
  </w:p>
  <w:p w:rsidR="00A62209" w:rsidRDefault="00A6220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157257"/>
    <w:multiLevelType w:val="hybridMultilevel"/>
    <w:tmpl w:val="CB54E54C"/>
    <w:lvl w:ilvl="0" w:tplc="4AE6BB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50B5082E"/>
    <w:multiLevelType w:val="hybridMultilevel"/>
    <w:tmpl w:val="16E846BC"/>
    <w:lvl w:ilvl="0" w:tplc="121AB2B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B5C85"/>
    <w:rsid w:val="000C23D2"/>
    <w:rsid w:val="00107DC0"/>
    <w:rsid w:val="001134CC"/>
    <w:rsid w:val="001F5B6C"/>
    <w:rsid w:val="002305F5"/>
    <w:rsid w:val="00231BD1"/>
    <w:rsid w:val="00241B57"/>
    <w:rsid w:val="00250975"/>
    <w:rsid w:val="00293F70"/>
    <w:rsid w:val="0029712E"/>
    <w:rsid w:val="002B0189"/>
    <w:rsid w:val="002D75F7"/>
    <w:rsid w:val="002E15C0"/>
    <w:rsid w:val="002F344A"/>
    <w:rsid w:val="00306FCA"/>
    <w:rsid w:val="003275B4"/>
    <w:rsid w:val="003414AF"/>
    <w:rsid w:val="00364555"/>
    <w:rsid w:val="003C3861"/>
    <w:rsid w:val="003F6EF6"/>
    <w:rsid w:val="004023DD"/>
    <w:rsid w:val="00410085"/>
    <w:rsid w:val="0042515A"/>
    <w:rsid w:val="00425CFD"/>
    <w:rsid w:val="00452103"/>
    <w:rsid w:val="00453F92"/>
    <w:rsid w:val="00486B23"/>
    <w:rsid w:val="00493F31"/>
    <w:rsid w:val="004940B9"/>
    <w:rsid w:val="004A6AC0"/>
    <w:rsid w:val="004B7CDE"/>
    <w:rsid w:val="00590C90"/>
    <w:rsid w:val="005934C3"/>
    <w:rsid w:val="00593E37"/>
    <w:rsid w:val="005B61B0"/>
    <w:rsid w:val="005D7E66"/>
    <w:rsid w:val="005E3C49"/>
    <w:rsid w:val="006663A7"/>
    <w:rsid w:val="00710E7F"/>
    <w:rsid w:val="00714FA6"/>
    <w:rsid w:val="00760547"/>
    <w:rsid w:val="007D4E28"/>
    <w:rsid w:val="007F5948"/>
    <w:rsid w:val="008339D5"/>
    <w:rsid w:val="00930E3F"/>
    <w:rsid w:val="009405E4"/>
    <w:rsid w:val="0095468D"/>
    <w:rsid w:val="00960DD6"/>
    <w:rsid w:val="00967068"/>
    <w:rsid w:val="009E7360"/>
    <w:rsid w:val="00A30D92"/>
    <w:rsid w:val="00A62209"/>
    <w:rsid w:val="00A91E7A"/>
    <w:rsid w:val="00A9377A"/>
    <w:rsid w:val="00A96E17"/>
    <w:rsid w:val="00AC2056"/>
    <w:rsid w:val="00B22CD3"/>
    <w:rsid w:val="00B464B4"/>
    <w:rsid w:val="00B63190"/>
    <w:rsid w:val="00BA12E9"/>
    <w:rsid w:val="00BB14D0"/>
    <w:rsid w:val="00BB3219"/>
    <w:rsid w:val="00BD0A1C"/>
    <w:rsid w:val="00BD28C5"/>
    <w:rsid w:val="00C07A5B"/>
    <w:rsid w:val="00C74E91"/>
    <w:rsid w:val="00CC51BA"/>
    <w:rsid w:val="00CC7EEA"/>
    <w:rsid w:val="00CD3B37"/>
    <w:rsid w:val="00CE2ADD"/>
    <w:rsid w:val="00CF6C31"/>
    <w:rsid w:val="00D835BD"/>
    <w:rsid w:val="00D937C2"/>
    <w:rsid w:val="00DC463F"/>
    <w:rsid w:val="00E2648E"/>
    <w:rsid w:val="00E451E4"/>
    <w:rsid w:val="00E84450"/>
    <w:rsid w:val="00E95697"/>
    <w:rsid w:val="00EC5DA8"/>
    <w:rsid w:val="00ED3480"/>
    <w:rsid w:val="00F7015F"/>
    <w:rsid w:val="00FD656C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character" w:customStyle="1" w:styleId="ac">
    <w:name w:val="Без интервала Знак"/>
    <w:link w:val="ab"/>
    <w:locked/>
    <w:rsid w:val="005B61B0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A30D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2208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2020-10-22T11:58:00Z</cp:lastPrinted>
  <dcterms:created xsi:type="dcterms:W3CDTF">2020-10-22T11:58:00Z</dcterms:created>
  <dcterms:modified xsi:type="dcterms:W3CDTF">2020-10-22T11:58:00Z</dcterms:modified>
</cp:coreProperties>
</file>