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DF" w:rsidRDefault="00900BDF" w:rsidP="00900BD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Муниципальное образование </w:t>
      </w:r>
      <w:r>
        <w:rPr>
          <w:b/>
          <w:bCs/>
          <w:color w:val="000000"/>
          <w:sz w:val="28"/>
          <w:szCs w:val="28"/>
        </w:rPr>
        <w:t xml:space="preserve">сельское поселение Болчары </w:t>
      </w:r>
      <w:r w:rsidRPr="008B6485">
        <w:rPr>
          <w:b/>
          <w:bCs/>
          <w:color w:val="000000"/>
          <w:sz w:val="28"/>
          <w:szCs w:val="28"/>
        </w:rPr>
        <w:t xml:space="preserve"> </w:t>
      </w:r>
    </w:p>
    <w:p w:rsidR="00900BDF" w:rsidRPr="008B6485" w:rsidRDefault="00900BDF" w:rsidP="00900BDF">
      <w:pPr>
        <w:tabs>
          <w:tab w:val="left" w:pos="851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8B6485">
        <w:rPr>
          <w:b/>
          <w:bCs/>
          <w:color w:val="000000"/>
          <w:sz w:val="28"/>
          <w:szCs w:val="28"/>
        </w:rPr>
        <w:t>Кондинский район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00BDF" w:rsidRDefault="00900BDF" w:rsidP="00900BDF">
      <w:pPr>
        <w:jc w:val="center"/>
        <w:rPr>
          <w:b/>
          <w:sz w:val="28"/>
          <w:szCs w:val="28"/>
        </w:rPr>
      </w:pPr>
      <w:r w:rsidRPr="008B6485">
        <w:rPr>
          <w:b/>
          <w:sz w:val="28"/>
          <w:szCs w:val="28"/>
        </w:rPr>
        <w:t>Ханты-Мансийского автономного округа – Югры</w:t>
      </w:r>
    </w:p>
    <w:p w:rsidR="00900BDF" w:rsidRPr="008B6485" w:rsidRDefault="00900BDF" w:rsidP="00900BDF">
      <w:pPr>
        <w:rPr>
          <w:sz w:val="28"/>
          <w:szCs w:val="28"/>
        </w:rPr>
      </w:pPr>
    </w:p>
    <w:p w:rsidR="00900BDF" w:rsidRPr="007C2327" w:rsidRDefault="00900BDF" w:rsidP="00900BDF">
      <w:pPr>
        <w:jc w:val="center"/>
        <w:rPr>
          <w:b/>
          <w:color w:val="000000"/>
          <w:sz w:val="28"/>
          <w:szCs w:val="28"/>
        </w:rPr>
      </w:pPr>
      <w:r w:rsidRPr="007C2327">
        <w:rPr>
          <w:b/>
          <w:color w:val="000000"/>
          <w:sz w:val="28"/>
          <w:szCs w:val="28"/>
        </w:rPr>
        <w:t>АДМИНИСТРАЦИЯ СЕЛЬСКОГО ПОСЕЛЕНИЯ БОЛЧАРЫ</w:t>
      </w:r>
    </w:p>
    <w:p w:rsidR="00900BDF" w:rsidRPr="008B6485" w:rsidRDefault="00900BDF" w:rsidP="00900BDF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485">
        <w:rPr>
          <w:rFonts w:ascii="Times New Roman" w:hAnsi="Times New Roman"/>
          <w:color w:val="000000"/>
          <w:sz w:val="28"/>
          <w:szCs w:val="28"/>
        </w:rPr>
        <w:t>ПРОТОКОЛ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0BDF" w:rsidRDefault="00900BDF" w:rsidP="00900BDF">
      <w:pPr>
        <w:jc w:val="center"/>
        <w:rPr>
          <w:b/>
          <w:sz w:val="28"/>
          <w:szCs w:val="28"/>
        </w:rPr>
      </w:pPr>
      <w:r w:rsidRPr="007C2327">
        <w:rPr>
          <w:b/>
          <w:color w:val="000000"/>
          <w:sz w:val="28"/>
          <w:szCs w:val="28"/>
        </w:rPr>
        <w:t>заседания</w:t>
      </w:r>
      <w:r w:rsidRPr="007C2327">
        <w:rPr>
          <w:b/>
          <w:sz w:val="28"/>
          <w:szCs w:val="28"/>
        </w:rPr>
        <w:t xml:space="preserve"> Комиссии по противодействию экстремистской деятельности </w:t>
      </w:r>
      <w:r>
        <w:rPr>
          <w:b/>
          <w:sz w:val="28"/>
          <w:szCs w:val="28"/>
        </w:rPr>
        <w:t xml:space="preserve">в муниципальном образовании </w:t>
      </w:r>
      <w:r>
        <w:rPr>
          <w:b/>
          <w:bCs/>
          <w:color w:val="000000"/>
          <w:sz w:val="28"/>
          <w:szCs w:val="28"/>
        </w:rPr>
        <w:t xml:space="preserve">сельское поселение Болчары </w:t>
      </w:r>
      <w:r w:rsidRPr="008B6485">
        <w:rPr>
          <w:b/>
          <w:bCs/>
          <w:color w:val="000000"/>
          <w:sz w:val="28"/>
          <w:szCs w:val="28"/>
        </w:rPr>
        <w:t xml:space="preserve"> </w:t>
      </w:r>
    </w:p>
    <w:p w:rsidR="00900BDF" w:rsidRPr="007C2327" w:rsidRDefault="00900BDF" w:rsidP="00900BDF">
      <w:pPr>
        <w:pStyle w:val="9"/>
        <w:autoSpaceDE w:val="0"/>
        <w:autoSpaceDN w:val="0"/>
        <w:adjustRightInd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BDF" w:rsidRDefault="00900BDF" w:rsidP="00900BDF">
      <w:pPr>
        <w:pStyle w:val="9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00BDF" w:rsidRPr="008B6485" w:rsidRDefault="00900BDF" w:rsidP="00900BDF">
      <w:pPr>
        <w:rPr>
          <w:sz w:val="28"/>
          <w:szCs w:val="28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3633"/>
        <w:gridCol w:w="10"/>
        <w:gridCol w:w="2868"/>
        <w:gridCol w:w="3209"/>
      </w:tblGrid>
      <w:tr w:rsidR="00900BDF" w:rsidRPr="008B6485" w:rsidTr="00847B7B">
        <w:tc>
          <w:tcPr>
            <w:tcW w:w="3633" w:type="dxa"/>
          </w:tcPr>
          <w:p w:rsidR="00900BDF" w:rsidRPr="005A0D12" w:rsidRDefault="00900BDF" w:rsidP="00900B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A0D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июня</w:t>
            </w:r>
            <w:r w:rsidRPr="005A0D12">
              <w:rPr>
                <w:color w:val="000000"/>
                <w:sz w:val="28"/>
                <w:szCs w:val="28"/>
              </w:rPr>
              <w:t xml:space="preserve"> 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5A0D1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78" w:type="dxa"/>
            <w:gridSpan w:val="2"/>
          </w:tcPr>
          <w:p w:rsidR="00900BDF" w:rsidRPr="008B6485" w:rsidRDefault="00900BDF" w:rsidP="00847B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900BDF" w:rsidRPr="005A0D12" w:rsidRDefault="00900BDF" w:rsidP="00847B7B">
            <w:pPr>
              <w:jc w:val="right"/>
              <w:rPr>
                <w:color w:val="000000"/>
                <w:sz w:val="28"/>
                <w:szCs w:val="28"/>
              </w:rPr>
            </w:pPr>
            <w:r w:rsidRPr="005A0D12">
              <w:rPr>
                <w:color w:val="000000"/>
                <w:sz w:val="28"/>
                <w:szCs w:val="28"/>
              </w:rPr>
              <w:t xml:space="preserve">с. Болчары </w:t>
            </w:r>
          </w:p>
        </w:tc>
      </w:tr>
      <w:tr w:rsidR="00900BDF" w:rsidRPr="008B6485" w:rsidTr="00847B7B">
        <w:tc>
          <w:tcPr>
            <w:tcW w:w="3633" w:type="dxa"/>
          </w:tcPr>
          <w:p w:rsidR="00900BDF" w:rsidRPr="008B6485" w:rsidRDefault="00900BDF" w:rsidP="00847B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900BDF" w:rsidRPr="008B6485" w:rsidRDefault="00900BDF" w:rsidP="00847B7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900BDF" w:rsidRPr="008B6485" w:rsidRDefault="00900BDF" w:rsidP="00847B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b/>
                <w:iCs/>
                <w:sz w:val="28"/>
                <w:szCs w:val="28"/>
              </w:rPr>
              <w:t>Председатель</w:t>
            </w:r>
            <w:r>
              <w:rPr>
                <w:b/>
                <w:iCs/>
                <w:sz w:val="28"/>
                <w:szCs w:val="28"/>
              </w:rPr>
              <w:t>ствовали</w:t>
            </w:r>
            <w:r w:rsidRPr="008B6485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Мокроусов Сергей Юрьевич   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Глава сельского поселения Болчары, председатель комиссии; </w:t>
            </w: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9720" w:type="dxa"/>
            <w:gridSpan w:val="4"/>
            <w:shd w:val="clear" w:color="auto" w:fill="FFFFFF"/>
          </w:tcPr>
          <w:p w:rsidR="00900BDF" w:rsidRPr="00F40160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40160">
              <w:rPr>
                <w:b/>
                <w:iCs/>
                <w:sz w:val="28"/>
                <w:szCs w:val="28"/>
              </w:rPr>
              <w:t>Присутствовали члены комиссии:</w:t>
            </w: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3633" w:type="dxa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3633" w:type="dxa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3633" w:type="dxa"/>
            <w:shd w:val="clear" w:color="auto" w:fill="FFFFFF"/>
          </w:tcPr>
          <w:p w:rsidR="00900BDF" w:rsidRPr="008B6485" w:rsidRDefault="00900BDF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Жукова </w:t>
            </w:r>
          </w:p>
          <w:p w:rsidR="00900BDF" w:rsidRPr="008B6485" w:rsidRDefault="00900BDF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Светлана Витальевна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Ведущий специалист организационно – правового отдела администрации сельского поселения Болчары, секретарь комиссии;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3633" w:type="dxa"/>
            <w:shd w:val="clear" w:color="auto" w:fill="FFFFFF"/>
          </w:tcPr>
          <w:p w:rsidR="00900BDF" w:rsidRPr="008B6485" w:rsidRDefault="00900BDF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Пузырев </w:t>
            </w:r>
          </w:p>
          <w:p w:rsidR="00900BDF" w:rsidRPr="008B6485" w:rsidRDefault="00900BDF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Артем Григорьевич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Помощник участкового уполномоченного полиции (с. Болчары) Министерства внутренних дел Российской Федераци</w:t>
            </w:r>
            <w:r>
              <w:rPr>
                <w:iCs/>
                <w:sz w:val="28"/>
                <w:szCs w:val="28"/>
              </w:rPr>
              <w:t>и по Кондинскому району</w:t>
            </w:r>
            <w:r w:rsidRPr="008B6485">
              <w:rPr>
                <w:iCs/>
                <w:sz w:val="28"/>
                <w:szCs w:val="28"/>
              </w:rPr>
              <w:t>;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3633" w:type="dxa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Чапарова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6087" w:type="dxa"/>
            <w:gridSpan w:val="3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Начальник организационно – правового отдела администрации сельского поселения Болчары;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B6485">
              <w:rPr>
                <w:sz w:val="28"/>
                <w:szCs w:val="28"/>
              </w:rPr>
              <w:t>Михайлюк</w:t>
            </w:r>
            <w:proofErr w:type="spellEnd"/>
            <w:r w:rsidRPr="008B6485">
              <w:rPr>
                <w:sz w:val="28"/>
                <w:szCs w:val="28"/>
              </w:rPr>
              <w:t xml:space="preserve">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Анжелика Александровна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Начальник отдела по экономике и финансам администрации сельского поселения Болчары;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Фоменко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Алена Михайловна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Директор МКУ «Сельский центр </w:t>
            </w:r>
            <w:proofErr w:type="gramStart"/>
            <w:r w:rsidRPr="008B6485">
              <w:rPr>
                <w:sz w:val="28"/>
                <w:szCs w:val="28"/>
              </w:rPr>
              <w:t xml:space="preserve">культуры»   </w:t>
            </w:r>
            <w:proofErr w:type="gramEnd"/>
            <w:r w:rsidRPr="008B6485">
              <w:rPr>
                <w:sz w:val="28"/>
                <w:szCs w:val="28"/>
              </w:rPr>
              <w:t xml:space="preserve">                     с. Болчары;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Щегленкова</w:t>
            </w:r>
            <w:proofErr w:type="spellEnd"/>
            <w:r w:rsidRPr="008B6485">
              <w:rPr>
                <w:sz w:val="28"/>
                <w:szCs w:val="28"/>
              </w:rPr>
              <w:t xml:space="preserve">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  <w:r w:rsidRPr="008B64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  <w:r w:rsidRPr="008B64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Директор МКУ «Административно – хозяйственная служба»;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Яворских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Светлана Викторовна 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Директор МКОУ Болчаровская СОШ;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lastRenderedPageBreak/>
              <w:t xml:space="preserve">Балашов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Николай Александрович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Депутат Совета депутатов сельского поселения Болчары;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Кобылин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Александр Михайлович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Член Общественного Совета при главе сельского поселения Болчары;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Мокроусов </w:t>
            </w:r>
          </w:p>
          <w:p w:rsidR="00900BDF" w:rsidRPr="008B6485" w:rsidRDefault="00900BDF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Игорь Рафаилович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Помощник уполномоченного по правам человека в ХМАО – Югре </w:t>
            </w:r>
          </w:p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0BDF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900BDF" w:rsidRPr="008B6485" w:rsidRDefault="00900BDF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900BDF" w:rsidRPr="008B6485" w:rsidRDefault="00900BDF" w:rsidP="00847B7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00BDF" w:rsidRPr="00900BDF" w:rsidRDefault="00900BDF" w:rsidP="00900BDF">
      <w:pPr>
        <w:widowControl w:val="0"/>
        <w:numPr>
          <w:ilvl w:val="0"/>
          <w:numId w:val="2"/>
        </w:numPr>
        <w:pBdr>
          <w:bottom w:val="single" w:sz="4" w:space="0" w:color="auto"/>
        </w:pBd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/>
          <w:iCs/>
          <w:sz w:val="28"/>
          <w:szCs w:val="28"/>
        </w:rPr>
      </w:pPr>
      <w:r w:rsidRPr="00573B6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результатах работы администрации сельского поселения Болчары и сотрудников ОМВД по Кондинскому району </w:t>
      </w:r>
      <w:r w:rsidRPr="0024595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противодействию</w:t>
      </w:r>
      <w:r w:rsidRPr="00245958">
        <w:rPr>
          <w:b/>
          <w:sz w:val="28"/>
          <w:szCs w:val="28"/>
        </w:rPr>
        <w:t xml:space="preserve"> экстремисткой деятельности </w:t>
      </w:r>
      <w:r>
        <w:rPr>
          <w:b/>
          <w:sz w:val="28"/>
          <w:szCs w:val="28"/>
        </w:rPr>
        <w:t xml:space="preserve">за текущий период </w:t>
      </w:r>
      <w:r>
        <w:rPr>
          <w:b/>
          <w:sz w:val="28"/>
          <w:szCs w:val="28"/>
        </w:rPr>
        <w:t>2019</w:t>
      </w:r>
      <w:r w:rsidRPr="009B0FF9">
        <w:rPr>
          <w:b/>
          <w:sz w:val="28"/>
          <w:szCs w:val="28"/>
        </w:rPr>
        <w:t xml:space="preserve"> года.</w:t>
      </w:r>
      <w:r w:rsidRPr="00900BDF">
        <w:rPr>
          <w:bCs/>
          <w:sz w:val="28"/>
          <w:szCs w:val="28"/>
        </w:rPr>
        <w:t xml:space="preserve">  </w:t>
      </w:r>
    </w:p>
    <w:p w:rsidR="00900BDF" w:rsidRPr="00900BDF" w:rsidRDefault="00900BDF" w:rsidP="00900BDF">
      <w:pPr>
        <w:pStyle w:val="a3"/>
        <w:ind w:left="9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0BDF">
        <w:rPr>
          <w:rFonts w:ascii="Times New Roman" w:hAnsi="Times New Roman" w:cs="Times New Roman"/>
          <w:bCs/>
          <w:sz w:val="28"/>
          <w:szCs w:val="28"/>
        </w:rPr>
        <w:t>(Жукова, Пузырёв)</w:t>
      </w:r>
    </w:p>
    <w:p w:rsidR="00900BDF" w:rsidRPr="00900F96" w:rsidRDefault="00900BDF" w:rsidP="00900BDF">
      <w:pPr>
        <w:ind w:firstLine="851"/>
        <w:jc w:val="both"/>
        <w:rPr>
          <w:b/>
          <w:bCs/>
          <w:sz w:val="28"/>
          <w:szCs w:val="28"/>
        </w:rPr>
      </w:pPr>
      <w:r w:rsidRPr="00900F96">
        <w:rPr>
          <w:b/>
          <w:bCs/>
          <w:sz w:val="28"/>
          <w:szCs w:val="28"/>
        </w:rPr>
        <w:t>РЕШИЛИ:</w:t>
      </w:r>
    </w:p>
    <w:p w:rsidR="00900BDF" w:rsidRDefault="00900BDF" w:rsidP="00900BDF">
      <w:pPr>
        <w:numPr>
          <w:ilvl w:val="1"/>
          <w:numId w:val="2"/>
        </w:numPr>
        <w:ind w:left="0" w:firstLine="851"/>
        <w:jc w:val="both"/>
        <w:rPr>
          <w:bCs/>
          <w:sz w:val="28"/>
          <w:szCs w:val="28"/>
          <w:lang w:eastAsia="pl-PL"/>
        </w:rPr>
      </w:pPr>
      <w:r w:rsidRPr="00900F96">
        <w:rPr>
          <w:bCs/>
          <w:sz w:val="28"/>
          <w:szCs w:val="28"/>
          <w:lang w:eastAsia="pl-PL"/>
        </w:rPr>
        <w:t>Принять информацию к сведению.</w:t>
      </w:r>
    </w:p>
    <w:p w:rsidR="00900BDF" w:rsidRDefault="00900BDF" w:rsidP="00900BDF">
      <w:pPr>
        <w:numPr>
          <w:ilvl w:val="1"/>
          <w:numId w:val="2"/>
        </w:numPr>
        <w:ind w:left="0" w:firstLine="851"/>
        <w:jc w:val="both"/>
        <w:rPr>
          <w:bCs/>
          <w:sz w:val="28"/>
          <w:szCs w:val="28"/>
          <w:lang w:eastAsia="pl-PL"/>
        </w:rPr>
      </w:pPr>
      <w:r>
        <w:rPr>
          <w:bCs/>
          <w:sz w:val="28"/>
          <w:szCs w:val="28"/>
          <w:lang w:eastAsia="pl-PL"/>
        </w:rPr>
        <w:t>Рекомендовать администрации сельского поселения Болчары, совместно с сотрудниками ОМВД по Кондинскому району:</w:t>
      </w:r>
    </w:p>
    <w:p w:rsidR="00900BDF" w:rsidRPr="00900F96" w:rsidRDefault="00900BDF" w:rsidP="00900BDF">
      <w:pPr>
        <w:ind w:left="-142" w:firstLine="993"/>
        <w:jc w:val="both"/>
        <w:rPr>
          <w:bCs/>
          <w:sz w:val="28"/>
          <w:szCs w:val="28"/>
          <w:lang w:eastAsia="pl-PL"/>
        </w:rPr>
      </w:pPr>
      <w:r>
        <w:rPr>
          <w:bCs/>
          <w:sz w:val="28"/>
          <w:szCs w:val="28"/>
          <w:lang w:eastAsia="pl-PL"/>
        </w:rPr>
        <w:t>1.2.1. Провести разъяснительную работу среди граждан сельского поселения Болчары путем размещения в средствах массовой информации (на официальных страницах администрации в сети Интернет, путем радиотрансляции через звуковую дорожку, раздачу памяток), информацию о мерах ответственности за размещение материалов экстремистского характера в сети Интернет.</w:t>
      </w:r>
    </w:p>
    <w:p w:rsidR="00900BDF" w:rsidRPr="009B7CCC" w:rsidRDefault="00900BDF" w:rsidP="00900BDF">
      <w:pPr>
        <w:ind w:firstLine="851"/>
        <w:jc w:val="both"/>
        <w:rPr>
          <w:sz w:val="28"/>
          <w:szCs w:val="28"/>
        </w:rPr>
      </w:pPr>
      <w:r w:rsidRPr="009B7CCC">
        <w:rPr>
          <w:sz w:val="28"/>
          <w:szCs w:val="28"/>
        </w:rPr>
        <w:t xml:space="preserve">Срок – до </w:t>
      </w:r>
      <w:r>
        <w:rPr>
          <w:sz w:val="28"/>
          <w:szCs w:val="28"/>
        </w:rPr>
        <w:t>30 августа 2019</w:t>
      </w:r>
      <w:r w:rsidRPr="009B7CCC">
        <w:rPr>
          <w:sz w:val="28"/>
          <w:szCs w:val="28"/>
        </w:rPr>
        <w:t xml:space="preserve"> года.</w:t>
      </w:r>
    </w:p>
    <w:p w:rsidR="00900BDF" w:rsidRPr="00040BC9" w:rsidRDefault="00900BDF" w:rsidP="00900BDF">
      <w:pPr>
        <w:jc w:val="both"/>
        <w:rPr>
          <w:sz w:val="28"/>
          <w:szCs w:val="28"/>
        </w:rPr>
      </w:pPr>
    </w:p>
    <w:p w:rsidR="00900BDF" w:rsidRPr="007964D7" w:rsidRDefault="00900BDF" w:rsidP="007964D7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0"/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64D7">
        <w:rPr>
          <w:rFonts w:ascii="Times New Roman" w:hAnsi="Times New Roman" w:cs="Times New Roman"/>
          <w:b/>
          <w:sz w:val="28"/>
          <w:szCs w:val="28"/>
        </w:rPr>
        <w:t>Реализация мероприятий по гармонизации межнациональных отношений и этнокультурному развитию на территории сельского поселения Болчары.</w:t>
      </w:r>
    </w:p>
    <w:p w:rsidR="00900BDF" w:rsidRPr="00900F96" w:rsidRDefault="00900BDF" w:rsidP="00900BDF">
      <w:pPr>
        <w:ind w:left="360"/>
        <w:jc w:val="center"/>
        <w:rPr>
          <w:iCs/>
          <w:sz w:val="28"/>
          <w:szCs w:val="28"/>
        </w:rPr>
      </w:pPr>
      <w:r w:rsidRPr="00900F96">
        <w:rPr>
          <w:iCs/>
          <w:sz w:val="28"/>
          <w:szCs w:val="28"/>
        </w:rPr>
        <w:t>(</w:t>
      </w:r>
      <w:r>
        <w:rPr>
          <w:bCs/>
          <w:sz w:val="28"/>
          <w:szCs w:val="28"/>
        </w:rPr>
        <w:t>Фоменко, Балашов, Яворских, Жукова</w:t>
      </w:r>
      <w:r w:rsidRPr="00900F96">
        <w:rPr>
          <w:iCs/>
          <w:sz w:val="28"/>
          <w:szCs w:val="28"/>
        </w:rPr>
        <w:t>)</w:t>
      </w:r>
    </w:p>
    <w:p w:rsidR="00900BDF" w:rsidRPr="00B96F0E" w:rsidRDefault="00900BDF" w:rsidP="00900BDF">
      <w:pPr>
        <w:ind w:left="360" w:firstLine="349"/>
        <w:jc w:val="both"/>
        <w:rPr>
          <w:b/>
          <w:bCs/>
          <w:sz w:val="25"/>
          <w:szCs w:val="25"/>
        </w:rPr>
      </w:pPr>
      <w:r w:rsidRPr="00B96F0E">
        <w:rPr>
          <w:b/>
          <w:bCs/>
          <w:sz w:val="25"/>
          <w:szCs w:val="25"/>
        </w:rPr>
        <w:t xml:space="preserve">РЕШИЛИ: </w:t>
      </w:r>
    </w:p>
    <w:p w:rsidR="00900BDF" w:rsidRPr="00C76599" w:rsidRDefault="00900BDF" w:rsidP="00900BDF">
      <w:pPr>
        <w:ind w:firstLine="709"/>
        <w:jc w:val="both"/>
        <w:rPr>
          <w:bCs/>
          <w:iCs/>
          <w:sz w:val="28"/>
          <w:szCs w:val="28"/>
        </w:rPr>
      </w:pPr>
      <w:r w:rsidRPr="00DA65EA"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 xml:space="preserve"> И</w:t>
      </w:r>
      <w:r w:rsidRPr="008470F3">
        <w:rPr>
          <w:bCs/>
          <w:iCs/>
          <w:sz w:val="28"/>
          <w:szCs w:val="28"/>
        </w:rPr>
        <w:t>нформацию</w:t>
      </w:r>
      <w:r>
        <w:rPr>
          <w:bCs/>
          <w:iCs/>
          <w:sz w:val="28"/>
          <w:szCs w:val="28"/>
        </w:rPr>
        <w:t xml:space="preserve"> по реализации мероприятий </w:t>
      </w:r>
      <w:r w:rsidRPr="00E577C2">
        <w:rPr>
          <w:sz w:val="28"/>
          <w:szCs w:val="28"/>
        </w:rPr>
        <w:t>по гармонизации межнациональных отношений и этнокультурному развитию</w:t>
      </w:r>
      <w:r>
        <w:rPr>
          <w:sz w:val="28"/>
          <w:szCs w:val="28"/>
        </w:rPr>
        <w:t xml:space="preserve"> принять</w:t>
      </w:r>
      <w:r w:rsidRPr="008470F3">
        <w:rPr>
          <w:bCs/>
          <w:iCs/>
          <w:sz w:val="28"/>
          <w:szCs w:val="28"/>
        </w:rPr>
        <w:t xml:space="preserve"> к сведению.</w:t>
      </w:r>
    </w:p>
    <w:p w:rsidR="00900BDF" w:rsidRDefault="00900BDF" w:rsidP="00900BDF">
      <w:pPr>
        <w:pStyle w:val="a4"/>
        <w:jc w:val="both"/>
        <w:rPr>
          <w:bCs/>
          <w:sz w:val="26"/>
          <w:szCs w:val="26"/>
        </w:rPr>
      </w:pPr>
      <w:r w:rsidRPr="0074248F">
        <w:rPr>
          <w:rFonts w:ascii="Times New Roman" w:hAnsi="Times New Roman"/>
          <w:sz w:val="26"/>
          <w:szCs w:val="26"/>
        </w:rPr>
        <w:t xml:space="preserve">   </w:t>
      </w:r>
    </w:p>
    <w:p w:rsidR="00900BDF" w:rsidRDefault="00900BDF" w:rsidP="00900BDF">
      <w:pPr>
        <w:jc w:val="both"/>
        <w:rPr>
          <w:bCs/>
          <w:sz w:val="25"/>
          <w:szCs w:val="25"/>
        </w:rPr>
      </w:pPr>
    </w:p>
    <w:p w:rsidR="00900BDF" w:rsidRDefault="00900BDF" w:rsidP="00900BDF">
      <w:pPr>
        <w:jc w:val="both"/>
        <w:rPr>
          <w:bCs/>
          <w:sz w:val="25"/>
          <w:szCs w:val="25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204"/>
        <w:gridCol w:w="3402"/>
      </w:tblGrid>
      <w:tr w:rsidR="00900BDF" w:rsidRPr="00B96F0E" w:rsidTr="00847B7B">
        <w:trPr>
          <w:trHeight w:val="888"/>
        </w:trPr>
        <w:tc>
          <w:tcPr>
            <w:tcW w:w="6204" w:type="dxa"/>
            <w:shd w:val="clear" w:color="auto" w:fill="auto"/>
          </w:tcPr>
          <w:p w:rsidR="00900BDF" w:rsidRPr="00573B67" w:rsidRDefault="00900BDF" w:rsidP="00847B7B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Председатель комиссии </w:t>
            </w:r>
          </w:p>
          <w:p w:rsidR="00900BDF" w:rsidRDefault="00900BDF" w:rsidP="00847B7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900BDF" w:rsidRDefault="00900BDF" w:rsidP="00847B7B">
            <w:pPr>
              <w:rPr>
                <w:sz w:val="25"/>
                <w:szCs w:val="25"/>
              </w:rPr>
            </w:pPr>
          </w:p>
          <w:p w:rsidR="00900BDF" w:rsidRPr="00573B67" w:rsidRDefault="00900BDF" w:rsidP="00847B7B">
            <w:pPr>
              <w:rPr>
                <w:sz w:val="28"/>
                <w:szCs w:val="28"/>
              </w:rPr>
            </w:pPr>
            <w:r w:rsidRPr="00573B67">
              <w:rPr>
                <w:sz w:val="28"/>
                <w:szCs w:val="28"/>
              </w:rPr>
              <w:t xml:space="preserve">Секретарь комиссии  </w:t>
            </w:r>
          </w:p>
        </w:tc>
        <w:tc>
          <w:tcPr>
            <w:tcW w:w="3402" w:type="dxa"/>
            <w:shd w:val="clear" w:color="auto" w:fill="auto"/>
          </w:tcPr>
          <w:p w:rsidR="00900BDF" w:rsidRPr="00573B67" w:rsidRDefault="00900BDF" w:rsidP="00847B7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С. Ю. Мокроусов                                                       </w:t>
            </w:r>
          </w:p>
          <w:p w:rsidR="00900BDF" w:rsidRPr="00B96F0E" w:rsidRDefault="00900BDF" w:rsidP="00847B7B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</w:p>
          <w:p w:rsidR="00900BDF" w:rsidRDefault="00900BDF" w:rsidP="00847B7B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  <w:r w:rsidRPr="00B96F0E">
              <w:rPr>
                <w:iCs/>
                <w:sz w:val="25"/>
                <w:szCs w:val="25"/>
              </w:rPr>
              <w:t xml:space="preserve">                          </w:t>
            </w:r>
          </w:p>
          <w:p w:rsidR="00900BDF" w:rsidRPr="00573B67" w:rsidRDefault="00900BDF" w:rsidP="00847B7B">
            <w:pPr>
              <w:widowControl w:val="0"/>
              <w:tabs>
                <w:tab w:val="left" w:pos="3012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 С. В. Жукова </w:t>
            </w:r>
          </w:p>
        </w:tc>
      </w:tr>
    </w:tbl>
    <w:p w:rsidR="00A74ACF" w:rsidRDefault="00A74ACF"/>
    <w:bookmarkEnd w:id="0"/>
    <w:p w:rsidR="00900BDF" w:rsidRDefault="00900BDF"/>
    <w:p w:rsidR="00900BDF" w:rsidRDefault="00900BDF"/>
    <w:p w:rsidR="00900BDF" w:rsidRDefault="00900BDF"/>
    <w:p w:rsidR="00900BDF" w:rsidRDefault="00900BDF"/>
    <w:p w:rsidR="00900BDF" w:rsidRDefault="00900BDF"/>
    <w:p w:rsidR="00900BDF" w:rsidRDefault="00900BDF"/>
    <w:sectPr w:rsidR="0090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696B"/>
    <w:multiLevelType w:val="multilevel"/>
    <w:tmpl w:val="AF106A3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eastAsia="Times New Roman" w:hint="default"/>
        <w:color w:val="auto"/>
        <w:sz w:val="25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eastAsia="Times New Roman" w:hint="default"/>
        <w:color w:val="auto"/>
        <w:sz w:val="25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eastAsia="Times New Roman" w:hint="default"/>
        <w:color w:val="auto"/>
        <w:sz w:val="25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auto"/>
        <w:sz w:val="25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eastAsia="Times New Roman" w:hint="default"/>
        <w:color w:val="auto"/>
        <w:sz w:val="25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eastAsia="Times New Roman" w:hint="default"/>
        <w:color w:val="auto"/>
        <w:sz w:val="25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eastAsia="Times New Roman" w:hint="default"/>
        <w:color w:val="auto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eastAsia="Times New Roman" w:hint="default"/>
        <w:color w:val="auto"/>
        <w:sz w:val="25"/>
      </w:rPr>
    </w:lvl>
  </w:abstractNum>
  <w:abstractNum w:abstractNumId="1" w15:restartNumberingAfterBreak="0">
    <w:nsid w:val="732F19A2"/>
    <w:multiLevelType w:val="multilevel"/>
    <w:tmpl w:val="5BA8D0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eastAsia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eastAsia="Times New Roman" w:hint="default"/>
        <w:color w:val="auto"/>
        <w:sz w:val="25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eastAsia="Times New Roman" w:hint="default"/>
        <w:color w:val="auto"/>
        <w:sz w:val="25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auto"/>
        <w:sz w:val="25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eastAsia="Times New Roman" w:hint="default"/>
        <w:color w:val="auto"/>
        <w:sz w:val="25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eastAsia="Times New Roman" w:hint="default"/>
        <w:color w:val="auto"/>
        <w:sz w:val="25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eastAsia="Times New Roman" w:hint="default"/>
        <w:color w:val="auto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eastAsia="Times New Roman" w:hint="default"/>
        <w:color w:val="auto"/>
        <w:sz w:val="2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E2"/>
    <w:rsid w:val="007964D7"/>
    <w:rsid w:val="00900BDF"/>
    <w:rsid w:val="00A74ACF"/>
    <w:rsid w:val="00E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C688"/>
  <w15:chartTrackingRefBased/>
  <w15:docId w15:val="{31B74535-FCD1-4CDE-9963-B59563C2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0B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900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0B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00BDF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900BD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900B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64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2020-10-30T06:05:00Z</cp:lastPrinted>
  <dcterms:created xsi:type="dcterms:W3CDTF">2020-10-30T05:44:00Z</dcterms:created>
  <dcterms:modified xsi:type="dcterms:W3CDTF">2020-10-30T06:07:00Z</dcterms:modified>
</cp:coreProperties>
</file>