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3" w:rsidRPr="001024F4" w:rsidRDefault="003375D3" w:rsidP="003375D3">
      <w:pPr>
        <w:jc w:val="center"/>
        <w:rPr>
          <w:rFonts w:ascii="Times New Roman" w:hAnsi="Times New Roman" w:cs="Times New Roman"/>
          <w:sz w:val="28"/>
          <w:szCs w:val="28"/>
        </w:rPr>
      </w:pPr>
      <w:r w:rsidRPr="001024F4">
        <w:rPr>
          <w:rFonts w:ascii="Times New Roman" w:hAnsi="Times New Roman" w:cs="Times New Roman"/>
          <w:sz w:val="28"/>
          <w:szCs w:val="28"/>
        </w:rPr>
        <w:t>Материалы, по выполнению решений комиссии по противодействию экстремистской деятельности за 20</w:t>
      </w:r>
      <w:r>
        <w:rPr>
          <w:rFonts w:ascii="Times New Roman" w:hAnsi="Times New Roman" w:cs="Times New Roman"/>
          <w:sz w:val="28"/>
          <w:szCs w:val="28"/>
        </w:rPr>
        <w:t>20</w:t>
      </w:r>
      <w:r w:rsidRPr="001024F4">
        <w:rPr>
          <w:rFonts w:ascii="Times New Roman" w:hAnsi="Times New Roman" w:cs="Times New Roman"/>
          <w:sz w:val="28"/>
          <w:szCs w:val="28"/>
        </w:rPr>
        <w:t xml:space="preserve"> год</w:t>
      </w:r>
    </w:p>
    <w:p w:rsidR="003375D3" w:rsidRPr="001024F4" w:rsidRDefault="003375D3" w:rsidP="003375D3">
      <w:pPr>
        <w:pStyle w:val="a3"/>
        <w:numPr>
          <w:ilvl w:val="0"/>
          <w:numId w:val="1"/>
        </w:numPr>
        <w:ind w:left="0" w:firstLine="360"/>
        <w:rPr>
          <w:rFonts w:ascii="Times New Roman" w:hAnsi="Times New Roman" w:cs="Times New Roman"/>
          <w:sz w:val="28"/>
          <w:szCs w:val="28"/>
        </w:rPr>
      </w:pPr>
      <w:r w:rsidRPr="001024F4">
        <w:rPr>
          <w:rFonts w:ascii="Times New Roman" w:hAnsi="Times New Roman" w:cs="Times New Roman"/>
          <w:sz w:val="28"/>
          <w:szCs w:val="28"/>
        </w:rPr>
        <w:t>Ежеквартально сотрудниками ОМВД в адрес администрации сельского поселения Болчары представляется информация об иностранных гражданах, прибывающих на территорию сельского поселения Болчары, с указанием национальностей;</w:t>
      </w:r>
    </w:p>
    <w:p w:rsidR="003375D3" w:rsidRDefault="003375D3" w:rsidP="003375D3">
      <w:pPr>
        <w:pStyle w:val="a3"/>
        <w:numPr>
          <w:ilvl w:val="0"/>
          <w:numId w:val="1"/>
        </w:numPr>
        <w:ind w:left="0" w:firstLine="360"/>
        <w:jc w:val="both"/>
        <w:rPr>
          <w:rFonts w:ascii="Times New Roman" w:hAnsi="Times New Roman" w:cs="Times New Roman"/>
          <w:bCs/>
          <w:sz w:val="28"/>
          <w:szCs w:val="28"/>
          <w:lang w:eastAsia="pl-PL"/>
        </w:rPr>
      </w:pPr>
      <w:r w:rsidRPr="001024F4">
        <w:rPr>
          <w:rFonts w:ascii="Times New Roman" w:hAnsi="Times New Roman" w:cs="Times New Roman"/>
          <w:sz w:val="28"/>
          <w:szCs w:val="28"/>
        </w:rPr>
        <w:t xml:space="preserve">Сотрудниками ОМВД </w:t>
      </w:r>
      <w:r w:rsidRPr="001024F4">
        <w:rPr>
          <w:rFonts w:ascii="Times New Roman" w:hAnsi="Times New Roman" w:cs="Times New Roman"/>
          <w:bCs/>
          <w:sz w:val="28"/>
          <w:szCs w:val="28"/>
          <w:lang w:eastAsia="pl-PL"/>
        </w:rPr>
        <w:t>при осуществлении проверок иностранных граждан (трудовых мигрантов), граждан северокавказского региона, по месту временного пребывания на территорию сельского поселения Болчары, уделяется особое внимание на выявление запрещенной литературы религиозного, экстремистского характера, ввозимую данными лицами;</w:t>
      </w:r>
    </w:p>
    <w:p w:rsidR="003375D3" w:rsidRDefault="003375D3" w:rsidP="003375D3">
      <w:pPr>
        <w:pStyle w:val="a3"/>
        <w:numPr>
          <w:ilvl w:val="0"/>
          <w:numId w:val="1"/>
        </w:numPr>
        <w:autoSpaceDE w:val="0"/>
        <w:autoSpaceDN w:val="0"/>
        <w:adjustRightInd w:val="0"/>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Администрацией сельского поселения Болчары р</w:t>
      </w:r>
      <w:r w:rsidRPr="003375D3">
        <w:rPr>
          <w:rFonts w:ascii="Times New Roman" w:hAnsi="Times New Roman" w:cs="Times New Roman"/>
          <w:sz w:val="28"/>
          <w:szCs w:val="28"/>
        </w:rPr>
        <w:t>аспространен среди жителей и направлен в подведомственные учреждения, образовательные учреждения, индивидуальным предпринимателям буклет «Ответственность за распространение информации экстремистской направленности и террористического характера», разработанный сотрудниками Прокуратуры ХМАО-Югры, а также размещен на сайте администрации сельского поселения Болчары, в социальных сетях, на и</w:t>
      </w:r>
      <w:r>
        <w:rPr>
          <w:rFonts w:ascii="Times New Roman" w:hAnsi="Times New Roman" w:cs="Times New Roman"/>
          <w:sz w:val="28"/>
          <w:szCs w:val="28"/>
        </w:rPr>
        <w:t>нформационных стендах поселения;</w:t>
      </w:r>
    </w:p>
    <w:p w:rsidR="003375D3" w:rsidRPr="00905141" w:rsidRDefault="003375D3" w:rsidP="00905141">
      <w:pPr>
        <w:spacing w:after="0" w:line="240" w:lineRule="auto"/>
        <w:jc w:val="both"/>
        <w:rPr>
          <w:rFonts w:ascii="Times New Roman" w:hAnsi="Times New Roman" w:cs="Times New Roman"/>
          <w:sz w:val="28"/>
          <w:szCs w:val="28"/>
        </w:rPr>
      </w:pPr>
      <w:r w:rsidRPr="003375D3">
        <w:rPr>
          <w:rFonts w:ascii="Times New Roman" w:hAnsi="Times New Roman" w:cs="Times New Roman"/>
          <w:bCs/>
          <w:sz w:val="28"/>
          <w:szCs w:val="28"/>
          <w:lang w:eastAsia="pl-PL"/>
        </w:rPr>
        <w:t>Администрацией сельского поселения Болчары, совместно с сотрудниками ОМВД проводится разъяснительная работа среди граждан сельского поселения Болчары путем размещения в средствах массовой информации (на официальных страницах администрации в сети Интернет, путем радиотрансляции через звуковую дорожку, раздачу памяток), информации о мерах ответственности за размещение материалов экстремистского характера в сети Интернет</w:t>
      </w:r>
      <w:r w:rsidR="00905141">
        <w:rPr>
          <w:rFonts w:ascii="Times New Roman" w:hAnsi="Times New Roman" w:cs="Times New Roman"/>
          <w:bCs/>
          <w:sz w:val="28"/>
          <w:szCs w:val="28"/>
          <w:lang w:eastAsia="pl-PL"/>
        </w:rPr>
        <w:t xml:space="preserve">, </w:t>
      </w:r>
      <w:r w:rsidR="00905141">
        <w:rPr>
          <w:rFonts w:ascii="Times New Roman" w:hAnsi="Times New Roman" w:cs="Times New Roman"/>
          <w:sz w:val="28"/>
          <w:szCs w:val="28"/>
        </w:rPr>
        <w:t>н</w:t>
      </w:r>
      <w:r w:rsidR="00905141" w:rsidRPr="00905141">
        <w:rPr>
          <w:rFonts w:ascii="Times New Roman" w:hAnsi="Times New Roman" w:cs="Times New Roman"/>
          <w:sz w:val="28"/>
          <w:szCs w:val="28"/>
        </w:rPr>
        <w:t xml:space="preserve">а странице администрации сельского поселения Болчары </w:t>
      </w:r>
      <w:r w:rsidR="00905141" w:rsidRPr="00905141">
        <w:rPr>
          <w:rFonts w:ascii="Times New Roman" w:hAnsi="Times New Roman" w:cs="Times New Roman"/>
          <w:sz w:val="28"/>
          <w:szCs w:val="28"/>
          <w:lang w:val="en-US"/>
        </w:rPr>
        <w:t>https</w:t>
      </w:r>
      <w:r w:rsidR="00905141" w:rsidRPr="00905141">
        <w:rPr>
          <w:rFonts w:ascii="Times New Roman" w:hAnsi="Times New Roman" w:cs="Times New Roman"/>
          <w:sz w:val="28"/>
          <w:szCs w:val="28"/>
        </w:rPr>
        <w:t>://</w:t>
      </w:r>
      <w:proofErr w:type="spellStart"/>
      <w:r w:rsidR="00905141" w:rsidRPr="00905141">
        <w:rPr>
          <w:rFonts w:ascii="Times New Roman" w:hAnsi="Times New Roman" w:cs="Times New Roman"/>
          <w:sz w:val="28"/>
          <w:szCs w:val="28"/>
          <w:lang w:val="en-US"/>
        </w:rPr>
        <w:t>vk</w:t>
      </w:r>
      <w:proofErr w:type="spellEnd"/>
      <w:r w:rsidR="00905141" w:rsidRPr="00905141">
        <w:rPr>
          <w:rFonts w:ascii="Times New Roman" w:hAnsi="Times New Roman" w:cs="Times New Roman"/>
          <w:sz w:val="28"/>
          <w:szCs w:val="28"/>
        </w:rPr>
        <w:t>.</w:t>
      </w:r>
      <w:r w:rsidR="00905141" w:rsidRPr="00905141">
        <w:rPr>
          <w:rFonts w:ascii="Times New Roman" w:hAnsi="Times New Roman" w:cs="Times New Roman"/>
          <w:sz w:val="28"/>
          <w:szCs w:val="28"/>
          <w:lang w:val="en-US"/>
        </w:rPr>
        <w:t>com</w:t>
      </w:r>
      <w:r w:rsidR="00905141" w:rsidRPr="00905141">
        <w:rPr>
          <w:rFonts w:ascii="Times New Roman" w:hAnsi="Times New Roman" w:cs="Times New Roman"/>
          <w:sz w:val="28"/>
          <w:szCs w:val="28"/>
        </w:rPr>
        <w:t>/</w:t>
      </w:r>
      <w:r w:rsidR="00905141" w:rsidRPr="00905141">
        <w:rPr>
          <w:rFonts w:ascii="Times New Roman" w:hAnsi="Times New Roman" w:cs="Times New Roman"/>
          <w:sz w:val="28"/>
          <w:szCs w:val="28"/>
          <w:lang w:val="en-US"/>
        </w:rPr>
        <w:t>club</w:t>
      </w:r>
      <w:r w:rsidR="00905141" w:rsidRPr="00905141">
        <w:rPr>
          <w:rFonts w:ascii="Times New Roman" w:hAnsi="Times New Roman" w:cs="Times New Roman"/>
          <w:sz w:val="28"/>
          <w:szCs w:val="28"/>
        </w:rPr>
        <w:t>188682542 размещены телевизионный ролик и памятки о соблюдении</w:t>
      </w:r>
      <w:r w:rsidR="00905141">
        <w:rPr>
          <w:rFonts w:ascii="Times New Roman" w:hAnsi="Times New Roman" w:cs="Times New Roman"/>
          <w:sz w:val="28"/>
          <w:szCs w:val="28"/>
        </w:rPr>
        <w:t xml:space="preserve"> миграционного законодательства;</w:t>
      </w:r>
    </w:p>
    <w:p w:rsidR="009D330C" w:rsidRDefault="009D330C" w:rsidP="009D330C">
      <w:pPr>
        <w:pStyle w:val="a6"/>
        <w:numPr>
          <w:ilvl w:val="0"/>
          <w:numId w:val="1"/>
        </w:numPr>
        <w:spacing w:after="0" w:line="240" w:lineRule="auto"/>
        <w:ind w:left="0" w:firstLine="360"/>
        <w:rPr>
          <w:rFonts w:ascii="Times New Roman" w:hAnsi="Times New Roman" w:cs="Times New Roman"/>
          <w:bCs/>
          <w:sz w:val="28"/>
          <w:szCs w:val="28"/>
          <w:lang w:val="ru-RU"/>
        </w:rPr>
      </w:pPr>
      <w:r w:rsidRPr="009D330C">
        <w:rPr>
          <w:rFonts w:ascii="Times New Roman" w:hAnsi="Times New Roman" w:cs="Times New Roman"/>
          <w:bCs/>
          <w:sz w:val="28"/>
          <w:szCs w:val="28"/>
          <w:lang w:val="ru-RU" w:eastAsia="pl-PL"/>
        </w:rPr>
        <w:t xml:space="preserve">Сотрудниками ОМВД </w:t>
      </w:r>
      <w:r>
        <w:rPr>
          <w:rFonts w:ascii="Times New Roman" w:hAnsi="Times New Roman" w:cs="Times New Roman"/>
          <w:bCs/>
          <w:sz w:val="28"/>
          <w:szCs w:val="28"/>
          <w:lang w:val="ru-RU" w:eastAsia="pl-PL"/>
        </w:rPr>
        <w:t>осуществляется</w:t>
      </w:r>
      <w:r w:rsidRPr="00F3463A">
        <w:rPr>
          <w:rFonts w:ascii="Times New Roman" w:hAnsi="Times New Roman" w:cs="Times New Roman"/>
          <w:bCs/>
          <w:sz w:val="28"/>
          <w:szCs w:val="28"/>
          <w:lang w:val="ru-RU" w:eastAsia="pl-PL"/>
        </w:rPr>
        <w:t xml:space="preserve"> проведение </w:t>
      </w:r>
      <w:r w:rsidRPr="00F3463A">
        <w:rPr>
          <w:rFonts w:ascii="Times New Roman" w:hAnsi="Times New Roman" w:cs="Times New Roman"/>
          <w:bCs/>
          <w:sz w:val="28"/>
          <w:szCs w:val="28"/>
          <w:lang w:val="ru-RU"/>
        </w:rPr>
        <w:t>профилактических бесед</w:t>
      </w:r>
      <w:r>
        <w:rPr>
          <w:rFonts w:ascii="Times New Roman" w:hAnsi="Times New Roman" w:cs="Times New Roman"/>
          <w:bCs/>
          <w:sz w:val="28"/>
          <w:szCs w:val="28"/>
          <w:lang w:val="ru-RU"/>
        </w:rPr>
        <w:t xml:space="preserve"> (с раздачей информационного материала) с населением</w:t>
      </w:r>
      <w:r w:rsidRPr="00F3463A">
        <w:rPr>
          <w:rFonts w:ascii="Times New Roman" w:hAnsi="Times New Roman" w:cs="Times New Roman"/>
          <w:bCs/>
          <w:sz w:val="28"/>
          <w:szCs w:val="28"/>
          <w:lang w:val="ru-RU"/>
        </w:rPr>
        <w:t xml:space="preserve"> об административной и уголовной ответственности за противоправное поведение, в </w:t>
      </w:r>
      <w:proofErr w:type="spellStart"/>
      <w:r w:rsidRPr="00F3463A">
        <w:rPr>
          <w:rFonts w:ascii="Times New Roman" w:hAnsi="Times New Roman" w:cs="Times New Roman"/>
          <w:bCs/>
          <w:sz w:val="28"/>
          <w:szCs w:val="28"/>
          <w:lang w:val="ru-RU"/>
        </w:rPr>
        <w:t>т.ч</w:t>
      </w:r>
      <w:proofErr w:type="spellEnd"/>
      <w:r w:rsidRPr="00F3463A">
        <w:rPr>
          <w:rFonts w:ascii="Times New Roman" w:hAnsi="Times New Roman" w:cs="Times New Roman"/>
          <w:bCs/>
          <w:sz w:val="28"/>
          <w:szCs w:val="28"/>
          <w:lang w:val="ru-RU"/>
        </w:rPr>
        <w:t xml:space="preserve">. за участие в несанкционированных митингах и шествиях, распространение литературы экстремистского толка, групповых </w:t>
      </w:r>
      <w:r>
        <w:rPr>
          <w:rFonts w:ascii="Times New Roman" w:hAnsi="Times New Roman" w:cs="Times New Roman"/>
          <w:bCs/>
          <w:sz w:val="28"/>
          <w:szCs w:val="28"/>
          <w:lang w:val="ru-RU"/>
        </w:rPr>
        <w:t>нарушений общественного порядка;</w:t>
      </w:r>
    </w:p>
    <w:p w:rsidR="004964A3" w:rsidRPr="004964A3" w:rsidRDefault="004964A3" w:rsidP="004964A3">
      <w:pPr>
        <w:pStyle w:val="a3"/>
        <w:numPr>
          <w:ilvl w:val="0"/>
          <w:numId w:val="1"/>
        </w:numPr>
        <w:spacing w:after="0" w:line="240" w:lineRule="auto"/>
        <w:ind w:left="0" w:firstLine="360"/>
        <w:rPr>
          <w:rFonts w:ascii="Times New Roman" w:hAnsi="Times New Roman" w:cs="Times New Roman"/>
          <w:sz w:val="28"/>
          <w:szCs w:val="28"/>
        </w:rPr>
      </w:pPr>
      <w:r>
        <w:rPr>
          <w:rFonts w:ascii="Times New Roman" w:hAnsi="Times New Roman" w:cs="Times New Roman"/>
          <w:bCs/>
          <w:sz w:val="28"/>
          <w:szCs w:val="28"/>
        </w:rPr>
        <w:t xml:space="preserve">Сотрудниками администрации сельского поселения Болчары проводится </w:t>
      </w:r>
      <w:r>
        <w:rPr>
          <w:rFonts w:ascii="Times New Roman" w:hAnsi="Times New Roman" w:cs="Times New Roman"/>
          <w:sz w:val="28"/>
          <w:szCs w:val="28"/>
        </w:rPr>
        <w:t>работа в</w:t>
      </w:r>
      <w:r w:rsidRPr="000D3AD9">
        <w:rPr>
          <w:rFonts w:ascii="Times New Roman" w:hAnsi="Times New Roman" w:cs="Times New Roman"/>
          <w:sz w:val="28"/>
          <w:szCs w:val="28"/>
        </w:rPr>
        <w:t xml:space="preserve"> автоматизированной информационной системе «Поиск», для поиска по контексту, содержащего информационный массив подозрительных материалов и адреса их размещения в сети Интернет (</w:t>
      </w:r>
      <w:r>
        <w:rPr>
          <w:rFonts w:ascii="Times New Roman" w:hAnsi="Times New Roman" w:cs="Times New Roman"/>
          <w:sz w:val="28"/>
          <w:szCs w:val="28"/>
        </w:rPr>
        <w:t>экстремистской направленности</w:t>
      </w:r>
      <w:r w:rsidRPr="004964A3">
        <w:rPr>
          <w:rFonts w:ascii="Times New Roman" w:hAnsi="Times New Roman" w:cs="Times New Roman"/>
          <w:sz w:val="28"/>
          <w:szCs w:val="28"/>
        </w:rPr>
        <w:t>, в</w:t>
      </w:r>
      <w:r w:rsidRPr="004964A3">
        <w:rPr>
          <w:rFonts w:ascii="Times New Roman" w:hAnsi="Times New Roman" w:cs="Times New Roman"/>
          <w:sz w:val="28"/>
          <w:szCs w:val="28"/>
        </w:rPr>
        <w:t>ыявленные подозрительные материалы направляются в прокуратуру района для дальнейшей проверки</w:t>
      </w:r>
      <w:r w:rsidRPr="004964A3">
        <w:rPr>
          <w:rFonts w:ascii="Times New Roman" w:hAnsi="Times New Roman" w:cs="Times New Roman"/>
          <w:sz w:val="28"/>
          <w:szCs w:val="28"/>
        </w:rPr>
        <w:t>;</w:t>
      </w:r>
    </w:p>
    <w:p w:rsidR="003375D3" w:rsidRPr="001024F4" w:rsidRDefault="003375D3" w:rsidP="003375D3">
      <w:pPr>
        <w:pStyle w:val="a3"/>
        <w:numPr>
          <w:ilvl w:val="0"/>
          <w:numId w:val="1"/>
        </w:numPr>
        <w:spacing w:after="0" w:line="240" w:lineRule="auto"/>
        <w:ind w:left="0" w:firstLine="360"/>
        <w:jc w:val="both"/>
        <w:rPr>
          <w:rFonts w:ascii="Times New Roman" w:hAnsi="Times New Roman" w:cs="Times New Roman"/>
          <w:sz w:val="28"/>
          <w:szCs w:val="28"/>
        </w:rPr>
      </w:pPr>
      <w:r w:rsidRPr="001024F4">
        <w:rPr>
          <w:rFonts w:ascii="Times New Roman" w:hAnsi="Times New Roman" w:cs="Times New Roman"/>
          <w:sz w:val="28"/>
          <w:szCs w:val="28"/>
        </w:rPr>
        <w:t xml:space="preserve">Администрацией сельского поселения Болчары совместно с МКУ «Сельский центр культуры» проводится работа по социальной адаптации иностранных граждан, проживающих и временно прибывших на территорию сельского поселения Болчары. Реализация мероприятий по гармонизации </w:t>
      </w:r>
      <w:r w:rsidRPr="001024F4">
        <w:rPr>
          <w:rFonts w:ascii="Times New Roman" w:hAnsi="Times New Roman" w:cs="Times New Roman"/>
          <w:sz w:val="28"/>
          <w:szCs w:val="28"/>
        </w:rPr>
        <w:lastRenderedPageBreak/>
        <w:t>межнациональных отношений и этнокультурному развитию народов России осуществляется администрацией поселения совместно с подведомственным учреждением культуры МКУ «СЦК» с. Болчары, образовательными учреждениями, филиалами библиотек, а также общественными объединениями (советом ветеранов) и заинтересованными жителями поселения. Мероприятия проходят с учетом возрастных, профессиональных, национальных, культурных и иных особенностей, а также региональных и этнокультурных укладов жизни населения.</w:t>
      </w:r>
    </w:p>
    <w:p w:rsidR="003375D3" w:rsidRPr="001024F4" w:rsidRDefault="003375D3" w:rsidP="003375D3">
      <w:pPr>
        <w:spacing w:after="0" w:line="240" w:lineRule="auto"/>
        <w:jc w:val="both"/>
        <w:rPr>
          <w:rFonts w:ascii="Times New Roman" w:hAnsi="Times New Roman" w:cs="Times New Roman"/>
          <w:sz w:val="28"/>
          <w:szCs w:val="28"/>
        </w:rPr>
      </w:pPr>
      <w:r w:rsidRPr="001024F4">
        <w:rPr>
          <w:rFonts w:ascii="Times New Roman" w:hAnsi="Times New Roman" w:cs="Times New Roman"/>
          <w:sz w:val="28"/>
          <w:szCs w:val="28"/>
        </w:rPr>
        <w:t xml:space="preserve">       Организована работа со школьниками и их родителями в формировании у обучающихся исторически сложившейся в России системы ценностей и норм поведения, уважительных межнациональных отношений, а также отрицательного взгляда на идеологию терроризма и экстремизма.</w:t>
      </w:r>
    </w:p>
    <w:p w:rsidR="003375D3" w:rsidRDefault="003375D3" w:rsidP="003375D3">
      <w:pPr>
        <w:spacing w:after="0" w:line="240" w:lineRule="auto"/>
        <w:jc w:val="both"/>
        <w:rPr>
          <w:rFonts w:ascii="Times New Roman" w:hAnsi="Times New Roman" w:cs="Times New Roman"/>
          <w:sz w:val="28"/>
          <w:szCs w:val="28"/>
        </w:rPr>
      </w:pPr>
      <w:r w:rsidRPr="001024F4">
        <w:rPr>
          <w:rFonts w:ascii="Times New Roman" w:hAnsi="Times New Roman" w:cs="Times New Roman"/>
          <w:sz w:val="28"/>
          <w:szCs w:val="28"/>
        </w:rPr>
        <w:t xml:space="preserve">       Основные мероприятия, направленные на укрепление межнационального мира и согласия</w:t>
      </w:r>
      <w:r w:rsidR="00905141">
        <w:rPr>
          <w:rFonts w:ascii="Times New Roman" w:hAnsi="Times New Roman" w:cs="Times New Roman"/>
          <w:sz w:val="28"/>
          <w:szCs w:val="28"/>
        </w:rPr>
        <w:t xml:space="preserve"> </w:t>
      </w:r>
      <w:r w:rsidR="00905141" w:rsidRPr="00A17085">
        <w:rPr>
          <w:rFonts w:ascii="Times New Roman" w:hAnsi="Times New Roman" w:cs="Times New Roman"/>
          <w:sz w:val="28"/>
          <w:szCs w:val="28"/>
        </w:rPr>
        <w:t>с учетом ограничений связанных с профилактикой завоза и распространения новой коронавирусной инфекции (</w:t>
      </w:r>
      <w:r w:rsidR="00905141" w:rsidRPr="00A17085">
        <w:rPr>
          <w:rFonts w:ascii="Times New Roman" w:hAnsi="Times New Roman" w:cs="Times New Roman"/>
          <w:sz w:val="28"/>
          <w:szCs w:val="28"/>
          <w:lang w:val="en-US"/>
        </w:rPr>
        <w:t>COVID</w:t>
      </w:r>
      <w:r w:rsidR="00905141" w:rsidRPr="00A17085">
        <w:rPr>
          <w:rFonts w:ascii="Times New Roman" w:hAnsi="Times New Roman" w:cs="Times New Roman"/>
          <w:sz w:val="28"/>
          <w:szCs w:val="28"/>
        </w:rPr>
        <w:t xml:space="preserve"> – 19)</w:t>
      </w:r>
      <w:r w:rsidRPr="001024F4">
        <w:rPr>
          <w:rFonts w:ascii="Times New Roman" w:hAnsi="Times New Roman" w:cs="Times New Roman"/>
          <w:sz w:val="28"/>
          <w:szCs w:val="28"/>
        </w:rPr>
        <w:t xml:space="preserve">:  </w:t>
      </w:r>
    </w:p>
    <w:p w:rsidR="00905141" w:rsidRPr="00905141" w:rsidRDefault="00905141" w:rsidP="00905141">
      <w:pPr>
        <w:spacing w:after="0" w:line="240" w:lineRule="auto"/>
        <w:jc w:val="both"/>
        <w:rPr>
          <w:rFonts w:ascii="Times New Roman" w:hAnsi="Times New Roman" w:cs="Times New Roman"/>
          <w:sz w:val="28"/>
          <w:szCs w:val="28"/>
        </w:rPr>
      </w:pPr>
      <w:r w:rsidRPr="00905141">
        <w:rPr>
          <w:rFonts w:ascii="Times New Roman" w:hAnsi="Times New Roman" w:cs="Times New Roman"/>
          <w:sz w:val="28"/>
          <w:szCs w:val="28"/>
        </w:rPr>
        <w:t>- 05 февраля кукольный спектакль «О Войне» и мастер класс для воспитанников детского сада – 20 человек;</w:t>
      </w:r>
    </w:p>
    <w:p w:rsidR="00905141" w:rsidRPr="00905141" w:rsidRDefault="00905141" w:rsidP="00905141">
      <w:pPr>
        <w:pStyle w:val="a4"/>
        <w:jc w:val="both"/>
        <w:rPr>
          <w:rFonts w:ascii="Times New Roman" w:hAnsi="Times New Roman" w:cs="Times New Roman"/>
          <w:sz w:val="28"/>
          <w:szCs w:val="28"/>
        </w:rPr>
      </w:pPr>
      <w:r w:rsidRPr="00905141">
        <w:rPr>
          <w:rFonts w:ascii="Times New Roman" w:hAnsi="Times New Roman" w:cs="Times New Roman"/>
          <w:sz w:val="28"/>
          <w:szCs w:val="28"/>
        </w:rPr>
        <w:t>- 1 марта народно-массовое гулянье «Проводы зимы» - 350 человек;</w:t>
      </w:r>
    </w:p>
    <w:p w:rsidR="00905141" w:rsidRPr="00905141" w:rsidRDefault="00905141" w:rsidP="00905141">
      <w:pPr>
        <w:pStyle w:val="a4"/>
        <w:jc w:val="both"/>
        <w:rPr>
          <w:rFonts w:ascii="Times New Roman" w:hAnsi="Times New Roman" w:cs="Times New Roman"/>
          <w:sz w:val="28"/>
          <w:szCs w:val="28"/>
        </w:rPr>
      </w:pPr>
      <w:r w:rsidRPr="00905141">
        <w:rPr>
          <w:rFonts w:ascii="Times New Roman" w:hAnsi="Times New Roman" w:cs="Times New Roman"/>
          <w:sz w:val="28"/>
          <w:szCs w:val="28"/>
        </w:rPr>
        <w:t>- С 14 по 22 апреля онлайн видео-конкурс «Пасхальная радость» 2008 просмотров 100 – лайков;</w:t>
      </w:r>
    </w:p>
    <w:p w:rsidR="00905141" w:rsidRPr="00905141" w:rsidRDefault="00905141" w:rsidP="00905141">
      <w:pPr>
        <w:pStyle w:val="a4"/>
        <w:jc w:val="both"/>
        <w:rPr>
          <w:rFonts w:ascii="Times New Roman" w:hAnsi="Times New Roman" w:cs="Times New Roman"/>
          <w:sz w:val="28"/>
          <w:szCs w:val="28"/>
        </w:rPr>
      </w:pPr>
      <w:r w:rsidRPr="00905141">
        <w:rPr>
          <w:rFonts w:ascii="Times New Roman" w:hAnsi="Times New Roman" w:cs="Times New Roman"/>
          <w:sz w:val="28"/>
          <w:szCs w:val="28"/>
        </w:rPr>
        <w:t>- С 14 по 22 апреля онлайн фотоконкурс «Пасхальный стол» - 5104 просмотра 330 лайков;</w:t>
      </w:r>
    </w:p>
    <w:p w:rsidR="00905141" w:rsidRPr="00905141" w:rsidRDefault="00905141" w:rsidP="00905141">
      <w:pPr>
        <w:pStyle w:val="a4"/>
        <w:jc w:val="both"/>
        <w:rPr>
          <w:rFonts w:ascii="Times New Roman" w:hAnsi="Times New Roman" w:cs="Times New Roman"/>
          <w:sz w:val="28"/>
          <w:szCs w:val="28"/>
        </w:rPr>
      </w:pPr>
      <w:r w:rsidRPr="00905141">
        <w:rPr>
          <w:rFonts w:ascii="Times New Roman" w:hAnsi="Times New Roman" w:cs="Times New Roman"/>
          <w:sz w:val="28"/>
          <w:szCs w:val="28"/>
        </w:rPr>
        <w:t>- С 28 апреля по 11 мая онлайн фотоконкурс «Шагает Первомай!» - 1331 просмотр 67 лайков;</w:t>
      </w:r>
    </w:p>
    <w:p w:rsidR="00905141" w:rsidRPr="00905141" w:rsidRDefault="00905141" w:rsidP="00905141">
      <w:pPr>
        <w:pStyle w:val="a4"/>
        <w:jc w:val="both"/>
        <w:rPr>
          <w:rFonts w:ascii="Times New Roman" w:hAnsi="Times New Roman" w:cs="Times New Roman"/>
          <w:sz w:val="28"/>
          <w:szCs w:val="28"/>
        </w:rPr>
      </w:pPr>
      <w:r w:rsidRPr="00905141">
        <w:rPr>
          <w:rFonts w:ascii="Times New Roman" w:hAnsi="Times New Roman" w:cs="Times New Roman"/>
          <w:sz w:val="28"/>
          <w:szCs w:val="28"/>
        </w:rPr>
        <w:t>- С 28 апреля по 11 мая онлайн фотоконкурс «Как мы трудились и отдыхали во времена СССР» - 1708 просмотров 104 лайка</w:t>
      </w:r>
      <w:r>
        <w:rPr>
          <w:rFonts w:ascii="Times New Roman" w:hAnsi="Times New Roman" w:cs="Times New Roman"/>
          <w:sz w:val="28"/>
          <w:szCs w:val="28"/>
        </w:rPr>
        <w:t>;</w:t>
      </w:r>
      <w:bookmarkStart w:id="0" w:name="_GoBack"/>
      <w:bookmarkEnd w:id="0"/>
    </w:p>
    <w:p w:rsidR="00905141" w:rsidRPr="00905141" w:rsidRDefault="00905141" w:rsidP="00905141">
      <w:pPr>
        <w:pStyle w:val="a4"/>
        <w:jc w:val="both"/>
        <w:rPr>
          <w:rFonts w:ascii="Times New Roman" w:hAnsi="Times New Roman" w:cs="Times New Roman"/>
          <w:sz w:val="28"/>
          <w:szCs w:val="28"/>
        </w:rPr>
      </w:pPr>
      <w:r w:rsidRPr="00905141">
        <w:rPr>
          <w:rFonts w:ascii="Times New Roman" w:hAnsi="Times New Roman" w:cs="Times New Roman"/>
          <w:sz w:val="28"/>
          <w:szCs w:val="28"/>
        </w:rPr>
        <w:t>- С 17 по 25 февраля «На страже Родины» выставка творческих работ, посвященная Дню отечества – 200 человек;</w:t>
      </w:r>
    </w:p>
    <w:p w:rsidR="00905141" w:rsidRPr="00905141" w:rsidRDefault="00905141" w:rsidP="00905141">
      <w:pPr>
        <w:spacing w:after="0" w:line="240" w:lineRule="auto"/>
        <w:jc w:val="both"/>
        <w:rPr>
          <w:rFonts w:ascii="Times New Roman" w:hAnsi="Times New Roman" w:cs="Times New Roman"/>
          <w:color w:val="000000"/>
          <w:sz w:val="28"/>
          <w:szCs w:val="28"/>
        </w:rPr>
      </w:pPr>
      <w:r w:rsidRPr="00905141">
        <w:rPr>
          <w:rFonts w:ascii="Times New Roman" w:hAnsi="Times New Roman" w:cs="Times New Roman"/>
          <w:color w:val="000000"/>
          <w:sz w:val="28"/>
          <w:szCs w:val="28"/>
        </w:rPr>
        <w:t>- 21 февраля Гастрольный праздничный концерт, посвящённый Дню защитника отечества «Я служу России» д. Кама, с. Алтай – 125 человек.</w:t>
      </w:r>
    </w:p>
    <w:sectPr w:rsidR="00905141" w:rsidRPr="00905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5503"/>
    <w:multiLevelType w:val="hybridMultilevel"/>
    <w:tmpl w:val="AE72D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C"/>
    <w:rsid w:val="003375D3"/>
    <w:rsid w:val="004964A3"/>
    <w:rsid w:val="008D3ABC"/>
    <w:rsid w:val="00905141"/>
    <w:rsid w:val="009D330C"/>
    <w:rsid w:val="00A74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EB8F"/>
  <w15:chartTrackingRefBased/>
  <w15:docId w15:val="{1A55CB60-6C38-453E-BCA8-663A7B75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5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5D3"/>
    <w:pPr>
      <w:ind w:left="720"/>
      <w:contextualSpacing/>
    </w:pPr>
  </w:style>
  <w:style w:type="paragraph" w:styleId="a4">
    <w:name w:val="No Spacing"/>
    <w:link w:val="a5"/>
    <w:uiPriority w:val="1"/>
    <w:qFormat/>
    <w:rsid w:val="003375D3"/>
    <w:pPr>
      <w:spacing w:after="0" w:line="240" w:lineRule="auto"/>
    </w:pPr>
    <w:rPr>
      <w:rFonts w:eastAsiaTheme="minorEastAsia"/>
      <w:lang w:eastAsia="ru-RU"/>
    </w:rPr>
  </w:style>
  <w:style w:type="character" w:customStyle="1" w:styleId="a5">
    <w:name w:val="Без интервала Знак"/>
    <w:link w:val="a4"/>
    <w:uiPriority w:val="1"/>
    <w:locked/>
    <w:rsid w:val="003375D3"/>
    <w:rPr>
      <w:rFonts w:eastAsiaTheme="minorEastAsia"/>
      <w:lang w:eastAsia="ru-RU"/>
    </w:rPr>
  </w:style>
  <w:style w:type="paragraph" w:customStyle="1" w:styleId="a6">
    <w:name w:val="Знак Знак Знак"/>
    <w:basedOn w:val="a"/>
    <w:rsid w:val="009D330C"/>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664</Words>
  <Characters>3790</Characters>
  <Application>Microsoft Office Word</Application>
  <DocSecurity>0</DocSecurity>
  <Lines>31</Lines>
  <Paragraphs>8</Paragraphs>
  <ScaleCrop>false</ScaleCrop>
  <Company>diakov.net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2020-10-30T11:00:00Z</dcterms:created>
  <dcterms:modified xsi:type="dcterms:W3CDTF">2020-10-30T11:33:00Z</dcterms:modified>
</cp:coreProperties>
</file>