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10488D" w:rsidRDefault="005872DB" w:rsidP="00766D27">
      <w:pPr>
        <w:jc w:val="center"/>
        <w:rPr>
          <w:b/>
          <w:sz w:val="28"/>
          <w:szCs w:val="28"/>
        </w:rPr>
      </w:pPr>
      <w:r w:rsidRPr="0010488D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766D27">
        <w:rPr>
          <w:b/>
          <w:sz w:val="28"/>
          <w:szCs w:val="28"/>
        </w:rPr>
        <w:t xml:space="preserve"> 23 января 2020 года</w:t>
      </w:r>
    </w:p>
    <w:p w:rsidR="005872DB" w:rsidRPr="00F2683D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10488D" w:rsidRPr="008E341E" w:rsidRDefault="0010488D" w:rsidP="0010488D">
      <w:pPr>
        <w:shd w:val="clear" w:color="auto" w:fill="FFFFFF"/>
        <w:ind w:firstLine="851"/>
        <w:jc w:val="both"/>
        <w:rPr>
          <w:sz w:val="28"/>
          <w:szCs w:val="28"/>
        </w:rPr>
      </w:pPr>
      <w:r w:rsidRPr="008E341E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8E341E">
        <w:rPr>
          <w:b/>
          <w:bCs/>
          <w:sz w:val="28"/>
          <w:szCs w:val="28"/>
        </w:rPr>
        <w:t xml:space="preserve"> </w:t>
      </w:r>
      <w:r w:rsidRPr="008E341E">
        <w:rPr>
          <w:bCs/>
          <w:sz w:val="28"/>
          <w:szCs w:val="28"/>
        </w:rPr>
        <w:t>15 ноября 2016 года № 177 «</w:t>
      </w:r>
      <w:r w:rsidRPr="008E341E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8E341E">
        <w:rPr>
          <w:bCs/>
          <w:sz w:val="28"/>
          <w:szCs w:val="28"/>
        </w:rPr>
        <w:t>»</w:t>
      </w:r>
      <w:r w:rsidRPr="008E341E">
        <w:rPr>
          <w:b/>
          <w:bCs/>
          <w:sz w:val="28"/>
          <w:szCs w:val="28"/>
        </w:rPr>
        <w:t xml:space="preserve"> </w:t>
      </w:r>
      <w:r w:rsidRPr="008E341E">
        <w:rPr>
          <w:sz w:val="28"/>
          <w:szCs w:val="28"/>
        </w:rPr>
        <w:t xml:space="preserve"> (далее – Комиссия) </w:t>
      </w:r>
      <w:r w:rsidR="00D24B65">
        <w:rPr>
          <w:sz w:val="28"/>
          <w:szCs w:val="28"/>
        </w:rPr>
        <w:t>23 января</w:t>
      </w:r>
      <w:r w:rsidRPr="008E341E">
        <w:rPr>
          <w:sz w:val="28"/>
          <w:szCs w:val="28"/>
        </w:rPr>
        <w:t xml:space="preserve"> 2020 года на заседании Комиссии </w:t>
      </w:r>
      <w:r w:rsidRPr="008E341E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8E341E" w:rsidRDefault="001170A1" w:rsidP="001170A1">
      <w:pPr>
        <w:ind w:firstLine="708"/>
        <w:jc w:val="both"/>
        <w:rPr>
          <w:color w:val="FF0000"/>
          <w:sz w:val="28"/>
          <w:szCs w:val="28"/>
          <w:lang w:eastAsia="en-US"/>
        </w:rPr>
      </w:pPr>
    </w:p>
    <w:p w:rsidR="00766D27" w:rsidRPr="008E341E" w:rsidRDefault="00766D27" w:rsidP="00766D27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341E">
        <w:rPr>
          <w:rFonts w:ascii="Times New Roman" w:eastAsiaTheme="minorEastAsia" w:hAnsi="Times New Roman" w:cs="Times New Roman"/>
          <w:sz w:val="28"/>
          <w:szCs w:val="28"/>
        </w:rPr>
        <w:t>Анализ исполнения плана мероприятий по профилактике коррупционных и иных правонарушений за 2019 год.</w:t>
      </w:r>
    </w:p>
    <w:p w:rsidR="003B53AB" w:rsidRPr="008E341E" w:rsidRDefault="003B53AB" w:rsidP="00766D27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8E341E">
        <w:rPr>
          <w:bCs/>
          <w:sz w:val="28"/>
          <w:szCs w:val="28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(далее </w:t>
      </w:r>
      <w:r w:rsidR="0010488D" w:rsidRPr="008E341E">
        <w:rPr>
          <w:bCs/>
          <w:sz w:val="28"/>
          <w:szCs w:val="28"/>
        </w:rPr>
        <w:t>–</w:t>
      </w:r>
      <w:r w:rsidRPr="008E341E">
        <w:rPr>
          <w:bCs/>
          <w:sz w:val="28"/>
          <w:szCs w:val="28"/>
        </w:rPr>
        <w:t xml:space="preserve"> комиссия) на 2020 год.</w:t>
      </w:r>
    </w:p>
    <w:p w:rsidR="003B53AB" w:rsidRPr="008E341E" w:rsidRDefault="003B53AB" w:rsidP="00766D27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8E341E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B53AB" w:rsidRPr="008E341E" w:rsidRDefault="003B53AB" w:rsidP="00766D27">
      <w:pPr>
        <w:jc w:val="both"/>
        <w:rPr>
          <w:bCs/>
          <w:sz w:val="28"/>
          <w:szCs w:val="28"/>
        </w:rPr>
      </w:pPr>
    </w:p>
    <w:p w:rsidR="009072DC" w:rsidRPr="008E341E" w:rsidRDefault="009072DC" w:rsidP="0010488D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8E341E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10488D" w:rsidRPr="008E341E">
        <w:rPr>
          <w:sz w:val="28"/>
          <w:szCs w:val="28"/>
        </w:rPr>
        <w:t>сельского поселения Болчары от 15 ноября 2016 года № 177</w:t>
      </w:r>
      <w:r w:rsidRPr="008E341E">
        <w:rPr>
          <w:sz w:val="28"/>
          <w:szCs w:val="28"/>
        </w:rPr>
        <w:t>), комиссия решила:</w:t>
      </w:r>
    </w:p>
    <w:p w:rsidR="00766D27" w:rsidRPr="008E341E" w:rsidRDefault="00766D27" w:rsidP="0010488D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</w:p>
    <w:p w:rsidR="008E341E" w:rsidRDefault="00766D27" w:rsidP="008E341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E341E">
        <w:rPr>
          <w:rFonts w:ascii="Times New Roman" w:eastAsiaTheme="minorEastAsia" w:hAnsi="Times New Roman" w:cs="Times New Roman"/>
          <w:b/>
          <w:sz w:val="28"/>
          <w:szCs w:val="28"/>
        </w:rPr>
        <w:t xml:space="preserve">Анализ исполнения плана мероприятий по профилактике коррупционных </w:t>
      </w:r>
    </w:p>
    <w:p w:rsidR="00766D27" w:rsidRPr="008E341E" w:rsidRDefault="00766D27" w:rsidP="008E341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E341E">
        <w:rPr>
          <w:rFonts w:ascii="Times New Roman" w:eastAsiaTheme="minorEastAsia" w:hAnsi="Times New Roman" w:cs="Times New Roman"/>
          <w:b/>
          <w:sz w:val="28"/>
          <w:szCs w:val="28"/>
        </w:rPr>
        <w:t>и иных правонарушений за 2019 год</w:t>
      </w:r>
    </w:p>
    <w:p w:rsidR="003B53AB" w:rsidRPr="00766D27" w:rsidRDefault="003B53AB" w:rsidP="008E341E">
      <w:pPr>
        <w:tabs>
          <w:tab w:val="left" w:pos="1134"/>
        </w:tabs>
        <w:ind w:left="851"/>
        <w:jc w:val="both"/>
        <w:rPr>
          <w:bCs/>
        </w:rPr>
      </w:pPr>
    </w:p>
    <w:p w:rsidR="00766D27" w:rsidRPr="008E341E" w:rsidRDefault="00766D27" w:rsidP="008E341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8E341E">
        <w:rPr>
          <w:bCs/>
          <w:sz w:val="28"/>
          <w:szCs w:val="28"/>
        </w:rPr>
        <w:t>1. Информацию об исполнении плана мероприятий по профилактике коррупционных и иных правонарушений за 2019 год принять к сведению.</w:t>
      </w:r>
    </w:p>
    <w:p w:rsidR="00766D27" w:rsidRPr="008E341E" w:rsidRDefault="00766D27" w:rsidP="008E341E">
      <w:pPr>
        <w:tabs>
          <w:tab w:val="left" w:pos="1134"/>
        </w:tabs>
        <w:ind w:firstLine="851"/>
        <w:jc w:val="both"/>
        <w:rPr>
          <w:rFonts w:eastAsiaTheme="minorEastAsia"/>
          <w:sz w:val="28"/>
          <w:szCs w:val="28"/>
        </w:rPr>
      </w:pPr>
      <w:r w:rsidRPr="008E341E">
        <w:rPr>
          <w:rFonts w:eastAsiaTheme="minorEastAsia"/>
          <w:sz w:val="28"/>
          <w:szCs w:val="28"/>
        </w:rPr>
        <w:t>2. Признать работу комиссии по соблюдению требований к служебному поведению муниципальных служащих и урегулированию конфликта интересов за 2019 год удовлетворительной.</w:t>
      </w:r>
    </w:p>
    <w:p w:rsidR="00766D27" w:rsidRDefault="00766D27" w:rsidP="008E341E">
      <w:pPr>
        <w:tabs>
          <w:tab w:val="left" w:pos="1134"/>
        </w:tabs>
        <w:ind w:left="851"/>
        <w:jc w:val="both"/>
        <w:rPr>
          <w:rFonts w:eastAsiaTheme="minorEastAsia"/>
        </w:rPr>
      </w:pPr>
    </w:p>
    <w:p w:rsidR="00766D27" w:rsidRDefault="008E341E" w:rsidP="008E341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Утверждение</w:t>
      </w:r>
      <w:r w:rsidR="00766D27" w:rsidRPr="008E341E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интересов на 2020 год</w:t>
      </w:r>
    </w:p>
    <w:p w:rsidR="008E341E" w:rsidRPr="008E341E" w:rsidRDefault="008E341E" w:rsidP="008E341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Pr="008E341E" w:rsidRDefault="003B53AB" w:rsidP="0010488D">
      <w:pPr>
        <w:ind w:right="-6" w:firstLine="851"/>
        <w:jc w:val="both"/>
        <w:rPr>
          <w:bCs/>
          <w:sz w:val="28"/>
          <w:szCs w:val="28"/>
        </w:rPr>
      </w:pPr>
      <w:r w:rsidRPr="008E341E">
        <w:rPr>
          <w:bCs/>
          <w:sz w:val="28"/>
          <w:szCs w:val="28"/>
        </w:rPr>
        <w:t xml:space="preserve">1. </w:t>
      </w:r>
      <w:r w:rsidR="008E341E">
        <w:rPr>
          <w:bCs/>
          <w:sz w:val="28"/>
          <w:szCs w:val="28"/>
        </w:rPr>
        <w:t>Информацию принять к сведению. Утвердить п</w:t>
      </w:r>
      <w:r w:rsidRPr="008E341E">
        <w:rPr>
          <w:bCs/>
          <w:sz w:val="28"/>
          <w:szCs w:val="28"/>
        </w:rPr>
        <w:t>лан работ</w:t>
      </w:r>
      <w:r w:rsidR="008E341E">
        <w:rPr>
          <w:bCs/>
          <w:sz w:val="28"/>
          <w:szCs w:val="28"/>
        </w:rPr>
        <w:t>ы комиссии на 2020 год</w:t>
      </w:r>
      <w:r w:rsidRPr="008E341E">
        <w:rPr>
          <w:bCs/>
          <w:sz w:val="28"/>
          <w:szCs w:val="28"/>
        </w:rPr>
        <w:t>.</w:t>
      </w:r>
    </w:p>
    <w:p w:rsidR="003B53AB" w:rsidRPr="008E341E" w:rsidRDefault="003B53AB" w:rsidP="0010488D">
      <w:pPr>
        <w:ind w:right="-6" w:firstLine="851"/>
        <w:jc w:val="both"/>
        <w:rPr>
          <w:bCs/>
          <w:sz w:val="28"/>
          <w:szCs w:val="28"/>
        </w:rPr>
      </w:pPr>
      <w:r w:rsidRPr="008E341E">
        <w:rPr>
          <w:bCs/>
          <w:sz w:val="28"/>
          <w:szCs w:val="28"/>
        </w:rPr>
        <w:t xml:space="preserve">2. </w:t>
      </w:r>
      <w:r w:rsidR="0010488D" w:rsidRPr="008E341E">
        <w:rPr>
          <w:bCs/>
          <w:sz w:val="28"/>
          <w:szCs w:val="28"/>
        </w:rPr>
        <w:t>Организационно – правовому отделу</w:t>
      </w:r>
      <w:r w:rsidRPr="008E341E">
        <w:rPr>
          <w:bCs/>
          <w:sz w:val="28"/>
          <w:szCs w:val="28"/>
        </w:rPr>
        <w:t xml:space="preserve"> администрации </w:t>
      </w:r>
      <w:r w:rsidR="0010488D" w:rsidRPr="008E341E">
        <w:rPr>
          <w:bCs/>
          <w:sz w:val="28"/>
          <w:szCs w:val="28"/>
        </w:rPr>
        <w:t>сельского поселения Болчары</w:t>
      </w:r>
      <w:r w:rsidRPr="008E341E">
        <w:rPr>
          <w:bCs/>
          <w:sz w:val="28"/>
          <w:szCs w:val="28"/>
        </w:rPr>
        <w:t xml:space="preserve"> провести запланированные мероприятий в сроки, установленные Планом работы комиссии. </w:t>
      </w:r>
    </w:p>
    <w:p w:rsidR="003B53AB" w:rsidRDefault="003B53AB" w:rsidP="003B53AB">
      <w:pPr>
        <w:ind w:right="-6" w:firstLine="709"/>
        <w:jc w:val="both"/>
        <w:rPr>
          <w:bCs/>
          <w:color w:val="FF0000"/>
        </w:rPr>
      </w:pPr>
    </w:p>
    <w:p w:rsidR="00766D27" w:rsidRPr="008E341E" w:rsidRDefault="00766D27" w:rsidP="008E341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41E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8E341E" w:rsidRPr="008E341E" w:rsidRDefault="008E341E" w:rsidP="008E341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Pr="008E341E" w:rsidRDefault="003B53AB" w:rsidP="008E341E">
      <w:pPr>
        <w:ind w:firstLine="851"/>
        <w:jc w:val="both"/>
        <w:rPr>
          <w:bCs/>
          <w:sz w:val="28"/>
          <w:szCs w:val="28"/>
        </w:rPr>
      </w:pPr>
      <w:r w:rsidRPr="008E341E">
        <w:rPr>
          <w:bCs/>
          <w:sz w:val="28"/>
          <w:szCs w:val="28"/>
        </w:rPr>
        <w:t>Информацию о рассмотрении вновь принятых федера</w:t>
      </w:r>
      <w:bookmarkStart w:id="0" w:name="_GoBack"/>
      <w:bookmarkEnd w:id="0"/>
      <w:r w:rsidRPr="008E341E">
        <w:rPr>
          <w:bCs/>
          <w:sz w:val="28"/>
          <w:szCs w:val="28"/>
        </w:rPr>
        <w:t>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F2683D" w:rsidRDefault="003B53AB" w:rsidP="008E341E">
      <w:pPr>
        <w:jc w:val="both"/>
        <w:rPr>
          <w:bCs/>
          <w:color w:val="FF0000"/>
        </w:rPr>
      </w:pPr>
    </w:p>
    <w:p w:rsidR="001567D9" w:rsidRPr="00C06B61" w:rsidRDefault="001567D9" w:rsidP="00FA794F">
      <w:pPr>
        <w:jc w:val="both"/>
        <w:rPr>
          <w:sz w:val="28"/>
          <w:szCs w:val="28"/>
        </w:rPr>
      </w:pPr>
    </w:p>
    <w:sectPr w:rsidR="001567D9" w:rsidRPr="00C06B61" w:rsidSect="008E341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35F9"/>
    <w:multiLevelType w:val="hybridMultilevel"/>
    <w:tmpl w:val="70CA5024"/>
    <w:lvl w:ilvl="0" w:tplc="8B5CB16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EC3"/>
    <w:multiLevelType w:val="hybridMultilevel"/>
    <w:tmpl w:val="143465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42A8D"/>
    <w:rsid w:val="00093527"/>
    <w:rsid w:val="00095182"/>
    <w:rsid w:val="0010488D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13077"/>
    <w:rsid w:val="00421D39"/>
    <w:rsid w:val="00471C08"/>
    <w:rsid w:val="00530054"/>
    <w:rsid w:val="00564889"/>
    <w:rsid w:val="005872DB"/>
    <w:rsid w:val="005A1DE6"/>
    <w:rsid w:val="005E18F2"/>
    <w:rsid w:val="00766D27"/>
    <w:rsid w:val="007B681A"/>
    <w:rsid w:val="00835164"/>
    <w:rsid w:val="00855A80"/>
    <w:rsid w:val="008D3DC2"/>
    <w:rsid w:val="008E341E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24B65"/>
    <w:rsid w:val="00D3580A"/>
    <w:rsid w:val="00D421BA"/>
    <w:rsid w:val="00E95946"/>
    <w:rsid w:val="00F2683D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7892-7409-4550-917E-DA341F28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4</cp:revision>
  <dcterms:created xsi:type="dcterms:W3CDTF">2021-01-07T13:19:00Z</dcterms:created>
  <dcterms:modified xsi:type="dcterms:W3CDTF">2021-01-08T07:06:00Z</dcterms:modified>
</cp:coreProperties>
</file>