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sz w:val="25"/>
          <w:szCs w:val="25"/>
        </w:rPr>
        <w:t xml:space="preserve">от </w:t>
      </w:r>
      <w:r w:rsidR="00500E0C">
        <w:rPr>
          <w:rFonts w:ascii="Times New Roman" w:hAnsi="Times New Roman"/>
          <w:sz w:val="25"/>
          <w:szCs w:val="25"/>
        </w:rPr>
        <w:t>28 декабря</w:t>
      </w:r>
      <w:r w:rsidR="002D22EC" w:rsidRPr="003D4FD9">
        <w:rPr>
          <w:rFonts w:ascii="Times New Roman" w:hAnsi="Times New Roman"/>
          <w:sz w:val="25"/>
          <w:szCs w:val="25"/>
        </w:rPr>
        <w:t xml:space="preserve"> </w:t>
      </w:r>
      <w:r w:rsidRPr="003D4FD9">
        <w:rPr>
          <w:rFonts w:ascii="Times New Roman" w:hAnsi="Times New Roman"/>
          <w:sz w:val="25"/>
          <w:szCs w:val="25"/>
        </w:rPr>
        <w:t>20</w:t>
      </w:r>
      <w:r w:rsidR="00C4358B">
        <w:rPr>
          <w:rFonts w:ascii="Times New Roman" w:hAnsi="Times New Roman"/>
          <w:sz w:val="25"/>
          <w:szCs w:val="25"/>
        </w:rPr>
        <w:t>20</w:t>
      </w:r>
      <w:r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 </w:t>
      </w:r>
      <w:r w:rsidR="00295281" w:rsidRPr="003D4FD9">
        <w:rPr>
          <w:rFonts w:ascii="Times New Roman" w:hAnsi="Times New Roman"/>
          <w:sz w:val="25"/>
          <w:szCs w:val="25"/>
        </w:rPr>
        <w:t xml:space="preserve">№ </w:t>
      </w:r>
      <w:r w:rsidR="00500E0C">
        <w:rPr>
          <w:rFonts w:ascii="Times New Roman" w:hAnsi="Times New Roman"/>
          <w:sz w:val="25"/>
          <w:szCs w:val="25"/>
        </w:rPr>
        <w:t>237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gramStart"/>
      <w:r w:rsidRPr="003D4FD9">
        <w:rPr>
          <w:rFonts w:ascii="Times New Roman" w:hAnsi="Times New Roman"/>
          <w:sz w:val="25"/>
          <w:szCs w:val="25"/>
        </w:rPr>
        <w:t>.</w:t>
      </w:r>
      <w:r w:rsidR="00C20513" w:rsidRPr="003D4FD9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3D4FD9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О внесении изменений </w:t>
      </w:r>
      <w:r w:rsidR="0071497E" w:rsidRPr="003D4FD9">
        <w:rPr>
          <w:rFonts w:ascii="Times New Roman" w:hAnsi="Times New Roman"/>
          <w:color w:val="000000"/>
          <w:sz w:val="25"/>
          <w:szCs w:val="25"/>
        </w:rPr>
        <w:t xml:space="preserve"> и дополнений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в постановление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администрации городского поселения Кондинское </w:t>
      </w:r>
    </w:p>
    <w:p w:rsidR="00106166" w:rsidRPr="003D4FD9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от 26 марта 2015 года № 23 «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Об оплате труда и </w:t>
      </w:r>
    </w:p>
    <w:p w:rsidR="00106166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социальной защищенности</w:t>
      </w:r>
      <w:r w:rsidR="00CC1B43" w:rsidRPr="003D4FD9">
        <w:rPr>
          <w:rFonts w:ascii="Times New Roman" w:hAnsi="Times New Roman"/>
          <w:color w:val="000000"/>
          <w:sz w:val="25"/>
          <w:szCs w:val="25"/>
        </w:rPr>
        <w:t xml:space="preserve"> лиц, занимающих должности, </w:t>
      </w:r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не отнесенные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  <w:proofErr w:type="gramEnd"/>
    </w:p>
    <w:p w:rsidR="00CC1B43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и </w:t>
      </w:r>
      <w:proofErr w:type="gramStart"/>
      <w:r w:rsidRPr="003D4FD9">
        <w:rPr>
          <w:rFonts w:ascii="Times New Roman" w:hAnsi="Times New Roman"/>
          <w:color w:val="000000"/>
          <w:sz w:val="25"/>
          <w:szCs w:val="25"/>
        </w:rPr>
        <w:t>осуществляющих</w:t>
      </w:r>
      <w:proofErr w:type="gramEnd"/>
      <w:r w:rsidRPr="003D4FD9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</w:t>
      </w:r>
    </w:p>
    <w:p w:rsidR="00694214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3D4FD9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3D4FD9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3D4FD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106166" w:rsidRPr="003D4FD9">
        <w:rPr>
          <w:rFonts w:ascii="Times New Roman" w:hAnsi="Times New Roman"/>
          <w:color w:val="000000"/>
          <w:sz w:val="25"/>
          <w:szCs w:val="25"/>
        </w:rPr>
        <w:t>»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         </w:t>
      </w:r>
    </w:p>
    <w:p w:rsidR="00B50F48" w:rsidRPr="003D4FD9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</w:p>
    <w:p w:rsidR="00B50F48" w:rsidRPr="000A0599" w:rsidRDefault="00B50F48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0A0599">
        <w:rPr>
          <w:rFonts w:ascii="Times New Roman" w:hAnsi="Times New Roman"/>
          <w:color w:val="000000"/>
          <w:sz w:val="25"/>
          <w:szCs w:val="25"/>
        </w:rPr>
        <w:t>целях упорядочения</w:t>
      </w:r>
      <w:r w:rsidRPr="000A0599">
        <w:rPr>
          <w:rFonts w:ascii="Times New Roman" w:hAnsi="Times New Roman"/>
          <w:color w:val="000000"/>
          <w:sz w:val="25"/>
          <w:szCs w:val="25"/>
        </w:rPr>
        <w:t xml:space="preserve"> оплаты труда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30902" w:rsidRPr="000A0599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</w:t>
      </w:r>
      <w:r w:rsidR="00CC1B43" w:rsidRPr="000A0599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5E3BAD" w:rsidRPr="000A0599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0A0599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694214" w:rsidRPr="000A0599">
        <w:rPr>
          <w:rFonts w:ascii="Times New Roman" w:hAnsi="Times New Roman"/>
          <w:color w:val="000000"/>
          <w:sz w:val="25"/>
          <w:szCs w:val="25"/>
        </w:rPr>
        <w:t xml:space="preserve"> Уставом </w:t>
      </w:r>
      <w:r w:rsidR="00584B1B" w:rsidRPr="000A0599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</w:t>
      </w:r>
      <w:r w:rsidR="00694214" w:rsidRPr="000A059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E3BAD" w:rsidRPr="000A0599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41544E" w:rsidRPr="000A0599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C8485F">
        <w:rPr>
          <w:rFonts w:ascii="Times New Roman" w:hAnsi="Times New Roman"/>
          <w:color w:val="000000"/>
          <w:sz w:val="25"/>
          <w:szCs w:val="25"/>
        </w:rPr>
        <w:t>руководствуясь</w:t>
      </w:r>
      <w:r w:rsidR="00EF4B17" w:rsidRPr="000A059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0A0599">
        <w:rPr>
          <w:rFonts w:ascii="Times New Roman" w:hAnsi="Times New Roman"/>
          <w:color w:val="000000"/>
          <w:sz w:val="25"/>
          <w:szCs w:val="25"/>
        </w:rPr>
        <w:t>постановление</w:t>
      </w:r>
      <w:r w:rsidR="00C8485F">
        <w:rPr>
          <w:rFonts w:ascii="Times New Roman" w:hAnsi="Times New Roman"/>
          <w:color w:val="000000"/>
          <w:sz w:val="25"/>
          <w:szCs w:val="25"/>
        </w:rPr>
        <w:t>м</w:t>
      </w:r>
      <w:r w:rsidR="0041544E" w:rsidRPr="000A059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2D22EC" w:rsidRPr="000A0599">
        <w:rPr>
          <w:rFonts w:ascii="Times New Roman" w:hAnsi="Times New Roman"/>
          <w:color w:val="000000"/>
          <w:sz w:val="25"/>
          <w:szCs w:val="25"/>
        </w:rPr>
        <w:t>Г</w:t>
      </w:r>
      <w:r w:rsidR="0041544E" w:rsidRPr="000A0599">
        <w:rPr>
          <w:rFonts w:ascii="Times New Roman" w:hAnsi="Times New Roman"/>
          <w:color w:val="000000"/>
          <w:sz w:val="25"/>
          <w:szCs w:val="25"/>
        </w:rPr>
        <w:t>убернатора Ханты-Мансийского автономного округа-Югры от 25.04.2005 №</w:t>
      </w:r>
      <w:r w:rsidR="001239F2" w:rsidRPr="000A059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0A0599">
        <w:rPr>
          <w:rFonts w:ascii="Times New Roman" w:hAnsi="Times New Roman"/>
          <w:color w:val="000000"/>
          <w:sz w:val="25"/>
          <w:szCs w:val="25"/>
        </w:rPr>
        <w:t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округа-Югры»</w:t>
      </w:r>
      <w:r w:rsidR="00917C5F" w:rsidRPr="000A0599">
        <w:rPr>
          <w:rFonts w:ascii="Times New Roman" w:hAnsi="Times New Roman"/>
          <w:color w:val="000000"/>
          <w:sz w:val="25"/>
          <w:szCs w:val="25"/>
        </w:rPr>
        <w:t xml:space="preserve"> (с изменениями </w:t>
      </w:r>
      <w:r w:rsidR="00295281" w:rsidRPr="000A0599">
        <w:rPr>
          <w:rFonts w:ascii="Times New Roman" w:hAnsi="Times New Roman"/>
          <w:color w:val="000000"/>
          <w:sz w:val="25"/>
          <w:szCs w:val="25"/>
        </w:rPr>
        <w:t>и дополнениями</w:t>
      </w:r>
      <w:r w:rsidR="00917C5F" w:rsidRPr="000A0599">
        <w:rPr>
          <w:rFonts w:ascii="Times New Roman" w:hAnsi="Times New Roman"/>
          <w:color w:val="000000"/>
          <w:sz w:val="25"/>
          <w:szCs w:val="25"/>
        </w:rPr>
        <w:t>)</w:t>
      </w:r>
      <w:r w:rsidRPr="000A0599">
        <w:rPr>
          <w:rFonts w:ascii="Times New Roman" w:hAnsi="Times New Roman"/>
          <w:color w:val="000000"/>
          <w:sz w:val="25"/>
          <w:szCs w:val="25"/>
        </w:rPr>
        <w:t>:</w:t>
      </w:r>
    </w:p>
    <w:p w:rsidR="001D61FA" w:rsidRPr="000A0599" w:rsidRDefault="00B033CA" w:rsidP="001D61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 xml:space="preserve">1. Внести в постановление администрации городского поселения Кондинское от 26 марта 2015 года № 23 «Об оплате труда </w:t>
      </w:r>
      <w:bookmarkStart w:id="0" w:name="_GoBack"/>
      <w:bookmarkEnd w:id="0"/>
      <w:r w:rsidRPr="000A0599">
        <w:rPr>
          <w:rFonts w:ascii="Times New Roman" w:hAnsi="Times New Roman"/>
          <w:color w:val="000000"/>
          <w:sz w:val="25"/>
          <w:szCs w:val="25"/>
        </w:rPr>
        <w:t>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следующие изменения:</w:t>
      </w:r>
    </w:p>
    <w:p w:rsidR="00EF4B17" w:rsidRPr="000A0599" w:rsidRDefault="00EF4B17" w:rsidP="00EF4B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>1.1. Абзац 3 подпункта 4.2. пункта 4 постановления изложить в следующей редакции:</w:t>
      </w:r>
    </w:p>
    <w:p w:rsidR="00EF4B17" w:rsidRPr="000A0599" w:rsidRDefault="00EF4B17" w:rsidP="0011145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0A0599">
        <w:rPr>
          <w:rFonts w:ascii="Times New Roman" w:hAnsi="Times New Roman"/>
          <w:color w:val="000000"/>
          <w:sz w:val="25"/>
          <w:szCs w:val="25"/>
        </w:rPr>
        <w:t>«</w:t>
      </w:r>
      <w:r w:rsidR="00111451" w:rsidRPr="000A0599">
        <w:rPr>
          <w:rFonts w:ascii="Times New Roman" w:hAnsi="Times New Roman"/>
          <w:sz w:val="25"/>
          <w:szCs w:val="25"/>
        </w:rPr>
        <w:t xml:space="preserve">Размер месячного фонда оплаты труда для расчета единовременной выплаты </w:t>
      </w:r>
      <w:r w:rsidR="00111451" w:rsidRPr="000A0599">
        <w:rPr>
          <w:rFonts w:ascii="Times New Roman" w:hAnsi="Times New Roman"/>
          <w:color w:val="000000"/>
          <w:sz w:val="25"/>
          <w:szCs w:val="25"/>
        </w:rPr>
        <w:t>при предоставлении ежегодного оплачиваемого</w:t>
      </w:r>
      <w:r w:rsidR="00111451" w:rsidRPr="000A0599">
        <w:rPr>
          <w:rFonts w:ascii="Times New Roman" w:hAnsi="Times New Roman"/>
          <w:sz w:val="25"/>
          <w:szCs w:val="25"/>
        </w:rPr>
        <w:t xml:space="preserve"> отпуска определяется из расчета суммы средств, направляемых для выплаты должностного оклада с учетом установленных работнику доплат и надбавок к нему, предусмотренных штатным расписанием из расчета на год, премий по результатам работы за квартал (</w:t>
      </w:r>
      <w:r w:rsidR="00111451" w:rsidRPr="000A0599">
        <w:rPr>
          <w:rFonts w:ascii="Times New Roman" w:hAnsi="Times New Roman"/>
          <w:sz w:val="25"/>
          <w:szCs w:val="25"/>
          <w:lang w:val="en-US"/>
        </w:rPr>
        <w:t>I</w:t>
      </w:r>
      <w:r w:rsidR="00111451" w:rsidRPr="000A0599">
        <w:rPr>
          <w:rFonts w:ascii="Times New Roman" w:hAnsi="Times New Roman"/>
          <w:sz w:val="25"/>
          <w:szCs w:val="25"/>
        </w:rPr>
        <w:t xml:space="preserve">, </w:t>
      </w:r>
      <w:r w:rsidR="00111451" w:rsidRPr="000A0599">
        <w:rPr>
          <w:rFonts w:ascii="Times New Roman" w:hAnsi="Times New Roman"/>
          <w:sz w:val="25"/>
          <w:szCs w:val="25"/>
          <w:lang w:val="en-US"/>
        </w:rPr>
        <w:t>II</w:t>
      </w:r>
      <w:r w:rsidR="00111451" w:rsidRPr="000A0599">
        <w:rPr>
          <w:rFonts w:ascii="Times New Roman" w:hAnsi="Times New Roman"/>
          <w:sz w:val="25"/>
          <w:szCs w:val="25"/>
        </w:rPr>
        <w:t xml:space="preserve">, </w:t>
      </w:r>
      <w:r w:rsidR="00111451" w:rsidRPr="000A0599">
        <w:rPr>
          <w:rFonts w:ascii="Times New Roman" w:hAnsi="Times New Roman"/>
          <w:sz w:val="25"/>
          <w:szCs w:val="25"/>
          <w:lang w:val="en-US"/>
        </w:rPr>
        <w:t>III</w:t>
      </w:r>
      <w:r w:rsidR="00111451" w:rsidRPr="000A0599">
        <w:rPr>
          <w:rFonts w:ascii="Times New Roman" w:hAnsi="Times New Roman"/>
          <w:sz w:val="25"/>
          <w:szCs w:val="25"/>
        </w:rPr>
        <w:t xml:space="preserve">, </w:t>
      </w:r>
      <w:r w:rsidR="00111451" w:rsidRPr="000A0599">
        <w:rPr>
          <w:rFonts w:ascii="Times New Roman" w:hAnsi="Times New Roman"/>
          <w:sz w:val="25"/>
          <w:szCs w:val="25"/>
          <w:lang w:val="en-US"/>
        </w:rPr>
        <w:t>IV</w:t>
      </w:r>
      <w:r w:rsidR="00111451" w:rsidRPr="000A0599">
        <w:rPr>
          <w:rFonts w:ascii="Times New Roman" w:hAnsi="Times New Roman"/>
          <w:sz w:val="25"/>
          <w:szCs w:val="25"/>
        </w:rPr>
        <w:t>), год, деленных на 12.</w:t>
      </w:r>
      <w:r w:rsidRPr="000A0599">
        <w:rPr>
          <w:rFonts w:ascii="Times New Roman" w:hAnsi="Times New Roman"/>
          <w:color w:val="000000"/>
          <w:sz w:val="25"/>
          <w:szCs w:val="25"/>
        </w:rPr>
        <w:t>».</w:t>
      </w:r>
      <w:proofErr w:type="gramEnd"/>
    </w:p>
    <w:p w:rsidR="00C80A41" w:rsidRPr="000A0599" w:rsidRDefault="00C80A41" w:rsidP="00C80A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>1.</w:t>
      </w:r>
      <w:r w:rsidR="00111451" w:rsidRPr="000A0599">
        <w:rPr>
          <w:rFonts w:ascii="Times New Roman" w:hAnsi="Times New Roman"/>
          <w:color w:val="000000"/>
          <w:sz w:val="25"/>
          <w:szCs w:val="25"/>
        </w:rPr>
        <w:t>2</w:t>
      </w:r>
      <w:r w:rsidRPr="000A0599">
        <w:rPr>
          <w:rFonts w:ascii="Times New Roman" w:hAnsi="Times New Roman"/>
          <w:color w:val="000000"/>
          <w:sz w:val="25"/>
          <w:szCs w:val="25"/>
        </w:rPr>
        <w:t>. Пункт 5 постановления изложить в следующей редакции:</w:t>
      </w:r>
    </w:p>
    <w:p w:rsidR="00C80A41" w:rsidRPr="000A0599" w:rsidRDefault="00C80A41" w:rsidP="00C80A4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 xml:space="preserve">«5. </w:t>
      </w:r>
      <w:r w:rsidRPr="000A0599">
        <w:rPr>
          <w:rFonts w:ascii="Times New Roman" w:hAnsi="Times New Roman"/>
          <w:sz w:val="25"/>
          <w:szCs w:val="25"/>
        </w:rPr>
        <w:t xml:space="preserve">Размер месячного фонда оплаты труда для выплат (кроме единовременной выплаты к отпуску) определяется из расчета суммы средств, направляемых для выплаты должностных окладов с учетом </w:t>
      </w:r>
      <w:r w:rsidR="00111451" w:rsidRPr="000A0599">
        <w:rPr>
          <w:rFonts w:ascii="Times New Roman" w:hAnsi="Times New Roman"/>
          <w:sz w:val="25"/>
          <w:szCs w:val="25"/>
        </w:rPr>
        <w:t>установленных работнику</w:t>
      </w:r>
      <w:r w:rsidRPr="000A0599">
        <w:rPr>
          <w:rFonts w:ascii="Times New Roman" w:hAnsi="Times New Roman"/>
          <w:sz w:val="25"/>
          <w:szCs w:val="25"/>
        </w:rPr>
        <w:t xml:space="preserve"> надбавок и доплат к нему, предусмотренных штатным расписанием</w:t>
      </w:r>
      <w:proofErr w:type="gramStart"/>
      <w:r w:rsidRPr="000A0599">
        <w:rPr>
          <w:rFonts w:ascii="Times New Roman" w:hAnsi="Times New Roman"/>
          <w:sz w:val="25"/>
          <w:szCs w:val="25"/>
        </w:rPr>
        <w:t>.».</w:t>
      </w:r>
      <w:proofErr w:type="gramEnd"/>
    </w:p>
    <w:p w:rsidR="00111451" w:rsidRPr="00AE4B83" w:rsidRDefault="00111451" w:rsidP="00C80A4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80A41" w:rsidRPr="000A0599" w:rsidRDefault="00111451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lastRenderedPageBreak/>
        <w:t xml:space="preserve">1.3. </w:t>
      </w:r>
      <w:r w:rsidR="000A0599" w:rsidRPr="000A0599">
        <w:rPr>
          <w:rFonts w:ascii="Times New Roman" w:hAnsi="Times New Roman"/>
          <w:color w:val="000000"/>
          <w:sz w:val="25"/>
          <w:szCs w:val="25"/>
        </w:rPr>
        <w:t>Подпункт 4.1. раздел</w:t>
      </w:r>
      <w:r w:rsidR="007626E9">
        <w:rPr>
          <w:rFonts w:ascii="Times New Roman" w:hAnsi="Times New Roman"/>
          <w:color w:val="000000"/>
          <w:sz w:val="25"/>
          <w:szCs w:val="25"/>
        </w:rPr>
        <w:t>а</w:t>
      </w:r>
      <w:r w:rsidR="000A0599" w:rsidRPr="000A0599">
        <w:rPr>
          <w:rFonts w:ascii="Times New Roman" w:hAnsi="Times New Roman"/>
          <w:color w:val="000000"/>
          <w:sz w:val="25"/>
          <w:szCs w:val="25"/>
        </w:rPr>
        <w:t xml:space="preserve"> 4 приложения 2 к постановлению изложить в следующей редакции:</w:t>
      </w:r>
    </w:p>
    <w:p w:rsidR="005D3DF7" w:rsidRPr="000A0599" w:rsidRDefault="000A0599" w:rsidP="005D3D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>«</w:t>
      </w:r>
      <w:r w:rsidR="005D3DF7" w:rsidRPr="000A0599">
        <w:rPr>
          <w:rFonts w:ascii="Times New Roman" w:hAnsi="Times New Roman"/>
          <w:color w:val="000000"/>
          <w:sz w:val="25"/>
          <w:szCs w:val="25"/>
        </w:rPr>
        <w:t xml:space="preserve">4.1. По распоряжению работодателя на основании предложений заместителя главы городского поселения Кондинское, руководителей структурных подразделений администрации городского поселения Кондинское, </w:t>
      </w:r>
      <w:r w:rsidRPr="000A0599">
        <w:rPr>
          <w:rFonts w:ascii="Times New Roman" w:hAnsi="Times New Roman"/>
          <w:color w:val="000000"/>
          <w:sz w:val="25"/>
          <w:szCs w:val="25"/>
        </w:rPr>
        <w:t>лицам,</w:t>
      </w:r>
      <w:r w:rsidR="005D3DF7" w:rsidRPr="000A0599">
        <w:rPr>
          <w:rFonts w:ascii="Times New Roman" w:hAnsi="Times New Roman"/>
          <w:color w:val="000000"/>
          <w:sz w:val="25"/>
          <w:szCs w:val="25"/>
        </w:rPr>
        <w:t xml:space="preserve">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выплачивается премия за выполнение особо важных и сложных заданий.</w:t>
      </w:r>
    </w:p>
    <w:p w:rsidR="005D3DF7" w:rsidRPr="000A0599" w:rsidRDefault="005D3DF7" w:rsidP="005D3D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>Премия выплачивается за разработку отдельных программ, выполнение особо важного поручения и сложных заданий и другие работы в размере, определенном работодателем</w:t>
      </w:r>
      <w:proofErr w:type="gramStart"/>
      <w:r w:rsidRPr="000A0599">
        <w:rPr>
          <w:rFonts w:ascii="Times New Roman" w:hAnsi="Times New Roman"/>
          <w:color w:val="000000"/>
          <w:sz w:val="25"/>
          <w:szCs w:val="25"/>
        </w:rPr>
        <w:t>.</w:t>
      </w:r>
      <w:r w:rsidR="000A0599" w:rsidRPr="000A0599">
        <w:rPr>
          <w:rFonts w:ascii="Times New Roman" w:hAnsi="Times New Roman"/>
          <w:color w:val="000000"/>
          <w:sz w:val="25"/>
          <w:szCs w:val="25"/>
        </w:rPr>
        <w:t>»</w:t>
      </w:r>
      <w:r w:rsidR="00C8485F">
        <w:rPr>
          <w:rFonts w:ascii="Times New Roman" w:hAnsi="Times New Roman"/>
          <w:color w:val="000000"/>
          <w:sz w:val="25"/>
          <w:szCs w:val="25"/>
        </w:rPr>
        <w:t>.</w:t>
      </w:r>
      <w:proofErr w:type="gramEnd"/>
    </w:p>
    <w:p w:rsidR="000A0599" w:rsidRPr="000A0599" w:rsidRDefault="000A0599" w:rsidP="000A05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>1.4. Подпункт 4.6. раздел</w:t>
      </w:r>
      <w:r w:rsidR="007626E9">
        <w:rPr>
          <w:rFonts w:ascii="Times New Roman" w:hAnsi="Times New Roman"/>
          <w:color w:val="000000"/>
          <w:sz w:val="25"/>
          <w:szCs w:val="25"/>
        </w:rPr>
        <w:t>а</w:t>
      </w:r>
      <w:r w:rsidRPr="000A0599">
        <w:rPr>
          <w:rFonts w:ascii="Times New Roman" w:hAnsi="Times New Roman"/>
          <w:color w:val="000000"/>
          <w:sz w:val="25"/>
          <w:szCs w:val="25"/>
        </w:rPr>
        <w:t xml:space="preserve"> 4 приложения 2 к постановлению изложить в следующей редакции:</w:t>
      </w:r>
    </w:p>
    <w:p w:rsidR="005D3DF7" w:rsidRPr="000A0599" w:rsidRDefault="000A0599" w:rsidP="005D3D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0A0599">
        <w:rPr>
          <w:rFonts w:ascii="Times New Roman" w:hAnsi="Times New Roman"/>
          <w:color w:val="000000"/>
          <w:sz w:val="25"/>
          <w:szCs w:val="25"/>
        </w:rPr>
        <w:t>«</w:t>
      </w:r>
      <w:r w:rsidR="005D3DF7" w:rsidRPr="000A0599">
        <w:rPr>
          <w:rFonts w:ascii="Times New Roman" w:hAnsi="Times New Roman"/>
          <w:color w:val="000000"/>
          <w:sz w:val="25"/>
          <w:szCs w:val="25"/>
        </w:rPr>
        <w:t>4.6. Премия за выполнение особо важных и сложных заданий осуществляется в пределах выделенного фонда оплаты труда</w:t>
      </w:r>
      <w:proofErr w:type="gramStart"/>
      <w:r w:rsidR="005D3DF7" w:rsidRPr="000A0599">
        <w:rPr>
          <w:rFonts w:ascii="Times New Roman" w:hAnsi="Times New Roman"/>
          <w:color w:val="000000"/>
          <w:sz w:val="25"/>
          <w:szCs w:val="25"/>
        </w:rPr>
        <w:t>.</w:t>
      </w:r>
      <w:r w:rsidRPr="000A0599">
        <w:rPr>
          <w:rFonts w:ascii="Times New Roman" w:hAnsi="Times New Roman"/>
          <w:color w:val="000000"/>
          <w:sz w:val="25"/>
          <w:szCs w:val="25"/>
        </w:rPr>
        <w:t>»</w:t>
      </w:r>
      <w:r>
        <w:rPr>
          <w:rFonts w:ascii="Times New Roman" w:hAnsi="Times New Roman"/>
          <w:color w:val="000000"/>
          <w:sz w:val="25"/>
          <w:szCs w:val="25"/>
        </w:rPr>
        <w:t>.</w:t>
      </w:r>
      <w:proofErr w:type="gramEnd"/>
    </w:p>
    <w:p w:rsidR="009406B6" w:rsidRPr="003D4FD9" w:rsidRDefault="004269D6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1.</w:t>
      </w:r>
      <w:r w:rsidR="00B6543E">
        <w:rPr>
          <w:rFonts w:ascii="Times New Roman" w:hAnsi="Times New Roman"/>
          <w:color w:val="000000"/>
          <w:sz w:val="25"/>
          <w:szCs w:val="25"/>
        </w:rPr>
        <w:t>4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0758EB">
        <w:rPr>
          <w:rFonts w:ascii="Times New Roman" w:hAnsi="Times New Roman"/>
          <w:sz w:val="25"/>
          <w:szCs w:val="25"/>
        </w:rPr>
        <w:t xml:space="preserve">Приложение </w:t>
      </w:r>
      <w:r w:rsidR="00B6543E">
        <w:rPr>
          <w:rFonts w:ascii="Times New Roman" w:hAnsi="Times New Roman"/>
          <w:sz w:val="25"/>
          <w:szCs w:val="25"/>
        </w:rPr>
        <w:t>3</w:t>
      </w:r>
      <w:r w:rsidR="000758EB">
        <w:rPr>
          <w:rFonts w:ascii="Times New Roman" w:hAnsi="Times New Roman"/>
          <w:sz w:val="25"/>
          <w:szCs w:val="25"/>
        </w:rPr>
        <w:t xml:space="preserve"> к постановлению изложить в </w:t>
      </w:r>
      <w:r w:rsidR="00C8485F">
        <w:rPr>
          <w:rFonts w:ascii="Times New Roman" w:hAnsi="Times New Roman"/>
          <w:sz w:val="25"/>
          <w:szCs w:val="25"/>
        </w:rPr>
        <w:t>следующей</w:t>
      </w:r>
      <w:r w:rsidR="000758EB">
        <w:rPr>
          <w:rFonts w:ascii="Times New Roman" w:hAnsi="Times New Roman"/>
          <w:sz w:val="25"/>
          <w:szCs w:val="25"/>
        </w:rPr>
        <w:t xml:space="preserve"> редакции </w:t>
      </w:r>
      <w:proofErr w:type="gramStart"/>
      <w:r w:rsidR="000758EB">
        <w:rPr>
          <w:rFonts w:ascii="Times New Roman" w:hAnsi="Times New Roman"/>
          <w:sz w:val="25"/>
          <w:szCs w:val="25"/>
        </w:rPr>
        <w:t>согласно приложения</w:t>
      </w:r>
      <w:proofErr w:type="gramEnd"/>
      <w:r w:rsidR="00B6543E">
        <w:rPr>
          <w:rFonts w:ascii="Times New Roman" w:hAnsi="Times New Roman"/>
          <w:sz w:val="25"/>
          <w:szCs w:val="25"/>
        </w:rPr>
        <w:t>.</w:t>
      </w:r>
    </w:p>
    <w:p w:rsidR="00686FF0" w:rsidRPr="003D4FD9" w:rsidRDefault="00B5297D" w:rsidP="0071497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3D4FD9">
        <w:rPr>
          <w:rFonts w:ascii="Times New Roman" w:hAnsi="Times New Roman"/>
          <w:color w:val="000000"/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3D4FD9">
        <w:rPr>
          <w:rFonts w:ascii="Times New Roman" w:hAnsi="Times New Roman"/>
          <w:sz w:val="25"/>
          <w:szCs w:val="25"/>
        </w:rPr>
        <w:t xml:space="preserve">управления Кондинского района. </w:t>
      </w:r>
    </w:p>
    <w:p w:rsidR="00252B3F" w:rsidRPr="003D4FD9" w:rsidRDefault="00252B3F" w:rsidP="009406B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D4FD9">
        <w:rPr>
          <w:rFonts w:ascii="Times New Roman" w:hAnsi="Times New Roman"/>
          <w:sz w:val="25"/>
          <w:szCs w:val="25"/>
        </w:rPr>
        <w:t>3. Настоящее п</w:t>
      </w:r>
      <w:r w:rsidRPr="003D4FD9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3D4FD9">
        <w:rPr>
          <w:rFonts w:ascii="Times New Roman" w:hAnsi="Times New Roman"/>
          <w:sz w:val="25"/>
          <w:szCs w:val="25"/>
        </w:rPr>
        <w:t xml:space="preserve"> </w:t>
      </w:r>
      <w:r w:rsidR="00BB180F" w:rsidRPr="003D4FD9">
        <w:rPr>
          <w:rFonts w:ascii="Times New Roman" w:hAnsi="Times New Roman"/>
          <w:sz w:val="25"/>
          <w:szCs w:val="25"/>
          <w:lang w:eastAsia="ru-RU"/>
        </w:rPr>
        <w:t xml:space="preserve">вступает в силу </w:t>
      </w:r>
      <w:r w:rsidR="000758EB" w:rsidRPr="00A42794">
        <w:rPr>
          <w:rFonts w:ascii="Times New Roman" w:hAnsi="Times New Roman"/>
          <w:sz w:val="26"/>
          <w:szCs w:val="26"/>
        </w:rPr>
        <w:t xml:space="preserve">с </w:t>
      </w:r>
      <w:r w:rsidR="00B6543E">
        <w:rPr>
          <w:rFonts w:ascii="Times New Roman" w:hAnsi="Times New Roman"/>
          <w:sz w:val="26"/>
          <w:szCs w:val="26"/>
        </w:rPr>
        <w:t>момента подписания.</w:t>
      </w:r>
    </w:p>
    <w:p w:rsidR="00B50F48" w:rsidRPr="003D4FD9" w:rsidRDefault="00A63305" w:rsidP="00940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3D4FD9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3D4FD9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D4FD9" w:rsidRDefault="003D4FD9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4F46CE" w:rsidRPr="003D4FD9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лав</w:t>
      </w:r>
      <w:r w:rsidRPr="003D4FD9">
        <w:rPr>
          <w:rFonts w:ascii="Times New Roman" w:hAnsi="Times New Roman"/>
          <w:color w:val="000000"/>
          <w:sz w:val="25"/>
          <w:szCs w:val="25"/>
        </w:rPr>
        <w:t xml:space="preserve">а </w:t>
      </w:r>
      <w:proofErr w:type="gramStart"/>
      <w:r w:rsidR="00917C5F" w:rsidRPr="003D4FD9">
        <w:rPr>
          <w:rFonts w:ascii="Times New Roman" w:hAnsi="Times New Roman"/>
          <w:color w:val="000000"/>
          <w:sz w:val="25"/>
          <w:szCs w:val="25"/>
        </w:rPr>
        <w:t>городского</w:t>
      </w:r>
      <w:proofErr w:type="gramEnd"/>
    </w:p>
    <w:p w:rsidR="006B1547" w:rsidRDefault="00917C5F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D4FD9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С.А. Дерябин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0758EB" w:rsidRDefault="000758E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B6543E" w:rsidRDefault="00B6543E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500E0C" w:rsidRDefault="00500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lastRenderedPageBreak/>
        <w:t>Приложение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постановлению администрации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городского поселения Кондинское 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от </w:t>
      </w:r>
      <w:r w:rsidR="00500E0C">
        <w:rPr>
          <w:rFonts w:ascii="Times New Roman" w:hAnsi="Times New Roman"/>
          <w:sz w:val="25"/>
          <w:szCs w:val="25"/>
        </w:rPr>
        <w:t xml:space="preserve">28 декабря </w:t>
      </w:r>
      <w:r w:rsidRPr="00AE4B83">
        <w:rPr>
          <w:rFonts w:ascii="Times New Roman" w:hAnsi="Times New Roman"/>
          <w:sz w:val="25"/>
          <w:szCs w:val="25"/>
        </w:rPr>
        <w:t xml:space="preserve"> 20</w:t>
      </w:r>
      <w:r w:rsidR="00142936">
        <w:rPr>
          <w:rFonts w:ascii="Times New Roman" w:hAnsi="Times New Roman"/>
          <w:sz w:val="25"/>
          <w:szCs w:val="25"/>
        </w:rPr>
        <w:t>20</w:t>
      </w:r>
      <w:r w:rsidRPr="00AE4B83">
        <w:rPr>
          <w:rFonts w:ascii="Times New Roman" w:hAnsi="Times New Roman"/>
          <w:sz w:val="25"/>
          <w:szCs w:val="25"/>
        </w:rPr>
        <w:t xml:space="preserve"> года  № </w:t>
      </w:r>
      <w:r w:rsidR="00500E0C">
        <w:rPr>
          <w:rFonts w:ascii="Times New Roman" w:hAnsi="Times New Roman"/>
          <w:sz w:val="25"/>
          <w:szCs w:val="25"/>
        </w:rPr>
        <w:t>237</w:t>
      </w:r>
    </w:p>
    <w:p w:rsidR="006B1547" w:rsidRPr="009F21F0" w:rsidRDefault="006B1547" w:rsidP="006B154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E10F4F" w:rsidRPr="00E10F4F" w:rsidRDefault="00E10F4F" w:rsidP="00E10F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E10F4F">
        <w:rPr>
          <w:rFonts w:ascii="Times New Roman" w:hAnsi="Times New Roman"/>
          <w:b/>
          <w:color w:val="000000"/>
          <w:sz w:val="25"/>
          <w:szCs w:val="25"/>
        </w:rPr>
        <w:t>Положение</w:t>
      </w:r>
    </w:p>
    <w:p w:rsidR="00E10F4F" w:rsidRPr="00E10F4F" w:rsidRDefault="00E10F4F" w:rsidP="00E10F4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5"/>
          <w:szCs w:val="25"/>
        </w:rPr>
      </w:pPr>
      <w:r w:rsidRPr="00E10F4F">
        <w:rPr>
          <w:rFonts w:ascii="Times New Roman" w:hAnsi="Times New Roman"/>
          <w:b/>
          <w:color w:val="000000"/>
          <w:sz w:val="25"/>
          <w:szCs w:val="25"/>
        </w:rPr>
        <w:t>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:rsidR="006B1547" w:rsidRPr="00E10F4F" w:rsidRDefault="006B1547" w:rsidP="006B1547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E10F4F" w:rsidRPr="00E10F4F" w:rsidRDefault="00E10F4F" w:rsidP="00E10F4F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E10F4F">
        <w:rPr>
          <w:rFonts w:ascii="Times New Roman" w:hAnsi="Times New Roman" w:cs="Times New Roman"/>
          <w:color w:val="auto"/>
          <w:sz w:val="25"/>
          <w:szCs w:val="25"/>
        </w:rPr>
        <w:t>Статья 1. Общие положения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 xml:space="preserve">1. </w:t>
      </w:r>
      <w:proofErr w:type="gramStart"/>
      <w:r w:rsidRPr="00E10F4F">
        <w:rPr>
          <w:rFonts w:ascii="Times New Roman" w:hAnsi="Times New Roman"/>
          <w:sz w:val="25"/>
          <w:szCs w:val="25"/>
        </w:rPr>
        <w:t xml:space="preserve">Настоящее Положение 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Кондинское (далее - Положение) разработано в соответствии со статьей 23 Федерального закона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500E0C">
          <w:rPr>
            <w:rFonts w:ascii="Times New Roman" w:hAnsi="Times New Roman"/>
            <w:sz w:val="25"/>
            <w:szCs w:val="25"/>
          </w:rPr>
          <w:t xml:space="preserve">от 02 марта 2007 года </w:t>
        </w:r>
        <w:r w:rsidR="00500E0C" w:rsidRPr="00500E0C">
          <w:rPr>
            <w:rFonts w:ascii="Times New Roman" w:hAnsi="Times New Roman"/>
            <w:sz w:val="25"/>
            <w:szCs w:val="25"/>
          </w:rPr>
          <w:t xml:space="preserve">     </w:t>
        </w:r>
        <w:r w:rsidRPr="00500E0C">
          <w:rPr>
            <w:rFonts w:ascii="Times New Roman" w:hAnsi="Times New Roman"/>
            <w:sz w:val="25"/>
            <w:szCs w:val="25"/>
          </w:rPr>
          <w:t>№ 25-ФЗ</w:t>
        </w:r>
      </w:hyperlink>
      <w:r w:rsidRPr="00E10F4F">
        <w:rPr>
          <w:rFonts w:ascii="Times New Roman" w:hAnsi="Times New Roman"/>
          <w:sz w:val="25"/>
          <w:szCs w:val="25"/>
        </w:rPr>
        <w:t xml:space="preserve"> «О муниципальной службе в Российской Федерации», пунктом 2 статьи 15 Закона Ханты-Мансийского автономного округа - Югры </w:t>
      </w:r>
      <w:hyperlink r:id="rId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500E0C">
          <w:rPr>
            <w:rFonts w:ascii="Times New Roman" w:hAnsi="Times New Roman"/>
            <w:sz w:val="25"/>
            <w:szCs w:val="25"/>
          </w:rPr>
          <w:t>от 20</w:t>
        </w:r>
        <w:proofErr w:type="gramEnd"/>
        <w:r w:rsidRPr="00500E0C">
          <w:rPr>
            <w:rFonts w:ascii="Times New Roman" w:hAnsi="Times New Roman"/>
            <w:sz w:val="25"/>
            <w:szCs w:val="25"/>
          </w:rPr>
          <w:t xml:space="preserve"> июля 2007 года № 113-оз</w:t>
        </w:r>
      </w:hyperlink>
      <w:r w:rsidRPr="00E10F4F">
        <w:rPr>
          <w:rFonts w:ascii="Times New Roman" w:hAnsi="Times New Roman"/>
          <w:sz w:val="25"/>
          <w:szCs w:val="25"/>
        </w:rPr>
        <w:t xml:space="preserve"> «Об отдельных вопросах муниципальной службы </w:t>
      </w:r>
      <w:proofErr w:type="gramStart"/>
      <w:r w:rsidRPr="00E10F4F">
        <w:rPr>
          <w:rFonts w:ascii="Times New Roman" w:hAnsi="Times New Roman"/>
          <w:sz w:val="25"/>
          <w:szCs w:val="25"/>
        </w:rPr>
        <w:t>в</w:t>
      </w:r>
      <w:proofErr w:type="gramEnd"/>
      <w:r w:rsidRPr="00E10F4F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E10F4F">
        <w:rPr>
          <w:rFonts w:ascii="Times New Roman" w:hAnsi="Times New Roman"/>
          <w:sz w:val="25"/>
          <w:szCs w:val="25"/>
        </w:rPr>
        <w:t>Ханты-Мансийском</w:t>
      </w:r>
      <w:proofErr w:type="gramEnd"/>
      <w:r w:rsidRPr="00E10F4F">
        <w:rPr>
          <w:rFonts w:ascii="Times New Roman" w:hAnsi="Times New Roman"/>
          <w:sz w:val="25"/>
          <w:szCs w:val="25"/>
        </w:rPr>
        <w:t xml:space="preserve"> автономном округе - Югре», статьей 47 Устава муниципального образования городское поселение Кондинское и определяет порядок, размер и условия предоставления дополнительных гарантий.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Pr="00E10F4F">
        <w:rPr>
          <w:rFonts w:ascii="Times New Roman" w:hAnsi="Times New Roman"/>
          <w:sz w:val="25"/>
          <w:szCs w:val="25"/>
        </w:rPr>
        <w:t>Настоящее Положение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</w:t>
      </w:r>
      <w:r>
        <w:rPr>
          <w:rFonts w:ascii="Times New Roman" w:hAnsi="Times New Roman"/>
          <w:sz w:val="25"/>
          <w:szCs w:val="25"/>
        </w:rPr>
        <w:t>е</w:t>
      </w:r>
      <w:r w:rsidRPr="00E10F4F">
        <w:rPr>
          <w:rFonts w:ascii="Times New Roman" w:hAnsi="Times New Roman"/>
          <w:sz w:val="25"/>
          <w:szCs w:val="25"/>
        </w:rPr>
        <w:t xml:space="preserve"> поселени</w:t>
      </w:r>
      <w:r>
        <w:rPr>
          <w:rFonts w:ascii="Times New Roman" w:hAnsi="Times New Roman"/>
          <w:sz w:val="25"/>
          <w:szCs w:val="25"/>
        </w:rPr>
        <w:t>е</w:t>
      </w:r>
      <w:r w:rsidRPr="00E10F4F">
        <w:rPr>
          <w:rFonts w:ascii="Times New Roman" w:hAnsi="Times New Roman"/>
          <w:sz w:val="25"/>
          <w:szCs w:val="25"/>
        </w:rPr>
        <w:t xml:space="preserve"> Кондинское  (далее – лиц</w:t>
      </w:r>
      <w:r>
        <w:rPr>
          <w:rFonts w:ascii="Times New Roman" w:hAnsi="Times New Roman"/>
          <w:sz w:val="25"/>
          <w:szCs w:val="25"/>
        </w:rPr>
        <w:t>а</w:t>
      </w:r>
      <w:r w:rsidRPr="00E10F4F">
        <w:rPr>
          <w:rFonts w:ascii="Times New Roman" w:hAnsi="Times New Roman"/>
          <w:sz w:val="25"/>
          <w:szCs w:val="25"/>
        </w:rPr>
        <w:t>, занимающие должности, не отнесенные к должностям муниципальной службы, и осуществляющие техническое обеспечение).</w:t>
      </w:r>
      <w:proofErr w:type="gramEnd"/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 xml:space="preserve">3. </w:t>
      </w:r>
      <w:r>
        <w:rPr>
          <w:rFonts w:ascii="Times New Roman" w:hAnsi="Times New Roman"/>
          <w:sz w:val="25"/>
          <w:szCs w:val="25"/>
        </w:rPr>
        <w:t>Л</w:t>
      </w:r>
      <w:r w:rsidRPr="00E10F4F">
        <w:rPr>
          <w:rFonts w:ascii="Times New Roman" w:hAnsi="Times New Roman"/>
          <w:sz w:val="25"/>
          <w:szCs w:val="25"/>
        </w:rPr>
        <w:t>иц</w:t>
      </w:r>
      <w:r>
        <w:rPr>
          <w:rFonts w:ascii="Times New Roman" w:hAnsi="Times New Roman"/>
          <w:sz w:val="25"/>
          <w:szCs w:val="25"/>
        </w:rPr>
        <w:t>у</w:t>
      </w:r>
      <w:r w:rsidRPr="00E10F4F">
        <w:rPr>
          <w:rFonts w:ascii="Times New Roman" w:hAnsi="Times New Roman"/>
          <w:sz w:val="25"/>
          <w:szCs w:val="25"/>
        </w:rPr>
        <w:t>, занимающему должность, не отнесенную к должностям муниципальной службы, и осуществляющему техническое обеспечение 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 на территории Российской Федерации.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4. Частичная компенсация стоимости санаторно-курортной путевки не предусматривает компенсацию затрат на получение косметологических услуг, услуг зубопротезирования.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 xml:space="preserve">5. Расходы, связанные с частичной компенсацией стоимости санаторно-курортной путевки, производятся за счет средств бюджета городского поселения Кондинское. 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6. Максимальная продолжительность компенсируемой за счет средств бюджета городского поселения Кондинское санаторно-курортной путевки составляет 14 календарных дней.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iCs/>
          <w:sz w:val="25"/>
          <w:szCs w:val="25"/>
        </w:rPr>
      </w:pPr>
      <w:r w:rsidRPr="00E10F4F">
        <w:rPr>
          <w:rFonts w:ascii="Times New Roman" w:hAnsi="Times New Roman"/>
          <w:b/>
          <w:bCs/>
          <w:iCs/>
          <w:sz w:val="25"/>
          <w:szCs w:val="25"/>
        </w:rPr>
        <w:t>Статья 2. Размеры частичной компенсации стоимости санаторно-курортной путевки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5"/>
          <w:szCs w:val="25"/>
        </w:rPr>
      </w:pPr>
      <w:r w:rsidRPr="00E10F4F">
        <w:rPr>
          <w:rFonts w:ascii="Times New Roman" w:hAnsi="Times New Roman"/>
          <w:bCs/>
          <w:iCs/>
          <w:sz w:val="25"/>
          <w:szCs w:val="25"/>
        </w:rPr>
        <w:lastRenderedPageBreak/>
        <w:t xml:space="preserve">1. </w:t>
      </w:r>
      <w:r>
        <w:rPr>
          <w:rFonts w:ascii="Times New Roman" w:hAnsi="Times New Roman"/>
          <w:sz w:val="25"/>
          <w:szCs w:val="25"/>
        </w:rPr>
        <w:t>Л</w:t>
      </w:r>
      <w:r w:rsidRPr="00E10F4F">
        <w:rPr>
          <w:rFonts w:ascii="Times New Roman" w:hAnsi="Times New Roman"/>
          <w:sz w:val="25"/>
          <w:szCs w:val="25"/>
        </w:rPr>
        <w:t>иц</w:t>
      </w:r>
      <w:r>
        <w:rPr>
          <w:rFonts w:ascii="Times New Roman" w:hAnsi="Times New Roman"/>
          <w:sz w:val="25"/>
          <w:szCs w:val="25"/>
        </w:rPr>
        <w:t>у</w:t>
      </w:r>
      <w:r w:rsidRPr="00E10F4F">
        <w:rPr>
          <w:rFonts w:ascii="Times New Roman" w:hAnsi="Times New Roman"/>
          <w:sz w:val="25"/>
          <w:szCs w:val="25"/>
        </w:rPr>
        <w:t xml:space="preserve">, занимающему должность, не отнесенную к должностям муниципальной службы, и осуществляющему техническое обеспечение </w:t>
      </w:r>
      <w:r w:rsidRPr="00E10F4F">
        <w:rPr>
          <w:rFonts w:ascii="Times New Roman" w:hAnsi="Times New Roman"/>
          <w:bCs/>
          <w:iCs/>
          <w:sz w:val="25"/>
          <w:szCs w:val="25"/>
        </w:rPr>
        <w:t>предоставляется частичная компенсация стоимости санаторно-курортной путевки в размере 70% от фактической стоимости санаторно-курортной путевки  за 1 сутки пребывания в организации на 1 человека, но не более 3250 рублей.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5"/>
          <w:szCs w:val="25"/>
        </w:rPr>
      </w:pPr>
      <w:r w:rsidRPr="00E10F4F">
        <w:rPr>
          <w:rFonts w:ascii="Times New Roman" w:hAnsi="Times New Roman"/>
          <w:bCs/>
          <w:iCs/>
          <w:sz w:val="25"/>
          <w:szCs w:val="25"/>
        </w:rPr>
        <w:t xml:space="preserve">2. Сумма, превышающая размер компенсации, указанной в пункте 1 настоящей статьи, оплачивается </w:t>
      </w:r>
      <w:r>
        <w:rPr>
          <w:rFonts w:ascii="Times New Roman" w:hAnsi="Times New Roman"/>
          <w:bCs/>
          <w:iCs/>
          <w:sz w:val="25"/>
          <w:szCs w:val="25"/>
        </w:rPr>
        <w:t>л</w:t>
      </w:r>
      <w:r w:rsidRPr="00E10F4F">
        <w:rPr>
          <w:rFonts w:ascii="Times New Roman" w:hAnsi="Times New Roman"/>
          <w:sz w:val="25"/>
          <w:szCs w:val="25"/>
        </w:rPr>
        <w:t>иц</w:t>
      </w:r>
      <w:r>
        <w:rPr>
          <w:rFonts w:ascii="Times New Roman" w:hAnsi="Times New Roman"/>
          <w:sz w:val="25"/>
          <w:szCs w:val="25"/>
        </w:rPr>
        <w:t>ом</w:t>
      </w:r>
      <w:r w:rsidRPr="00E10F4F">
        <w:rPr>
          <w:rFonts w:ascii="Times New Roman" w:hAnsi="Times New Roman"/>
          <w:sz w:val="25"/>
          <w:szCs w:val="25"/>
        </w:rPr>
        <w:t>, занимающ</w:t>
      </w:r>
      <w:r>
        <w:rPr>
          <w:rFonts w:ascii="Times New Roman" w:hAnsi="Times New Roman"/>
          <w:sz w:val="25"/>
          <w:szCs w:val="25"/>
        </w:rPr>
        <w:t>им</w:t>
      </w:r>
      <w:r w:rsidRPr="00E10F4F">
        <w:rPr>
          <w:rFonts w:ascii="Times New Roman" w:hAnsi="Times New Roman"/>
          <w:sz w:val="25"/>
          <w:szCs w:val="25"/>
        </w:rPr>
        <w:t xml:space="preserve"> должность, не отнесенную к должностям муниципальной службы, и осуществляющ</w:t>
      </w:r>
      <w:r>
        <w:rPr>
          <w:rFonts w:ascii="Times New Roman" w:hAnsi="Times New Roman"/>
          <w:sz w:val="25"/>
          <w:szCs w:val="25"/>
        </w:rPr>
        <w:t xml:space="preserve">им </w:t>
      </w:r>
      <w:r w:rsidRPr="00E10F4F">
        <w:rPr>
          <w:rFonts w:ascii="Times New Roman" w:hAnsi="Times New Roman"/>
          <w:sz w:val="25"/>
          <w:szCs w:val="25"/>
        </w:rPr>
        <w:t xml:space="preserve">техническое обеспечение </w:t>
      </w:r>
      <w:r w:rsidRPr="00E10F4F">
        <w:rPr>
          <w:rFonts w:ascii="Times New Roman" w:hAnsi="Times New Roman"/>
          <w:bCs/>
          <w:iCs/>
          <w:sz w:val="25"/>
          <w:szCs w:val="25"/>
        </w:rPr>
        <w:t>самостоятельно.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10F4F" w:rsidRPr="00E10F4F" w:rsidRDefault="00E10F4F" w:rsidP="00E10F4F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E10F4F">
        <w:rPr>
          <w:rFonts w:ascii="Times New Roman" w:hAnsi="Times New Roman" w:cs="Times New Roman"/>
          <w:color w:val="auto"/>
          <w:sz w:val="25"/>
          <w:szCs w:val="25"/>
        </w:rPr>
        <w:t>Статья 3. Порядок и условия частичной компенсации стоимости санаторно-курортной путевки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 xml:space="preserve">1. Частичная компенсация стоимости санаторно-курортной путевки осуществляется на основании письменного заявления </w:t>
      </w:r>
      <w:r>
        <w:rPr>
          <w:rFonts w:ascii="Times New Roman" w:hAnsi="Times New Roman"/>
          <w:sz w:val="25"/>
          <w:szCs w:val="25"/>
        </w:rPr>
        <w:t>л</w:t>
      </w:r>
      <w:r w:rsidRPr="00E10F4F">
        <w:rPr>
          <w:rFonts w:ascii="Times New Roman" w:hAnsi="Times New Roman"/>
          <w:sz w:val="25"/>
          <w:szCs w:val="25"/>
        </w:rPr>
        <w:t>иц</w:t>
      </w:r>
      <w:r>
        <w:rPr>
          <w:rFonts w:ascii="Times New Roman" w:hAnsi="Times New Roman"/>
          <w:sz w:val="25"/>
          <w:szCs w:val="25"/>
        </w:rPr>
        <w:t>а</w:t>
      </w:r>
      <w:r w:rsidRPr="00E10F4F">
        <w:rPr>
          <w:rFonts w:ascii="Times New Roman" w:hAnsi="Times New Roman"/>
          <w:sz w:val="25"/>
          <w:szCs w:val="25"/>
        </w:rPr>
        <w:t>, занимающе</w:t>
      </w:r>
      <w:r>
        <w:rPr>
          <w:rFonts w:ascii="Times New Roman" w:hAnsi="Times New Roman"/>
          <w:sz w:val="25"/>
          <w:szCs w:val="25"/>
        </w:rPr>
        <w:t>го</w:t>
      </w:r>
      <w:r w:rsidRPr="00E10F4F">
        <w:rPr>
          <w:rFonts w:ascii="Times New Roman" w:hAnsi="Times New Roman"/>
          <w:sz w:val="25"/>
          <w:szCs w:val="25"/>
        </w:rPr>
        <w:t xml:space="preserve"> должность, не отнесенную к должностям муниципальной службы, и осуществляюще</w:t>
      </w:r>
      <w:r>
        <w:rPr>
          <w:rFonts w:ascii="Times New Roman" w:hAnsi="Times New Roman"/>
          <w:sz w:val="25"/>
          <w:szCs w:val="25"/>
        </w:rPr>
        <w:t>го</w:t>
      </w:r>
      <w:r w:rsidRPr="00E10F4F">
        <w:rPr>
          <w:rFonts w:ascii="Times New Roman" w:hAnsi="Times New Roman"/>
          <w:sz w:val="25"/>
          <w:szCs w:val="25"/>
        </w:rPr>
        <w:t xml:space="preserve"> техническое обеспечение на имя работодателя с приложением следующих документов: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1.1. Оригинала договора на приобретение санаторно-курортной путевки или его копии, заверенной надлежащим образом.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1.2. Оригинала одного из документов, подтверждающих фактически произведенные расходы на оплату санаторно-курортной путевки, или его копии, заверенной надлежащим образом: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слип электронного терминала при проведении операции с использованием банковской карты;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>1.4. Оригинала документа, подтверждающего получение санаторно-курортного лечения (отрывной (обратный) талон к путевке), или его копии, заверенной надлежащим образом.</w:t>
      </w:r>
    </w:p>
    <w:p w:rsidR="00E10F4F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 xml:space="preserve">1.5. Копии лицензии на медицинскую деятельность учреждения, в котором </w:t>
      </w:r>
      <w:r w:rsidR="007626E9" w:rsidRPr="00E10F4F">
        <w:rPr>
          <w:rFonts w:ascii="Times New Roman" w:hAnsi="Times New Roman"/>
          <w:sz w:val="25"/>
          <w:szCs w:val="25"/>
        </w:rPr>
        <w:t>лиц</w:t>
      </w:r>
      <w:r w:rsidR="007626E9">
        <w:rPr>
          <w:rFonts w:ascii="Times New Roman" w:hAnsi="Times New Roman"/>
          <w:sz w:val="25"/>
          <w:szCs w:val="25"/>
        </w:rPr>
        <w:t>о</w:t>
      </w:r>
      <w:r w:rsidR="007626E9" w:rsidRPr="00E10F4F">
        <w:rPr>
          <w:rFonts w:ascii="Times New Roman" w:hAnsi="Times New Roman"/>
          <w:sz w:val="25"/>
          <w:szCs w:val="25"/>
        </w:rPr>
        <w:t>, занимающ</w:t>
      </w:r>
      <w:r w:rsidR="007626E9">
        <w:rPr>
          <w:rFonts w:ascii="Times New Roman" w:hAnsi="Times New Roman"/>
          <w:sz w:val="25"/>
          <w:szCs w:val="25"/>
        </w:rPr>
        <w:t>е</w:t>
      </w:r>
      <w:r w:rsidR="007626E9" w:rsidRPr="00E10F4F">
        <w:rPr>
          <w:rFonts w:ascii="Times New Roman" w:hAnsi="Times New Roman"/>
          <w:sz w:val="25"/>
          <w:szCs w:val="25"/>
        </w:rPr>
        <w:t>е должност</w:t>
      </w:r>
      <w:r w:rsidR="007626E9">
        <w:rPr>
          <w:rFonts w:ascii="Times New Roman" w:hAnsi="Times New Roman"/>
          <w:sz w:val="25"/>
          <w:szCs w:val="25"/>
        </w:rPr>
        <w:t>ь</w:t>
      </w:r>
      <w:r w:rsidR="007626E9" w:rsidRPr="00E10F4F">
        <w:rPr>
          <w:rFonts w:ascii="Times New Roman" w:hAnsi="Times New Roman"/>
          <w:sz w:val="25"/>
          <w:szCs w:val="25"/>
        </w:rPr>
        <w:t>, не отнесенн</w:t>
      </w:r>
      <w:r w:rsidR="007626E9">
        <w:rPr>
          <w:rFonts w:ascii="Times New Roman" w:hAnsi="Times New Roman"/>
          <w:sz w:val="25"/>
          <w:szCs w:val="25"/>
        </w:rPr>
        <w:t>ую</w:t>
      </w:r>
      <w:r w:rsidR="007626E9" w:rsidRPr="00E10F4F">
        <w:rPr>
          <w:rFonts w:ascii="Times New Roman" w:hAnsi="Times New Roman"/>
          <w:sz w:val="25"/>
          <w:szCs w:val="25"/>
        </w:rPr>
        <w:t xml:space="preserve"> к должностям муниципальной службы, и осуществляющие техническое обеспечение </w:t>
      </w:r>
      <w:r w:rsidRPr="00E10F4F">
        <w:rPr>
          <w:rFonts w:ascii="Times New Roman" w:hAnsi="Times New Roman"/>
          <w:sz w:val="25"/>
          <w:szCs w:val="25"/>
        </w:rPr>
        <w:t>проходил санаторно-курортное лечение.</w:t>
      </w:r>
    </w:p>
    <w:p w:rsidR="00AE4B83" w:rsidRPr="00E10F4F" w:rsidRDefault="00E10F4F" w:rsidP="00E10F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E10F4F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Pr="00E10F4F">
        <w:rPr>
          <w:rFonts w:ascii="Times New Roman" w:hAnsi="Times New Roman"/>
          <w:sz w:val="25"/>
          <w:szCs w:val="25"/>
        </w:rPr>
        <w:t xml:space="preserve">Выплата частичной компенсации стоимости санаторно-курортной путевки, производится путем перечисления денежных средств в кредитное учреждение для зачисления на лицевой счет </w:t>
      </w:r>
      <w:r>
        <w:rPr>
          <w:rFonts w:ascii="Times New Roman" w:hAnsi="Times New Roman"/>
          <w:sz w:val="25"/>
          <w:szCs w:val="25"/>
        </w:rPr>
        <w:t>л</w:t>
      </w:r>
      <w:r w:rsidRPr="00E10F4F">
        <w:rPr>
          <w:rFonts w:ascii="Times New Roman" w:hAnsi="Times New Roman"/>
          <w:sz w:val="25"/>
          <w:szCs w:val="25"/>
        </w:rPr>
        <w:t>иц</w:t>
      </w:r>
      <w:r>
        <w:rPr>
          <w:rFonts w:ascii="Times New Roman" w:hAnsi="Times New Roman"/>
          <w:sz w:val="25"/>
          <w:szCs w:val="25"/>
        </w:rPr>
        <w:t>а</w:t>
      </w:r>
      <w:r w:rsidRPr="00E10F4F">
        <w:rPr>
          <w:rFonts w:ascii="Times New Roman" w:hAnsi="Times New Roman"/>
          <w:sz w:val="25"/>
          <w:szCs w:val="25"/>
        </w:rPr>
        <w:t>, занимающе</w:t>
      </w:r>
      <w:r>
        <w:rPr>
          <w:rFonts w:ascii="Times New Roman" w:hAnsi="Times New Roman"/>
          <w:sz w:val="25"/>
          <w:szCs w:val="25"/>
        </w:rPr>
        <w:t>го</w:t>
      </w:r>
      <w:r w:rsidRPr="00E10F4F">
        <w:rPr>
          <w:rFonts w:ascii="Times New Roman" w:hAnsi="Times New Roman"/>
          <w:sz w:val="25"/>
          <w:szCs w:val="25"/>
        </w:rPr>
        <w:t xml:space="preserve"> должность, не отнесенную к должностям муниципальной службы, и осуществляюще</w:t>
      </w:r>
      <w:r>
        <w:rPr>
          <w:rFonts w:ascii="Times New Roman" w:hAnsi="Times New Roman"/>
          <w:sz w:val="25"/>
          <w:szCs w:val="25"/>
        </w:rPr>
        <w:t>го</w:t>
      </w:r>
      <w:r w:rsidRPr="00E10F4F">
        <w:rPr>
          <w:rFonts w:ascii="Times New Roman" w:hAnsi="Times New Roman"/>
          <w:sz w:val="25"/>
          <w:szCs w:val="25"/>
        </w:rPr>
        <w:t xml:space="preserve"> техническое обеспечение, получающего компенсации, в течение 60 календарных дней со дня подачи </w:t>
      </w:r>
      <w:r w:rsidR="007626E9" w:rsidRPr="00E10F4F">
        <w:rPr>
          <w:rFonts w:ascii="Times New Roman" w:hAnsi="Times New Roman"/>
          <w:sz w:val="25"/>
          <w:szCs w:val="25"/>
        </w:rPr>
        <w:t>лиц</w:t>
      </w:r>
      <w:r w:rsidR="007626E9">
        <w:rPr>
          <w:rFonts w:ascii="Times New Roman" w:hAnsi="Times New Roman"/>
          <w:sz w:val="25"/>
          <w:szCs w:val="25"/>
        </w:rPr>
        <w:t>ом</w:t>
      </w:r>
      <w:r w:rsidR="007626E9" w:rsidRPr="00E10F4F">
        <w:rPr>
          <w:rFonts w:ascii="Times New Roman" w:hAnsi="Times New Roman"/>
          <w:sz w:val="25"/>
          <w:szCs w:val="25"/>
        </w:rPr>
        <w:t>, занимающи</w:t>
      </w:r>
      <w:r w:rsidR="007626E9">
        <w:rPr>
          <w:rFonts w:ascii="Times New Roman" w:hAnsi="Times New Roman"/>
          <w:sz w:val="25"/>
          <w:szCs w:val="25"/>
        </w:rPr>
        <w:t>м</w:t>
      </w:r>
      <w:r w:rsidR="007626E9" w:rsidRPr="00E10F4F">
        <w:rPr>
          <w:rFonts w:ascii="Times New Roman" w:hAnsi="Times New Roman"/>
          <w:sz w:val="25"/>
          <w:szCs w:val="25"/>
        </w:rPr>
        <w:t xml:space="preserve"> должност</w:t>
      </w:r>
      <w:r w:rsidR="007626E9">
        <w:rPr>
          <w:rFonts w:ascii="Times New Roman" w:hAnsi="Times New Roman"/>
          <w:sz w:val="25"/>
          <w:szCs w:val="25"/>
        </w:rPr>
        <w:t>ь</w:t>
      </w:r>
      <w:r w:rsidR="007626E9" w:rsidRPr="00E10F4F">
        <w:rPr>
          <w:rFonts w:ascii="Times New Roman" w:hAnsi="Times New Roman"/>
          <w:sz w:val="25"/>
          <w:szCs w:val="25"/>
        </w:rPr>
        <w:t>, не отнесенн</w:t>
      </w:r>
      <w:r w:rsidR="007626E9">
        <w:rPr>
          <w:rFonts w:ascii="Times New Roman" w:hAnsi="Times New Roman"/>
          <w:sz w:val="25"/>
          <w:szCs w:val="25"/>
        </w:rPr>
        <w:t>ую</w:t>
      </w:r>
      <w:r w:rsidR="007626E9" w:rsidRPr="00E10F4F">
        <w:rPr>
          <w:rFonts w:ascii="Times New Roman" w:hAnsi="Times New Roman"/>
          <w:sz w:val="25"/>
          <w:szCs w:val="25"/>
        </w:rPr>
        <w:t xml:space="preserve"> к должностям муниципальной службы, и осуществляющие </w:t>
      </w:r>
      <w:r w:rsidR="007626E9" w:rsidRPr="00E10F4F">
        <w:rPr>
          <w:rFonts w:ascii="Times New Roman" w:hAnsi="Times New Roman"/>
          <w:sz w:val="25"/>
          <w:szCs w:val="25"/>
        </w:rPr>
        <w:lastRenderedPageBreak/>
        <w:t xml:space="preserve">техническое обеспечение </w:t>
      </w:r>
      <w:r w:rsidRPr="00E10F4F">
        <w:rPr>
          <w:rFonts w:ascii="Times New Roman" w:hAnsi="Times New Roman"/>
          <w:sz w:val="25"/>
          <w:szCs w:val="25"/>
        </w:rPr>
        <w:t>письменного заявления на имя работодателя</w:t>
      </w:r>
      <w:proofErr w:type="gramEnd"/>
      <w:r w:rsidRPr="00E10F4F">
        <w:rPr>
          <w:rFonts w:ascii="Times New Roman" w:hAnsi="Times New Roman"/>
          <w:sz w:val="25"/>
          <w:szCs w:val="25"/>
        </w:rPr>
        <w:t xml:space="preserve"> с приложением документов, предусмотренных пунктом 1 настоящей статьи.</w:t>
      </w:r>
    </w:p>
    <w:sectPr w:rsidR="00AE4B83" w:rsidRPr="00E10F4F" w:rsidSect="004430A7">
      <w:headerReference w:type="even" r:id="rId9"/>
      <w:pgSz w:w="12240" w:h="15840"/>
      <w:pgMar w:top="851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0D" w:rsidRDefault="0055180D">
      <w:r>
        <w:separator/>
      </w:r>
    </w:p>
  </w:endnote>
  <w:endnote w:type="continuationSeparator" w:id="0">
    <w:p w:rsidR="0055180D" w:rsidRDefault="0055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0D" w:rsidRDefault="0055180D">
      <w:r>
        <w:separator/>
      </w:r>
    </w:p>
  </w:footnote>
  <w:footnote w:type="continuationSeparator" w:id="0">
    <w:p w:rsidR="0055180D" w:rsidRDefault="00551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7E7E6A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758EB"/>
    <w:rsid w:val="000835D4"/>
    <w:rsid w:val="000A0576"/>
    <w:rsid w:val="000A0599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1451"/>
    <w:rsid w:val="00114ED5"/>
    <w:rsid w:val="001239F2"/>
    <w:rsid w:val="001271B7"/>
    <w:rsid w:val="00132478"/>
    <w:rsid w:val="00142936"/>
    <w:rsid w:val="00156366"/>
    <w:rsid w:val="00170B7E"/>
    <w:rsid w:val="00171EC7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81A3A"/>
    <w:rsid w:val="004A5706"/>
    <w:rsid w:val="004B0A9F"/>
    <w:rsid w:val="004C3747"/>
    <w:rsid w:val="004C5316"/>
    <w:rsid w:val="004D170A"/>
    <w:rsid w:val="004D32A9"/>
    <w:rsid w:val="004D47CF"/>
    <w:rsid w:val="004E0889"/>
    <w:rsid w:val="004E19D5"/>
    <w:rsid w:val="004E1A8F"/>
    <w:rsid w:val="004E2ABD"/>
    <w:rsid w:val="004E4713"/>
    <w:rsid w:val="004E7897"/>
    <w:rsid w:val="004F12EB"/>
    <w:rsid w:val="004F46CE"/>
    <w:rsid w:val="004F556D"/>
    <w:rsid w:val="00500E0C"/>
    <w:rsid w:val="00516132"/>
    <w:rsid w:val="00534289"/>
    <w:rsid w:val="005400C6"/>
    <w:rsid w:val="0055180D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DF7"/>
    <w:rsid w:val="005D3F88"/>
    <w:rsid w:val="005D492D"/>
    <w:rsid w:val="005E3BAD"/>
    <w:rsid w:val="005F2BC1"/>
    <w:rsid w:val="0060263C"/>
    <w:rsid w:val="00607F2A"/>
    <w:rsid w:val="006121D6"/>
    <w:rsid w:val="00616897"/>
    <w:rsid w:val="00625DE2"/>
    <w:rsid w:val="006353EC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B1547"/>
    <w:rsid w:val="006C3801"/>
    <w:rsid w:val="006D75CB"/>
    <w:rsid w:val="006E439A"/>
    <w:rsid w:val="0070475D"/>
    <w:rsid w:val="00710118"/>
    <w:rsid w:val="0071497E"/>
    <w:rsid w:val="00725648"/>
    <w:rsid w:val="007461A7"/>
    <w:rsid w:val="00751244"/>
    <w:rsid w:val="007603B1"/>
    <w:rsid w:val="007626E9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2D39"/>
    <w:rsid w:val="007B42D0"/>
    <w:rsid w:val="007C0C0C"/>
    <w:rsid w:val="007C57CB"/>
    <w:rsid w:val="007D378E"/>
    <w:rsid w:val="007D77E8"/>
    <w:rsid w:val="007E5D59"/>
    <w:rsid w:val="007E7E6A"/>
    <w:rsid w:val="007F07C5"/>
    <w:rsid w:val="007F0995"/>
    <w:rsid w:val="0081366F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9586E"/>
    <w:rsid w:val="008A3E8C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E0221"/>
    <w:rsid w:val="009E1015"/>
    <w:rsid w:val="009E24B3"/>
    <w:rsid w:val="009E3E30"/>
    <w:rsid w:val="009F0669"/>
    <w:rsid w:val="00A01236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C2851"/>
    <w:rsid w:val="00AC4D46"/>
    <w:rsid w:val="00AE4B83"/>
    <w:rsid w:val="00AE52C5"/>
    <w:rsid w:val="00AE6678"/>
    <w:rsid w:val="00B004D8"/>
    <w:rsid w:val="00B033CA"/>
    <w:rsid w:val="00B0351A"/>
    <w:rsid w:val="00B215B3"/>
    <w:rsid w:val="00B3791B"/>
    <w:rsid w:val="00B423D3"/>
    <w:rsid w:val="00B50F48"/>
    <w:rsid w:val="00B51DF5"/>
    <w:rsid w:val="00B5297D"/>
    <w:rsid w:val="00B5489D"/>
    <w:rsid w:val="00B604C2"/>
    <w:rsid w:val="00B6543E"/>
    <w:rsid w:val="00B70043"/>
    <w:rsid w:val="00B85264"/>
    <w:rsid w:val="00B8692E"/>
    <w:rsid w:val="00B94A6A"/>
    <w:rsid w:val="00BB180F"/>
    <w:rsid w:val="00BC503C"/>
    <w:rsid w:val="00BD0E40"/>
    <w:rsid w:val="00C122D2"/>
    <w:rsid w:val="00C1658E"/>
    <w:rsid w:val="00C20513"/>
    <w:rsid w:val="00C337F0"/>
    <w:rsid w:val="00C365DC"/>
    <w:rsid w:val="00C37D5A"/>
    <w:rsid w:val="00C37EEF"/>
    <w:rsid w:val="00C4358B"/>
    <w:rsid w:val="00C4621F"/>
    <w:rsid w:val="00C716ED"/>
    <w:rsid w:val="00C77A09"/>
    <w:rsid w:val="00C80A41"/>
    <w:rsid w:val="00C8485F"/>
    <w:rsid w:val="00C878EB"/>
    <w:rsid w:val="00C961AA"/>
    <w:rsid w:val="00CA34CB"/>
    <w:rsid w:val="00CA79DC"/>
    <w:rsid w:val="00CC07EE"/>
    <w:rsid w:val="00CC1B43"/>
    <w:rsid w:val="00CE21BA"/>
    <w:rsid w:val="00CF70BF"/>
    <w:rsid w:val="00D17B0B"/>
    <w:rsid w:val="00D322E3"/>
    <w:rsid w:val="00D47EA8"/>
    <w:rsid w:val="00D60B27"/>
    <w:rsid w:val="00D65CF1"/>
    <w:rsid w:val="00D80C30"/>
    <w:rsid w:val="00DE0DA5"/>
    <w:rsid w:val="00DE1872"/>
    <w:rsid w:val="00E10F4F"/>
    <w:rsid w:val="00E148D7"/>
    <w:rsid w:val="00E26F83"/>
    <w:rsid w:val="00E3038E"/>
    <w:rsid w:val="00E42DEA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EC2A28"/>
    <w:rsid w:val="00EF4B17"/>
    <w:rsid w:val="00F065BE"/>
    <w:rsid w:val="00F17BDD"/>
    <w:rsid w:val="00F2711B"/>
    <w:rsid w:val="00F31C43"/>
    <w:rsid w:val="00F441A8"/>
    <w:rsid w:val="00F5103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1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1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ed05bcac-dad3-4fb1-a650-193cad016cf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bbf89570-6239-4cfb-bdba-5b454c14e3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C1388-9611-4B2A-8603-F539FA74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18</cp:revision>
  <cp:lastPrinted>2020-12-29T05:07:00Z</cp:lastPrinted>
  <dcterms:created xsi:type="dcterms:W3CDTF">2019-01-30T06:05:00Z</dcterms:created>
  <dcterms:modified xsi:type="dcterms:W3CDTF">2020-12-29T05:08:00Z</dcterms:modified>
</cp:coreProperties>
</file>