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01" w:rsidRPr="00DE3EDF" w:rsidRDefault="00DE3EDF" w:rsidP="00DE3EDF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3EDF">
        <w:rPr>
          <w:rFonts w:ascii="Times New Roman" w:hAnsi="Times New Roman" w:cs="Times New Roman"/>
          <w:b/>
          <w:sz w:val="32"/>
          <w:szCs w:val="32"/>
        </w:rPr>
        <w:t>Пам</w:t>
      </w:r>
      <w:r w:rsidR="00913798">
        <w:rPr>
          <w:rFonts w:ascii="Times New Roman" w:hAnsi="Times New Roman" w:cs="Times New Roman"/>
          <w:b/>
          <w:sz w:val="32"/>
          <w:szCs w:val="32"/>
        </w:rPr>
        <w:t>ятка для работников учреждений</w:t>
      </w:r>
    </w:p>
    <w:p w:rsidR="00DE3EDF" w:rsidRDefault="00DE3EDF" w:rsidP="00DE3EDF">
      <w:pPr>
        <w:pStyle w:val="2"/>
        <w:widowControl w:val="0"/>
        <w:spacing w:line="240" w:lineRule="atLeast"/>
        <w:rPr>
          <w:rFonts w:ascii="Times New Roman" w:hAnsi="Times New Roman" w:cs="Times New Roman"/>
          <w:color w:val="4D7373"/>
          <w:sz w:val="32"/>
          <w:szCs w:val="32"/>
        </w:rPr>
      </w:pPr>
    </w:p>
    <w:p w:rsidR="00DE3EDF" w:rsidRPr="00DE3EDF" w:rsidRDefault="00DE3EDF" w:rsidP="00DE3EDF">
      <w:pPr>
        <w:pStyle w:val="2"/>
        <w:widowControl w:val="0"/>
        <w:spacing w:line="240" w:lineRule="atLeast"/>
        <w:rPr>
          <w:rFonts w:ascii="Times New Roman" w:hAnsi="Times New Roman" w:cs="Times New Roman"/>
          <w:color w:val="4D7373"/>
          <w:sz w:val="32"/>
          <w:szCs w:val="32"/>
        </w:rPr>
      </w:pPr>
      <w:r w:rsidRPr="00DE3EDF">
        <w:rPr>
          <w:rFonts w:ascii="Times New Roman" w:hAnsi="Times New Roman" w:cs="Times New Roman"/>
          <w:color w:val="4D7373"/>
          <w:sz w:val="32"/>
          <w:szCs w:val="32"/>
        </w:rPr>
        <w:t>ОСНОВНЫЕ ЛОКАЛЬНЫЕ ПРАВОВЫЕ АКТЫ</w:t>
      </w:r>
    </w:p>
    <w:p w:rsidR="00DE3EDF" w:rsidRPr="00DE3EDF" w:rsidRDefault="00DE3EDF" w:rsidP="00DE3EDF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E3EDF">
        <w:rPr>
          <w:rFonts w:ascii="Times New Roman" w:hAnsi="Times New Roman" w:cs="Times New Roman"/>
          <w:sz w:val="32"/>
          <w:szCs w:val="32"/>
        </w:rPr>
        <w:t xml:space="preserve">- Положение о конфликте </w:t>
      </w:r>
      <w:r w:rsidR="00B837D4">
        <w:rPr>
          <w:rFonts w:ascii="Times New Roman" w:hAnsi="Times New Roman" w:cs="Times New Roman"/>
          <w:sz w:val="32"/>
          <w:szCs w:val="32"/>
        </w:rPr>
        <w:t>интересов работников учреждений</w:t>
      </w:r>
      <w:r w:rsidRPr="00DE3ED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E3EDF" w:rsidRPr="00DE3EDF" w:rsidRDefault="00DE3EDF" w:rsidP="00DE3EDF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E3EDF">
        <w:rPr>
          <w:rFonts w:ascii="Times New Roman" w:hAnsi="Times New Roman" w:cs="Times New Roman"/>
          <w:sz w:val="32"/>
          <w:szCs w:val="32"/>
        </w:rPr>
        <w:t xml:space="preserve">- Кодекс этики и служебного </w:t>
      </w:r>
      <w:r w:rsidR="00B837D4">
        <w:rPr>
          <w:rFonts w:ascii="Times New Roman" w:hAnsi="Times New Roman" w:cs="Times New Roman"/>
          <w:sz w:val="32"/>
          <w:szCs w:val="32"/>
        </w:rPr>
        <w:t>поведения работников учреждений</w:t>
      </w:r>
      <w:r w:rsidRPr="00DE3ED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E3EDF" w:rsidRPr="00DE3EDF" w:rsidRDefault="00DE3EDF" w:rsidP="00DE3EDF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E3EDF">
        <w:rPr>
          <w:rFonts w:ascii="Times New Roman" w:hAnsi="Times New Roman" w:cs="Times New Roman"/>
          <w:sz w:val="32"/>
          <w:szCs w:val="32"/>
        </w:rPr>
        <w:t>- Правила обмена д</w:t>
      </w:r>
      <w:r>
        <w:rPr>
          <w:rFonts w:ascii="Times New Roman" w:hAnsi="Times New Roman" w:cs="Times New Roman"/>
          <w:sz w:val="32"/>
          <w:szCs w:val="32"/>
        </w:rPr>
        <w:t>еловыми подарками</w:t>
      </w:r>
      <w:r w:rsidRPr="00DE3EDF">
        <w:rPr>
          <w:rFonts w:ascii="Times New Roman" w:hAnsi="Times New Roman" w:cs="Times New Roman"/>
          <w:sz w:val="32"/>
          <w:szCs w:val="32"/>
        </w:rPr>
        <w:t xml:space="preserve"> и знаками делового гостеприимства. </w:t>
      </w:r>
    </w:p>
    <w:p w:rsidR="00DE3EDF" w:rsidRDefault="00DE3EDF" w:rsidP="00DE3EDF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E3EDF">
        <w:rPr>
          <w:rFonts w:ascii="Times New Roman" w:hAnsi="Times New Roman" w:cs="Times New Roman"/>
          <w:sz w:val="32"/>
          <w:szCs w:val="32"/>
        </w:rPr>
        <w:t xml:space="preserve">- Положение об информировании работниками работодателя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DE3EDF">
        <w:rPr>
          <w:rFonts w:ascii="Times New Roman" w:hAnsi="Times New Roman" w:cs="Times New Roman"/>
          <w:sz w:val="32"/>
          <w:szCs w:val="32"/>
        </w:rPr>
        <w:t>о случ</w:t>
      </w:r>
      <w:r>
        <w:rPr>
          <w:rFonts w:ascii="Times New Roman" w:hAnsi="Times New Roman" w:cs="Times New Roman"/>
          <w:sz w:val="32"/>
          <w:szCs w:val="32"/>
        </w:rPr>
        <w:t xml:space="preserve">аях склонения </w:t>
      </w:r>
      <w:r w:rsidRPr="00DE3EDF">
        <w:rPr>
          <w:rFonts w:ascii="Times New Roman" w:hAnsi="Times New Roman" w:cs="Times New Roman"/>
          <w:sz w:val="32"/>
          <w:szCs w:val="32"/>
        </w:rPr>
        <w:t xml:space="preserve">их к совершению коррупционных нарушений и порядке рассмотрения таких сообщений. </w:t>
      </w:r>
    </w:p>
    <w:p w:rsidR="00B837D4" w:rsidRPr="00B837D4" w:rsidRDefault="00B837D4" w:rsidP="00B837D4">
      <w:pPr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837D4">
        <w:rPr>
          <w:rFonts w:ascii="Times New Roman" w:hAnsi="Times New Roman" w:cs="Times New Roman"/>
          <w:i/>
          <w:sz w:val="32"/>
          <w:szCs w:val="32"/>
        </w:rPr>
        <w:t>Постановление администрации сельского поселения Леуши от 16 июня 2016 года №</w:t>
      </w:r>
      <w:r w:rsidR="008C2EF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B837D4">
        <w:rPr>
          <w:rFonts w:ascii="Times New Roman" w:hAnsi="Times New Roman" w:cs="Times New Roman"/>
          <w:i/>
          <w:sz w:val="32"/>
          <w:szCs w:val="32"/>
        </w:rPr>
        <w:t>128 «Об утверждении основных направлений антикоррупционной деятельности в муниципальных учреждениях, единственным учредителем которых является администрация сельского поселения Леуши» </w:t>
      </w:r>
    </w:p>
    <w:p w:rsidR="00DE3EDF" w:rsidRPr="00DE3EDF" w:rsidRDefault="00DE3EDF" w:rsidP="00DE3EDF">
      <w:pPr>
        <w:pStyle w:val="2"/>
        <w:widowControl w:val="0"/>
        <w:spacing w:line="240" w:lineRule="atLeast"/>
        <w:ind w:firstLine="709"/>
        <w:rPr>
          <w:rFonts w:ascii="Times New Roman" w:hAnsi="Times New Roman" w:cs="Times New Roman"/>
          <w:color w:val="4D7373"/>
          <w:sz w:val="32"/>
          <w:szCs w:val="32"/>
        </w:rPr>
      </w:pPr>
      <w:r w:rsidRPr="00DE3EDF">
        <w:rPr>
          <w:rFonts w:ascii="Times New Roman" w:hAnsi="Times New Roman" w:cs="Times New Roman"/>
          <w:color w:val="4D7373"/>
          <w:sz w:val="32"/>
          <w:szCs w:val="32"/>
        </w:rPr>
        <w:t>ОСНОВНЫЕ ПОНЯТИЯ</w:t>
      </w:r>
    </w:p>
    <w:p w:rsidR="00DE3EDF" w:rsidRPr="00DE3EDF" w:rsidRDefault="00DE3EDF" w:rsidP="00DE3EDF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E3EDF">
        <w:rPr>
          <w:rFonts w:ascii="Times New Roman" w:hAnsi="Times New Roman" w:cs="Times New Roman"/>
          <w:b/>
          <w:bCs/>
          <w:sz w:val="32"/>
          <w:szCs w:val="32"/>
        </w:rPr>
        <w:t>Коррупция</w:t>
      </w:r>
      <w:r w:rsidRPr="00DE3EDF">
        <w:rPr>
          <w:rFonts w:ascii="Times New Roman" w:hAnsi="Times New Roman" w:cs="Times New Roman"/>
          <w:sz w:val="32"/>
          <w:szCs w:val="32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proofErr w:type="gramEnd"/>
      <w:r w:rsidRPr="00DE3EDF">
        <w:rPr>
          <w:rFonts w:ascii="Times New Roman" w:hAnsi="Times New Roman" w:cs="Times New Roman"/>
          <w:sz w:val="32"/>
          <w:szCs w:val="32"/>
        </w:rPr>
        <w:t xml:space="preserve"> указанному лицу другими физическими лицами. </w:t>
      </w:r>
    </w:p>
    <w:p w:rsidR="00DE3EDF" w:rsidRPr="00DE3EDF" w:rsidRDefault="00DE3EDF" w:rsidP="00DE3EDF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E3EDF">
        <w:rPr>
          <w:rFonts w:ascii="Times New Roman" w:hAnsi="Times New Roman" w:cs="Times New Roman"/>
          <w:b/>
          <w:bCs/>
          <w:sz w:val="32"/>
          <w:szCs w:val="32"/>
        </w:rPr>
        <w:t xml:space="preserve">Противодействие коррупции </w:t>
      </w:r>
      <w:r w:rsidRPr="00DE3EDF">
        <w:rPr>
          <w:rFonts w:ascii="Times New Roman" w:hAnsi="Times New Roman" w:cs="Times New Roman"/>
          <w:sz w:val="32"/>
          <w:szCs w:val="32"/>
        </w:rPr>
        <w:t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DE3EDF" w:rsidRPr="00DE3EDF" w:rsidRDefault="00DE3EDF" w:rsidP="00DE3EDF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E3EDF">
        <w:rPr>
          <w:rFonts w:ascii="Times New Roman" w:hAnsi="Times New Roman" w:cs="Times New Roman"/>
          <w:sz w:val="32"/>
          <w:szCs w:val="32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DE3EDF" w:rsidRPr="00DE3EDF" w:rsidRDefault="00DE3EDF" w:rsidP="00DE3EDF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E3EDF">
        <w:rPr>
          <w:rFonts w:ascii="Times New Roman" w:hAnsi="Times New Roman" w:cs="Times New Roman"/>
          <w:sz w:val="32"/>
          <w:szCs w:val="32"/>
        </w:rPr>
        <w:t xml:space="preserve">б) по выявлению, предупреждению, пресечению, раскрытию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DE3EDF">
        <w:rPr>
          <w:rFonts w:ascii="Times New Roman" w:hAnsi="Times New Roman" w:cs="Times New Roman"/>
          <w:sz w:val="32"/>
          <w:szCs w:val="32"/>
        </w:rPr>
        <w:t>и расследованию коррупционных правонарушений (борьба с коррупцией);</w:t>
      </w:r>
    </w:p>
    <w:p w:rsidR="00DE3EDF" w:rsidRPr="00DE3EDF" w:rsidRDefault="00DE3EDF" w:rsidP="00DE3EDF">
      <w:pPr>
        <w:widowControl w:val="0"/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 w:rsidRPr="00DE3EDF">
        <w:rPr>
          <w:rFonts w:ascii="Times New Roman" w:hAnsi="Times New Roman" w:cs="Times New Roman"/>
          <w:sz w:val="32"/>
          <w:szCs w:val="32"/>
        </w:rPr>
        <w:t xml:space="preserve">в) по минимизации и (или) ликвидации последствий </w:t>
      </w:r>
      <w:r w:rsidRPr="00DE3EDF">
        <w:rPr>
          <w:rFonts w:ascii="Times New Roman" w:hAnsi="Times New Roman" w:cs="Times New Roman"/>
          <w:sz w:val="32"/>
          <w:szCs w:val="32"/>
        </w:rPr>
        <w:lastRenderedPageBreak/>
        <w:t>коррупционных правонарушений</w:t>
      </w:r>
    </w:p>
    <w:p w:rsidR="00DE3EDF" w:rsidRPr="00DE3EDF" w:rsidRDefault="00DE3EDF" w:rsidP="00DE3EDF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E3EDF">
        <w:rPr>
          <w:rFonts w:ascii="Times New Roman" w:hAnsi="Times New Roman" w:cs="Times New Roman"/>
          <w:b/>
          <w:bCs/>
          <w:sz w:val="32"/>
          <w:szCs w:val="32"/>
        </w:rPr>
        <w:t xml:space="preserve">Конфликт интересов </w:t>
      </w:r>
      <w:r w:rsidRPr="00DE3EDF">
        <w:rPr>
          <w:rFonts w:ascii="Times New Roman" w:hAnsi="Times New Roman" w:cs="Times New Roman"/>
          <w:sz w:val="32"/>
          <w:szCs w:val="32"/>
        </w:rPr>
        <w:t>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DE3EDF" w:rsidRPr="00DE3EDF" w:rsidRDefault="00DE3EDF" w:rsidP="00DE3EDF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E3EDF">
        <w:rPr>
          <w:rFonts w:ascii="Times New Roman" w:hAnsi="Times New Roman" w:cs="Times New Roman"/>
          <w:b/>
          <w:bCs/>
          <w:sz w:val="32"/>
          <w:szCs w:val="32"/>
        </w:rPr>
        <w:t xml:space="preserve">Личная заинтересованность - </w:t>
      </w:r>
      <w:r w:rsidRPr="00DE3EDF">
        <w:rPr>
          <w:rFonts w:ascii="Times New Roman" w:hAnsi="Times New Roman" w:cs="Times New Roman"/>
          <w:sz w:val="32"/>
          <w:szCs w:val="32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статьи 10,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</w:t>
      </w:r>
      <w:proofErr w:type="gramEnd"/>
      <w:r w:rsidRPr="00DE3EDF">
        <w:rPr>
          <w:rFonts w:ascii="Times New Roman" w:hAnsi="Times New Roman" w:cs="Times New Roman"/>
          <w:sz w:val="32"/>
          <w:szCs w:val="32"/>
        </w:rPr>
        <w:t xml:space="preserve">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DE3EDF" w:rsidRPr="00DE3EDF" w:rsidRDefault="00DE3EDF" w:rsidP="00DE3E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E3EDF">
        <w:rPr>
          <w:rFonts w:ascii="Times New Roman" w:hAnsi="Times New Roman" w:cs="Times New Roman"/>
          <w:b/>
          <w:bCs/>
          <w:sz w:val="32"/>
          <w:szCs w:val="32"/>
        </w:rPr>
        <w:t>Взятка</w:t>
      </w:r>
      <w:r w:rsidRPr="00DE3EDF">
        <w:rPr>
          <w:rFonts w:ascii="Times New Roman" w:hAnsi="Times New Roman" w:cs="Times New Roman"/>
          <w:sz w:val="32"/>
          <w:szCs w:val="32"/>
        </w:rP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DE3EDF">
        <w:rPr>
          <w:rFonts w:ascii="Times New Roman" w:hAnsi="Times New Roman" w:cs="Times New Roman"/>
          <w:sz w:val="32"/>
          <w:szCs w:val="32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DE3EDF" w:rsidRPr="00DE3EDF" w:rsidRDefault="00DE3EDF" w:rsidP="00DE3E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E3EDF">
        <w:rPr>
          <w:rFonts w:ascii="Times New Roman" w:hAnsi="Times New Roman" w:cs="Times New Roman"/>
          <w:b/>
          <w:bCs/>
          <w:sz w:val="32"/>
          <w:szCs w:val="32"/>
        </w:rPr>
        <w:t>Коммерческий подкуп</w:t>
      </w:r>
      <w:r w:rsidRPr="00DE3EDF">
        <w:rPr>
          <w:rFonts w:ascii="Times New Roman" w:hAnsi="Times New Roman" w:cs="Times New Roman"/>
          <w:sz w:val="32"/>
          <w:szCs w:val="32"/>
        </w:rPr>
        <w:t xml:space="preserve"> -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</w:t>
      </w:r>
      <w:r w:rsidRPr="00DE3EDF">
        <w:rPr>
          <w:rFonts w:ascii="Times New Roman" w:hAnsi="Times New Roman" w:cs="Times New Roman"/>
          <w:b/>
          <w:bCs/>
          <w:sz w:val="32"/>
          <w:szCs w:val="32"/>
        </w:rPr>
        <w:t>(</w:t>
      </w:r>
      <w:hyperlink r:id="rId4" w:history="1">
        <w:r w:rsidRPr="00DE3EDF">
          <w:rPr>
            <w:rStyle w:val="a3"/>
            <w:rFonts w:ascii="Times New Roman" w:hAnsi="Times New Roman" w:cs="Times New Roman"/>
            <w:bCs/>
            <w:sz w:val="32"/>
            <w:szCs w:val="32"/>
          </w:rPr>
          <w:t>часть 1 статьи 204</w:t>
        </w:r>
      </w:hyperlink>
      <w:r w:rsidRPr="00DE3EDF">
        <w:rPr>
          <w:rFonts w:ascii="Times New Roman" w:hAnsi="Times New Roman" w:cs="Times New Roman"/>
          <w:sz w:val="32"/>
          <w:szCs w:val="32"/>
        </w:rPr>
        <w:t xml:space="preserve"> Уголовного кодекса Российской Федерации).</w:t>
      </w:r>
    </w:p>
    <w:p w:rsidR="00DE3EDF" w:rsidRPr="00DE3EDF" w:rsidRDefault="00DE3EDF" w:rsidP="00DE3EDF">
      <w:pPr>
        <w:widowControl w:val="0"/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 w:rsidRPr="00DE3EDF">
        <w:rPr>
          <w:rFonts w:ascii="Times New Roman" w:hAnsi="Times New Roman" w:cs="Times New Roman"/>
          <w:sz w:val="32"/>
          <w:szCs w:val="32"/>
        </w:rPr>
        <w:lastRenderedPageBreak/>
        <w:t> </w:t>
      </w:r>
    </w:p>
    <w:p w:rsidR="00DE3EDF" w:rsidRPr="00DE3EDF" w:rsidRDefault="00DE3EDF" w:rsidP="00DE3EDF">
      <w:pPr>
        <w:widowControl w:val="0"/>
        <w:spacing w:after="0" w:line="240" w:lineRule="atLeast"/>
        <w:ind w:firstLine="709"/>
        <w:rPr>
          <w:rFonts w:ascii="Times New Roman" w:hAnsi="Times New Roman" w:cs="Times New Roman"/>
          <w:b/>
          <w:bCs/>
          <w:color w:val="4D7373"/>
          <w:sz w:val="32"/>
          <w:szCs w:val="32"/>
        </w:rPr>
      </w:pPr>
      <w:r w:rsidRPr="00DE3EDF">
        <w:rPr>
          <w:rFonts w:ascii="Times New Roman" w:hAnsi="Times New Roman" w:cs="Times New Roman"/>
          <w:b/>
          <w:bCs/>
          <w:color w:val="4D7373"/>
          <w:sz w:val="32"/>
          <w:szCs w:val="32"/>
        </w:rPr>
        <w:t>ОГРАНИЧЕНИЯ, ЗАПРЕТЫ И ОБЯЗАННОСТИ</w:t>
      </w:r>
    </w:p>
    <w:p w:rsidR="00DE3EDF" w:rsidRPr="00DE3EDF" w:rsidRDefault="00DE3EDF" w:rsidP="00DE3EDF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E3EDF">
        <w:rPr>
          <w:rFonts w:ascii="Times New Roman" w:hAnsi="Times New Roman" w:cs="Times New Roman"/>
          <w:b/>
          <w:bCs/>
          <w:sz w:val="32"/>
          <w:szCs w:val="32"/>
        </w:rPr>
        <w:t xml:space="preserve">1. Представление сведений о доходах, об имуществе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</w:t>
      </w:r>
      <w:r w:rsidRPr="00DE3EDF">
        <w:rPr>
          <w:rFonts w:ascii="Times New Roman" w:hAnsi="Times New Roman" w:cs="Times New Roman"/>
          <w:b/>
          <w:bCs/>
          <w:sz w:val="32"/>
          <w:szCs w:val="32"/>
        </w:rPr>
        <w:t>и обязательствах имущественного характера</w:t>
      </w:r>
    </w:p>
    <w:p w:rsidR="00DE3EDF" w:rsidRPr="00DE3EDF" w:rsidRDefault="00DE3EDF" w:rsidP="00DE3EDF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E3EDF">
        <w:rPr>
          <w:rFonts w:ascii="Times New Roman" w:hAnsi="Times New Roman" w:cs="Times New Roman"/>
          <w:sz w:val="32"/>
          <w:szCs w:val="32"/>
        </w:rPr>
        <w:t xml:space="preserve">- Лица, замещающие должности руководителей муниципальных учреждений; </w:t>
      </w:r>
    </w:p>
    <w:p w:rsidR="00DE3EDF" w:rsidRPr="00DE3EDF" w:rsidRDefault="00DE3EDF" w:rsidP="00DE3EDF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E3EDF">
        <w:rPr>
          <w:rFonts w:ascii="Times New Roman" w:hAnsi="Times New Roman" w:cs="Times New Roman"/>
          <w:sz w:val="32"/>
          <w:szCs w:val="32"/>
        </w:rPr>
        <w:t xml:space="preserve">- Граждане, претендующие на замещение должностей руководителей муниципальных учреждений </w:t>
      </w:r>
    </w:p>
    <w:p w:rsidR="00DE3EDF" w:rsidRPr="00DE3EDF" w:rsidRDefault="00DE3EDF" w:rsidP="00DE3EDF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E3EDF">
        <w:rPr>
          <w:rFonts w:ascii="Times New Roman" w:hAnsi="Times New Roman" w:cs="Times New Roman"/>
          <w:b/>
          <w:bCs/>
          <w:sz w:val="32"/>
          <w:szCs w:val="32"/>
        </w:rPr>
        <w:t>2. Урегулирование конфликта интересов</w:t>
      </w:r>
    </w:p>
    <w:p w:rsidR="00DE3EDF" w:rsidRPr="00DE3EDF" w:rsidRDefault="00DE3EDF" w:rsidP="00DE3EDF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E3EDF">
        <w:rPr>
          <w:rFonts w:ascii="Times New Roman" w:hAnsi="Times New Roman" w:cs="Times New Roman"/>
          <w:sz w:val="32"/>
          <w:szCs w:val="32"/>
        </w:rPr>
        <w:t xml:space="preserve">- Работники организаций обязаны принимать меры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DE3EDF">
        <w:rPr>
          <w:rFonts w:ascii="Times New Roman" w:hAnsi="Times New Roman" w:cs="Times New Roman"/>
          <w:sz w:val="32"/>
          <w:szCs w:val="32"/>
        </w:rPr>
        <w:t>по предотвращению и урегулированию конфликта интересов.</w:t>
      </w:r>
    </w:p>
    <w:p w:rsidR="00DE3EDF" w:rsidRPr="00DE3EDF" w:rsidRDefault="00DE3EDF" w:rsidP="00DE3EDF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E3EDF">
        <w:rPr>
          <w:rFonts w:ascii="Times New Roman" w:hAnsi="Times New Roman" w:cs="Times New Roman"/>
          <w:b/>
          <w:bCs/>
          <w:sz w:val="32"/>
          <w:szCs w:val="32"/>
        </w:rPr>
        <w:t>3. Уведомление о склонении к коррупционным правонарушениям</w:t>
      </w:r>
    </w:p>
    <w:p w:rsidR="00DE3EDF" w:rsidRPr="00DE3EDF" w:rsidRDefault="00DE3EDF" w:rsidP="00DE3EDF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E3EDF">
        <w:rPr>
          <w:rFonts w:ascii="Times New Roman" w:hAnsi="Times New Roman" w:cs="Times New Roman"/>
          <w:sz w:val="32"/>
          <w:szCs w:val="32"/>
        </w:rPr>
        <w:t>- Работники организаций обязаны информировать работодателя о случаях склонения их к совершению коррупционных нарушений.</w:t>
      </w:r>
    </w:p>
    <w:p w:rsidR="00DE3EDF" w:rsidRPr="00DE3EDF" w:rsidRDefault="00DE3EDF" w:rsidP="00DE3EDF">
      <w:pPr>
        <w:widowControl w:val="0"/>
        <w:spacing w:after="0" w:line="240" w:lineRule="atLeast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  <w:r w:rsidRPr="00DE3EDF">
        <w:rPr>
          <w:rFonts w:ascii="Times New Roman" w:hAnsi="Times New Roman" w:cs="Times New Roman"/>
          <w:b/>
          <w:bCs/>
          <w:sz w:val="32"/>
          <w:szCs w:val="32"/>
        </w:rPr>
        <w:t>4. Получение подарков, услуг, наград и иных благ</w:t>
      </w:r>
    </w:p>
    <w:p w:rsidR="00DE3EDF" w:rsidRPr="00DE3EDF" w:rsidRDefault="00DE3EDF" w:rsidP="00DE3EDF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E3EDF">
        <w:rPr>
          <w:rFonts w:ascii="Times New Roman" w:hAnsi="Times New Roman" w:cs="Times New Roman"/>
          <w:sz w:val="32"/>
          <w:szCs w:val="32"/>
        </w:rPr>
        <w:t xml:space="preserve">- Руководители организации не вправе получать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Pr="00DE3EDF">
        <w:rPr>
          <w:rFonts w:ascii="Times New Roman" w:hAnsi="Times New Roman" w:cs="Times New Roman"/>
          <w:sz w:val="32"/>
          <w:szCs w:val="32"/>
        </w:rPr>
        <w:t xml:space="preserve">не предусмотренные действующим законодательством подарки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DE3EDF">
        <w:rPr>
          <w:rFonts w:ascii="Times New Roman" w:hAnsi="Times New Roman" w:cs="Times New Roman"/>
          <w:sz w:val="32"/>
          <w:szCs w:val="32"/>
        </w:rPr>
        <w:t>от физических (юридических) лиц в связи с их должностным положением или исполнением ими служебных (должностных) обязанностей;</w:t>
      </w:r>
    </w:p>
    <w:p w:rsidR="00DE3EDF" w:rsidRPr="00DE3EDF" w:rsidRDefault="00DE3EDF" w:rsidP="00DE3EDF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E3EDF">
        <w:rPr>
          <w:rFonts w:ascii="Times New Roman" w:hAnsi="Times New Roman" w:cs="Times New Roman"/>
          <w:sz w:val="32"/>
          <w:szCs w:val="32"/>
        </w:rPr>
        <w:t xml:space="preserve">- Руководители организации обязаны уведомлять работодателя обо всех случаях получения подарка в связи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DE3EDF">
        <w:rPr>
          <w:rFonts w:ascii="Times New Roman" w:hAnsi="Times New Roman" w:cs="Times New Roman"/>
          <w:sz w:val="32"/>
          <w:szCs w:val="32"/>
        </w:rPr>
        <w:t xml:space="preserve">с их должностным положением или исполнением ими служебных (должностных) обязанностей и передавать указанный подарок, стоимость которого превышает 3 тысяч рублей, по акту соответственно в организацию с сохранением возможности </w:t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DE3EDF">
        <w:rPr>
          <w:rFonts w:ascii="Times New Roman" w:hAnsi="Times New Roman" w:cs="Times New Roman"/>
          <w:sz w:val="32"/>
          <w:szCs w:val="32"/>
        </w:rPr>
        <w:t>его выкупа в порядке, установленном нормативными правовыми актами Российской Федерации;</w:t>
      </w:r>
    </w:p>
    <w:p w:rsidR="00DE3EDF" w:rsidRPr="00DE3EDF" w:rsidRDefault="00DE3EDF" w:rsidP="00DE3EDF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E3EDF">
        <w:rPr>
          <w:rFonts w:ascii="Times New Roman" w:hAnsi="Times New Roman" w:cs="Times New Roman"/>
          <w:sz w:val="32"/>
          <w:szCs w:val="32"/>
        </w:rPr>
        <w:t xml:space="preserve">- 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</w:t>
      </w:r>
      <w:hyperlink r:id="rId5" w:history="1">
        <w:r w:rsidRPr="008C2EF5">
          <w:rPr>
            <w:rStyle w:val="a3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>антикоррупционного законодательства</w:t>
        </w:r>
      </w:hyperlink>
      <w:r w:rsidRPr="008C2EF5">
        <w:rPr>
          <w:rFonts w:ascii="Times New Roman" w:hAnsi="Times New Roman" w:cs="Times New Roman"/>
          <w:sz w:val="32"/>
          <w:szCs w:val="32"/>
        </w:rPr>
        <w:t xml:space="preserve"> Российской Федерации,</w:t>
      </w:r>
      <w:r w:rsidRPr="00DE3EDF">
        <w:rPr>
          <w:rFonts w:ascii="Times New Roman" w:hAnsi="Times New Roman" w:cs="Times New Roman"/>
          <w:sz w:val="32"/>
          <w:szCs w:val="32"/>
        </w:rPr>
        <w:t xml:space="preserve"> Ханты-Мансийского автономного округа - Югры, локальным нормативным актам организации.</w:t>
      </w:r>
    </w:p>
    <w:p w:rsidR="00DE3EDF" w:rsidRPr="00DE3EDF" w:rsidRDefault="008C2EF5" w:rsidP="00DE3EDF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DE3EDF" w:rsidRPr="00DE3EDF">
        <w:rPr>
          <w:rFonts w:ascii="Times New Roman" w:hAnsi="Times New Roman" w:cs="Times New Roman"/>
          <w:b/>
          <w:bCs/>
          <w:sz w:val="32"/>
          <w:szCs w:val="32"/>
        </w:rPr>
        <w:t>. Владение акциями и иными ценными бумагами</w:t>
      </w:r>
    </w:p>
    <w:p w:rsidR="00DE3EDF" w:rsidRPr="00DE3EDF" w:rsidRDefault="00DE3EDF" w:rsidP="00DE3EDF">
      <w:pPr>
        <w:pStyle w:val="a4"/>
        <w:widowControl w:val="0"/>
        <w:spacing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E3EDF">
        <w:rPr>
          <w:rFonts w:ascii="Times New Roman" w:hAnsi="Times New Roman" w:cs="Times New Roman"/>
          <w:sz w:val="32"/>
          <w:szCs w:val="32"/>
        </w:rPr>
        <w:t xml:space="preserve">Работник обязан передавать принадлежащие ему ценные бумаги, акции (доли участия, паи в уставных (складочных) </w:t>
      </w:r>
      <w:r w:rsidRPr="00DE3EDF">
        <w:rPr>
          <w:rFonts w:ascii="Times New Roman" w:hAnsi="Times New Roman" w:cs="Times New Roman"/>
          <w:sz w:val="32"/>
          <w:szCs w:val="32"/>
        </w:rPr>
        <w:lastRenderedPageBreak/>
        <w:t xml:space="preserve">капиталах организаций) в доверительное управление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DE3EDF">
        <w:rPr>
          <w:rFonts w:ascii="Times New Roman" w:hAnsi="Times New Roman" w:cs="Times New Roman"/>
          <w:sz w:val="32"/>
          <w:szCs w:val="32"/>
        </w:rPr>
        <w:t xml:space="preserve">в соответствии с </w:t>
      </w:r>
      <w:proofErr w:type="gramStart"/>
      <w:r w:rsidRPr="00DE3EDF">
        <w:rPr>
          <w:rFonts w:ascii="Times New Roman" w:hAnsi="Times New Roman" w:cs="Times New Roman"/>
          <w:sz w:val="32"/>
          <w:szCs w:val="32"/>
        </w:rPr>
        <w:t>гражданским</w:t>
      </w:r>
      <w:proofErr w:type="gramEnd"/>
      <w:r w:rsidRPr="00DE3EDF">
        <w:rPr>
          <w:rFonts w:ascii="Times New Roman" w:hAnsi="Times New Roman" w:cs="Times New Roman"/>
          <w:sz w:val="32"/>
          <w:szCs w:val="32"/>
        </w:rPr>
        <w:t xml:space="preserve"> Российской Федерации в случае, если владение ценными бумагами, акциями (долями участия, паями в уставных (складочных) капиталах организаций) приводит или может привести к конфликту интересов.</w:t>
      </w:r>
    </w:p>
    <w:p w:rsidR="00DE3EDF" w:rsidRPr="00DE3EDF" w:rsidRDefault="00DE3EDF" w:rsidP="00DE3EDF">
      <w:pPr>
        <w:widowControl w:val="0"/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 w:rsidRPr="00DE3EDF">
        <w:rPr>
          <w:rFonts w:ascii="Times New Roman" w:hAnsi="Times New Roman" w:cs="Times New Roman"/>
          <w:sz w:val="32"/>
          <w:szCs w:val="32"/>
        </w:rPr>
        <w:t> </w:t>
      </w:r>
    </w:p>
    <w:sectPr w:rsidR="00DE3EDF" w:rsidRPr="00DE3EDF" w:rsidSect="0020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5B1"/>
    <w:rsid w:val="001255B1"/>
    <w:rsid w:val="00203F8C"/>
    <w:rsid w:val="008C2EF5"/>
    <w:rsid w:val="00913798"/>
    <w:rsid w:val="00B837D4"/>
    <w:rsid w:val="00DE3EDF"/>
    <w:rsid w:val="00FC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8C"/>
  </w:style>
  <w:style w:type="paragraph" w:styleId="2">
    <w:name w:val="heading 2"/>
    <w:link w:val="20"/>
    <w:uiPriority w:val="9"/>
    <w:qFormat/>
    <w:rsid w:val="00DE3EDF"/>
    <w:pPr>
      <w:spacing w:after="0" w:line="240" w:lineRule="auto"/>
      <w:outlineLvl w:val="1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3EDF"/>
    <w:rPr>
      <w:rFonts w:ascii="Courier New" w:eastAsia="Times New Roman" w:hAnsi="Courier New" w:cs="Courier New"/>
      <w:b/>
      <w:bCs/>
      <w:caps/>
      <w:color w:val="000000"/>
      <w:spacing w:val="50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E3EDF"/>
    <w:rPr>
      <w:color w:val="6633CC"/>
      <w:u w:val="single"/>
    </w:rPr>
  </w:style>
  <w:style w:type="paragraph" w:customStyle="1" w:styleId="a4">
    <w:name w:val="Прижатый влево"/>
    <w:basedOn w:val="a"/>
    <w:rsid w:val="00DE3EDF"/>
    <w:pPr>
      <w:spacing w:after="0" w:line="240" w:lineRule="auto"/>
    </w:pPr>
    <w:rPr>
      <w:rFonts w:ascii="Arial" w:eastAsia="Times New Roman" w:hAnsi="Arial" w:cs="Arial"/>
      <w:color w:val="000000"/>
      <w:kern w:val="28"/>
      <w:sz w:val="24"/>
      <w:szCs w:val="24"/>
      <w:lang w:eastAsia="ru-RU"/>
    </w:rPr>
  </w:style>
  <w:style w:type="paragraph" w:styleId="3">
    <w:name w:val="Body Text 3"/>
    <w:link w:val="30"/>
    <w:uiPriority w:val="99"/>
    <w:semiHidden/>
    <w:unhideWhenUsed/>
    <w:rsid w:val="00DE3EDF"/>
    <w:pPr>
      <w:spacing w:after="120" w:line="273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E3EDF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B837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link w:val="20"/>
    <w:uiPriority w:val="9"/>
    <w:qFormat/>
    <w:rsid w:val="00DE3EDF"/>
    <w:pPr>
      <w:spacing w:after="0" w:line="240" w:lineRule="auto"/>
      <w:outlineLvl w:val="1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3EDF"/>
    <w:rPr>
      <w:rFonts w:ascii="Courier New" w:eastAsia="Times New Roman" w:hAnsi="Courier New" w:cs="Courier New"/>
      <w:b/>
      <w:bCs/>
      <w:caps/>
      <w:color w:val="000000"/>
      <w:spacing w:val="50"/>
      <w:kern w:val="28"/>
      <w:sz w:val="20"/>
      <w:szCs w:val="20"/>
      <w:lang w:eastAsia="ru-RU"/>
      <w14:ligatures w14:val="standard"/>
      <w14:cntxtAlts/>
    </w:rPr>
  </w:style>
  <w:style w:type="character" w:styleId="a3">
    <w:name w:val="Hyperlink"/>
    <w:basedOn w:val="a0"/>
    <w:uiPriority w:val="99"/>
    <w:semiHidden/>
    <w:unhideWhenUsed/>
    <w:rsid w:val="00DE3EDF"/>
    <w:rPr>
      <w:color w:val="6633CC"/>
      <w:u w:val="single"/>
    </w:rPr>
  </w:style>
  <w:style w:type="paragraph" w:customStyle="1" w:styleId="a4">
    <w:name w:val="Прижатый влево"/>
    <w:basedOn w:val="a"/>
    <w:rsid w:val="00DE3EDF"/>
    <w:pPr>
      <w:spacing w:after="0" w:line="240" w:lineRule="auto"/>
    </w:pPr>
    <w:rPr>
      <w:rFonts w:ascii="Arial" w:eastAsia="Times New Roman" w:hAnsi="Arial" w:cs="Arial"/>
      <w:color w:val="000000"/>
      <w:kern w:val="28"/>
      <w:sz w:val="24"/>
      <w:szCs w:val="24"/>
      <w:lang w:eastAsia="ru-RU"/>
      <w14:ligatures w14:val="standard"/>
      <w14:cntxtAlts/>
    </w:rPr>
  </w:style>
  <w:style w:type="paragraph" w:styleId="3">
    <w:name w:val="Body Text 3"/>
    <w:link w:val="30"/>
    <w:uiPriority w:val="99"/>
    <w:semiHidden/>
    <w:unhideWhenUsed/>
    <w:rsid w:val="00DE3EDF"/>
    <w:pPr>
      <w:spacing w:after="120" w:line="273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customStyle="1" w:styleId="30">
    <w:name w:val="Основной текст 3 Знак"/>
    <w:basedOn w:val="a0"/>
    <w:link w:val="3"/>
    <w:uiPriority w:val="99"/>
    <w:semiHidden/>
    <w:rsid w:val="00DE3EDF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64203.0" TargetMode="External"/><Relationship Id="rId4" Type="http://schemas.openxmlformats.org/officeDocument/2006/relationships/hyperlink" Target="garantF1://10008000.20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923</Words>
  <Characters>5265</Characters>
  <Application>Microsoft Office Word</Application>
  <DocSecurity>0</DocSecurity>
  <Lines>43</Lines>
  <Paragraphs>12</Paragraphs>
  <ScaleCrop>false</ScaleCrop>
  <Company>Microsoft</Company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DS</cp:lastModifiedBy>
  <cp:revision>4</cp:revision>
  <dcterms:created xsi:type="dcterms:W3CDTF">2020-02-17T04:20:00Z</dcterms:created>
  <dcterms:modified xsi:type="dcterms:W3CDTF">2020-02-17T04:24:00Z</dcterms:modified>
</cp:coreProperties>
</file>