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E96A55" w:rsidRPr="00E96A55" w:rsidRDefault="00D05B28" w:rsidP="00E96A55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90E95"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4962AE" w:rsidRPr="00FD07DD" w:rsidRDefault="005966F1" w:rsidP="00496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07D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FD07D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D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2AE" w:rsidRPr="00FD07DD" w:rsidRDefault="004962AE" w:rsidP="004962AE">
      <w:pPr>
        <w:pStyle w:val="ConsPlusNormal"/>
        <w:jc w:val="center"/>
        <w:rPr>
          <w:b/>
          <w:sz w:val="24"/>
          <w:szCs w:val="24"/>
        </w:rPr>
      </w:pPr>
      <w:r w:rsidRPr="00FD07DD">
        <w:rPr>
          <w:b/>
          <w:sz w:val="24"/>
          <w:szCs w:val="24"/>
        </w:rPr>
        <w:t xml:space="preserve">от 26 апреля 2019 года № 52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</w:t>
      </w:r>
      <w:proofErr w:type="spellStart"/>
      <w:r w:rsidRPr="00FD07DD">
        <w:rPr>
          <w:b/>
          <w:sz w:val="24"/>
          <w:szCs w:val="24"/>
        </w:rPr>
        <w:t>Мортка</w:t>
      </w:r>
      <w:proofErr w:type="spellEnd"/>
      <w:r w:rsidRPr="00FD07DD">
        <w:rPr>
          <w:b/>
          <w:sz w:val="24"/>
          <w:szCs w:val="24"/>
        </w:rPr>
        <w:t xml:space="preserve"> и Порядка назначения, перерасчета и выплаты пенсии за выслугу лет лицам, замещавшим должности муниципальной службы в органе местного самоуправления городского поселения </w:t>
      </w:r>
      <w:proofErr w:type="spellStart"/>
      <w:r w:rsidRPr="00FD07DD">
        <w:rPr>
          <w:b/>
          <w:sz w:val="24"/>
          <w:szCs w:val="24"/>
        </w:rPr>
        <w:t>Мортка</w:t>
      </w:r>
      <w:proofErr w:type="spellEnd"/>
      <w:r w:rsidRPr="00FD07DD">
        <w:rPr>
          <w:b/>
          <w:sz w:val="24"/>
          <w:szCs w:val="24"/>
        </w:rPr>
        <w:t xml:space="preserve">» </w:t>
      </w:r>
    </w:p>
    <w:p w:rsidR="007326F4" w:rsidRPr="00FD07DD" w:rsidRDefault="00387982" w:rsidP="00387982">
      <w:pPr>
        <w:pStyle w:val="ConsPlusNormal"/>
        <w:tabs>
          <w:tab w:val="left" w:pos="7050"/>
        </w:tabs>
        <w:spacing w:line="0" w:lineRule="atLeast"/>
        <w:rPr>
          <w:sz w:val="24"/>
          <w:szCs w:val="24"/>
        </w:rPr>
      </w:pPr>
      <w:r w:rsidRPr="00FD07DD">
        <w:rPr>
          <w:sz w:val="24"/>
          <w:szCs w:val="24"/>
        </w:rPr>
        <w:tab/>
      </w:r>
    </w:p>
    <w:p w:rsidR="007326F4" w:rsidRPr="00B0235B" w:rsidRDefault="00FD07DD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В соответствии с Федеральных законов от 06 октября 2003 года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в целях реализации статьи 17 Закона Ханты-Мансийского автономного округа - Югры от 20 июля 2007 года № 113-оз «Об отдельных вопросах муниципальной службы в Ханты-Мансийском автономном округе - Югре», Закона Ханты-Мансийского автономного округа -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округе-Югре»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муниципального образования городское поселение </w:t>
      </w:r>
      <w:proofErr w:type="spellStart"/>
      <w:r w:rsidR="00947717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947717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муниципальных нормативных  правовых актов Совета депутатов городского поселения </w:t>
      </w:r>
      <w:proofErr w:type="spell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в соответствии с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 w:rsidR="00480E13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bCs/>
          <w:sz w:val="24"/>
          <w:szCs w:val="24"/>
        </w:rPr>
        <w:t xml:space="preserve">Совет депутатов городского поселения </w:t>
      </w:r>
      <w:proofErr w:type="spellStart"/>
      <w:r w:rsidR="00490E95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490E95" w:rsidRPr="00B0235B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E6F0A" w:rsidRPr="00B0235B" w:rsidRDefault="007326F4" w:rsidP="00C564E2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1.</w:t>
      </w:r>
      <w:r w:rsidR="005966F1" w:rsidRPr="00B0235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8398E" w:rsidRPr="00B0235B">
        <w:rPr>
          <w:rFonts w:ascii="Times New Roman" w:hAnsi="Times New Roman" w:cs="Times New Roman"/>
          <w:sz w:val="24"/>
          <w:szCs w:val="24"/>
        </w:rPr>
        <w:t>решение</w:t>
      </w:r>
      <w:r w:rsidR="005966F1" w:rsidRPr="00B0235B">
        <w:rPr>
          <w:rFonts w:ascii="Times New Roman" w:hAnsi="Times New Roman" w:cs="Times New Roman"/>
          <w:sz w:val="24"/>
          <w:szCs w:val="24"/>
        </w:rPr>
        <w:t xml:space="preserve"> Совета депутатов г</w:t>
      </w:r>
      <w:r w:rsidR="004962AE" w:rsidRPr="00B0235B">
        <w:rPr>
          <w:rFonts w:ascii="Times New Roman" w:hAnsi="Times New Roman" w:cs="Times New Roman"/>
          <w:sz w:val="24"/>
          <w:szCs w:val="24"/>
        </w:rPr>
        <w:t xml:space="preserve">ородского поселения </w:t>
      </w:r>
      <w:proofErr w:type="spellStart"/>
      <w:r w:rsidR="004962AE"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62AE" w:rsidRPr="00B0235B">
        <w:rPr>
          <w:rFonts w:ascii="Times New Roman" w:hAnsi="Times New Roman" w:cs="Times New Roman"/>
          <w:sz w:val="24"/>
          <w:szCs w:val="24"/>
        </w:rPr>
        <w:t xml:space="preserve"> от 26 апреля  2019 года № 52</w:t>
      </w:r>
      <w:r w:rsidR="005966F1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4962AE" w:rsidRPr="00B0235B">
        <w:rPr>
          <w:rFonts w:ascii="Times New Roman" w:hAnsi="Times New Roman" w:cs="Times New Roman"/>
          <w:sz w:val="24"/>
          <w:szCs w:val="24"/>
        </w:rPr>
        <w:t xml:space="preserve">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</w:t>
      </w:r>
      <w:proofErr w:type="spellStart"/>
      <w:r w:rsidR="004962AE"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62AE" w:rsidRPr="00B0235B">
        <w:rPr>
          <w:rFonts w:ascii="Times New Roman" w:hAnsi="Times New Roman" w:cs="Times New Roman"/>
          <w:sz w:val="24"/>
          <w:szCs w:val="24"/>
        </w:rPr>
        <w:t xml:space="preserve"> и Порядка назначения, перерасчета и выплаты пенсии за выслугу лет лицам, замещавшим должности муниципальной службы в органе местного самоуправления городского поселения </w:t>
      </w:r>
      <w:proofErr w:type="spellStart"/>
      <w:r w:rsidR="004962AE"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62AE" w:rsidRPr="00B0235B">
        <w:rPr>
          <w:rFonts w:ascii="Times New Roman" w:hAnsi="Times New Roman" w:cs="Times New Roman"/>
          <w:sz w:val="24"/>
          <w:szCs w:val="24"/>
        </w:rPr>
        <w:t>»</w:t>
      </w:r>
      <w:r w:rsidR="00DA3FBF" w:rsidRPr="00B0235B">
        <w:rPr>
          <w:rFonts w:ascii="Times New Roman" w:hAnsi="Times New Roman" w:cs="Times New Roman"/>
          <w:sz w:val="24"/>
          <w:szCs w:val="24"/>
        </w:rPr>
        <w:t>, (далее – решение)</w:t>
      </w:r>
      <w:r w:rsidR="005966F1" w:rsidRPr="00B0235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D07DD" w:rsidRPr="00FD07DD" w:rsidRDefault="001A21F3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D07DD"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5.3 раздела 5 в приложении 1 к решению изложить в следующей редакции: «5.3. Месячное денежное содержание для определения среднемесячного заработка, из которого исчисляется пенсия за выслугу лет, состоит из: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ежемесячного денежного вознаграждения;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ежемесячного денежного поощрения;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ежемесячной процентной надбавки за работу со сведениями, составляющими государственную тайну;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ежемесячной процентной надбавки за работу в районах Крайнего Севера и приравненных к ним местностях;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районного коэффициента за работу в районах Крайнего Севера и приравненных к ним местностях;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премий, в том числе за выполнение особо важных и сложных заданий.»;</w:t>
      </w:r>
    </w:p>
    <w:p w:rsid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приложение 2 к Порядку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</w:t>
      </w:r>
      <w:r w:rsidRPr="00B02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родского поселения </w:t>
      </w:r>
      <w:proofErr w:type="spellStart"/>
      <w:r w:rsidRPr="00B02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приложении 1 к решению изложить в следующей редакции:</w:t>
      </w:r>
    </w:p>
    <w:p w:rsidR="001A21F3" w:rsidRDefault="001A21F3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1F3" w:rsidRPr="00FD07DD" w:rsidRDefault="001A21F3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                                                 </w:t>
      </w: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</w:t>
      </w:r>
    </w:p>
    <w:p w:rsidR="00FD07DD" w:rsidRPr="00FD07DD" w:rsidRDefault="00FD07DD" w:rsidP="00FD07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размере среднемесячного заработка лица, замещавшего муниципальную должность на постоянной основе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Среднемесячный заработок _________________________________________,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отчество)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замещавшего муниципальную должность на постоянной основе ___________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должности)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_____________________ по ______________________, составлял: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(день, месяц, год) (день, месяц, год)</w:t>
      </w: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1304"/>
        <w:gridCol w:w="1247"/>
        <w:gridCol w:w="1191"/>
      </w:tblGrid>
      <w:tr w:rsidR="00FD07DD" w:rsidRPr="00FD07DD" w:rsidTr="0037662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(рублей, копеек)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Месячное денежное содержание </w:t>
            </w:r>
          </w:p>
        </w:tc>
      </w:tr>
      <w:tr w:rsidR="00FD07DD" w:rsidRPr="00FD07DD" w:rsidTr="0037662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копеек</w:t>
            </w: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07DD" w:rsidRPr="00FD07DD" w:rsidTr="0037662C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заработок: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ежемесячной процентной надбавки за работу со сведениями, составляющими государственную тайну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ежемесячной процентной надбавки за работу в районах Крайнего Севера и приравненных к ним местностях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районного коэффициента за работу в районах Крайнего Севера и приравненных к ним местностях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премии, в том числе за выполнение особо важных и сложных заданий;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отработано рабочих дней по табелю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Среднемесячный заработок, исчисленный для назначения пенсии за выслугу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07DD" w:rsidRPr="00FD07DD" w:rsidTr="003766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</w:t>
            </w:r>
            <w:r w:rsid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среднемесячный заработок (0,8</w:t>
            </w: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денежного содержания)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7DD" w:rsidRPr="00FD07DD" w:rsidRDefault="00FD07DD" w:rsidP="00FD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DD" w:rsidRPr="00FD07DD" w:rsidRDefault="00FD07DD" w:rsidP="00FD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_____________________________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фамилия, инициалы)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бухгалтер _____________________________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фамилия, инициалы)</w:t>
      </w: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07DD" w:rsidRPr="00FD07DD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Место для печати Дата выдачи ____________________________________</w:t>
      </w:r>
    </w:p>
    <w:p w:rsidR="00FD07DD" w:rsidRPr="001A21F3" w:rsidRDefault="00FD07DD" w:rsidP="00FD07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Calibri" w:hAnsi="Times New Roman" w:cs="Times New Roman"/>
          <w:sz w:val="24"/>
          <w:szCs w:val="24"/>
          <w:lang w:eastAsia="ru-RU"/>
        </w:rPr>
        <w:t>(число, месяц, год)</w:t>
      </w:r>
      <w:r w:rsidRPr="00FD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»;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 пункт 5.2 раздела 5 в приложении 2 к решению изложить в следующей редакции: «5.2. Размер среднемесячного заработка, из которого исчисляется размер пенсии за выслугу лет, не может превышать 1,35 должностного оклада по замещающей должности.»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пункт 5.3 раздела 5 в приложении 2 к решению изложить в следующей редакции: «5.3. В целях исполнения настоящего Порядка месячное денежное содержание лиц, замещающих должности муниципальной службы состоит из: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должностного оклада;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ежемесячной надбавки к должностному окладу за классный чин;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ежемесячной надбавки к должностному окладу за особые условия муниципальной службы;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ежемесячной надбавки к должностному окладу за выслугу лет;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ежемесячной процентной надбавки к должностному окладу за работу со сведениями, составляющими государственную тайну;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денежного поощрения; 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ежемесячной процентной надбавки за работу в районах Крайнего Севера и приравненных к ним местностях;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районного коэффициента к заработной плате за работу в районах Крайнего Севера и приравненных к ним местностях;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премии, в том числе за выполнение особо важных и сложных заданий;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служащих.»;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приложение 2 к Порядку назначения, перерасчета и выплаты пенсии за выслугу лет лицам, замещавшим должности муниципальной службы в органах местного самоуправления гор</w:t>
      </w:r>
      <w:r w:rsidRPr="00B02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одского поселения </w:t>
      </w:r>
      <w:proofErr w:type="spellStart"/>
      <w:r w:rsidRPr="00B02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приложении 2 к решению изложить в следующей редакции: </w:t>
      </w:r>
    </w:p>
    <w:p w:rsidR="00FD07DD" w:rsidRPr="00FD07DD" w:rsidRDefault="00FD07DD" w:rsidP="00FD07DD">
      <w:pPr>
        <w:tabs>
          <w:tab w:val="left" w:pos="0"/>
        </w:tabs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</w:p>
    <w:p w:rsidR="00FD07DD" w:rsidRPr="00FD07DD" w:rsidRDefault="00FD07DD" w:rsidP="00FD07DD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Справка о размере среднемесячного заработка</w:t>
      </w:r>
      <w:r w:rsidRPr="00FD07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лица, </w:t>
      </w:r>
    </w:p>
    <w:p w:rsidR="00FD07DD" w:rsidRPr="001A21F3" w:rsidRDefault="00FD07DD" w:rsidP="001A21F3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замещавшего должность муниципальной </w:t>
      </w: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служ</w:t>
      </w:r>
      <w:r w:rsidRPr="00FD07DD">
        <w:rPr>
          <w:rFonts w:ascii="Times New Roman" w:eastAsia="Times New Roman" w:hAnsi="Times New Roman" w:cs="Times New Roman"/>
          <w:sz w:val="24"/>
          <w:szCs w:val="24"/>
          <w:lang w:eastAsia="x-none"/>
        </w:rPr>
        <w:t>бы</w:t>
      </w:r>
    </w:p>
    <w:p w:rsidR="00FD07DD" w:rsidRPr="00FD07DD" w:rsidRDefault="00FD07DD" w:rsidP="00FD07DD">
      <w:pPr>
        <w:widowControl w:val="0"/>
        <w:autoSpaceDE w:val="0"/>
        <w:autoSpaceDN w:val="0"/>
        <w:adjustRightInd w:val="0"/>
        <w:spacing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Средний заработок ________________________________________________________,</w:t>
      </w:r>
    </w:p>
    <w:p w:rsidR="00FD07DD" w:rsidRPr="00FD07DD" w:rsidRDefault="00FD07DD" w:rsidP="00FD07DD">
      <w:pPr>
        <w:widowControl w:val="0"/>
        <w:autoSpaceDE w:val="0"/>
        <w:autoSpaceDN w:val="0"/>
        <w:adjustRightInd w:val="0"/>
        <w:spacing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(фамилия, имя, отчество)</w:t>
      </w:r>
    </w:p>
    <w:p w:rsidR="00FD07DD" w:rsidRPr="00FD07DD" w:rsidRDefault="00FD07DD" w:rsidP="00FD07DD">
      <w:pPr>
        <w:widowControl w:val="0"/>
        <w:autoSpaceDE w:val="0"/>
        <w:autoSpaceDN w:val="0"/>
        <w:adjustRightInd w:val="0"/>
        <w:spacing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замещавшего должность </w:t>
      </w:r>
      <w:r w:rsidRPr="00FD07D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службы __________________</w:t>
      </w:r>
    </w:p>
    <w:p w:rsidR="00FD07DD" w:rsidRPr="00FD07DD" w:rsidRDefault="00FD07DD" w:rsidP="00FD07DD">
      <w:pPr>
        <w:widowControl w:val="0"/>
        <w:autoSpaceDE w:val="0"/>
        <w:autoSpaceDN w:val="0"/>
        <w:adjustRightInd w:val="0"/>
        <w:spacing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___________________________________________________________________,</w:t>
      </w:r>
    </w:p>
    <w:p w:rsidR="00FD07DD" w:rsidRPr="00FD07DD" w:rsidRDefault="00FD07DD" w:rsidP="00FD07DD">
      <w:pPr>
        <w:widowControl w:val="0"/>
        <w:autoSpaceDE w:val="0"/>
        <w:autoSpaceDN w:val="0"/>
        <w:adjustRightInd w:val="0"/>
        <w:spacing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</w:t>
      </w:r>
      <w:r w:rsidRPr="00FD07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(наименование должности)</w:t>
      </w:r>
    </w:p>
    <w:p w:rsidR="00FD07DD" w:rsidRPr="00FD07DD" w:rsidRDefault="00FD07DD" w:rsidP="00FD07DD">
      <w:pPr>
        <w:widowControl w:val="0"/>
        <w:autoSpaceDE w:val="0"/>
        <w:autoSpaceDN w:val="0"/>
        <w:adjustRightInd w:val="0"/>
        <w:spacing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период с ________________</w:t>
      </w:r>
      <w:r w:rsidRPr="00FD07DD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</w:t>
      </w:r>
      <w:r w:rsidRPr="00FD07DD">
        <w:rPr>
          <w:rFonts w:ascii="Times New Roman" w:eastAsia="Times New Roman" w:hAnsi="Times New Roman" w:cs="Times New Roman"/>
          <w:sz w:val="24"/>
          <w:szCs w:val="24"/>
          <w:lang w:eastAsia="x-none"/>
        </w:rPr>
        <w:t>___</w:t>
      </w: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 по ______________________ составлял:</w:t>
      </w:r>
    </w:p>
    <w:p w:rsidR="00FD07DD" w:rsidRPr="00FD07DD" w:rsidRDefault="00FD07DD" w:rsidP="00FD07DD">
      <w:pPr>
        <w:widowControl w:val="0"/>
        <w:autoSpaceDE w:val="0"/>
        <w:autoSpaceDN w:val="0"/>
        <w:adjustRightInd w:val="0"/>
        <w:spacing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</w:t>
      </w:r>
      <w:r w:rsidRPr="00FD07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(день, месяц, год)    </w:t>
      </w:r>
      <w:r w:rsidRPr="00FD07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Pr="00FD07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(день, месяц, год)</w:t>
      </w:r>
    </w:p>
    <w:p w:rsidR="00FD07DD" w:rsidRPr="00FD07DD" w:rsidRDefault="00FD07DD" w:rsidP="00FD0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1191"/>
        <w:gridCol w:w="1843"/>
      </w:tblGrid>
      <w:tr w:rsidR="00FD07DD" w:rsidRPr="00FD07DD" w:rsidTr="0037662C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денежного содержания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</w:p>
        </w:tc>
      </w:tr>
      <w:tr w:rsidR="00FD07DD" w:rsidRPr="00FD07DD" w:rsidTr="0037662C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Месячное содержание: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к должностному окладу за: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муниципальной службы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со сведениями, составляющими </w:t>
            </w: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государственную тайну;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процентная надбавка за работу в районах Крайнего Севера и приравненных к ним местностях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коэффициент к заработной плате за работу в районах Крайнего Севера и приравненных к ним местностях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Премии, в том числе за выполнение особо важных и сложных заданий за 12 месяцев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Среднемесячный заработок, исчисленный для начисления пенсии за выслугу лет, I + (II + III) / 12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7DD" w:rsidRPr="00FD07DD" w:rsidTr="0037662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среднемесячный заработок (1,35 должностного оклада)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D" w:rsidRPr="00FD07DD" w:rsidRDefault="00FD07DD" w:rsidP="00FD0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7DD" w:rsidRPr="00FD07DD" w:rsidRDefault="00FD07DD" w:rsidP="00FD0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DD" w:rsidRPr="00FD07DD" w:rsidRDefault="00FD07DD" w:rsidP="00FD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</w:t>
      </w:r>
    </w:p>
    <w:p w:rsidR="00FD07DD" w:rsidRPr="00FD07DD" w:rsidRDefault="00FD07DD" w:rsidP="00FD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инициалы)</w:t>
      </w:r>
    </w:p>
    <w:p w:rsidR="00FD07DD" w:rsidRPr="00FD07DD" w:rsidRDefault="00FD07DD" w:rsidP="00FD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DD" w:rsidRPr="00FD07DD" w:rsidRDefault="00FD07DD" w:rsidP="00FD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_____________________________</w:t>
      </w:r>
    </w:p>
    <w:p w:rsidR="00FD07DD" w:rsidRPr="00FD07DD" w:rsidRDefault="00FD07DD" w:rsidP="00FD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инициалы)</w:t>
      </w:r>
    </w:p>
    <w:p w:rsidR="00FD07DD" w:rsidRPr="00FD07DD" w:rsidRDefault="00FD07DD" w:rsidP="00FD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печати Дата выдачи ____________________________________</w:t>
      </w:r>
    </w:p>
    <w:p w:rsidR="004962AE" w:rsidRPr="00B0235B" w:rsidRDefault="00FD07DD" w:rsidP="00FD0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DD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490E95" w:rsidRPr="001A21F3" w:rsidRDefault="00FD07DD" w:rsidP="001A21F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        2</w:t>
      </w:r>
      <w:r w:rsidR="007326F4" w:rsidRPr="00B0235B">
        <w:rPr>
          <w:rFonts w:ascii="Times New Roman" w:hAnsi="Times New Roman" w:cs="Times New Roman"/>
          <w:sz w:val="24"/>
          <w:szCs w:val="24"/>
        </w:rPr>
        <w:t xml:space="preserve">.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</w:t>
      </w:r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>тка</w:t>
      </w:r>
      <w:proofErr w:type="spellEnd"/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02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B0235B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B02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</w:t>
      </w:r>
      <w:r w:rsidR="001A21F3">
        <w:rPr>
          <w:rFonts w:ascii="Times New Roman" w:eastAsia="Calibri" w:hAnsi="Times New Roman" w:cs="Times New Roman"/>
          <w:color w:val="000000"/>
          <w:sz w:val="24"/>
          <w:szCs w:val="24"/>
        </w:rPr>
        <w:t>ского автономного округа – Югры.</w:t>
      </w:r>
    </w:p>
    <w:p w:rsidR="007326F4" w:rsidRPr="00B0235B" w:rsidRDefault="00FD07DD" w:rsidP="001A21F3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3</w:t>
      </w:r>
      <w:r w:rsidR="007326F4" w:rsidRPr="00B0235B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</w:t>
      </w:r>
      <w:r w:rsidR="00BB56F6" w:rsidRPr="00B0235B">
        <w:rPr>
          <w:rFonts w:ascii="Times New Roman" w:eastAsia="Arial Unicode MS" w:hAnsi="Times New Roman" w:cs="Times New Roman"/>
          <w:sz w:val="24"/>
          <w:szCs w:val="24"/>
        </w:rPr>
        <w:t>официального</w:t>
      </w:r>
      <w:r w:rsidR="00BB56F6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7326F4" w:rsidRPr="00B0235B">
        <w:rPr>
          <w:rFonts w:ascii="Times New Roman" w:hAnsi="Times New Roman" w:cs="Times New Roman"/>
          <w:sz w:val="24"/>
          <w:szCs w:val="24"/>
        </w:rPr>
        <w:t xml:space="preserve">обнародования. </w:t>
      </w:r>
    </w:p>
    <w:p w:rsidR="007326F4" w:rsidRPr="00B0235B" w:rsidRDefault="00FD07DD" w:rsidP="001A21F3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4</w:t>
      </w:r>
      <w:r w:rsidR="00CE573F" w:rsidRPr="00B0235B">
        <w:rPr>
          <w:rFonts w:ascii="Times New Roman" w:hAnsi="Times New Roman" w:cs="Times New Roman"/>
          <w:sz w:val="24"/>
          <w:szCs w:val="24"/>
        </w:rPr>
        <w:t xml:space="preserve">. </w:t>
      </w:r>
      <w:r w:rsidR="007326F4" w:rsidRPr="00B0235B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490E95"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B02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B0235B">
        <w:rPr>
          <w:rFonts w:ascii="Times New Roman" w:hAnsi="Times New Roman" w:cs="Times New Roman"/>
          <w:sz w:val="24"/>
          <w:szCs w:val="24"/>
        </w:rPr>
        <w:t>И.В.Карякина</w:t>
      </w:r>
      <w:proofErr w:type="spellEnd"/>
      <w:r w:rsidR="007326F4" w:rsidRPr="00B0235B">
        <w:rPr>
          <w:rFonts w:ascii="Times New Roman" w:hAnsi="Times New Roman" w:cs="Times New Roman"/>
          <w:sz w:val="24"/>
          <w:szCs w:val="24"/>
        </w:rPr>
        <w:t xml:space="preserve"> и главу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490E95"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B02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B0235B">
        <w:rPr>
          <w:rFonts w:ascii="Times New Roman" w:hAnsi="Times New Roman" w:cs="Times New Roman"/>
          <w:sz w:val="24"/>
          <w:szCs w:val="24"/>
        </w:rPr>
        <w:t>А.А.Тагильцева</w:t>
      </w:r>
      <w:proofErr w:type="spellEnd"/>
      <w:r w:rsidR="007326F4" w:rsidRPr="00B0235B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0D7850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0D7850" w:rsidRDefault="000D7850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05B28" w:rsidRPr="00B0235B" w:rsidRDefault="00D05B28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7850" w:rsidRPr="00B0235B" w:rsidRDefault="000D7850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8C27E0" w:rsidRPr="00B0235B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2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490E95" w:rsidRPr="00B0235B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«</w:t>
      </w:r>
      <w:r w:rsidR="00E769FE">
        <w:rPr>
          <w:rFonts w:ascii="Times New Roman" w:hAnsi="Times New Roman" w:cs="Times New Roman"/>
          <w:sz w:val="24"/>
          <w:szCs w:val="24"/>
        </w:rPr>
        <w:t>07</w:t>
      </w:r>
      <w:r w:rsidR="00705731" w:rsidRPr="00B0235B">
        <w:rPr>
          <w:rFonts w:ascii="Times New Roman" w:hAnsi="Times New Roman" w:cs="Times New Roman"/>
          <w:sz w:val="24"/>
          <w:szCs w:val="24"/>
        </w:rPr>
        <w:t>»</w:t>
      </w:r>
      <w:r w:rsidR="00E769FE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D05B28">
        <w:rPr>
          <w:rFonts w:ascii="Times New Roman" w:hAnsi="Times New Roman" w:cs="Times New Roman"/>
          <w:sz w:val="24"/>
          <w:szCs w:val="24"/>
        </w:rPr>
        <w:t xml:space="preserve"> </w:t>
      </w:r>
      <w:r w:rsidR="00BB56F6" w:rsidRPr="00B0235B">
        <w:rPr>
          <w:rFonts w:ascii="Times New Roman" w:hAnsi="Times New Roman" w:cs="Times New Roman"/>
          <w:sz w:val="24"/>
          <w:szCs w:val="24"/>
        </w:rPr>
        <w:t>2023</w:t>
      </w:r>
      <w:r w:rsidR="00373654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Pr="00B0235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B0235B" w:rsidRDefault="00BB56F6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№ </w:t>
      </w:r>
      <w:r w:rsidR="00E769FE">
        <w:rPr>
          <w:rFonts w:ascii="Times New Roman" w:hAnsi="Times New Roman" w:cs="Times New Roman"/>
          <w:sz w:val="24"/>
          <w:szCs w:val="24"/>
        </w:rPr>
        <w:t>301</w:t>
      </w:r>
      <w:bookmarkStart w:id="0" w:name="_GoBack"/>
      <w:bookmarkEnd w:id="0"/>
    </w:p>
    <w:sectPr w:rsidR="008C27E0" w:rsidRPr="00B0235B" w:rsidSect="00D05B28">
      <w:headerReference w:type="even" r:id="rId9"/>
      <w:headerReference w:type="default" r:id="rId10"/>
      <w:pgSz w:w="11906" w:h="16838"/>
      <w:pgMar w:top="284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B7" w:rsidRDefault="00F001B7" w:rsidP="00E94168">
      <w:pPr>
        <w:spacing w:after="0" w:line="240" w:lineRule="auto"/>
      </w:pPr>
      <w:r>
        <w:separator/>
      </w:r>
    </w:p>
  </w:endnote>
  <w:endnote w:type="continuationSeparator" w:id="0">
    <w:p w:rsidR="00F001B7" w:rsidRDefault="00F001B7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B7" w:rsidRDefault="00F001B7" w:rsidP="00E94168">
      <w:pPr>
        <w:spacing w:after="0" w:line="240" w:lineRule="auto"/>
      </w:pPr>
      <w:r>
        <w:separator/>
      </w:r>
    </w:p>
  </w:footnote>
  <w:footnote w:type="continuationSeparator" w:id="0">
    <w:p w:rsidR="00F001B7" w:rsidRDefault="00F001B7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F001B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F001B7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1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3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3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3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2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22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23"/>
  </w:num>
  <w:num w:numId="22">
    <w:abstractNumId w:val="25"/>
  </w:num>
  <w:num w:numId="23">
    <w:abstractNumId w:val="11"/>
  </w:num>
  <w:num w:numId="24">
    <w:abstractNumId w:val="19"/>
  </w:num>
  <w:num w:numId="25">
    <w:abstractNumId w:val="0"/>
  </w:num>
  <w:num w:numId="26">
    <w:abstractNumId w:val="21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6759D"/>
    <w:rsid w:val="00073785"/>
    <w:rsid w:val="00095142"/>
    <w:rsid w:val="000B7964"/>
    <w:rsid w:val="000C6FEF"/>
    <w:rsid w:val="000D7850"/>
    <w:rsid w:val="000F05AA"/>
    <w:rsid w:val="000F29FA"/>
    <w:rsid w:val="00103FF3"/>
    <w:rsid w:val="00105E5C"/>
    <w:rsid w:val="00145124"/>
    <w:rsid w:val="001566B8"/>
    <w:rsid w:val="0015720D"/>
    <w:rsid w:val="0016430E"/>
    <w:rsid w:val="001833CB"/>
    <w:rsid w:val="00193035"/>
    <w:rsid w:val="001A21F3"/>
    <w:rsid w:val="001B0435"/>
    <w:rsid w:val="001D6E2C"/>
    <w:rsid w:val="001D77C2"/>
    <w:rsid w:val="001E5200"/>
    <w:rsid w:val="001F3824"/>
    <w:rsid w:val="002027D0"/>
    <w:rsid w:val="00215A71"/>
    <w:rsid w:val="00224F29"/>
    <w:rsid w:val="002331AE"/>
    <w:rsid w:val="00246F6B"/>
    <w:rsid w:val="00272719"/>
    <w:rsid w:val="00287B10"/>
    <w:rsid w:val="00291D9C"/>
    <w:rsid w:val="002A0360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E4BCB"/>
    <w:rsid w:val="003E5B79"/>
    <w:rsid w:val="003F11D3"/>
    <w:rsid w:val="00420DCE"/>
    <w:rsid w:val="00455A35"/>
    <w:rsid w:val="0047084E"/>
    <w:rsid w:val="00471D3A"/>
    <w:rsid w:val="00473EB7"/>
    <w:rsid w:val="00480E13"/>
    <w:rsid w:val="0048398E"/>
    <w:rsid w:val="00490E95"/>
    <w:rsid w:val="00492EF3"/>
    <w:rsid w:val="004962AE"/>
    <w:rsid w:val="004D5E75"/>
    <w:rsid w:val="004E1862"/>
    <w:rsid w:val="005121DB"/>
    <w:rsid w:val="00541FF9"/>
    <w:rsid w:val="00546C1D"/>
    <w:rsid w:val="005966F1"/>
    <w:rsid w:val="005C496D"/>
    <w:rsid w:val="005E6F0A"/>
    <w:rsid w:val="00627733"/>
    <w:rsid w:val="00627D82"/>
    <w:rsid w:val="0063484C"/>
    <w:rsid w:val="00653530"/>
    <w:rsid w:val="00662EF4"/>
    <w:rsid w:val="0069358B"/>
    <w:rsid w:val="006C53B3"/>
    <w:rsid w:val="006D0C3E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934CE6"/>
    <w:rsid w:val="009375B8"/>
    <w:rsid w:val="00947717"/>
    <w:rsid w:val="0095321F"/>
    <w:rsid w:val="0097782B"/>
    <w:rsid w:val="009F1285"/>
    <w:rsid w:val="00A07124"/>
    <w:rsid w:val="00A17B43"/>
    <w:rsid w:val="00A23464"/>
    <w:rsid w:val="00A4077D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6039E"/>
    <w:rsid w:val="00B7712D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94AAA"/>
    <w:rsid w:val="00CB0146"/>
    <w:rsid w:val="00CC54AA"/>
    <w:rsid w:val="00CE2E6E"/>
    <w:rsid w:val="00CE4933"/>
    <w:rsid w:val="00CE573F"/>
    <w:rsid w:val="00CF22B5"/>
    <w:rsid w:val="00D05B28"/>
    <w:rsid w:val="00D61FCF"/>
    <w:rsid w:val="00D70467"/>
    <w:rsid w:val="00DA3FBF"/>
    <w:rsid w:val="00DB348A"/>
    <w:rsid w:val="00DE488B"/>
    <w:rsid w:val="00E10DD6"/>
    <w:rsid w:val="00E26B7D"/>
    <w:rsid w:val="00E44F92"/>
    <w:rsid w:val="00E52A99"/>
    <w:rsid w:val="00E769FE"/>
    <w:rsid w:val="00E77097"/>
    <w:rsid w:val="00E94168"/>
    <w:rsid w:val="00E96A55"/>
    <w:rsid w:val="00EA5A5A"/>
    <w:rsid w:val="00EB5A04"/>
    <w:rsid w:val="00EF5DE1"/>
    <w:rsid w:val="00F001B7"/>
    <w:rsid w:val="00F34600"/>
    <w:rsid w:val="00F478AE"/>
    <w:rsid w:val="00F61984"/>
    <w:rsid w:val="00FA7A68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8965-36B3-4B3B-9148-3A0D138F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АДМС-5</cp:lastModifiedBy>
  <cp:revision>8</cp:revision>
  <cp:lastPrinted>2023-08-21T09:02:00Z</cp:lastPrinted>
  <dcterms:created xsi:type="dcterms:W3CDTF">2023-08-21T09:04:00Z</dcterms:created>
  <dcterms:modified xsi:type="dcterms:W3CDTF">2023-09-07T04:36:00Z</dcterms:modified>
</cp:coreProperties>
</file>