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58257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E84450" w:rsidRPr="009A33E1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C5EE1">
        <w:rPr>
          <w:sz w:val="28"/>
          <w:szCs w:val="28"/>
        </w:rPr>
        <w:t>19</w:t>
      </w:r>
      <w:r w:rsidR="0058257A">
        <w:rPr>
          <w:sz w:val="28"/>
          <w:szCs w:val="28"/>
        </w:rPr>
        <w:t xml:space="preserve"> ноября</w:t>
      </w:r>
      <w:r w:rsidRPr="00A96E17">
        <w:rPr>
          <w:sz w:val="28"/>
          <w:szCs w:val="28"/>
        </w:rPr>
        <w:t xml:space="preserve"> 202</w:t>
      </w:r>
      <w:r w:rsidR="00E76C0E">
        <w:rPr>
          <w:sz w:val="28"/>
          <w:szCs w:val="28"/>
        </w:rPr>
        <w:t>1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</w:r>
      <w:r w:rsidR="005B61B0" w:rsidRPr="009A33E1">
        <w:rPr>
          <w:sz w:val="28"/>
          <w:szCs w:val="28"/>
        </w:rPr>
        <w:t xml:space="preserve">            </w:t>
      </w:r>
      <w:r w:rsidRPr="009A33E1">
        <w:rPr>
          <w:sz w:val="28"/>
          <w:szCs w:val="28"/>
        </w:rPr>
        <w:tab/>
        <w:t xml:space="preserve"> </w:t>
      </w:r>
      <w:r w:rsidR="0058257A">
        <w:rPr>
          <w:sz w:val="28"/>
          <w:szCs w:val="28"/>
        </w:rPr>
        <w:t xml:space="preserve">                              </w:t>
      </w:r>
      <w:r w:rsidR="00BD28C5" w:rsidRPr="009A33E1">
        <w:rPr>
          <w:sz w:val="28"/>
          <w:szCs w:val="28"/>
        </w:rPr>
        <w:t xml:space="preserve">  </w:t>
      </w:r>
      <w:r w:rsidR="005E3C49" w:rsidRPr="009A33E1">
        <w:rPr>
          <w:sz w:val="28"/>
          <w:szCs w:val="28"/>
        </w:rPr>
        <w:t xml:space="preserve">        </w:t>
      </w:r>
      <w:r w:rsidR="005B61B0" w:rsidRPr="009A33E1">
        <w:rPr>
          <w:sz w:val="28"/>
          <w:szCs w:val="28"/>
        </w:rPr>
        <w:t xml:space="preserve"> </w:t>
      </w:r>
      <w:r w:rsidR="00B22CD3" w:rsidRPr="009A33E1">
        <w:rPr>
          <w:sz w:val="28"/>
          <w:szCs w:val="28"/>
        </w:rPr>
        <w:t xml:space="preserve">        </w:t>
      </w:r>
      <w:r w:rsidR="0058257A">
        <w:rPr>
          <w:sz w:val="28"/>
          <w:szCs w:val="28"/>
        </w:rPr>
        <w:t xml:space="preserve">  </w:t>
      </w:r>
      <w:r w:rsidR="00B22CD3" w:rsidRPr="009A33E1">
        <w:rPr>
          <w:sz w:val="28"/>
          <w:szCs w:val="28"/>
        </w:rPr>
        <w:t xml:space="preserve">  </w:t>
      </w:r>
      <w:r w:rsidR="005B61B0" w:rsidRPr="009A33E1">
        <w:rPr>
          <w:sz w:val="28"/>
          <w:szCs w:val="28"/>
        </w:rPr>
        <w:t xml:space="preserve">  </w:t>
      </w:r>
      <w:r w:rsidR="00BD28C5" w:rsidRPr="009A33E1">
        <w:rPr>
          <w:sz w:val="28"/>
          <w:szCs w:val="28"/>
        </w:rPr>
        <w:t xml:space="preserve"> </w:t>
      </w:r>
      <w:r w:rsidR="003275B4" w:rsidRPr="009A33E1">
        <w:rPr>
          <w:sz w:val="28"/>
          <w:szCs w:val="28"/>
        </w:rPr>
        <w:t xml:space="preserve"> </w:t>
      </w:r>
      <w:r w:rsidRPr="009A33E1">
        <w:rPr>
          <w:sz w:val="28"/>
          <w:szCs w:val="28"/>
        </w:rPr>
        <w:t>№</w:t>
      </w:r>
      <w:r w:rsidR="00B22CD3" w:rsidRPr="009A33E1">
        <w:rPr>
          <w:sz w:val="28"/>
          <w:szCs w:val="28"/>
        </w:rPr>
        <w:t xml:space="preserve"> </w:t>
      </w:r>
      <w:r w:rsidR="0058257A">
        <w:rPr>
          <w:sz w:val="28"/>
          <w:szCs w:val="28"/>
        </w:rPr>
        <w:t>1</w:t>
      </w:r>
      <w:r w:rsidR="00EC5EE1">
        <w:rPr>
          <w:sz w:val="28"/>
          <w:szCs w:val="28"/>
        </w:rPr>
        <w:t>20</w:t>
      </w:r>
    </w:p>
    <w:p w:rsidR="00E84450" w:rsidRPr="009A33E1" w:rsidRDefault="00E84450" w:rsidP="00E84450">
      <w:pPr>
        <w:rPr>
          <w:sz w:val="28"/>
          <w:szCs w:val="28"/>
        </w:rPr>
      </w:pPr>
      <w:r w:rsidRPr="009A33E1">
        <w:rPr>
          <w:sz w:val="28"/>
          <w:szCs w:val="28"/>
        </w:rPr>
        <w:t>с. Болчары</w:t>
      </w:r>
    </w:p>
    <w:p w:rsidR="00E84450" w:rsidRPr="009A33E1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9A33E1" w:rsidRDefault="00BD28C5" w:rsidP="00241B57">
      <w:pPr>
        <w:ind w:right="4961"/>
        <w:jc w:val="both"/>
        <w:rPr>
          <w:b/>
          <w:sz w:val="28"/>
          <w:szCs w:val="28"/>
        </w:rPr>
      </w:pPr>
    </w:p>
    <w:p w:rsidR="00EC5EE1" w:rsidRDefault="00EC5EE1" w:rsidP="00EC5EE1">
      <w:pPr>
        <w:ind w:right="4252"/>
        <w:jc w:val="both"/>
        <w:rPr>
          <w:sz w:val="28"/>
          <w:szCs w:val="28"/>
        </w:rPr>
      </w:pPr>
      <w:r w:rsidRPr="009D3CF5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r w:rsidRPr="009D3CF5">
        <w:rPr>
          <w:sz w:val="28"/>
          <w:szCs w:val="28"/>
        </w:rPr>
        <w:t xml:space="preserve">администрации сельского поселения Болчары </w:t>
      </w:r>
      <w:r w:rsidRPr="009D3CF5">
        <w:rPr>
          <w:color w:val="000000"/>
          <w:sz w:val="28"/>
          <w:szCs w:val="28"/>
        </w:rPr>
        <w:t xml:space="preserve">от 31 октября 2017 </w:t>
      </w:r>
      <w:r w:rsidR="00E342D3">
        <w:rPr>
          <w:color w:val="000000"/>
          <w:sz w:val="28"/>
          <w:szCs w:val="28"/>
        </w:rPr>
        <w:t xml:space="preserve">года </w:t>
      </w:r>
      <w:r w:rsidRPr="009D3CF5">
        <w:rPr>
          <w:color w:val="000000"/>
          <w:sz w:val="28"/>
          <w:szCs w:val="28"/>
        </w:rPr>
        <w:t>№ 110 «</w:t>
      </w:r>
      <w:r>
        <w:rPr>
          <w:sz w:val="28"/>
          <w:szCs w:val="28"/>
        </w:rPr>
        <w:t xml:space="preserve">Об утверждении </w:t>
      </w:r>
      <w:r w:rsidRPr="009D3CF5">
        <w:rPr>
          <w:sz w:val="28"/>
          <w:szCs w:val="28"/>
        </w:rPr>
        <w:t>Положения о</w:t>
      </w:r>
      <w:r>
        <w:rPr>
          <w:sz w:val="28"/>
          <w:szCs w:val="28"/>
        </w:rPr>
        <w:t xml:space="preserve"> создании условий для развития </w:t>
      </w:r>
      <w:r w:rsidRPr="009D3CF5">
        <w:rPr>
          <w:sz w:val="28"/>
          <w:szCs w:val="28"/>
        </w:rPr>
        <w:t xml:space="preserve">малого и среднего предпринимательства»   </w:t>
      </w:r>
      <w:r w:rsidRPr="009D3CF5">
        <w:rPr>
          <w:sz w:val="28"/>
          <w:szCs w:val="28"/>
        </w:rPr>
        <w:tab/>
      </w:r>
    </w:p>
    <w:p w:rsidR="00EC5EE1" w:rsidRPr="009D3CF5" w:rsidRDefault="00EC5EE1" w:rsidP="00EC5EE1">
      <w:pPr>
        <w:rPr>
          <w:sz w:val="28"/>
          <w:szCs w:val="28"/>
        </w:rPr>
      </w:pPr>
    </w:p>
    <w:p w:rsidR="00EC5EE1" w:rsidRPr="00EC5EE1" w:rsidRDefault="00EC5EE1" w:rsidP="00EC5EE1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EC5EE1">
        <w:rPr>
          <w:rFonts w:eastAsia="Calibri"/>
          <w:bCs/>
          <w:sz w:val="28"/>
          <w:szCs w:val="28"/>
          <w:lang w:eastAsia="en-US"/>
        </w:rPr>
        <w:t xml:space="preserve">В соответствии с </w:t>
      </w:r>
      <w:r w:rsidRPr="00EC5EE1">
        <w:rPr>
          <w:rFonts w:eastAsia="Calibri"/>
          <w:sz w:val="28"/>
          <w:szCs w:val="28"/>
          <w:lang w:eastAsia="en-US"/>
        </w:rPr>
        <w:t xml:space="preserve">Федеральным законом от 02 июля 2021 года № 305 – ФЗ «О внесении изменений в части первую и вторую Налогового кодекса Российской Федерации и отдельные законодательные акты Российской Федерации», </w:t>
      </w:r>
      <w:r w:rsidRPr="00EC5EE1">
        <w:rPr>
          <w:sz w:val="28"/>
          <w:szCs w:val="28"/>
        </w:rPr>
        <w:t>в целях приведения в соответствие действующему законодательству</w:t>
      </w:r>
      <w:r w:rsidRPr="00EC5EE1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  <w:r w:rsidRPr="00EC5EE1">
        <w:rPr>
          <w:sz w:val="28"/>
          <w:szCs w:val="28"/>
        </w:rPr>
        <w:t>1. Внести в постановление администрации сельского поселения Болчары от 31 октября 2017 года № 110 «Об утверждении Положения о создании условий для развития малого и среднего предпринимательства» следующие изменения:</w:t>
      </w:r>
    </w:p>
    <w:p w:rsidR="00EC5EE1" w:rsidRPr="00EC5EE1" w:rsidRDefault="00EC5EE1" w:rsidP="00EC5EE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C5EE1">
        <w:rPr>
          <w:rFonts w:eastAsia="Calibri"/>
          <w:sz w:val="28"/>
          <w:szCs w:val="28"/>
          <w:lang w:eastAsia="en-US"/>
        </w:rPr>
        <w:t>1.1. Пункт 1.6.1. раздела 1 дополнить подпунктом 2 следующего содержания:</w:t>
      </w:r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  <w:proofErr w:type="gramStart"/>
      <w:r w:rsidRPr="00EC5EE1">
        <w:rPr>
          <w:rFonts w:eastAsia="Calibri"/>
          <w:sz w:val="28"/>
          <w:szCs w:val="28"/>
          <w:lang w:eastAsia="en-US"/>
        </w:rPr>
        <w:t xml:space="preserve">«2) </w:t>
      </w:r>
      <w:r w:rsidRPr="00EC5EE1">
        <w:rPr>
          <w:sz w:val="28"/>
          <w:szCs w:val="28"/>
        </w:rPr>
        <w:t xml:space="preserve">для средних предприятий – хозяйственных обществ, хозяйственных товариществ, хозяйственных партнерств, соответствующих одному из требований, указанных в подпункте 1 пункта 1.6.1, производственных кооперативов, потребительских кооперативов, крестьянских (фермерских) хозяйств, индивидуальных предпринимателей, которые осуществляют в качестве основного вида деятельности предпринимательскую деятельность в сфере общественного питания (в рамках </w:t>
      </w:r>
      <w:hyperlink r:id="rId8" w:history="1">
        <w:r w:rsidRPr="00EC5EE1">
          <w:rPr>
            <w:rStyle w:val="ad"/>
            <w:color w:val="auto"/>
            <w:sz w:val="28"/>
            <w:szCs w:val="28"/>
            <w:u w:val="none"/>
          </w:rPr>
          <w:t>класса 56 «Деятельность по предоставлению продуктов питания и напитков»</w:t>
        </w:r>
      </w:hyperlink>
      <w:r w:rsidRPr="00EC5EE1">
        <w:rPr>
          <w:sz w:val="28"/>
          <w:szCs w:val="28"/>
        </w:rPr>
        <w:t xml:space="preserve"> </w:t>
      </w:r>
      <w:hyperlink r:id="rId9" w:history="1">
        <w:r w:rsidRPr="00EC5EE1">
          <w:rPr>
            <w:rStyle w:val="ad"/>
            <w:color w:val="auto"/>
            <w:sz w:val="28"/>
            <w:szCs w:val="28"/>
            <w:u w:val="none"/>
          </w:rPr>
          <w:t>раздела I «Деятельность гостиниц и предприятий общественного</w:t>
        </w:r>
        <w:proofErr w:type="gramEnd"/>
        <w:r w:rsidRPr="00EC5EE1">
          <w:rPr>
            <w:rStyle w:val="ad"/>
            <w:color w:val="auto"/>
            <w:sz w:val="28"/>
            <w:szCs w:val="28"/>
            <w:u w:val="none"/>
          </w:rPr>
          <w:t xml:space="preserve"> питания»</w:t>
        </w:r>
      </w:hyperlink>
      <w:r w:rsidRPr="00EC5EE1">
        <w:rPr>
          <w:sz w:val="28"/>
          <w:szCs w:val="28"/>
        </w:rPr>
        <w:t xml:space="preserve"> </w:t>
      </w:r>
      <w:hyperlink r:id="rId10" w:history="1">
        <w:r w:rsidRPr="00EC5EE1">
          <w:rPr>
            <w:rStyle w:val="ad"/>
            <w:color w:val="auto"/>
            <w:sz w:val="28"/>
            <w:szCs w:val="28"/>
            <w:u w:val="none"/>
          </w:rPr>
          <w:t>Общероссийского классификатора видов экономической деятельности</w:t>
        </w:r>
      </w:hyperlink>
      <w:r w:rsidRPr="00EC5EE1">
        <w:rPr>
          <w:sz w:val="28"/>
          <w:szCs w:val="28"/>
        </w:rPr>
        <w:t xml:space="preserve">), предельное значение среднесписочной численности работников за предшествующий календарный год устанавливается в размере 1500 человек. </w:t>
      </w:r>
      <w:proofErr w:type="gramStart"/>
      <w:r w:rsidRPr="00EC5EE1">
        <w:rPr>
          <w:sz w:val="28"/>
          <w:szCs w:val="28"/>
        </w:rPr>
        <w:t xml:space="preserve">Соответствующий вид предпринимательской </w:t>
      </w:r>
      <w:r w:rsidRPr="00EC5EE1">
        <w:rPr>
          <w:sz w:val="28"/>
          <w:szCs w:val="28"/>
        </w:rPr>
        <w:lastRenderedPageBreak/>
        <w:t xml:space="preserve">деятельности, предусмотренный настоящим пунктом, признается основным при условии, что в составе сведений о хозяйственном обществе, хозяйственном товариществе, хозяйственном партнерстве, производственном кооперативе, потребительском кооперативе, крестьянском (фермерском) хозяйстве в едином государственном реестре юридических лиц и об индивидуальном предпринимателе в едином государственном реестре индивидуальных предпринимателей содержится соответствующий код по </w:t>
      </w:r>
      <w:hyperlink r:id="rId11" w:history="1">
        <w:r w:rsidRPr="00EC5EE1">
          <w:rPr>
            <w:rStyle w:val="ad"/>
            <w:color w:val="auto"/>
            <w:sz w:val="28"/>
            <w:szCs w:val="28"/>
            <w:u w:val="none"/>
          </w:rPr>
          <w:t>Общероссийскому классификатору видов экономической деятельности</w:t>
        </w:r>
      </w:hyperlink>
      <w:r w:rsidRPr="00EC5EE1">
        <w:rPr>
          <w:sz w:val="28"/>
          <w:szCs w:val="28"/>
        </w:rPr>
        <w:t xml:space="preserve"> в качестве основного вида деятельности по</w:t>
      </w:r>
      <w:proofErr w:type="gramEnd"/>
      <w:r w:rsidRPr="00EC5EE1">
        <w:rPr>
          <w:sz w:val="28"/>
          <w:szCs w:val="28"/>
        </w:rPr>
        <w:t xml:space="preserve"> состоянию на 1-е число месяца внесения сведений о юридических лицах и об индивидуальных предпринимателях в единый реестр субъектов малого и среднего предпринимательства</w:t>
      </w:r>
      <w:proofErr w:type="gramStart"/>
      <w:r w:rsidRPr="00EC5EE1">
        <w:rPr>
          <w:sz w:val="28"/>
          <w:szCs w:val="28"/>
        </w:rPr>
        <w:t>.»;</w:t>
      </w:r>
      <w:proofErr w:type="gramEnd"/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  <w:r w:rsidRPr="00EC5EE1">
        <w:rPr>
          <w:sz w:val="28"/>
          <w:szCs w:val="28"/>
        </w:rPr>
        <w:t>1.2. Подпункты а – б пункта 1.7. раздела 1 изложить в следующей редакции:</w:t>
      </w:r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  <w:r w:rsidRPr="00EC5EE1">
        <w:rPr>
          <w:sz w:val="28"/>
          <w:szCs w:val="28"/>
        </w:rPr>
        <w:t xml:space="preserve">«а) до ста человек для малых предприятий (среди малых предприятий выделяются </w:t>
      </w:r>
      <w:proofErr w:type="spellStart"/>
      <w:r w:rsidRPr="00EC5EE1">
        <w:rPr>
          <w:sz w:val="28"/>
          <w:szCs w:val="28"/>
        </w:rPr>
        <w:t>микропредприятия</w:t>
      </w:r>
      <w:proofErr w:type="spellEnd"/>
      <w:r w:rsidRPr="00EC5EE1">
        <w:rPr>
          <w:sz w:val="28"/>
          <w:szCs w:val="28"/>
        </w:rPr>
        <w:t xml:space="preserve"> – до пятнадцати человек); </w:t>
      </w:r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  <w:proofErr w:type="gramStart"/>
      <w:r w:rsidRPr="00EC5EE1">
        <w:rPr>
          <w:sz w:val="28"/>
          <w:szCs w:val="28"/>
        </w:rP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пунктами 2_1 и 2_2                    статьи 4 Федерального закона от 24 июля 2007 года № 209 – ФЗ «О развитии малого и среднего предпринимательства в Российской Федерации».»;</w:t>
      </w:r>
      <w:proofErr w:type="gramEnd"/>
    </w:p>
    <w:p w:rsidR="00EC5EE1" w:rsidRPr="00EC5EE1" w:rsidRDefault="00EC5EE1" w:rsidP="00EC5EE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C5EE1">
        <w:rPr>
          <w:rFonts w:eastAsia="Calibri"/>
          <w:sz w:val="28"/>
          <w:szCs w:val="28"/>
          <w:lang w:eastAsia="en-US"/>
        </w:rPr>
        <w:t>1.3. В пункте 1.9. раздела 1 слова «пунктами 1.7. и 1.8.» заменить словами «пунктами 1.6. и 1.7.»;</w:t>
      </w:r>
    </w:p>
    <w:p w:rsidR="00EC5EE1" w:rsidRPr="00EC5EE1" w:rsidRDefault="00EC5EE1" w:rsidP="00EC5EE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EC5EE1">
        <w:rPr>
          <w:rFonts w:eastAsia="Calibri"/>
          <w:sz w:val="28"/>
          <w:szCs w:val="28"/>
          <w:lang w:eastAsia="en-US"/>
        </w:rPr>
        <w:t>1.4. В пункте 1.10. раздела 1 слова «пунктах 1.7. и 1.8.» заменить словами «пунктами 1.6. и 1.7.».</w:t>
      </w:r>
    </w:p>
    <w:p w:rsidR="00EC5EE1" w:rsidRPr="00EC5EE1" w:rsidRDefault="00EC5EE1" w:rsidP="00EC5EE1">
      <w:pPr>
        <w:pStyle w:val="ab"/>
        <w:ind w:firstLine="851"/>
        <w:jc w:val="both"/>
        <w:rPr>
          <w:rFonts w:ascii="Times New Roman" w:hAnsi="Times New Roman"/>
          <w:sz w:val="28"/>
          <w:szCs w:val="28"/>
        </w:rPr>
      </w:pPr>
      <w:r w:rsidRPr="00EC5EE1">
        <w:rPr>
          <w:rFonts w:ascii="Times New Roman" w:hAnsi="Times New Roman"/>
          <w:bCs/>
          <w:sz w:val="28"/>
          <w:szCs w:val="28"/>
        </w:rPr>
        <w:t xml:space="preserve">2. </w:t>
      </w:r>
      <w:r w:rsidRPr="00EC5EE1">
        <w:rPr>
          <w:rFonts w:ascii="Times New Roman" w:hAnsi="Times New Roman"/>
          <w:sz w:val="28"/>
          <w:szCs w:val="28"/>
        </w:rPr>
        <w:t>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EC5EE1" w:rsidRPr="00EC5EE1" w:rsidRDefault="00EC5EE1" w:rsidP="00EC5EE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5EE1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обнародования.</w:t>
      </w:r>
    </w:p>
    <w:p w:rsidR="00EC5EE1" w:rsidRPr="00EC5EE1" w:rsidRDefault="00EC5EE1" w:rsidP="00EC5EE1">
      <w:pPr>
        <w:pStyle w:val="ab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C5EE1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EC5E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C5EE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C5EE1" w:rsidRPr="00EC5EE1" w:rsidRDefault="00EC5EE1" w:rsidP="00EC5EE1">
      <w:pPr>
        <w:ind w:firstLine="851"/>
        <w:jc w:val="both"/>
        <w:rPr>
          <w:sz w:val="28"/>
          <w:szCs w:val="28"/>
        </w:rPr>
      </w:pPr>
    </w:p>
    <w:p w:rsidR="00EC5EE1" w:rsidRPr="00EC5EE1" w:rsidRDefault="00EC5EE1" w:rsidP="00EC5EE1">
      <w:pPr>
        <w:rPr>
          <w:sz w:val="28"/>
          <w:szCs w:val="28"/>
        </w:rPr>
      </w:pPr>
    </w:p>
    <w:p w:rsidR="00EC5EE1" w:rsidRPr="00EC5EE1" w:rsidRDefault="00EC5EE1" w:rsidP="00EC5EE1">
      <w:pPr>
        <w:rPr>
          <w:sz w:val="28"/>
          <w:szCs w:val="28"/>
        </w:rPr>
      </w:pPr>
    </w:p>
    <w:p w:rsidR="00EC5EE1" w:rsidRPr="00EC5EE1" w:rsidRDefault="00EC5EE1" w:rsidP="00EC5EE1">
      <w:pPr>
        <w:rPr>
          <w:sz w:val="28"/>
          <w:szCs w:val="28"/>
        </w:rPr>
      </w:pPr>
      <w:r w:rsidRPr="00EC5EE1">
        <w:rPr>
          <w:sz w:val="28"/>
          <w:szCs w:val="28"/>
        </w:rPr>
        <w:t xml:space="preserve">Глава сельского поселения Болчары                            </w:t>
      </w:r>
      <w:r>
        <w:rPr>
          <w:sz w:val="28"/>
          <w:szCs w:val="28"/>
        </w:rPr>
        <w:t xml:space="preserve">               </w:t>
      </w:r>
      <w:r w:rsidRPr="00EC5EE1">
        <w:rPr>
          <w:sz w:val="28"/>
          <w:szCs w:val="28"/>
        </w:rPr>
        <w:t xml:space="preserve">    С. Ю. Мокроусов </w:t>
      </w:r>
    </w:p>
    <w:p w:rsidR="00EC5EE1" w:rsidRPr="00EC5EE1" w:rsidRDefault="00EC5EE1" w:rsidP="00EC5EE1">
      <w:pPr>
        <w:pStyle w:val="HEADERTEXT0"/>
        <w:ind w:right="510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C5EE1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</w:t>
      </w:r>
    </w:p>
    <w:p w:rsidR="00C9291C" w:rsidRPr="00EC5EE1" w:rsidRDefault="00C9291C" w:rsidP="00EC5EE1">
      <w:pPr>
        <w:shd w:val="clear" w:color="auto" w:fill="FFFFFF"/>
        <w:autoSpaceDE w:val="0"/>
        <w:autoSpaceDN w:val="0"/>
        <w:adjustRightInd w:val="0"/>
        <w:ind w:right="4252"/>
        <w:jc w:val="both"/>
        <w:rPr>
          <w:sz w:val="28"/>
          <w:szCs w:val="28"/>
        </w:rPr>
      </w:pPr>
    </w:p>
    <w:sectPr w:rsidR="00C9291C" w:rsidRPr="00EC5EE1" w:rsidSect="00EC5EE1">
      <w:headerReference w:type="default" r:id="rId12"/>
      <w:pgSz w:w="11906" w:h="16838"/>
      <w:pgMar w:top="1276" w:right="849" w:bottom="1560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C7E" w:rsidRDefault="008A2C7E" w:rsidP="003275B4">
      <w:r>
        <w:separator/>
      </w:r>
    </w:p>
  </w:endnote>
  <w:endnote w:type="continuationSeparator" w:id="0">
    <w:p w:rsidR="008A2C7E" w:rsidRDefault="008A2C7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pac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C7E" w:rsidRDefault="008A2C7E" w:rsidP="003275B4">
      <w:r>
        <w:separator/>
      </w:r>
    </w:p>
  </w:footnote>
  <w:footnote w:type="continuationSeparator" w:id="0">
    <w:p w:rsidR="008A2C7E" w:rsidRDefault="008A2C7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C0E" w:rsidRDefault="00E76C0E" w:rsidP="004B7CDE">
    <w:pPr>
      <w:pStyle w:val="a3"/>
    </w:pPr>
  </w:p>
  <w:p w:rsidR="00E76C0E" w:rsidRDefault="00E76C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F51"/>
    <w:multiLevelType w:val="hybridMultilevel"/>
    <w:tmpl w:val="999C777E"/>
    <w:lvl w:ilvl="0" w:tplc="12A24AA8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B2414"/>
    <w:multiLevelType w:val="hybridMultilevel"/>
    <w:tmpl w:val="CD106C0A"/>
    <w:lvl w:ilvl="0" w:tplc="437AEAAE">
      <w:start w:val="20"/>
      <w:numFmt w:val="decimal"/>
      <w:lvlText w:val="%1."/>
      <w:lvlJc w:val="left"/>
      <w:pPr>
        <w:ind w:left="150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07266F98"/>
    <w:multiLevelType w:val="hybridMultilevel"/>
    <w:tmpl w:val="DDDA7ECE"/>
    <w:lvl w:ilvl="0" w:tplc="279E3874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150959"/>
    <w:multiLevelType w:val="hybridMultilevel"/>
    <w:tmpl w:val="D08AB5F2"/>
    <w:lvl w:ilvl="0" w:tplc="8198218E">
      <w:start w:val="1"/>
      <w:numFmt w:val="decimal"/>
      <w:lvlText w:val="%1."/>
      <w:lvlJc w:val="left"/>
      <w:pPr>
        <w:ind w:left="4271" w:hanging="1152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2141D2"/>
    <w:multiLevelType w:val="hybridMultilevel"/>
    <w:tmpl w:val="B61E0EF8"/>
    <w:lvl w:ilvl="0" w:tplc="842AA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EB5EE5"/>
    <w:multiLevelType w:val="hybridMultilevel"/>
    <w:tmpl w:val="4942C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08024B"/>
    <w:multiLevelType w:val="hybridMultilevel"/>
    <w:tmpl w:val="457E596E"/>
    <w:lvl w:ilvl="0" w:tplc="DC54FFE2">
      <w:start w:val="3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2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C12534"/>
    <w:multiLevelType w:val="hybridMultilevel"/>
    <w:tmpl w:val="4140BEBA"/>
    <w:lvl w:ilvl="0" w:tplc="53B4B7E4">
      <w:start w:val="40"/>
      <w:numFmt w:val="decimal"/>
      <w:lvlText w:val="%1."/>
      <w:lvlJc w:val="left"/>
      <w:pPr>
        <w:ind w:left="735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82478A"/>
    <w:multiLevelType w:val="hybridMultilevel"/>
    <w:tmpl w:val="DF8A6A4C"/>
    <w:lvl w:ilvl="0" w:tplc="540A76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7">
    <w:nsid w:val="66174A8A"/>
    <w:multiLevelType w:val="hybridMultilevel"/>
    <w:tmpl w:val="376A4F7A"/>
    <w:lvl w:ilvl="0" w:tplc="187242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3204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35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36" w:hanging="2160"/>
      </w:pPr>
      <w:rPr>
        <w:rFonts w:hint="default"/>
      </w:rPr>
    </w:lvl>
  </w:abstractNum>
  <w:abstractNum w:abstractNumId="19">
    <w:nsid w:val="78982960"/>
    <w:multiLevelType w:val="hybridMultilevel"/>
    <w:tmpl w:val="9CDE5686"/>
    <w:lvl w:ilvl="0" w:tplc="B498E11C">
      <w:start w:val="1"/>
      <w:numFmt w:val="decimal"/>
      <w:lvlText w:val="%1."/>
      <w:lvlJc w:val="left"/>
      <w:pPr>
        <w:ind w:left="1861" w:hanging="1152"/>
      </w:pPr>
      <w:rPr>
        <w:rFonts w:hint="default"/>
        <w:b w:val="0"/>
        <w:i w:val="0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B9D1AC3"/>
    <w:multiLevelType w:val="hybridMultilevel"/>
    <w:tmpl w:val="72A001F2"/>
    <w:lvl w:ilvl="0" w:tplc="A30468E4">
      <w:start w:val="2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BA5465E"/>
    <w:multiLevelType w:val="hybridMultilevel"/>
    <w:tmpl w:val="0FCC45F4"/>
    <w:lvl w:ilvl="0" w:tplc="C2CEEC5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9"/>
  </w:num>
  <w:num w:numId="8">
    <w:abstractNumId w:val="18"/>
  </w:num>
  <w:num w:numId="9">
    <w:abstractNumId w:val="11"/>
  </w:num>
  <w:num w:numId="10">
    <w:abstractNumId w:val="21"/>
  </w:num>
  <w:num w:numId="11">
    <w:abstractNumId w:val="0"/>
  </w:num>
  <w:num w:numId="12">
    <w:abstractNumId w:val="7"/>
  </w:num>
  <w:num w:numId="13">
    <w:abstractNumId w:val="6"/>
  </w:num>
  <w:num w:numId="14">
    <w:abstractNumId w:val="1"/>
  </w:num>
  <w:num w:numId="15">
    <w:abstractNumId w:val="20"/>
  </w:num>
  <w:num w:numId="16">
    <w:abstractNumId w:val="10"/>
  </w:num>
  <w:num w:numId="17">
    <w:abstractNumId w:val="13"/>
  </w:num>
  <w:num w:numId="18">
    <w:abstractNumId w:val="3"/>
  </w:num>
  <w:num w:numId="19">
    <w:abstractNumId w:val="2"/>
  </w:num>
  <w:num w:numId="20">
    <w:abstractNumId w:val="19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04359"/>
    <w:rsid w:val="000B5C85"/>
    <w:rsid w:val="000C23D2"/>
    <w:rsid w:val="000F5368"/>
    <w:rsid w:val="001134CC"/>
    <w:rsid w:val="00142037"/>
    <w:rsid w:val="0017389D"/>
    <w:rsid w:val="00180ACD"/>
    <w:rsid w:val="00195E0A"/>
    <w:rsid w:val="001F5B6C"/>
    <w:rsid w:val="00231BD1"/>
    <w:rsid w:val="00241B57"/>
    <w:rsid w:val="00250975"/>
    <w:rsid w:val="0027704E"/>
    <w:rsid w:val="00293F70"/>
    <w:rsid w:val="00294EF4"/>
    <w:rsid w:val="0029712E"/>
    <w:rsid w:val="002B0189"/>
    <w:rsid w:val="002B6945"/>
    <w:rsid w:val="002C46C2"/>
    <w:rsid w:val="002D75F7"/>
    <w:rsid w:val="002E15C0"/>
    <w:rsid w:val="002F344A"/>
    <w:rsid w:val="002F7FB7"/>
    <w:rsid w:val="00306FCA"/>
    <w:rsid w:val="003275B4"/>
    <w:rsid w:val="00347DC4"/>
    <w:rsid w:val="00364555"/>
    <w:rsid w:val="00384617"/>
    <w:rsid w:val="00394041"/>
    <w:rsid w:val="003C3861"/>
    <w:rsid w:val="003E70C3"/>
    <w:rsid w:val="003F06FD"/>
    <w:rsid w:val="003F6EF6"/>
    <w:rsid w:val="004023DD"/>
    <w:rsid w:val="00410085"/>
    <w:rsid w:val="0042515A"/>
    <w:rsid w:val="00425CFD"/>
    <w:rsid w:val="00452103"/>
    <w:rsid w:val="00453F92"/>
    <w:rsid w:val="00464566"/>
    <w:rsid w:val="004714C4"/>
    <w:rsid w:val="00486B23"/>
    <w:rsid w:val="00493F31"/>
    <w:rsid w:val="004940B9"/>
    <w:rsid w:val="004A6AC0"/>
    <w:rsid w:val="004B7CDE"/>
    <w:rsid w:val="004D305E"/>
    <w:rsid w:val="0053472E"/>
    <w:rsid w:val="005359FD"/>
    <w:rsid w:val="005361A9"/>
    <w:rsid w:val="0058257A"/>
    <w:rsid w:val="00590C90"/>
    <w:rsid w:val="005934C3"/>
    <w:rsid w:val="00593E37"/>
    <w:rsid w:val="005B37C3"/>
    <w:rsid w:val="005B61B0"/>
    <w:rsid w:val="005D7E66"/>
    <w:rsid w:val="005E3C49"/>
    <w:rsid w:val="006663A7"/>
    <w:rsid w:val="00686DA5"/>
    <w:rsid w:val="00710E7F"/>
    <w:rsid w:val="00714FA6"/>
    <w:rsid w:val="00727E3B"/>
    <w:rsid w:val="00760547"/>
    <w:rsid w:val="00771648"/>
    <w:rsid w:val="007A7415"/>
    <w:rsid w:val="007D4E28"/>
    <w:rsid w:val="007F5948"/>
    <w:rsid w:val="008265D1"/>
    <w:rsid w:val="008339D5"/>
    <w:rsid w:val="00867AFC"/>
    <w:rsid w:val="008A2C7E"/>
    <w:rsid w:val="008B52EA"/>
    <w:rsid w:val="008E4957"/>
    <w:rsid w:val="00930E3F"/>
    <w:rsid w:val="0093256C"/>
    <w:rsid w:val="009405E4"/>
    <w:rsid w:val="0095468D"/>
    <w:rsid w:val="00960DD6"/>
    <w:rsid w:val="00967068"/>
    <w:rsid w:val="009A126D"/>
    <w:rsid w:val="009A33E1"/>
    <w:rsid w:val="009C6655"/>
    <w:rsid w:val="009D56FE"/>
    <w:rsid w:val="00A62209"/>
    <w:rsid w:val="00A91A60"/>
    <w:rsid w:val="00A91E7A"/>
    <w:rsid w:val="00A9377A"/>
    <w:rsid w:val="00A96E17"/>
    <w:rsid w:val="00AC0128"/>
    <w:rsid w:val="00AC2056"/>
    <w:rsid w:val="00AC57D5"/>
    <w:rsid w:val="00B22CD3"/>
    <w:rsid w:val="00B344D7"/>
    <w:rsid w:val="00B464B4"/>
    <w:rsid w:val="00B5061D"/>
    <w:rsid w:val="00B63190"/>
    <w:rsid w:val="00BA12E9"/>
    <w:rsid w:val="00BB14D0"/>
    <w:rsid w:val="00BB3219"/>
    <w:rsid w:val="00BD0A1C"/>
    <w:rsid w:val="00BD28C5"/>
    <w:rsid w:val="00C07A5B"/>
    <w:rsid w:val="00C14662"/>
    <w:rsid w:val="00C74E91"/>
    <w:rsid w:val="00C760C3"/>
    <w:rsid w:val="00C9291C"/>
    <w:rsid w:val="00CC51BA"/>
    <w:rsid w:val="00CC7EEA"/>
    <w:rsid w:val="00CD3B37"/>
    <w:rsid w:val="00CE2ADD"/>
    <w:rsid w:val="00CE4C74"/>
    <w:rsid w:val="00CF0F6C"/>
    <w:rsid w:val="00CF6C31"/>
    <w:rsid w:val="00D05BCF"/>
    <w:rsid w:val="00D632B2"/>
    <w:rsid w:val="00D835BD"/>
    <w:rsid w:val="00D9175F"/>
    <w:rsid w:val="00D937C2"/>
    <w:rsid w:val="00D9735B"/>
    <w:rsid w:val="00DB4089"/>
    <w:rsid w:val="00DC463F"/>
    <w:rsid w:val="00E2648E"/>
    <w:rsid w:val="00E342D3"/>
    <w:rsid w:val="00E451E4"/>
    <w:rsid w:val="00E72029"/>
    <w:rsid w:val="00E76C0E"/>
    <w:rsid w:val="00E84450"/>
    <w:rsid w:val="00E95697"/>
    <w:rsid w:val="00EB25A6"/>
    <w:rsid w:val="00EC5DA8"/>
    <w:rsid w:val="00EC5EE1"/>
    <w:rsid w:val="00ED3480"/>
    <w:rsid w:val="00F2252C"/>
    <w:rsid w:val="00F6234B"/>
    <w:rsid w:val="00FA1A1E"/>
    <w:rsid w:val="00FB4031"/>
    <w:rsid w:val="00FE6370"/>
    <w:rsid w:val="00FF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291C"/>
    <w:pPr>
      <w:keepNext/>
      <w:spacing w:before="60"/>
      <w:jc w:val="center"/>
      <w:outlineLvl w:val="0"/>
    </w:pPr>
    <w:rPr>
      <w:rFonts w:ascii="Compact" w:hAnsi="Compact"/>
      <w:spacing w:val="26"/>
      <w:sz w:val="4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F5B6C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E76C0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locked/>
    <w:rsid w:val="005B61B0"/>
    <w:rPr>
      <w:rFonts w:ascii="Calibri" w:eastAsia="Calibri" w:hAnsi="Calibri" w:cs="Times New Roman"/>
    </w:rPr>
  </w:style>
  <w:style w:type="paragraph" w:customStyle="1" w:styleId="headertext">
    <w:name w:val="headertext"/>
    <w:basedOn w:val="a"/>
    <w:rsid w:val="004714C4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4714C4"/>
    <w:rPr>
      <w:color w:val="0000FF"/>
      <w:u w:val="single"/>
    </w:rPr>
  </w:style>
  <w:style w:type="paragraph" w:customStyle="1" w:styleId="formattext">
    <w:name w:val="formattext"/>
    <w:basedOn w:val="a"/>
    <w:rsid w:val="00B344D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C9291C"/>
    <w:rPr>
      <w:rFonts w:ascii="Compact" w:eastAsia="Times New Roman" w:hAnsi="Compact" w:cs="Times New Roman"/>
      <w:spacing w:val="26"/>
      <w:sz w:val="44"/>
      <w:szCs w:val="20"/>
    </w:rPr>
  </w:style>
  <w:style w:type="character" w:styleId="ae">
    <w:name w:val="Placeholder Text"/>
    <w:uiPriority w:val="99"/>
    <w:semiHidden/>
    <w:rsid w:val="00C9291C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C9291C"/>
    <w:rPr>
      <w:rFonts w:ascii="Tahoma" w:eastAsia="Calibri" w:hAnsi="Tahoma"/>
      <w:b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C9291C"/>
    <w:rPr>
      <w:rFonts w:ascii="Tahoma" w:eastAsia="Calibri" w:hAnsi="Tahoma" w:cs="Times New Roman"/>
      <w:b/>
      <w:sz w:val="16"/>
      <w:szCs w:val="16"/>
    </w:rPr>
  </w:style>
  <w:style w:type="character" w:styleId="af1">
    <w:name w:val="Strong"/>
    <w:uiPriority w:val="22"/>
    <w:qFormat/>
    <w:rsid w:val="00C9291C"/>
    <w:rPr>
      <w:b/>
      <w:bCs/>
    </w:rPr>
  </w:style>
  <w:style w:type="character" w:customStyle="1" w:styleId="spanoffilialname">
    <w:name w:val="span_of_filial_name"/>
    <w:rsid w:val="00C9291C"/>
  </w:style>
  <w:style w:type="paragraph" w:customStyle="1" w:styleId="ConsPlusNonformat">
    <w:name w:val="ConsPlusNonformat"/>
    <w:uiPriority w:val="99"/>
    <w:rsid w:val="00C9291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2">
    <w:name w:val="Normal (Web)"/>
    <w:basedOn w:val="a"/>
    <w:rsid w:val="00C9291C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uiPriority w:val="99"/>
    <w:rsid w:val="00C929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semiHidden/>
    <w:unhideWhenUsed/>
    <w:rsid w:val="00C9291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9291C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9291C"/>
    <w:rPr>
      <w:rFonts w:ascii="Times New Roman" w:eastAsia="Calibri" w:hAnsi="Times New Roman" w:cs="Times New Roman"/>
      <w:b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9291C"/>
    <w:rPr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9291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C9291C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C9291C"/>
    <w:rPr>
      <w:rFonts w:ascii="Times New Roman" w:eastAsia="Calibri" w:hAnsi="Times New Roman" w:cs="Times New Roman"/>
      <w:b/>
      <w:sz w:val="20"/>
      <w:szCs w:val="20"/>
    </w:rPr>
  </w:style>
  <w:style w:type="character" w:styleId="afa">
    <w:name w:val="footnote reference"/>
    <w:uiPriority w:val="99"/>
    <w:semiHidden/>
    <w:unhideWhenUsed/>
    <w:rsid w:val="00C9291C"/>
    <w:rPr>
      <w:vertAlign w:val="superscript"/>
    </w:rPr>
  </w:style>
  <w:style w:type="paragraph" w:customStyle="1" w:styleId="Default">
    <w:name w:val="Default"/>
    <w:rsid w:val="00E76C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E76C0E"/>
    <w:rPr>
      <w:rFonts w:ascii="Calibri" w:eastAsia="Times New Roman" w:hAnsi="Calibri" w:cs="Times New Roman"/>
      <w:b/>
      <w:bCs/>
      <w:lang w:eastAsia="ru-RU"/>
    </w:rPr>
  </w:style>
  <w:style w:type="paragraph" w:customStyle="1" w:styleId="HEADERTEXT0">
    <w:name w:val=".HEADERTEXT"/>
    <w:uiPriority w:val="99"/>
    <w:rsid w:val="00EC5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110162&amp;prevdoc=607142389&amp;point=mark=000000000000000000000000000000000000000000000000007EA0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110162&amp;prevdoc=6071423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kodeks://link/d?nd=1200110162&amp;prevdoc=607142389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1200110162&amp;prevdoc=607142389&amp;point=mark=000000000000000000000000000000000000000000000000007E60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070DE-BA2B-4643-8A8F-12F382EE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2021-11-19T12:51:00Z</cp:lastPrinted>
  <dcterms:created xsi:type="dcterms:W3CDTF">2021-11-19T06:16:00Z</dcterms:created>
  <dcterms:modified xsi:type="dcterms:W3CDTF">2021-11-19T12:52:00Z</dcterms:modified>
</cp:coreProperties>
</file>