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A9" w:rsidRDefault="002871A9" w:rsidP="0024198C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ПРОЕКТ</w:t>
      </w:r>
    </w:p>
    <w:p w:rsidR="00541B85" w:rsidRPr="0067093D" w:rsidRDefault="00541B85" w:rsidP="0024198C">
      <w:pPr>
        <w:pStyle w:val="6"/>
        <w:jc w:val="center"/>
        <w:rPr>
          <w:caps/>
          <w:sz w:val="28"/>
          <w:szCs w:val="28"/>
        </w:rPr>
      </w:pPr>
      <w:r w:rsidRPr="0067093D">
        <w:rPr>
          <w:sz w:val="28"/>
          <w:szCs w:val="28"/>
        </w:rPr>
        <w:t>А</w:t>
      </w:r>
      <w:r w:rsidRPr="0067093D">
        <w:rPr>
          <w:caps/>
          <w:sz w:val="28"/>
          <w:szCs w:val="28"/>
        </w:rPr>
        <w:t>дминистрация</w:t>
      </w:r>
    </w:p>
    <w:p w:rsidR="00541B85" w:rsidRPr="0067093D" w:rsidRDefault="00541B85" w:rsidP="0024198C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before="0" w:after="0" w:line="240" w:lineRule="auto"/>
        <w:jc w:val="center"/>
        <w:rPr>
          <w:caps/>
          <w:sz w:val="28"/>
          <w:szCs w:val="28"/>
        </w:rPr>
      </w:pPr>
      <w:r w:rsidRPr="0067093D">
        <w:rPr>
          <w:caps/>
          <w:sz w:val="28"/>
          <w:szCs w:val="28"/>
        </w:rPr>
        <w:t>городского поселения  Кондинское</w:t>
      </w:r>
    </w:p>
    <w:p w:rsidR="00541B85" w:rsidRDefault="00541B85" w:rsidP="006709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3D">
        <w:rPr>
          <w:rFonts w:ascii="Times New Roman" w:hAnsi="Times New Roman"/>
          <w:b/>
          <w:sz w:val="28"/>
          <w:szCs w:val="28"/>
        </w:rPr>
        <w:t>Кондинского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1B85" w:rsidRPr="0067093D" w:rsidRDefault="00541B85" w:rsidP="006709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3D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541B85" w:rsidRPr="002C2D20" w:rsidRDefault="00541B85" w:rsidP="0024198C">
      <w:pPr>
        <w:pStyle w:val="6"/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before="0" w:after="0" w:line="240" w:lineRule="auto"/>
        <w:jc w:val="center"/>
        <w:rPr>
          <w:caps/>
          <w:sz w:val="32"/>
          <w:szCs w:val="32"/>
        </w:rPr>
      </w:pPr>
      <w:r w:rsidRPr="002C2D20">
        <w:rPr>
          <w:caps/>
          <w:sz w:val="32"/>
          <w:szCs w:val="32"/>
        </w:rPr>
        <w:t>Постановление</w:t>
      </w:r>
    </w:p>
    <w:p w:rsidR="002C2D20" w:rsidRPr="000623D4" w:rsidRDefault="002C2D20" w:rsidP="0067093D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16"/>
          <w:szCs w:val="16"/>
        </w:rPr>
      </w:pPr>
    </w:p>
    <w:p w:rsidR="00541B85" w:rsidRPr="0067093D" w:rsidRDefault="00541B85" w:rsidP="0067093D">
      <w:pPr>
        <w:pStyle w:val="ConsPlusTitle"/>
        <w:widowControl/>
        <w:ind w:hanging="18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от </w:t>
      </w:r>
      <w:r w:rsidR="00FF60BF">
        <w:rPr>
          <w:rFonts w:ascii="Times New Roman" w:hAnsi="Times New Roman" w:cs="Times New Roman"/>
          <w:b w:val="0"/>
          <w:sz w:val="26"/>
          <w:szCs w:val="26"/>
        </w:rPr>
        <w:t>«___» ________</w:t>
      </w:r>
      <w:r w:rsidR="004F0C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>20</w:t>
      </w:r>
      <w:r w:rsidR="00FF60BF">
        <w:rPr>
          <w:rFonts w:ascii="Times New Roman" w:hAnsi="Times New Roman" w:cs="Times New Roman"/>
          <w:b w:val="0"/>
          <w:sz w:val="26"/>
          <w:szCs w:val="26"/>
        </w:rPr>
        <w:t xml:space="preserve">21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 xml:space="preserve">года                                                 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ab/>
      </w:r>
      <w:r w:rsidR="000623D4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Pr="0067093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F60BF">
        <w:rPr>
          <w:rFonts w:ascii="Times New Roman" w:hAnsi="Times New Roman" w:cs="Times New Roman"/>
          <w:b w:val="0"/>
          <w:sz w:val="26"/>
          <w:szCs w:val="26"/>
        </w:rPr>
        <w:t>____</w:t>
      </w:r>
    </w:p>
    <w:p w:rsidR="00541B85" w:rsidRPr="0067093D" w:rsidRDefault="00541B85" w:rsidP="0067093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67093D">
        <w:rPr>
          <w:rFonts w:ascii="Times New Roman" w:hAnsi="Times New Roman" w:cs="Times New Roman"/>
          <w:b w:val="0"/>
          <w:sz w:val="26"/>
          <w:szCs w:val="26"/>
        </w:rPr>
        <w:t>пгт</w:t>
      </w:r>
      <w:proofErr w:type="spellEnd"/>
      <w:r w:rsidRPr="0067093D">
        <w:rPr>
          <w:rFonts w:ascii="Times New Roman" w:hAnsi="Times New Roman" w:cs="Times New Roman"/>
          <w:b w:val="0"/>
          <w:sz w:val="26"/>
          <w:szCs w:val="26"/>
        </w:rPr>
        <w:t>. Кондинское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67093D">
        <w:rPr>
          <w:rFonts w:ascii="Times New Roman" w:hAnsi="Times New Roman"/>
          <w:color w:val="3C3C3C"/>
          <w:spacing w:val="2"/>
          <w:sz w:val="26"/>
          <w:szCs w:val="26"/>
          <w:lang w:eastAsia="ru-RU"/>
        </w:rPr>
        <w:br/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Об утверждении Порядка формирования, </w:t>
      </w:r>
    </w:p>
    <w:p w:rsidR="005A3E37" w:rsidRDefault="00D836D9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spacing w:val="2"/>
          <w:sz w:val="26"/>
          <w:szCs w:val="26"/>
          <w:lang w:eastAsia="ru-RU"/>
        </w:rPr>
        <w:t>в</w:t>
      </w:r>
      <w:r w:rsidR="00541B85" w:rsidRPr="002C2D20">
        <w:rPr>
          <w:rFonts w:ascii="Times New Roman" w:hAnsi="Times New Roman"/>
          <w:spacing w:val="2"/>
          <w:sz w:val="26"/>
          <w:szCs w:val="26"/>
          <w:lang w:eastAsia="ru-RU"/>
        </w:rPr>
        <w:t>едения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,</w:t>
      </w:r>
      <w:r w:rsidR="00541B85"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5A3E37">
        <w:rPr>
          <w:rFonts w:ascii="Times New Roman" w:hAnsi="Times New Roman"/>
          <w:spacing w:val="2"/>
          <w:sz w:val="26"/>
          <w:szCs w:val="26"/>
          <w:lang w:eastAsia="ru-RU"/>
        </w:rPr>
        <w:t xml:space="preserve">дополнения </w:t>
      </w:r>
      <w:r w:rsidR="00541B85" w:rsidRPr="002C2D20">
        <w:rPr>
          <w:rFonts w:ascii="Times New Roman" w:hAnsi="Times New Roman"/>
          <w:spacing w:val="2"/>
          <w:sz w:val="26"/>
          <w:szCs w:val="26"/>
          <w:lang w:eastAsia="ru-RU"/>
        </w:rPr>
        <w:t>и обязательного</w:t>
      </w:r>
    </w:p>
    <w:p w:rsidR="005A3E37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опубликования</w:t>
      </w:r>
      <w:r w:rsidR="005A3E37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Перечня муниципального имущества</w:t>
      </w:r>
    </w:p>
    <w:p w:rsidR="005A3E37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муниципального образования городское поселение </w:t>
      </w:r>
    </w:p>
    <w:p w:rsidR="005A3E37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Кондинское,</w:t>
      </w:r>
      <w:r w:rsidR="005A3E37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свободного от прав третьих лиц</w:t>
      </w:r>
    </w:p>
    <w:p w:rsidR="005A3E37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(за исключением</w:t>
      </w:r>
      <w:r w:rsidR="005A3E37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имущественных прав субъектов</w:t>
      </w:r>
    </w:p>
    <w:p w:rsidR="005A3E37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малого и среднего</w:t>
      </w:r>
      <w:r w:rsidR="005A3E37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предпринимательства), </w:t>
      </w:r>
    </w:p>
    <w:p w:rsidR="005A3E37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предназначенного для</w:t>
      </w:r>
      <w:r w:rsidR="005A3E37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предоставления во владение</w:t>
      </w:r>
    </w:p>
    <w:p w:rsidR="005A3E37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и (или) в пользование субъектам  малого и среднего</w:t>
      </w:r>
    </w:p>
    <w:p w:rsidR="005A3E37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предпринимательства и организациям,  образующим</w:t>
      </w:r>
    </w:p>
    <w:p w:rsidR="005A3E37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инфраструктуру поддержки</w:t>
      </w:r>
      <w:r w:rsidR="005A3E37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субъектов малого </w:t>
      </w:r>
    </w:p>
    <w:p w:rsidR="005A3E37" w:rsidRPr="00FF60BF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и среднего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предпринимательства</w:t>
      </w:r>
      <w:r w:rsidR="00BE467E" w:rsidRPr="00FF60BF">
        <w:rPr>
          <w:rFonts w:ascii="Times New Roman" w:hAnsi="Times New Roman"/>
          <w:spacing w:val="2"/>
          <w:sz w:val="26"/>
          <w:szCs w:val="26"/>
          <w:lang w:eastAsia="ru-RU"/>
        </w:rPr>
        <w:t>,</w:t>
      </w:r>
      <w:r w:rsidR="005A3E37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BE467E" w:rsidRPr="00FF60BF">
        <w:rPr>
          <w:rFonts w:ascii="Times New Roman" w:hAnsi="Times New Roman"/>
          <w:spacing w:val="2"/>
          <w:sz w:val="26"/>
          <w:szCs w:val="26"/>
          <w:lang w:eastAsia="ru-RU"/>
        </w:rPr>
        <w:t>физическим лицам,</w:t>
      </w:r>
    </w:p>
    <w:p w:rsidR="005A3E37" w:rsidRPr="00FF60BF" w:rsidRDefault="00BE467E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не являющи</w:t>
      </w:r>
      <w:r w:rsidR="005A3E37" w:rsidRPr="00FF60BF">
        <w:rPr>
          <w:rFonts w:ascii="Times New Roman" w:hAnsi="Times New Roman"/>
          <w:spacing w:val="2"/>
          <w:sz w:val="26"/>
          <w:szCs w:val="26"/>
          <w:lang w:eastAsia="ru-RU"/>
        </w:rPr>
        <w:t>м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ся индивидуальными предпринимателями</w:t>
      </w:r>
    </w:p>
    <w:p w:rsidR="005A3E37" w:rsidRPr="00FF60BF" w:rsidRDefault="00BE467E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и применяющи</w:t>
      </w:r>
      <w:r w:rsidR="005A3E37" w:rsidRPr="00FF60BF">
        <w:rPr>
          <w:rFonts w:ascii="Times New Roman" w:hAnsi="Times New Roman"/>
          <w:spacing w:val="2"/>
          <w:sz w:val="26"/>
          <w:szCs w:val="26"/>
          <w:lang w:eastAsia="ru-RU"/>
        </w:rPr>
        <w:t>м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специальный налоговый режим</w:t>
      </w:r>
    </w:p>
    <w:p w:rsidR="00BE467E" w:rsidRPr="00FF60BF" w:rsidRDefault="00BE467E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«Налог на профессиональный доход»</w:t>
      </w:r>
    </w:p>
    <w:p w:rsidR="00541B85" w:rsidRPr="00FF60BF" w:rsidRDefault="00541B85" w:rsidP="000623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br/>
        <w:t xml:space="preserve">        </w:t>
      </w:r>
      <w:r w:rsidR="006A4DCD" w:rsidRPr="00FF60BF">
        <w:rPr>
          <w:rFonts w:ascii="Times New Roman" w:hAnsi="Times New Roman"/>
          <w:sz w:val="26"/>
          <w:szCs w:val="26"/>
        </w:rPr>
        <w:t>В</w:t>
      </w:r>
      <w:r w:rsidR="006A4DCD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целях реализации положений </w:t>
      </w:r>
      <w:hyperlink r:id="rId7" w:history="1">
        <w:r w:rsidR="006A4DCD" w:rsidRPr="00FF60BF">
          <w:rPr>
            <w:rFonts w:ascii="Times New Roman" w:hAnsi="Times New Roman"/>
            <w:sz w:val="26"/>
            <w:szCs w:val="26"/>
          </w:rPr>
          <w:t>Федерального закона от 24 июля 2007 года № 209-ФЗ «О развитии малого и среднего предпринимательства в Российской Федерации»</w:t>
        </w:r>
      </w:hyperlink>
      <w:r w:rsidR="006A4DCD" w:rsidRPr="00FF60BF">
        <w:rPr>
          <w:rFonts w:ascii="Times New Roman" w:hAnsi="Times New Roman"/>
          <w:sz w:val="26"/>
          <w:szCs w:val="26"/>
        </w:rPr>
        <w:t xml:space="preserve">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решением Совета депутатов городского поселения Кондинское от 03 марта 2011 года № 184 «Об утверждении Положения о порядке управления и распоряжения муниципальной собственностью городского поселения Кондинское» </w:t>
      </w:r>
      <w:r w:rsidR="006A4DCD" w:rsidRPr="00FF60BF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улучшения условий для развития малого и среднего предпринимательства на территории городско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го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поселени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я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Кондинское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, администрация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го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поселени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я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Кондинское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097C08"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постановляет</w:t>
      </w:r>
      <w:r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:</w:t>
      </w:r>
    </w:p>
    <w:p w:rsidR="002C2D20" w:rsidRPr="00FF60BF" w:rsidRDefault="00541B85" w:rsidP="000623D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1. Утвердить:</w:t>
      </w:r>
    </w:p>
    <w:p w:rsidR="00541B85" w:rsidRPr="00FF60BF" w:rsidRDefault="00541B85" w:rsidP="00062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1.1 Порядок формирования, ведения, ежегодного дополнения и опубликования Перечня муниципального имущества муниципального образования  городское поселение Кондинское, предназначенного для предоставления во владение и (или) пользования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A3E37" w:rsidRPr="00FF60BF">
        <w:rPr>
          <w:rFonts w:ascii="Times New Roman" w:hAnsi="Times New Roman"/>
          <w:spacing w:val="2"/>
          <w:sz w:val="26"/>
          <w:szCs w:val="26"/>
          <w:lang w:eastAsia="ru-RU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(приложение 1).</w:t>
      </w:r>
    </w:p>
    <w:p w:rsidR="00541B85" w:rsidRPr="00FF60BF" w:rsidRDefault="00541B85" w:rsidP="00062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1.2. Форму Перечня муниципального имущества муниципального образования  городское поселение Кондинское,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A3E37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для опубликования в средствах массовой информации, а также размещения в информационно-телекоммуникационной сети </w:t>
      </w:r>
      <w:r w:rsidR="0041078E" w:rsidRPr="00FF60BF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Интернет</w:t>
      </w:r>
      <w:r w:rsidR="0041078E" w:rsidRPr="00FF60BF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(приложение 2).</w:t>
      </w:r>
    </w:p>
    <w:p w:rsidR="002C2D20" w:rsidRPr="00FF60BF" w:rsidRDefault="00541B85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1.3. Виды муниципального имущества, которое используется для формирования перечня муниципального имущества муниципального образования  городское поселение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A3E37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(приложение 3).</w:t>
      </w:r>
    </w:p>
    <w:p w:rsidR="00097C08" w:rsidRPr="00FF60BF" w:rsidRDefault="00541B85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 Определить</w:t>
      </w:r>
      <w:r w:rsidR="00594766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отдел жизнеобеспечения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администраци</w:t>
      </w:r>
      <w:r w:rsidR="00594766" w:rsidRPr="00FF60BF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 уполномоченным органом муниципального образования  городское поселение Кондинское по</w:t>
      </w:r>
      <w:r w:rsidR="00097C08" w:rsidRPr="00FF60BF">
        <w:rPr>
          <w:rFonts w:ascii="Times New Roman" w:hAnsi="Times New Roman"/>
          <w:spacing w:val="2"/>
          <w:sz w:val="26"/>
          <w:szCs w:val="26"/>
          <w:lang w:eastAsia="ru-RU"/>
        </w:rPr>
        <w:t>:</w:t>
      </w:r>
    </w:p>
    <w:p w:rsidR="00097C08" w:rsidRPr="00FF60BF" w:rsidRDefault="00097C08" w:rsidP="000623D4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1" w:name="sub_10021"/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2.1. Формированию, ведению, а также опубликованию Перечня муниципального   имущества муниципального образования  городское поселение Кондинское,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(далее - Перечень).</w:t>
      </w:r>
      <w:bookmarkEnd w:id="1"/>
    </w:p>
    <w:p w:rsidR="00097C08" w:rsidRPr="00FF60BF" w:rsidRDefault="00097C08" w:rsidP="000623D4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2" w:name="sub_10022"/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  <w:bookmarkEnd w:id="2"/>
    </w:p>
    <w:p w:rsidR="00097C08" w:rsidRPr="00FF60BF" w:rsidRDefault="00097C08" w:rsidP="000623D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3" w:name="sub_10003"/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3. Администрации городского поселения Кондинское   в течение месяца с даты вступления в силу настоящего постановления 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4.2 статьи 18 Федерального закона от 24 июля 2007 года № 209-ФЗ </w:t>
      </w:r>
      <w:r w:rsidR="00EC5009" w:rsidRPr="00FF60BF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О развитии малого и среднего предпринимательства в Российской Федерации</w:t>
      </w:r>
      <w:r w:rsidR="00EC5009" w:rsidRPr="00FF60BF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 форме согласно приложению 2 к настоящему постановлению.</w:t>
      </w:r>
      <w:bookmarkEnd w:id="3"/>
    </w:p>
    <w:p w:rsidR="00EC5009" w:rsidRPr="00FF60BF" w:rsidRDefault="00541B85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 Признать утратившим</w:t>
      </w:r>
      <w:r w:rsidR="00EC5009" w:rsidRPr="00FF60BF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силу постановлени</w:t>
      </w:r>
      <w:r w:rsidR="00EC5009" w:rsidRPr="00FF60BF">
        <w:rPr>
          <w:rFonts w:ascii="Times New Roman" w:hAnsi="Times New Roman"/>
          <w:spacing w:val="2"/>
          <w:sz w:val="26"/>
          <w:szCs w:val="26"/>
          <w:lang w:eastAsia="ru-RU"/>
        </w:rPr>
        <w:t>я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администрации городского поселения Кондинское</w:t>
      </w:r>
      <w:r w:rsidR="00EC5009" w:rsidRPr="00FF60BF">
        <w:rPr>
          <w:rFonts w:ascii="Times New Roman" w:hAnsi="Times New Roman"/>
          <w:spacing w:val="2"/>
          <w:sz w:val="26"/>
          <w:szCs w:val="26"/>
          <w:lang w:eastAsia="ru-RU"/>
        </w:rPr>
        <w:t>:</w:t>
      </w:r>
    </w:p>
    <w:p w:rsidR="00EC5009" w:rsidRPr="00FF60BF" w:rsidRDefault="00541B85" w:rsidP="00B356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от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24 июня</w:t>
      </w:r>
      <w:r w:rsidR="004F0CAE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201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9</w:t>
      </w:r>
      <w:r w:rsidR="004F0CAE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года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</w:t>
      </w:r>
      <w:r w:rsidR="002C2D20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129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«Об утверждении </w:t>
      </w:r>
      <w:r w:rsidR="004E11E2" w:rsidRPr="00FF60BF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орядка формирования, ведения и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обязательного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опубликования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еречня муниципального имущества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муниципального образования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городско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е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поселени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е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Кондинское,</w:t>
      </w:r>
      <w:r w:rsidR="00B356A3" w:rsidRPr="00FF60BF">
        <w:t xml:space="preserve">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</w:t>
      </w:r>
      <w:r w:rsidR="00B356A3" w:rsidRPr="00FF60BF">
        <w:t xml:space="preserve"> </w:t>
      </w:r>
      <w:r w:rsidR="00B356A3" w:rsidRPr="00FF60BF">
        <w:rPr>
          <w:rFonts w:ascii="Times New Roman" w:hAnsi="Times New Roman"/>
          <w:spacing w:val="2"/>
          <w:sz w:val="26"/>
          <w:szCs w:val="26"/>
          <w:lang w:eastAsia="ru-RU"/>
        </w:rPr>
        <w:t>предназначенного для предоставления во владение и (или) в пользование субъектам  малого и среднего предпринимательства и организациям,  образующим инфраструктуру поддержки субъектов малого и среднего предпринимательства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="00EC5009" w:rsidRPr="00FF60BF">
        <w:rPr>
          <w:rFonts w:ascii="Times New Roman" w:hAnsi="Times New Roman"/>
          <w:spacing w:val="2"/>
          <w:sz w:val="26"/>
          <w:szCs w:val="26"/>
          <w:lang w:eastAsia="ru-RU"/>
        </w:rPr>
        <w:t>;</w:t>
      </w:r>
    </w:p>
    <w:p w:rsidR="004E11E2" w:rsidRPr="00FF60BF" w:rsidRDefault="00EC5009" w:rsidP="000623D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от </w:t>
      </w:r>
      <w:r w:rsidR="004E11E2" w:rsidRPr="00FF60BF">
        <w:rPr>
          <w:rFonts w:ascii="Times New Roman" w:hAnsi="Times New Roman"/>
          <w:spacing w:val="2"/>
          <w:sz w:val="26"/>
          <w:szCs w:val="26"/>
          <w:lang w:eastAsia="ru-RU"/>
        </w:rPr>
        <w:t>25 сентября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201</w:t>
      </w:r>
      <w:r w:rsidR="004E11E2" w:rsidRPr="00FF60BF">
        <w:rPr>
          <w:rFonts w:ascii="Times New Roman" w:hAnsi="Times New Roman"/>
          <w:spacing w:val="2"/>
          <w:sz w:val="26"/>
          <w:szCs w:val="26"/>
          <w:lang w:eastAsia="ru-RU"/>
        </w:rPr>
        <w:t>9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года № </w:t>
      </w:r>
      <w:r w:rsidR="004E11E2" w:rsidRPr="00FF60BF">
        <w:rPr>
          <w:rFonts w:ascii="Times New Roman" w:hAnsi="Times New Roman"/>
          <w:spacing w:val="2"/>
          <w:sz w:val="26"/>
          <w:szCs w:val="26"/>
          <w:lang w:eastAsia="ru-RU"/>
        </w:rPr>
        <w:t>206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«</w:t>
      </w:r>
      <w:r w:rsidR="00FF60BF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 внесении изменений в постановление  администрации городского поселения Кондинское от 24 июня 2019 года № 129 «Об </w:t>
      </w:r>
      <w:r w:rsidR="00FF60BF" w:rsidRPr="00FF60BF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утверждении Порядка формирования, ведения и обязательного опубликования Перечня муниципального имущества муниципального образования городское поселение Кондинское,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 малого и среднего предпринимательства и организациям,  образующим инфраструктуру поддержки субъектов малого  и среднего предпринимательства»</w:t>
      </w:r>
      <w:r w:rsidR="004E11E2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0623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FF60BF">
        <w:rPr>
          <w:rFonts w:ascii="Times New Roman" w:hAnsi="Times New Roman"/>
          <w:sz w:val="26"/>
          <w:szCs w:val="26"/>
        </w:rPr>
        <w:t xml:space="preserve">4. Настоящее постановление   опубликовать в сборнике «Вестник городского поселения Кондинское» и разместить на официальном веб-сайте органов местного самоуправления муниципального образования Кондинский район. </w:t>
      </w:r>
    </w:p>
    <w:p w:rsidR="00541B85" w:rsidRPr="00FF60BF" w:rsidRDefault="00541B85" w:rsidP="000623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60BF">
        <w:rPr>
          <w:rFonts w:ascii="Times New Roman" w:hAnsi="Times New Roman"/>
          <w:sz w:val="26"/>
          <w:szCs w:val="26"/>
        </w:rPr>
        <w:t>5.Контроль за выполнением постановления возложить на заместителя главы администрации городского поселения Кондинское.</w:t>
      </w:r>
    </w:p>
    <w:p w:rsidR="00541B85" w:rsidRPr="00FF60BF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B85" w:rsidRPr="00FF60BF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B85" w:rsidRPr="00FF60BF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60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городского </w:t>
      </w:r>
    </w:p>
    <w:p w:rsidR="00541B85" w:rsidRPr="002C2D20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60BF">
        <w:rPr>
          <w:rFonts w:ascii="Times New Roman" w:hAnsi="Times New Roman" w:cs="Times New Roman"/>
          <w:b w:val="0"/>
          <w:bCs w:val="0"/>
          <w:sz w:val="26"/>
          <w:szCs w:val="26"/>
        </w:rPr>
        <w:t>поселения Кондинское                                                                               С.А. Дерябин</w:t>
      </w:r>
    </w:p>
    <w:p w:rsidR="00541B85" w:rsidRPr="002C2D20" w:rsidRDefault="00541B85" w:rsidP="000623D4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2C2D20">
        <w:rPr>
          <w:rFonts w:ascii="Times New Roman" w:hAnsi="Times New Roman" w:cs="Times New Roman"/>
          <w:bCs w:val="0"/>
          <w:sz w:val="26"/>
          <w:szCs w:val="26"/>
        </w:rPr>
        <w:t xml:space="preserve">                     </w:t>
      </w:r>
    </w:p>
    <w:p w:rsidR="00541B85" w:rsidRPr="002C2D20" w:rsidRDefault="00541B85" w:rsidP="000623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714B5" w:rsidRDefault="006714B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6714B5" w:rsidRDefault="006714B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0623D4" w:rsidRDefault="000623D4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0623D4" w:rsidRDefault="000623D4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B356A3" w:rsidRDefault="00B356A3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FF60BF" w:rsidRDefault="00FF60BF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Приложение 1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к </w:t>
      </w:r>
      <w:r w:rsidR="002C2D20" w:rsidRPr="002C2D20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остановлению администрации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от </w:t>
      </w:r>
      <w:r w:rsidR="00D836D9">
        <w:rPr>
          <w:rFonts w:ascii="Times New Roman" w:hAnsi="Times New Roman"/>
          <w:spacing w:val="2"/>
          <w:sz w:val="26"/>
          <w:szCs w:val="26"/>
          <w:lang w:eastAsia="ru-RU"/>
        </w:rPr>
        <w:t xml:space="preserve">      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20</w:t>
      </w:r>
      <w:r w:rsidR="00D836D9">
        <w:rPr>
          <w:rFonts w:ascii="Times New Roman" w:hAnsi="Times New Roman"/>
          <w:spacing w:val="2"/>
          <w:sz w:val="26"/>
          <w:szCs w:val="26"/>
          <w:lang w:eastAsia="ru-RU"/>
        </w:rPr>
        <w:t>2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1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г</w:t>
      </w:r>
      <w:r w:rsidR="004F0CAE">
        <w:rPr>
          <w:rFonts w:ascii="Times New Roman" w:hAnsi="Times New Roman"/>
          <w:spacing w:val="2"/>
          <w:sz w:val="26"/>
          <w:szCs w:val="26"/>
          <w:lang w:eastAsia="ru-RU"/>
        </w:rPr>
        <w:t>ода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 </w:t>
      </w: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41B85" w:rsidRPr="002C2D20" w:rsidRDefault="00541B85" w:rsidP="00E730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EC5009" w:rsidRPr="00FF60BF" w:rsidRDefault="00EC5009" w:rsidP="00FF6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EC5009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Порядок формирования, ведения, ежегодного дополнения и опубликования перечня </w:t>
      </w:r>
      <w:r w:rsidR="006547BE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муниципального </w:t>
      </w:r>
      <w:r w:rsidRPr="00EC5009">
        <w:rPr>
          <w:rFonts w:ascii="Times New Roman" w:hAnsi="Times New Roman"/>
          <w:b/>
          <w:spacing w:val="2"/>
          <w:sz w:val="26"/>
          <w:szCs w:val="26"/>
          <w:lang w:eastAsia="ru-RU"/>
        </w:rPr>
        <w:t>имущества муниципального образования городское поселение 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36D9"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541B85" w:rsidRPr="00FF60BF" w:rsidRDefault="00541B85" w:rsidP="002F2B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FF60BF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1. Общие положения</w:t>
      </w:r>
    </w:p>
    <w:p w:rsidR="00541B85" w:rsidRPr="00FF60BF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br/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     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 городское поселение Кондинское,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36D9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36D9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, физическим лицам, не являющимся индивидуальными предпринимателями и применяющим специальный налоговый режим «Налог на профессиональный доход» 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(далее - организации инфраструктуры поддержки).</w:t>
      </w:r>
    </w:p>
    <w:p w:rsidR="00541B85" w:rsidRPr="00FF60BF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FF60BF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2. Цели создания и основные принципы формирования, ведения, ежегодного дополнения и опубликования Перечня</w:t>
      </w:r>
    </w:p>
    <w:p w:rsidR="0041078E" w:rsidRPr="00FF60BF" w:rsidRDefault="0041078E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2.1.В Перечне содержатся сведения о муниципальном имуществе муниципального образования  городское поселение Кондинское,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 </w:t>
      </w:r>
      <w:hyperlink r:id="rId8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Федерального закона от 24.07.2007 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209-ФЗ 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О развитии малого и среднего предпринимательства в Российской Федерации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 </w:t>
      </w:r>
      <w:hyperlink r:id="rId9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22.07.2008 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159-ФЗ 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lastRenderedPageBreak/>
          <w:t>отдельные законодательные акты Российской Федерации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 и в случаях, указанных в подпунктах 6, 8 и 9 пункта 2 статьи 39.3 </w:t>
      </w:r>
      <w:hyperlink r:id="rId10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2.2.Формирование Перечня осуществляется в целях: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2.2.1.Обеспечения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AF11F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субъектов малого и среднего предпринимательства, физически</w:t>
      </w:r>
      <w:r w:rsidR="00496B10" w:rsidRPr="00FF60BF">
        <w:rPr>
          <w:rFonts w:ascii="Times New Roman" w:hAnsi="Times New Roman"/>
          <w:spacing w:val="2"/>
          <w:sz w:val="26"/>
          <w:szCs w:val="26"/>
          <w:lang w:eastAsia="ru-RU"/>
        </w:rPr>
        <w:t>х</w:t>
      </w:r>
      <w:r w:rsidR="00AF11F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лиц, не являющи</w:t>
      </w:r>
      <w:r w:rsidR="00E4305D" w:rsidRPr="00FF60BF">
        <w:rPr>
          <w:rFonts w:ascii="Times New Roman" w:hAnsi="Times New Roman"/>
          <w:spacing w:val="2"/>
          <w:sz w:val="26"/>
          <w:szCs w:val="26"/>
          <w:lang w:eastAsia="ru-RU"/>
        </w:rPr>
        <w:t>х</w:t>
      </w:r>
      <w:r w:rsidR="00AF11F5" w:rsidRPr="00FF60BF">
        <w:rPr>
          <w:rFonts w:ascii="Times New Roman" w:hAnsi="Times New Roman"/>
          <w:spacing w:val="2"/>
          <w:sz w:val="26"/>
          <w:szCs w:val="26"/>
          <w:lang w:eastAsia="ru-RU"/>
        </w:rPr>
        <w:t>ся индивидуальными предпринимателями и применяющи</w:t>
      </w:r>
      <w:r w:rsidR="00E4305D" w:rsidRPr="00FF60BF">
        <w:rPr>
          <w:rFonts w:ascii="Times New Roman" w:hAnsi="Times New Roman"/>
          <w:spacing w:val="2"/>
          <w:sz w:val="26"/>
          <w:szCs w:val="26"/>
          <w:lang w:eastAsia="ru-RU"/>
        </w:rPr>
        <w:t>х</w:t>
      </w:r>
      <w:r w:rsidR="00AF11F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специальный налоговый режим «Налог на профессиональный доход»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2.2.2.Предоставления имущества, принадлежащего на праве собственности муниципального образования  городское поселение Кондинское, во владение и (или) пользование на долгосрочной основе (в том числе возмездное, безвозмездно и по льготным ставкам арендной платы) субъектам малого и среднего предпринимательства и организациям инфраструктуры поддержки</w:t>
      </w:r>
      <w:r w:rsidR="00AF11F5" w:rsidRPr="00FF60BF">
        <w:t xml:space="preserve"> </w:t>
      </w:r>
      <w:r w:rsidR="00AF11F5" w:rsidRPr="00FF60BF">
        <w:rPr>
          <w:rFonts w:ascii="Times New Roman" w:hAnsi="Times New Roman"/>
          <w:spacing w:val="2"/>
          <w:sz w:val="26"/>
          <w:szCs w:val="26"/>
          <w:lang w:eastAsia="ru-RU"/>
        </w:rPr>
        <w:t>субъект</w:t>
      </w:r>
      <w:r w:rsidR="00496B10" w:rsidRPr="00FF60BF">
        <w:rPr>
          <w:rFonts w:ascii="Times New Roman" w:hAnsi="Times New Roman"/>
          <w:spacing w:val="2"/>
          <w:sz w:val="26"/>
          <w:szCs w:val="26"/>
          <w:lang w:eastAsia="ru-RU"/>
        </w:rPr>
        <w:t>ам</w:t>
      </w:r>
      <w:r w:rsidR="00AF11F5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2.2.3. Реализации полномочий органа местного самоуправления в сфере оказания имущественной поддержки субъектам малого и среднего предпринимательства.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2.2.4.Повышения эффективности управления муниципальным имуществом, находящимся в собственности муниципального образования  городское поселение Кондинское, стимулирования развития малого и среднего предпринимательства на территории муниципального образования  городское поселение Кондинское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2.3.Формирование и ведение Перечня основывается на следующих основных принципах: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2.3.1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2.3.2. Ежегодная актуализация Перечня до 1 ноября текущего года.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2.3.3.Взаимодействие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541B85" w:rsidRPr="00FF60BF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FF60BF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3. Формирование, ведение Перечня, внесение в него изменений, в том числе ежегодное дополнение Перечня</w:t>
      </w:r>
    </w:p>
    <w:p w:rsidR="0041078E" w:rsidRPr="00FF60BF" w:rsidRDefault="0041078E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94766" w:rsidRPr="00FF60BF" w:rsidRDefault="00594766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4" w:name="sub_11031"/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3.1.Перечень, изменения и ежегодное дополнение в него утверждаются постановлением администрации городского поселения Кондинское</w:t>
      </w:r>
      <w:bookmarkStart w:id="5" w:name="sub_11032"/>
      <w:bookmarkEnd w:id="4"/>
      <w:r w:rsidR="00E4305D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94766" w:rsidRPr="00FF60BF" w:rsidRDefault="00594766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3.2.Формирование и ведение Перечня осуществляется отделом жизнеобеспечения администрации городского поселения Кондинское, определенного в пункте 2 Постановления 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</w:t>
      </w:r>
      <w:bookmarkEnd w:id="5"/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.В Перечень вносятся сведения об имуществе, соответствующем следующим критериям: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.1.Имущество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.2.В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.3.Имущество не является объектом религиозного назначения;</w:t>
      </w:r>
    </w:p>
    <w:p w:rsidR="007D7193" w:rsidRPr="00FF60BF" w:rsidRDefault="007D7193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6" w:name="sub_11334"/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 xml:space="preserve">3.3.4.Имущество не требует проведения капитального ремонта или реконструкции, не является объектом незавершенного строительства. </w:t>
      </w:r>
      <w:bookmarkEnd w:id="6"/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5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 </w:t>
      </w:r>
      <w:hyperlink r:id="rId11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21.12.2001 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178-ФЗ 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О приватизации государственного и муниципального имущества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, а также в перечень имущества муниципального образования  городское поселение Кондинское,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6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Имущество не признано аварийным и подлежащим сносу;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9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.Земельный участок не относится к земельным участкам, предусмотренным подпунктами 1-10, 13-15, 18</w:t>
      </w:r>
      <w:r w:rsidR="009D1A99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и 19 пункта 8 статьи 39.11 </w:t>
      </w:r>
      <w:hyperlink r:id="rId12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, за исключением земельных участков, предоставленных в аренду субъектам малого и среднего предпринимательства;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.В отношении имущества, закрепленного за муниципальными унитарными предприятиями, муниципальными учреждениями, владеющими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</w:t>
      </w:r>
      <w:r w:rsidRPr="00FF60BF">
        <w:rPr>
          <w:rFonts w:ascii="Times New Roman" w:hAnsi="Times New Roman"/>
          <w:i/>
          <w:iCs/>
          <w:spacing w:val="2"/>
          <w:sz w:val="26"/>
          <w:szCs w:val="26"/>
          <w:lang w:eastAsia="ru-RU"/>
        </w:rPr>
        <w:t xml:space="preserve">,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а также письменное согласие администрации муниципального образования  городское поселение Кондинское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5327FF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субъект</w:t>
      </w:r>
      <w:r w:rsidR="00E4305D" w:rsidRPr="00FF60BF">
        <w:rPr>
          <w:rFonts w:ascii="Times New Roman" w:hAnsi="Times New Roman"/>
          <w:spacing w:val="2"/>
          <w:sz w:val="26"/>
          <w:szCs w:val="26"/>
          <w:lang w:eastAsia="ru-RU"/>
        </w:rPr>
        <w:t>ов</w:t>
      </w:r>
      <w:r w:rsidR="005327FF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малого и среднего предпринимательства, физически</w:t>
      </w:r>
      <w:r w:rsidR="00E4305D" w:rsidRPr="00FF60BF">
        <w:rPr>
          <w:rFonts w:ascii="Times New Roman" w:hAnsi="Times New Roman"/>
          <w:spacing w:val="2"/>
          <w:sz w:val="26"/>
          <w:szCs w:val="26"/>
          <w:lang w:eastAsia="ru-RU"/>
        </w:rPr>
        <w:t>х</w:t>
      </w:r>
      <w:r w:rsidR="005327FF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лиц, не являющ</w:t>
      </w:r>
      <w:r w:rsidR="00E4305D" w:rsidRPr="00FF60BF">
        <w:rPr>
          <w:rFonts w:ascii="Times New Roman" w:hAnsi="Times New Roman"/>
          <w:spacing w:val="2"/>
          <w:sz w:val="26"/>
          <w:szCs w:val="26"/>
          <w:lang w:eastAsia="ru-RU"/>
        </w:rPr>
        <w:t>их</w:t>
      </w:r>
      <w:r w:rsidR="005327FF" w:rsidRPr="00FF60BF">
        <w:rPr>
          <w:rFonts w:ascii="Times New Roman" w:hAnsi="Times New Roman"/>
          <w:spacing w:val="2"/>
          <w:sz w:val="26"/>
          <w:szCs w:val="26"/>
          <w:lang w:eastAsia="ru-RU"/>
        </w:rPr>
        <w:t>ся индивидуальными предпринимателями и применяющи</w:t>
      </w:r>
      <w:r w:rsidR="00E4305D" w:rsidRPr="00FF60BF">
        <w:rPr>
          <w:rFonts w:ascii="Times New Roman" w:hAnsi="Times New Roman"/>
          <w:spacing w:val="2"/>
          <w:sz w:val="26"/>
          <w:szCs w:val="26"/>
          <w:lang w:eastAsia="ru-RU"/>
        </w:rPr>
        <w:t>х</w:t>
      </w:r>
      <w:r w:rsidR="005327FF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специальный налоговый режим «Налог на профессиональный доход».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.1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4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6547BE" w:rsidRPr="00FF60BF" w:rsidRDefault="00541B85" w:rsidP="005327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sz w:val="16"/>
          <w:szCs w:val="16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5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7D7193" w:rsidRPr="00FF60BF" w:rsidRDefault="00541B85" w:rsidP="002F2B3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6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городского поселения К</w:t>
      </w:r>
      <w:r w:rsidR="005855DA" w:rsidRPr="00FF60BF">
        <w:rPr>
          <w:rFonts w:ascii="Times New Roman" w:hAnsi="Times New Roman"/>
          <w:spacing w:val="2"/>
          <w:sz w:val="26"/>
          <w:szCs w:val="26"/>
          <w:lang w:eastAsia="ru-RU"/>
        </w:rPr>
        <w:t>ондинское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по его инициативе или на основании предложений администрации муниципального образования Кондинский район, коллегиального органа по обеспечению взаимодействия исполнительных органов власти Ханты-Мансийского автономного округа-Югры  с </w:t>
      </w:r>
      <w:r w:rsidR="006547BE" w:rsidRPr="00FF60BF">
        <w:rPr>
          <w:rFonts w:ascii="Times New Roman" w:hAnsi="Times New Roman"/>
          <w:spacing w:val="2"/>
          <w:sz w:val="26"/>
          <w:szCs w:val="26"/>
          <w:lang w:eastAsia="ru-RU"/>
        </w:rPr>
        <w:t>бюджетным учреждением Ханты-Мансийского автономного округа – Югры «Центр имущественных отношений»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, предложений балансодержателей, а также субъектов 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образования  городское поселение Кондинское.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.1.О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.2.Об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7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.3.Об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6547BE" w:rsidRPr="00FF60BF" w:rsidRDefault="00541B85" w:rsidP="005327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i/>
          <w:sz w:val="16"/>
          <w:szCs w:val="16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.Решение об отказе в учете предложения о включении имущества в Перечень принимается в следующих случаях: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.1.Имущество не соответствует критериям, установленным пунктом 3.</w:t>
      </w:r>
      <w:r w:rsidR="006547BE" w:rsidRPr="00FF60BF">
        <w:rPr>
          <w:rFonts w:ascii="Times New Roman" w:hAnsi="Times New Roman"/>
          <w:spacing w:val="2"/>
          <w:sz w:val="26"/>
          <w:szCs w:val="26"/>
          <w:lang w:eastAsia="ru-RU"/>
        </w:rPr>
        <w:t>3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настоящего Порядка.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муниципального образования  городское поселение Кондинское, уполномоченного на согласование сделок с имуществом балансодержателя.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8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.3.Отсутствуют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9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.Уполномоченный орган вправе исключить сведения о муниципальном имуществе муниципального образования  городское поселение Кондинское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</w:t>
      </w:r>
      <w:r w:rsidR="00E4305D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или организаций, образующих инфраструктуру поддержки субъектов малого и среднего предпринимательства,</w:t>
      </w:r>
      <w:r w:rsidR="005327FF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не поступило: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 </w:t>
      </w:r>
      <w:hyperlink r:id="rId13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26.07.2006 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135-ФЗ 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О защите конкуренции</w:t>
        </w:r>
        <w:r w:rsidR="0041078E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, </w:t>
      </w:r>
      <w:hyperlink r:id="rId14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Земельным кодексом Российской Федерации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.Сведения о муниципальном имуществе муниципального образования  городское поселение Кондинское подлежат исключению из Перечня, в следующих случаях: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.1.В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муниципального образования  городское поселение Кондинское. В решении об исключении имущества из Перечня указывается направление использования имущества и реквизиты соответствующего решения;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.2.Право собственности муниципального образования  городское поселение Кондинское на имущество прекращено по решению суда или в ином установленном законом порядке;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.3.Прекращение существования имущества в результате его гибели или уничтожения;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.4.Имущество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.5.Имущество приобретено его арендатором в собственность в соответствии с </w:t>
      </w:r>
      <w:hyperlink r:id="rId15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Федеральным законом от 22.07.2008 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№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 xml:space="preserve"> 159-ФЗ 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«</w:t>
        </w:r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  <w:r w:rsidR="002C2D20"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»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 и в случаях, указанных в подпунктах 6, 8 и 9 пункта 2 статьи 39.3 </w:t>
      </w:r>
      <w:hyperlink r:id="rId16" w:history="1">
        <w:r w:rsidRPr="00FF60BF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3.1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</w:t>
      </w:r>
      <w:r w:rsidR="00F62DCC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F62DCC" w:rsidRPr="00FF60BF">
        <w:rPr>
          <w:rFonts w:ascii="Times New Roman" w:hAnsi="Times New Roman"/>
          <w:spacing w:val="2"/>
          <w:sz w:val="26"/>
          <w:szCs w:val="26"/>
          <w:lang w:eastAsia="ru-RU"/>
        </w:rPr>
        <w:t>субъектов малого и среднего предпринимательства, физически</w:t>
      </w:r>
      <w:r w:rsidR="00BB1912" w:rsidRPr="00FF60BF">
        <w:rPr>
          <w:rFonts w:ascii="Times New Roman" w:hAnsi="Times New Roman"/>
          <w:spacing w:val="2"/>
          <w:sz w:val="26"/>
          <w:szCs w:val="26"/>
          <w:lang w:eastAsia="ru-RU"/>
        </w:rPr>
        <w:t>м</w:t>
      </w:r>
      <w:r w:rsidR="00F62DCC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лиц</w:t>
      </w:r>
      <w:r w:rsidR="00BB1912" w:rsidRPr="00FF60BF">
        <w:rPr>
          <w:rFonts w:ascii="Times New Roman" w:hAnsi="Times New Roman"/>
          <w:spacing w:val="2"/>
          <w:sz w:val="26"/>
          <w:szCs w:val="26"/>
          <w:lang w:eastAsia="ru-RU"/>
        </w:rPr>
        <w:t>ам</w:t>
      </w:r>
      <w:r w:rsidR="00F62DCC" w:rsidRPr="00FF60BF">
        <w:rPr>
          <w:rFonts w:ascii="Times New Roman" w:hAnsi="Times New Roman"/>
          <w:spacing w:val="2"/>
          <w:sz w:val="26"/>
          <w:szCs w:val="26"/>
          <w:lang w:eastAsia="ru-RU"/>
        </w:rPr>
        <w:t>, не являющи</w:t>
      </w:r>
      <w:r w:rsidR="00BB1912" w:rsidRPr="00FF60BF">
        <w:rPr>
          <w:rFonts w:ascii="Times New Roman" w:hAnsi="Times New Roman"/>
          <w:spacing w:val="2"/>
          <w:sz w:val="26"/>
          <w:szCs w:val="26"/>
          <w:lang w:eastAsia="ru-RU"/>
        </w:rPr>
        <w:t>м</w:t>
      </w:r>
      <w:r w:rsidR="00F62DCC" w:rsidRPr="00FF60BF">
        <w:rPr>
          <w:rFonts w:ascii="Times New Roman" w:hAnsi="Times New Roman"/>
          <w:spacing w:val="2"/>
          <w:sz w:val="26"/>
          <w:szCs w:val="26"/>
          <w:lang w:eastAsia="ru-RU"/>
        </w:rPr>
        <w:t>ся индивидуальными предпринимателями и применяющи</w:t>
      </w:r>
      <w:r w:rsidR="00BB1912" w:rsidRPr="00FF60BF">
        <w:rPr>
          <w:rFonts w:ascii="Times New Roman" w:hAnsi="Times New Roman"/>
          <w:spacing w:val="2"/>
          <w:sz w:val="26"/>
          <w:szCs w:val="26"/>
          <w:lang w:eastAsia="ru-RU"/>
        </w:rPr>
        <w:t>м</w:t>
      </w:r>
      <w:r w:rsidR="00F62DCC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специальный налоговый режим «Налог на профессиональный доход» 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на условиях, обеспечивающих проведение его капитального ремонта и (или) реконструкции арендатором в соответствии с нормативн</w:t>
      </w:r>
      <w:r w:rsidR="0041078E" w:rsidRPr="00FF60BF">
        <w:rPr>
          <w:rFonts w:ascii="Times New Roman" w:hAnsi="Times New Roman"/>
          <w:spacing w:val="2"/>
          <w:sz w:val="26"/>
          <w:szCs w:val="26"/>
          <w:lang w:eastAsia="ru-RU"/>
        </w:rPr>
        <w:t>ыми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правовыми актами муниципального образования  городское поселение Кондинское</w:t>
      </w:r>
      <w:r w:rsidR="0041078E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3.1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2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</w:t>
      </w:r>
      <w:r w:rsidR="007D7193" w:rsidRPr="00FF60BF">
        <w:rPr>
          <w:rFonts w:ascii="Times New Roman" w:hAnsi="Times New Roman"/>
          <w:spacing w:val="2"/>
          <w:sz w:val="26"/>
          <w:szCs w:val="26"/>
          <w:lang w:eastAsia="ru-RU"/>
        </w:rPr>
        <w:t>10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.5.</w:t>
      </w:r>
    </w:p>
    <w:p w:rsidR="00541B85" w:rsidRPr="00FF60BF" w:rsidRDefault="00541B85" w:rsidP="002F2B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541B85" w:rsidRPr="00FF60BF" w:rsidRDefault="00541B85" w:rsidP="002F2B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b/>
          <w:spacing w:val="2"/>
          <w:sz w:val="26"/>
          <w:szCs w:val="26"/>
          <w:lang w:eastAsia="ru-RU"/>
        </w:rPr>
        <w:t>4. Опубликование Перечня и предоставление сведений о включенном в него имуществе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br/>
        <w:t>4.1. Уполномоченный орган: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4.1.1.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2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541B85" w:rsidRPr="00FF60BF" w:rsidRDefault="00541B85" w:rsidP="002F2B3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</w:t>
      </w:r>
      <w:r w:rsidR="002C2D20" w:rsidRPr="00FF60BF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Интернет</w:t>
      </w:r>
      <w:r w:rsidR="002C2D20" w:rsidRPr="00FF60BF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(в том числе в форме открытых данных) в течение 3 рабочих дней со дня утверждения Перечня или изменений в Перечень по форме согласно приложению 2.</w:t>
      </w:r>
    </w:p>
    <w:p w:rsidR="00541B85" w:rsidRPr="002C2D20" w:rsidRDefault="00470B6F" w:rsidP="006714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4.1.3. Предоставляет в акционерное общество 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Федеральная корпорация по развитию малого и среднего предпринимательства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</w:t>
      </w:r>
      <w:r w:rsidR="001B13EA" w:rsidRPr="00FF60BF">
        <w:rPr>
          <w:rFonts w:ascii="Times New Roman" w:hAnsi="Times New Roman"/>
          <w:spacing w:val="2"/>
          <w:sz w:val="26"/>
          <w:szCs w:val="26"/>
          <w:lang w:eastAsia="ru-RU"/>
        </w:rPr>
        <w:t>.04.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2016</w:t>
      </w:r>
      <w:r w:rsidR="001B13EA"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№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 264 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 xml:space="preserve">статьи 18 Федерального закона 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«</w:t>
      </w:r>
      <w:r w:rsidRPr="00FF60BF">
        <w:rPr>
          <w:rFonts w:ascii="Times New Roman" w:hAnsi="Times New Roman"/>
          <w:spacing w:val="2"/>
          <w:sz w:val="26"/>
          <w:szCs w:val="26"/>
          <w:lang w:eastAsia="ru-RU"/>
        </w:rPr>
        <w:t>О развитии малого и среднего предпринимательства в Российской Федерации</w:t>
      </w:r>
      <w:r w:rsidR="00294351" w:rsidRPr="00FF60BF">
        <w:rPr>
          <w:rFonts w:ascii="Times New Roman" w:hAnsi="Times New Roman"/>
          <w:spacing w:val="2"/>
          <w:sz w:val="26"/>
          <w:szCs w:val="26"/>
          <w:lang w:eastAsia="ru-RU"/>
        </w:rPr>
        <w:t>»</w:t>
      </w:r>
      <w:r w:rsidR="000623D4" w:rsidRPr="00FF60BF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6714B5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  <w:sectPr w:rsidR="006714B5" w:rsidSect="006714B5">
          <w:pgSz w:w="11906" w:h="16838" w:code="9"/>
          <w:pgMar w:top="1134" w:right="567" w:bottom="567" w:left="1418" w:header="539" w:footer="709" w:gutter="0"/>
          <w:cols w:space="708"/>
          <w:titlePg/>
          <w:docGrid w:linePitch="360"/>
        </w:sectPr>
      </w:pPr>
    </w:p>
    <w:p w:rsidR="006714B5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Приложение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остановлению администрации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FF60BF"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от </w:t>
      </w:r>
      <w:r w:rsid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«___» ______ </w:t>
      </w:r>
      <w:r w:rsidR="00FF60BF" w:rsidRPr="002C2D20">
        <w:rPr>
          <w:rFonts w:ascii="Times New Roman" w:hAnsi="Times New Roman"/>
          <w:spacing w:val="2"/>
          <w:sz w:val="26"/>
          <w:szCs w:val="26"/>
          <w:lang w:eastAsia="ru-RU"/>
        </w:rPr>
        <w:t>20</w:t>
      </w:r>
      <w:r w:rsidR="00FF60BF">
        <w:rPr>
          <w:rFonts w:ascii="Times New Roman" w:hAnsi="Times New Roman"/>
          <w:spacing w:val="2"/>
          <w:sz w:val="26"/>
          <w:szCs w:val="26"/>
          <w:lang w:eastAsia="ru-RU"/>
        </w:rPr>
        <w:t xml:space="preserve">21 </w:t>
      </w:r>
      <w:r w:rsidR="00FF60BF" w:rsidRPr="002C2D20">
        <w:rPr>
          <w:rFonts w:ascii="Times New Roman" w:hAnsi="Times New Roman"/>
          <w:spacing w:val="2"/>
          <w:sz w:val="26"/>
          <w:szCs w:val="26"/>
          <w:lang w:eastAsia="ru-RU"/>
        </w:rPr>
        <w:t>г</w:t>
      </w:r>
      <w:r w:rsidR="00FF60BF">
        <w:rPr>
          <w:rFonts w:ascii="Times New Roman" w:hAnsi="Times New Roman"/>
          <w:spacing w:val="2"/>
          <w:sz w:val="26"/>
          <w:szCs w:val="26"/>
          <w:lang w:eastAsia="ru-RU"/>
        </w:rPr>
        <w:t>ода</w:t>
      </w:r>
      <w:r w:rsidR="00FF60BF"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 </w:t>
      </w:r>
      <w:r w:rsidR="00FF60BF">
        <w:rPr>
          <w:rFonts w:ascii="Times New Roman" w:hAnsi="Times New Roman"/>
          <w:spacing w:val="2"/>
          <w:sz w:val="26"/>
          <w:szCs w:val="26"/>
          <w:lang w:eastAsia="ru-RU"/>
        </w:rPr>
        <w:t>___</w:t>
      </w:r>
    </w:p>
    <w:p w:rsidR="006714B5" w:rsidRPr="002C2D20" w:rsidRDefault="006714B5" w:rsidP="006714B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6714B5" w:rsidRDefault="006714B5" w:rsidP="006714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50C06">
        <w:rPr>
          <w:rFonts w:ascii="Times New Roman CYR" w:hAnsi="Times New Roman CYR" w:cs="Times New Roman CYR"/>
          <w:b/>
        </w:rPr>
        <w:t>Форма п</w:t>
      </w:r>
      <w:r w:rsidR="00F62DCC">
        <w:rPr>
          <w:rFonts w:ascii="Times New Roman CYR" w:hAnsi="Times New Roman CYR" w:cs="Times New Roman CYR"/>
          <w:b/>
        </w:rPr>
        <w:t>еречня муниципального имущества</w:t>
      </w:r>
      <w:r w:rsidRPr="00B50C06">
        <w:rPr>
          <w:rFonts w:ascii="Times New Roman CYR" w:hAnsi="Times New Roman CYR" w:cs="Times New Roman CYR"/>
          <w:b/>
        </w:rPr>
        <w:t xml:space="preserve"> </w:t>
      </w:r>
      <w:r w:rsidRPr="00B50C06">
        <w:rPr>
          <w:rFonts w:ascii="Times New Roman CYR" w:hAnsi="Times New Roman CYR" w:cs="Times New Roman CYR"/>
          <w:b/>
        </w:rPr>
        <w:br/>
        <w:t>муниципального образования городское поселение К</w:t>
      </w:r>
      <w:r>
        <w:rPr>
          <w:rFonts w:ascii="Times New Roman CYR" w:hAnsi="Times New Roman CYR" w:cs="Times New Roman CYR"/>
          <w:b/>
        </w:rPr>
        <w:t>ондинское</w:t>
      </w:r>
      <w:r w:rsidRPr="00B50C06">
        <w:rPr>
          <w:rFonts w:ascii="Times New Roman CYR" w:hAnsi="Times New Roman CYR" w:cs="Times New Roman CYR"/>
          <w:b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62DCC">
        <w:rPr>
          <w:rFonts w:ascii="Times New Roman CYR" w:hAnsi="Times New Roman CYR" w:cs="Times New Roman CYR"/>
          <w:b/>
        </w:rPr>
        <w:t xml:space="preserve">, </w:t>
      </w:r>
      <w:r w:rsidR="00F62DCC" w:rsidRPr="00F62DCC">
        <w:rPr>
          <w:rFonts w:ascii="Times New Roman CYR" w:hAnsi="Times New Roman CYR" w:cs="Times New Roman CYR"/>
          <w:b/>
        </w:rPr>
        <w:t xml:space="preserve"> </w:t>
      </w:r>
      <w:r w:rsidR="00F62DCC" w:rsidRPr="00F62DCC">
        <w:rPr>
          <w:rFonts w:ascii="Times New Roman CYR" w:hAnsi="Times New Roman CYR" w:cs="Times New Roman CYR"/>
          <w:b/>
          <w:highlight w:val="yellow"/>
        </w:rPr>
        <w:t>физически</w:t>
      </w:r>
      <w:r w:rsidR="00BB1912">
        <w:rPr>
          <w:rFonts w:ascii="Times New Roman CYR" w:hAnsi="Times New Roman CYR" w:cs="Times New Roman CYR"/>
          <w:b/>
          <w:highlight w:val="yellow"/>
        </w:rPr>
        <w:t>м</w:t>
      </w:r>
      <w:r w:rsidR="00F62DCC" w:rsidRPr="00F62DCC">
        <w:rPr>
          <w:rFonts w:ascii="Times New Roman CYR" w:hAnsi="Times New Roman CYR" w:cs="Times New Roman CYR"/>
          <w:b/>
          <w:highlight w:val="yellow"/>
        </w:rPr>
        <w:t xml:space="preserve"> лиц</w:t>
      </w:r>
      <w:r w:rsidR="00BB1912">
        <w:rPr>
          <w:rFonts w:ascii="Times New Roman CYR" w:hAnsi="Times New Roman CYR" w:cs="Times New Roman CYR"/>
          <w:b/>
          <w:highlight w:val="yellow"/>
        </w:rPr>
        <w:t>ам</w:t>
      </w:r>
      <w:r w:rsidR="00F62DCC" w:rsidRPr="00F62DCC">
        <w:rPr>
          <w:rFonts w:ascii="Times New Roman CYR" w:hAnsi="Times New Roman CYR" w:cs="Times New Roman CYR"/>
          <w:b/>
          <w:highlight w:val="yellow"/>
        </w:rPr>
        <w:t>, не являющи</w:t>
      </w:r>
      <w:r w:rsidR="00BB1912">
        <w:rPr>
          <w:rFonts w:ascii="Times New Roman CYR" w:hAnsi="Times New Roman CYR" w:cs="Times New Roman CYR"/>
          <w:b/>
          <w:highlight w:val="yellow"/>
        </w:rPr>
        <w:t>м</w:t>
      </w:r>
      <w:r w:rsidR="00F62DCC" w:rsidRPr="00F62DCC">
        <w:rPr>
          <w:rFonts w:ascii="Times New Roman CYR" w:hAnsi="Times New Roman CYR" w:cs="Times New Roman CYR"/>
          <w:b/>
          <w:highlight w:val="yellow"/>
        </w:rPr>
        <w:t>ся индивидуальными предпринимателями и применяющи</w:t>
      </w:r>
      <w:r w:rsidR="00BB1912">
        <w:rPr>
          <w:rFonts w:ascii="Times New Roman CYR" w:hAnsi="Times New Roman CYR" w:cs="Times New Roman CYR"/>
          <w:b/>
          <w:highlight w:val="yellow"/>
        </w:rPr>
        <w:t>м</w:t>
      </w:r>
      <w:r w:rsidR="00F62DCC" w:rsidRPr="00F62DCC">
        <w:rPr>
          <w:rFonts w:ascii="Times New Roman CYR" w:hAnsi="Times New Roman CYR" w:cs="Times New Roman CYR"/>
          <w:b/>
          <w:highlight w:val="yellow"/>
        </w:rPr>
        <w:t xml:space="preserve"> специальный налоговый режим «Налог на профессиональный доход»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49"/>
        <w:gridCol w:w="1527"/>
        <w:gridCol w:w="1306"/>
        <w:gridCol w:w="1276"/>
        <w:gridCol w:w="1276"/>
        <w:gridCol w:w="992"/>
        <w:gridCol w:w="11"/>
        <w:gridCol w:w="1093"/>
        <w:gridCol w:w="1026"/>
        <w:gridCol w:w="993"/>
        <w:gridCol w:w="1134"/>
        <w:gridCol w:w="992"/>
        <w:gridCol w:w="992"/>
        <w:gridCol w:w="1134"/>
      </w:tblGrid>
      <w:tr w:rsidR="006714B5" w:rsidRPr="006714B5" w:rsidTr="00C3167A">
        <w:trPr>
          <w:trHeight w:val="68"/>
        </w:trPr>
        <w:tc>
          <w:tcPr>
            <w:tcW w:w="709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849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225" w:type="dxa"/>
            <w:gridSpan w:val="1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6714B5" w:rsidRPr="006714B5" w:rsidTr="00C3167A">
        <w:trPr>
          <w:trHeight w:val="68"/>
        </w:trPr>
        <w:tc>
          <w:tcPr>
            <w:tcW w:w="709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10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2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6714B5" w:rsidRPr="006714B5" w:rsidTr="00C3167A">
        <w:trPr>
          <w:trHeight w:val="68"/>
        </w:trPr>
        <w:tc>
          <w:tcPr>
            <w:tcW w:w="70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2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714B5" w:rsidRPr="006714B5" w:rsidTr="00C3167A">
        <w:trPr>
          <w:trHeight w:val="68"/>
        </w:trPr>
        <w:tc>
          <w:tcPr>
            <w:tcW w:w="709" w:type="dxa"/>
          </w:tcPr>
          <w:p w:rsidR="006714B5" w:rsidRPr="006714B5" w:rsidRDefault="006714B5" w:rsidP="006714B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14B5" w:rsidRPr="006714B5" w:rsidRDefault="006714B5" w:rsidP="006714B5">
      <w:pPr>
        <w:tabs>
          <w:tab w:val="left" w:pos="1395"/>
        </w:tabs>
        <w:jc w:val="center"/>
        <w:rPr>
          <w:rFonts w:ascii="Times New Roman" w:hAnsi="Times New Roman"/>
          <w:sz w:val="16"/>
          <w:szCs w:val="16"/>
        </w:rPr>
        <w:sectPr w:rsidR="006714B5" w:rsidRPr="006714B5" w:rsidSect="006714B5">
          <w:pgSz w:w="16838" w:h="11906" w:orient="landscape" w:code="9"/>
          <w:pgMar w:top="1134" w:right="567" w:bottom="567" w:left="1418" w:header="53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60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2381"/>
        <w:gridCol w:w="1312"/>
        <w:gridCol w:w="2453"/>
        <w:gridCol w:w="1464"/>
        <w:gridCol w:w="1732"/>
        <w:gridCol w:w="1408"/>
        <w:gridCol w:w="2013"/>
      </w:tblGrid>
      <w:tr w:rsidR="006714B5" w:rsidRPr="006714B5" w:rsidTr="00C3167A">
        <w:trPr>
          <w:trHeight w:val="77"/>
        </w:trPr>
        <w:tc>
          <w:tcPr>
            <w:tcW w:w="2023" w:type="dxa"/>
            <w:vMerge w:val="restart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750" w:type="dxa"/>
            <w:gridSpan w:val="6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2013" w:type="dxa"/>
            <w:vMerge w:val="restart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</w:tr>
      <w:tr w:rsidR="006714B5" w:rsidRPr="006714B5" w:rsidTr="00C3167A">
        <w:tc>
          <w:tcPr>
            <w:tcW w:w="2023" w:type="dxa"/>
            <w:vMerge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3" w:type="dxa"/>
            <w:gridSpan w:val="2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2453" w:type="dxa"/>
            <w:vMerge w:val="restart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04" w:type="dxa"/>
            <w:gridSpan w:val="3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2013" w:type="dxa"/>
            <w:vMerge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4B5" w:rsidRPr="006714B5" w:rsidTr="00C3167A">
        <w:tc>
          <w:tcPr>
            <w:tcW w:w="2023" w:type="dxa"/>
            <w:vMerge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31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2453" w:type="dxa"/>
            <w:vMerge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</w:p>
        </w:tc>
        <w:tc>
          <w:tcPr>
            <w:tcW w:w="173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408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Единица измерения (для площади - кв.м.; для протяженности - м; для глубины залегания - м; для объема - куб.м.)</w:t>
            </w:r>
          </w:p>
        </w:tc>
        <w:tc>
          <w:tcPr>
            <w:tcW w:w="2013" w:type="dxa"/>
            <w:vMerge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4B5" w:rsidRPr="006714B5" w:rsidTr="00C3167A">
        <w:tc>
          <w:tcPr>
            <w:tcW w:w="2023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81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1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53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64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3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08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13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6714B5" w:rsidRPr="006714B5" w:rsidTr="00C3167A">
        <w:tc>
          <w:tcPr>
            <w:tcW w:w="2023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3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2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8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</w:tcPr>
          <w:p w:rsidR="006714B5" w:rsidRPr="006714B5" w:rsidRDefault="006714B5" w:rsidP="00C31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14B5" w:rsidRPr="006714B5" w:rsidRDefault="006714B5" w:rsidP="006714B5">
      <w:pPr>
        <w:suppressAutoHyphens/>
        <w:autoSpaceDE w:val="0"/>
        <w:autoSpaceDN w:val="0"/>
        <w:adjustRightInd w:val="0"/>
        <w:contextualSpacing/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67"/>
        <w:gridCol w:w="900"/>
        <w:gridCol w:w="801"/>
        <w:gridCol w:w="567"/>
        <w:gridCol w:w="900"/>
        <w:gridCol w:w="1201"/>
        <w:gridCol w:w="779"/>
        <w:gridCol w:w="832"/>
        <w:gridCol w:w="1148"/>
        <w:gridCol w:w="961"/>
        <w:gridCol w:w="992"/>
        <w:gridCol w:w="1107"/>
        <w:gridCol w:w="854"/>
        <w:gridCol w:w="1028"/>
        <w:gridCol w:w="1112"/>
      </w:tblGrid>
      <w:tr w:rsidR="006714B5" w:rsidRPr="006714B5" w:rsidTr="00C3167A">
        <w:trPr>
          <w:trHeight w:val="68"/>
        </w:trPr>
        <w:tc>
          <w:tcPr>
            <w:tcW w:w="4836" w:type="dxa"/>
            <w:gridSpan w:val="6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6714B5" w:rsidRPr="006714B5" w:rsidTr="00C3167A">
        <w:trPr>
          <w:trHeight w:val="68"/>
        </w:trPr>
        <w:tc>
          <w:tcPr>
            <w:tcW w:w="4836" w:type="dxa"/>
            <w:gridSpan w:val="6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01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900" w:type="dxa"/>
            <w:vMerge w:val="restart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12" w:type="dxa"/>
            <w:gridSpan w:val="3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09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Документы основание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10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10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</w:tr>
      <w:tr w:rsidR="006714B5" w:rsidRPr="006714B5" w:rsidTr="00C3167A">
        <w:trPr>
          <w:trHeight w:val="68"/>
        </w:trPr>
        <w:tc>
          <w:tcPr>
            <w:tcW w:w="11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:rsidR="006714B5" w:rsidRPr="006714B5" w:rsidRDefault="006714B5" w:rsidP="00C316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6714B5" w:rsidRPr="006714B5" w:rsidRDefault="006714B5" w:rsidP="006714B5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05"/>
        <w:gridCol w:w="1833"/>
        <w:gridCol w:w="1833"/>
        <w:gridCol w:w="5094"/>
        <w:gridCol w:w="4888"/>
      </w:tblGrid>
      <w:tr w:rsidR="006714B5" w:rsidRPr="006714B5" w:rsidTr="00C3167A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6714B5" w:rsidRPr="006714B5" w:rsidTr="00C3167A"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Реквизиты документа</w:t>
            </w:r>
          </w:p>
        </w:tc>
      </w:tr>
      <w:tr w:rsidR="006714B5" w:rsidRPr="006714B5" w:rsidTr="00C3167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</w:tr>
      <w:tr w:rsidR="006714B5" w:rsidRPr="006714B5" w:rsidTr="00C3167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4B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</w:tr>
      <w:tr w:rsidR="006714B5" w:rsidRPr="006714B5" w:rsidTr="00C3167A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5" w:rsidRPr="006714B5" w:rsidRDefault="006714B5" w:rsidP="00C31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714B5" w:rsidRDefault="006714B5" w:rsidP="006714B5">
      <w:pPr>
        <w:pStyle w:val="a5"/>
        <w:rPr>
          <w:sz w:val="26"/>
          <w:szCs w:val="26"/>
        </w:rPr>
      </w:pPr>
    </w:p>
    <w:p w:rsidR="00541B85" w:rsidRPr="002C2D20" w:rsidRDefault="00541B85" w:rsidP="000242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vanish/>
          <w:spacing w:val="2"/>
          <w:sz w:val="24"/>
          <w:szCs w:val="24"/>
          <w:lang w:eastAsia="ru-RU"/>
        </w:rPr>
      </w:pPr>
    </w:p>
    <w:p w:rsidR="00541B85" w:rsidRPr="002C2D20" w:rsidRDefault="00541B85" w:rsidP="000242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D2038D" w:rsidRDefault="00541B85" w:rsidP="00D203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  <w:sectPr w:rsidR="00D2038D" w:rsidSect="00D2038D">
          <w:footerReference w:type="default" r:id="rId17"/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br/>
      </w:r>
    </w:p>
    <w:p w:rsidR="00541B85" w:rsidRPr="002C2D20" w:rsidRDefault="00541B85" w:rsidP="00D2038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lastRenderedPageBreak/>
        <w:t>Приложение 3</w:t>
      </w:r>
    </w:p>
    <w:p w:rsidR="00541B85" w:rsidRPr="002C2D20" w:rsidRDefault="00541B85" w:rsidP="004F0C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к </w:t>
      </w:r>
      <w:r w:rsidR="002C2D20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остановлению администрации</w:t>
      </w:r>
    </w:p>
    <w:p w:rsidR="00541B85" w:rsidRDefault="00541B85" w:rsidP="004F0C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Кондинское</w:t>
      </w:r>
    </w:p>
    <w:p w:rsidR="004F0CAE" w:rsidRDefault="004F0CAE" w:rsidP="004F0CA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от </w:t>
      </w:r>
      <w:r w:rsidR="00FF60BF">
        <w:rPr>
          <w:rFonts w:ascii="Times New Roman" w:hAnsi="Times New Roman"/>
          <w:spacing w:val="2"/>
          <w:sz w:val="26"/>
          <w:szCs w:val="26"/>
          <w:lang w:eastAsia="ru-RU"/>
        </w:rPr>
        <w:t>«___» ______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20</w:t>
      </w:r>
      <w:r w:rsidR="00FF60BF">
        <w:rPr>
          <w:rFonts w:ascii="Times New Roman" w:hAnsi="Times New Roman"/>
          <w:spacing w:val="2"/>
          <w:sz w:val="26"/>
          <w:szCs w:val="26"/>
          <w:lang w:eastAsia="ru-RU"/>
        </w:rPr>
        <w:t>21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г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ода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 xml:space="preserve"> № </w:t>
      </w:r>
      <w:r w:rsidR="00FF60BF">
        <w:rPr>
          <w:rFonts w:ascii="Times New Roman" w:hAnsi="Times New Roman"/>
          <w:spacing w:val="2"/>
          <w:sz w:val="26"/>
          <w:szCs w:val="26"/>
          <w:lang w:eastAsia="ru-RU"/>
        </w:rPr>
        <w:t>___</w:t>
      </w:r>
      <w:r w:rsidR="00541B85" w:rsidRPr="002C2D20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41B85" w:rsidRPr="002C2D2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7437C8" w:rsidRPr="007437C8" w:rsidRDefault="007437C8" w:rsidP="00743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7437C8">
        <w:rPr>
          <w:rFonts w:ascii="Times New Roman" w:hAnsi="Times New Roman"/>
          <w:b/>
          <w:spacing w:val="2"/>
          <w:sz w:val="26"/>
          <w:szCs w:val="26"/>
          <w:lang w:eastAsia="ru-RU"/>
        </w:rPr>
        <w:t>Виды муниципального имущества, которое используется для формирования перечня муниципального имущества муниципального образования городское поселение Кондинское,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62DCC">
        <w:rPr>
          <w:rFonts w:ascii="Times New Roman" w:hAnsi="Times New Roman"/>
          <w:b/>
          <w:spacing w:val="2"/>
          <w:sz w:val="26"/>
          <w:szCs w:val="26"/>
          <w:lang w:eastAsia="ru-RU"/>
        </w:rPr>
        <w:t xml:space="preserve">, </w:t>
      </w:r>
      <w:r w:rsidR="00F62DCC" w:rsidRPr="00F62DCC">
        <w:rPr>
          <w:rFonts w:ascii="Times New Roman" w:hAnsi="Times New Roman"/>
          <w:b/>
          <w:spacing w:val="2"/>
          <w:sz w:val="26"/>
          <w:szCs w:val="26"/>
          <w:highlight w:val="yellow"/>
          <w:lang w:eastAsia="ru-RU"/>
        </w:rPr>
        <w:t>физически</w:t>
      </w:r>
      <w:r w:rsidR="00BB1912">
        <w:rPr>
          <w:rFonts w:ascii="Times New Roman" w:hAnsi="Times New Roman"/>
          <w:b/>
          <w:spacing w:val="2"/>
          <w:sz w:val="26"/>
          <w:szCs w:val="26"/>
          <w:highlight w:val="yellow"/>
          <w:lang w:eastAsia="ru-RU"/>
        </w:rPr>
        <w:t>м</w:t>
      </w:r>
      <w:r w:rsidR="00F62DCC" w:rsidRPr="00F62DCC">
        <w:rPr>
          <w:rFonts w:ascii="Times New Roman" w:hAnsi="Times New Roman"/>
          <w:b/>
          <w:spacing w:val="2"/>
          <w:sz w:val="26"/>
          <w:szCs w:val="26"/>
          <w:highlight w:val="yellow"/>
          <w:lang w:eastAsia="ru-RU"/>
        </w:rPr>
        <w:t xml:space="preserve"> лиц</w:t>
      </w:r>
      <w:r w:rsidR="00BB1912">
        <w:rPr>
          <w:rFonts w:ascii="Times New Roman" w:hAnsi="Times New Roman"/>
          <w:b/>
          <w:spacing w:val="2"/>
          <w:sz w:val="26"/>
          <w:szCs w:val="26"/>
          <w:highlight w:val="yellow"/>
          <w:lang w:eastAsia="ru-RU"/>
        </w:rPr>
        <w:t>ам</w:t>
      </w:r>
      <w:r w:rsidR="00F62DCC" w:rsidRPr="00F62DCC">
        <w:rPr>
          <w:rFonts w:ascii="Times New Roman" w:hAnsi="Times New Roman"/>
          <w:b/>
          <w:spacing w:val="2"/>
          <w:sz w:val="26"/>
          <w:szCs w:val="26"/>
          <w:highlight w:val="yellow"/>
          <w:lang w:eastAsia="ru-RU"/>
        </w:rPr>
        <w:t>, не являющи</w:t>
      </w:r>
      <w:r w:rsidR="00BB1912">
        <w:rPr>
          <w:rFonts w:ascii="Times New Roman" w:hAnsi="Times New Roman"/>
          <w:b/>
          <w:spacing w:val="2"/>
          <w:sz w:val="26"/>
          <w:szCs w:val="26"/>
          <w:highlight w:val="yellow"/>
          <w:lang w:eastAsia="ru-RU"/>
        </w:rPr>
        <w:t>м</w:t>
      </w:r>
      <w:r w:rsidR="00F62DCC" w:rsidRPr="00F62DCC">
        <w:rPr>
          <w:rFonts w:ascii="Times New Roman" w:hAnsi="Times New Roman"/>
          <w:b/>
          <w:spacing w:val="2"/>
          <w:sz w:val="26"/>
          <w:szCs w:val="26"/>
          <w:highlight w:val="yellow"/>
          <w:lang w:eastAsia="ru-RU"/>
        </w:rPr>
        <w:t>ся индивидуальными предпринимателями и применяющи</w:t>
      </w:r>
      <w:r w:rsidR="00BB1912">
        <w:rPr>
          <w:rFonts w:ascii="Times New Roman" w:hAnsi="Times New Roman"/>
          <w:b/>
          <w:spacing w:val="2"/>
          <w:sz w:val="26"/>
          <w:szCs w:val="26"/>
          <w:highlight w:val="yellow"/>
          <w:lang w:eastAsia="ru-RU"/>
        </w:rPr>
        <w:t>м</w:t>
      </w:r>
      <w:r w:rsidR="00F62DCC" w:rsidRPr="00F62DCC">
        <w:rPr>
          <w:rFonts w:ascii="Times New Roman" w:hAnsi="Times New Roman"/>
          <w:b/>
          <w:spacing w:val="2"/>
          <w:sz w:val="26"/>
          <w:szCs w:val="26"/>
          <w:highlight w:val="yellow"/>
          <w:lang w:eastAsia="ru-RU"/>
        </w:rPr>
        <w:t xml:space="preserve"> специальный налоговый режим «Налог на профессиональный доход»</w:t>
      </w:r>
    </w:p>
    <w:p w:rsidR="007437C8" w:rsidRPr="00EC7770" w:rsidRDefault="007437C8" w:rsidP="007437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7C8" w:rsidRPr="002C2D20" w:rsidRDefault="007437C8" w:rsidP="007437C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7" w:name="sub_13001"/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7437C8" w:rsidRPr="002C2D20" w:rsidRDefault="007437C8" w:rsidP="007437C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8" w:name="sub_13002"/>
      <w:bookmarkEnd w:id="7"/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7437C8" w:rsidRPr="002C2D20" w:rsidRDefault="007437C8" w:rsidP="007437C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bookmarkStart w:id="9" w:name="sub_13003"/>
      <w:bookmarkEnd w:id="8"/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7437C8" w:rsidRPr="002C2D20" w:rsidRDefault="007437C8" w:rsidP="007437C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="00594766">
        <w:rPr>
          <w:rFonts w:ascii="Times New Roman" w:hAnsi="Times New Roman"/>
          <w:spacing w:val="2"/>
          <w:sz w:val="26"/>
          <w:szCs w:val="26"/>
          <w:lang w:eastAsia="ru-RU"/>
        </w:rPr>
        <w:t>.9</w:t>
      </w: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 </w:t>
      </w:r>
      <w:hyperlink r:id="rId18" w:history="1">
        <w:r w:rsidRPr="002C2D20">
          <w:rPr>
            <w:rFonts w:ascii="Times New Roman" w:hAnsi="Times New Roman"/>
            <w:spacing w:val="2"/>
            <w:sz w:val="26"/>
            <w:szCs w:val="26"/>
            <w:lang w:eastAsia="ru-RU"/>
          </w:rPr>
          <w:t>Земельного кодекса Российской Федерации</w:t>
        </w:r>
      </w:hyperlink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7437C8" w:rsidRPr="002C2D20" w:rsidRDefault="007437C8" w:rsidP="007437C8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2C2D20">
        <w:rPr>
          <w:rFonts w:ascii="Times New Roman" w:hAnsi="Times New Roman"/>
          <w:spacing w:val="2"/>
          <w:sz w:val="26"/>
          <w:szCs w:val="26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bookmarkEnd w:id="9"/>
    <w:p w:rsidR="007437C8" w:rsidRDefault="007437C8" w:rsidP="007437C8">
      <w:pPr>
        <w:ind w:firstLine="709"/>
        <w:jc w:val="both"/>
        <w:rPr>
          <w:sz w:val="28"/>
          <w:szCs w:val="28"/>
        </w:rPr>
      </w:pPr>
    </w:p>
    <w:sectPr w:rsidR="007437C8" w:rsidSect="00D2038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AC" w:rsidRDefault="00FD1AAC" w:rsidP="002141DE">
      <w:pPr>
        <w:spacing w:after="0" w:line="240" w:lineRule="auto"/>
      </w:pPr>
      <w:r>
        <w:separator/>
      </w:r>
    </w:p>
  </w:endnote>
  <w:endnote w:type="continuationSeparator" w:id="0">
    <w:p w:rsidR="00FD1AAC" w:rsidRDefault="00FD1AAC" w:rsidP="0021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F6" w:rsidRDefault="00631BC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AC" w:rsidRDefault="00FD1AAC" w:rsidP="002141DE">
      <w:pPr>
        <w:spacing w:after="0" w:line="240" w:lineRule="auto"/>
      </w:pPr>
      <w:r>
        <w:separator/>
      </w:r>
    </w:p>
  </w:footnote>
  <w:footnote w:type="continuationSeparator" w:id="0">
    <w:p w:rsidR="00FD1AAC" w:rsidRDefault="00FD1AAC" w:rsidP="0021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DE7"/>
    <w:rsid w:val="000242E3"/>
    <w:rsid w:val="000623D4"/>
    <w:rsid w:val="00077193"/>
    <w:rsid w:val="00090874"/>
    <w:rsid w:val="00097C08"/>
    <w:rsid w:val="000F1CCE"/>
    <w:rsid w:val="000F52BE"/>
    <w:rsid w:val="001964AB"/>
    <w:rsid w:val="001B13EA"/>
    <w:rsid w:val="00202358"/>
    <w:rsid w:val="002141DE"/>
    <w:rsid w:val="0024198C"/>
    <w:rsid w:val="002505F4"/>
    <w:rsid w:val="00264F7F"/>
    <w:rsid w:val="00283377"/>
    <w:rsid w:val="0028343B"/>
    <w:rsid w:val="002871A9"/>
    <w:rsid w:val="00294351"/>
    <w:rsid w:val="002C1F58"/>
    <w:rsid w:val="002C2D20"/>
    <w:rsid w:val="002F2B33"/>
    <w:rsid w:val="003F7571"/>
    <w:rsid w:val="0041078E"/>
    <w:rsid w:val="00470B6F"/>
    <w:rsid w:val="00496B10"/>
    <w:rsid w:val="004E11E2"/>
    <w:rsid w:val="004F0CAE"/>
    <w:rsid w:val="004F5EA2"/>
    <w:rsid w:val="00511A0A"/>
    <w:rsid w:val="005327FF"/>
    <w:rsid w:val="00541B85"/>
    <w:rsid w:val="00553CFC"/>
    <w:rsid w:val="00577DAA"/>
    <w:rsid w:val="005855DA"/>
    <w:rsid w:val="00594766"/>
    <w:rsid w:val="005A3861"/>
    <w:rsid w:val="005A3E37"/>
    <w:rsid w:val="005F480C"/>
    <w:rsid w:val="00631BC7"/>
    <w:rsid w:val="006401FD"/>
    <w:rsid w:val="0064574E"/>
    <w:rsid w:val="006547BE"/>
    <w:rsid w:val="00657DD0"/>
    <w:rsid w:val="0067093D"/>
    <w:rsid w:val="006714B5"/>
    <w:rsid w:val="006A4DCD"/>
    <w:rsid w:val="006F76E1"/>
    <w:rsid w:val="007437C8"/>
    <w:rsid w:val="007A6214"/>
    <w:rsid w:val="007D7193"/>
    <w:rsid w:val="007E7246"/>
    <w:rsid w:val="0088726C"/>
    <w:rsid w:val="008C2B95"/>
    <w:rsid w:val="008E4317"/>
    <w:rsid w:val="009145E0"/>
    <w:rsid w:val="009750DB"/>
    <w:rsid w:val="009D1A99"/>
    <w:rsid w:val="00AC7489"/>
    <w:rsid w:val="00AF0DE7"/>
    <w:rsid w:val="00AF11F5"/>
    <w:rsid w:val="00B23CC8"/>
    <w:rsid w:val="00B356A3"/>
    <w:rsid w:val="00B4308B"/>
    <w:rsid w:val="00B97BED"/>
    <w:rsid w:val="00BA3CF6"/>
    <w:rsid w:val="00BB1912"/>
    <w:rsid w:val="00BE467E"/>
    <w:rsid w:val="00BE7284"/>
    <w:rsid w:val="00BF569F"/>
    <w:rsid w:val="00C07FCE"/>
    <w:rsid w:val="00C1085D"/>
    <w:rsid w:val="00CA2AFF"/>
    <w:rsid w:val="00D06F34"/>
    <w:rsid w:val="00D2038D"/>
    <w:rsid w:val="00D836D9"/>
    <w:rsid w:val="00D93A65"/>
    <w:rsid w:val="00E0086C"/>
    <w:rsid w:val="00E32CBE"/>
    <w:rsid w:val="00E4305D"/>
    <w:rsid w:val="00E547F0"/>
    <w:rsid w:val="00E7306C"/>
    <w:rsid w:val="00EC5009"/>
    <w:rsid w:val="00F62DCC"/>
    <w:rsid w:val="00F74410"/>
    <w:rsid w:val="00FB07FB"/>
    <w:rsid w:val="00FD1AAC"/>
    <w:rsid w:val="00FF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242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242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242E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24198C"/>
    <w:pPr>
      <w:spacing w:before="240" w:after="60"/>
      <w:outlineLvl w:val="5"/>
    </w:pPr>
    <w:rPr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42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242E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0242E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88726C"/>
    <w:rPr>
      <w:rFonts w:ascii="Calibri" w:hAnsi="Calibri" w:cs="Times New Roman"/>
      <w:b/>
      <w:bCs/>
      <w:lang w:eastAsia="en-US"/>
    </w:rPr>
  </w:style>
  <w:style w:type="paragraph" w:customStyle="1" w:styleId="headertext">
    <w:name w:val="headertext"/>
    <w:basedOn w:val="a"/>
    <w:uiPriority w:val="99"/>
    <w:rsid w:val="00024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24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0242E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419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99"/>
    <w:locked/>
    <w:rsid w:val="00CA2AF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6714B5"/>
    <w:pPr>
      <w:spacing w:after="0" w:line="240" w:lineRule="auto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6">
    <w:name w:val="Основной текст Знак"/>
    <w:link w:val="a5"/>
    <w:rsid w:val="006714B5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6547B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287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71A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87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71A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6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684116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3684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hyperlink" Target="http://docs.cntd.ru/document/744100004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091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111239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</dc:creator>
  <cp:keywords/>
  <dc:description/>
  <cp:lastModifiedBy>Doronina</cp:lastModifiedBy>
  <cp:revision>39</cp:revision>
  <cp:lastPrinted>2019-06-27T09:26:00Z</cp:lastPrinted>
  <dcterms:created xsi:type="dcterms:W3CDTF">2019-06-10T09:22:00Z</dcterms:created>
  <dcterms:modified xsi:type="dcterms:W3CDTF">2021-03-10T09:49:00Z</dcterms:modified>
</cp:coreProperties>
</file>