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671CE7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671CE7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671CE7" w:rsidRDefault="00962D6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0E7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24 </w:t>
      </w: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мая </w:t>
      </w:r>
      <w:r w:rsidR="006B690F"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</w:t>
      </w:r>
      <w:r w:rsidR="002D4954"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0E7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</w:t>
      </w:r>
      <w:r w:rsidR="002D4954"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0E7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85</w:t>
      </w:r>
    </w:p>
    <w:p w:rsidR="002D4954" w:rsidRPr="00671CE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671CE7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671CE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671CE7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671CE7" w:rsidRDefault="00962D68" w:rsidP="005F5074">
      <w:pPr>
        <w:pStyle w:val="headertext"/>
        <w:spacing w:before="0" w:beforeAutospacing="0" w:after="0" w:afterAutospacing="0"/>
        <w:rPr>
          <w:bCs/>
        </w:rPr>
      </w:pPr>
      <w:r w:rsidRPr="00671CE7">
        <w:t xml:space="preserve">от </w:t>
      </w:r>
      <w:r w:rsidR="00441597" w:rsidRPr="00671CE7">
        <w:t>27 декабря 2017 года № 190</w:t>
      </w:r>
      <w:r w:rsidR="002D4954" w:rsidRPr="00671CE7">
        <w:t xml:space="preserve"> «</w:t>
      </w:r>
      <w:r w:rsidR="005F5074" w:rsidRPr="00671CE7">
        <w:rPr>
          <w:bCs/>
        </w:rPr>
        <w:t xml:space="preserve">Об утверждении </w:t>
      </w:r>
    </w:p>
    <w:p w:rsidR="00441597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порядка по выдаче пропусков на движение грузовых </w:t>
      </w:r>
    </w:p>
    <w:p w:rsid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транспортных средств, </w:t>
      </w:r>
      <w:proofErr w:type="gramStart"/>
      <w:r w:rsidRPr="00671CE7">
        <w:rPr>
          <w:bCs/>
        </w:rPr>
        <w:t>разрешенная</w:t>
      </w:r>
      <w:proofErr w:type="gramEnd"/>
      <w:r w:rsidRPr="00671CE7">
        <w:rPr>
          <w:bCs/>
        </w:rPr>
        <w:t xml:space="preserve"> максимальная</w:t>
      </w:r>
    </w:p>
    <w:p w:rsidR="00441597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71CE7">
        <w:rPr>
          <w:bCs/>
        </w:rPr>
        <w:t>масса</w:t>
      </w:r>
      <w:proofErr w:type="gramEnd"/>
      <w:r w:rsidRPr="00671CE7">
        <w:rPr>
          <w:bCs/>
        </w:rPr>
        <w:t xml:space="preserve"> которых превышает 3,5 тонны, по автомобильным </w:t>
      </w:r>
    </w:p>
    <w:p w:rsidR="00853AA6" w:rsidRPr="00671CE7" w:rsidRDefault="00441597" w:rsidP="00441597">
      <w:pPr>
        <w:pStyle w:val="headertext"/>
        <w:spacing w:before="0" w:beforeAutospacing="0" w:after="0" w:afterAutospacing="0"/>
        <w:rPr>
          <w:bCs/>
        </w:rPr>
      </w:pPr>
      <w:r w:rsidRPr="00671CE7">
        <w:rPr>
          <w:bCs/>
        </w:rPr>
        <w:t xml:space="preserve">дорогам сельского поселения Леуши» </w:t>
      </w:r>
    </w:p>
    <w:p w:rsidR="00187BC2" w:rsidRPr="00671CE7" w:rsidRDefault="00671CE7" w:rsidP="00671CE7">
      <w:pPr>
        <w:pStyle w:val="headertext"/>
        <w:spacing w:after="0" w:afterAutospacing="0"/>
        <w:ind w:firstLine="708"/>
        <w:jc w:val="both"/>
        <w:rPr>
          <w:snapToGrid w:val="0"/>
        </w:rPr>
      </w:pPr>
      <w:proofErr w:type="gramStart"/>
      <w:r>
        <w:rPr>
          <w:snapToGrid w:val="0"/>
        </w:rPr>
        <w:t>В соответ</w:t>
      </w:r>
      <w:r w:rsidR="00962D68" w:rsidRPr="00671CE7">
        <w:rPr>
          <w:snapToGrid w:val="0"/>
        </w:rPr>
        <w:t>стви</w:t>
      </w:r>
      <w:r w:rsidR="00EC59C2">
        <w:rPr>
          <w:snapToGrid w:val="0"/>
        </w:rPr>
        <w:t>и</w:t>
      </w:r>
      <w:r w:rsidR="00962D68" w:rsidRPr="00671CE7">
        <w:rPr>
          <w:snapToGrid w:val="0"/>
        </w:rPr>
        <w:t xml:space="preserve"> с </w:t>
      </w:r>
      <w:r>
        <w:rPr>
          <w:snapToGrid w:val="0"/>
        </w:rPr>
        <w:t>п</w:t>
      </w:r>
      <w:r>
        <w:rPr>
          <w:shd w:val="clear" w:color="auto" w:fill="FFFFFF"/>
        </w:rPr>
        <w:t>остановлениями</w:t>
      </w:r>
      <w:r w:rsidR="00962D68" w:rsidRPr="00671CE7">
        <w:rPr>
          <w:shd w:val="clear" w:color="auto" w:fill="FFFFFF"/>
        </w:rPr>
        <w:t xml:space="preserve"> Правительства Российской Федерации </w:t>
      </w:r>
      <w:r>
        <w:rPr>
          <w:shd w:val="clear" w:color="auto" w:fill="FFFFFF"/>
        </w:rPr>
        <w:t xml:space="preserve">                                   </w:t>
      </w:r>
      <w:r w:rsidR="00962D68" w:rsidRPr="00671CE7">
        <w:rPr>
          <w:shd w:val="clear" w:color="auto" w:fill="FFFFFF"/>
        </w:rPr>
        <w:t>от 26 октября 2020 года № 1742 «</w:t>
      </w:r>
      <w:r w:rsidR="00962D68" w:rsidRPr="00671CE7">
        <w:t>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</w:t>
      </w:r>
      <w:proofErr w:type="gramEnd"/>
      <w:r w:rsidR="00962D68" w:rsidRPr="00671CE7">
        <w:t xml:space="preserve"> </w:t>
      </w:r>
      <w:proofErr w:type="gramStart"/>
      <w:r w:rsidR="00962D68" w:rsidRPr="00671CE7">
        <w:t>транспортной безопасности, а также обязательные требования в области технического осмотра транспортных средств</w:t>
      </w:r>
      <w:r w:rsidR="00962D68" w:rsidRPr="00671CE7">
        <w:rPr>
          <w:shd w:val="clear" w:color="auto" w:fill="FFFFFF"/>
        </w:rPr>
        <w:t>»</w:t>
      </w:r>
      <w:r w:rsidR="00187BC2" w:rsidRPr="00671CE7">
        <w:rPr>
          <w:snapToGrid w:val="0"/>
        </w:rPr>
        <w:t xml:space="preserve">, </w:t>
      </w:r>
      <w:r>
        <w:rPr>
          <w:snapToGrid w:val="0"/>
        </w:rPr>
        <w:t xml:space="preserve">от 21 декабря </w:t>
      </w:r>
      <w:r w:rsidR="00962D68" w:rsidRPr="00671CE7">
        <w:rPr>
          <w:snapToGrid w:val="0"/>
        </w:rPr>
        <w:t xml:space="preserve">2020 </w:t>
      </w:r>
      <w:r>
        <w:rPr>
          <w:snapToGrid w:val="0"/>
        </w:rPr>
        <w:t xml:space="preserve">года </w:t>
      </w:r>
      <w:r w:rsidR="00962D68" w:rsidRPr="00671CE7">
        <w:rPr>
          <w:snapToGrid w:val="0"/>
        </w:rPr>
        <w:t>№ 2200 «</w:t>
      </w:r>
      <w:r w:rsidR="00962D68" w:rsidRPr="00671CE7">
        <w:t xml:space="preserve">Об утверждении </w:t>
      </w:r>
      <w:hyperlink r:id="rId5" w:history="1">
        <w:r w:rsidR="00962D68" w:rsidRPr="00671CE7">
          <w:rPr>
            <w:rStyle w:val="a4"/>
            <w:color w:val="auto"/>
            <w:u w:val="none"/>
          </w:rPr>
          <w:t>Правил перевозок грузов автомобильным транспортом</w:t>
        </w:r>
      </w:hyperlink>
      <w:r w:rsidR="00962D68" w:rsidRPr="00671CE7">
        <w:t xml:space="preserve"> и о внесении изменений в </w:t>
      </w:r>
      <w:hyperlink r:id="rId6" w:history="1">
        <w:r w:rsidR="00962D68" w:rsidRPr="00671CE7">
          <w:rPr>
            <w:rStyle w:val="a4"/>
            <w:color w:val="auto"/>
            <w:u w:val="none"/>
          </w:rPr>
          <w:t>пункт 2.1.1 Правил дорожного движения Российской Федерации</w:t>
        </w:r>
      </w:hyperlink>
      <w:r w:rsidR="00962D68" w:rsidRPr="00671CE7">
        <w:t xml:space="preserve">», </w:t>
      </w:r>
      <w:r>
        <w:t>приказами</w:t>
      </w:r>
      <w:r w:rsidR="00962D68" w:rsidRPr="00671CE7">
        <w:t xml:space="preserve"> </w:t>
      </w:r>
      <w:r w:rsidRPr="00671CE7">
        <w:t xml:space="preserve">Министерства транспорта Российской Федерации от 05 июня 2019 года № 167 </w:t>
      </w:r>
      <w:r w:rsidR="00962D68" w:rsidRPr="00671CE7">
        <w:rPr>
          <w:b/>
          <w:bCs/>
        </w:rPr>
        <w:t>«</w:t>
      </w:r>
      <w:r w:rsidR="00962D68" w:rsidRPr="00671CE7">
        <w:t xml:space="preserve">Об утверждении </w:t>
      </w:r>
      <w:hyperlink r:id="rId7" w:history="1">
        <w:r w:rsidR="00962D68" w:rsidRPr="00671CE7">
          <w:rPr>
            <w:rStyle w:val="a4"/>
            <w:color w:val="auto"/>
            <w:u w:val="none"/>
          </w:rPr>
          <w:t>Порядка выдачи специального разрешения на движение по автомобильным дорогам тяжеловесного</w:t>
        </w:r>
        <w:proofErr w:type="gramEnd"/>
        <w:r w:rsidR="00962D68" w:rsidRPr="00671CE7">
          <w:rPr>
            <w:rStyle w:val="a4"/>
            <w:color w:val="auto"/>
            <w:u w:val="none"/>
          </w:rPr>
          <w:t xml:space="preserve"> и (или) крупногабаритного транспортного средства</w:t>
        </w:r>
      </w:hyperlink>
      <w:r w:rsidR="00962D68" w:rsidRPr="00671CE7">
        <w:t xml:space="preserve">», </w:t>
      </w:r>
      <w:r>
        <w:t xml:space="preserve">от 12 августа </w:t>
      </w:r>
      <w:r w:rsidRPr="00671CE7">
        <w:t>2020</w:t>
      </w:r>
      <w:r>
        <w:t xml:space="preserve"> года</w:t>
      </w:r>
      <w:r w:rsidRPr="00671CE7"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 </w:t>
      </w:r>
      <w:r w:rsidR="00D56AA7" w:rsidRPr="00671CE7">
        <w:rPr>
          <w:snapToGrid w:val="0"/>
        </w:rPr>
        <w:t>админист</w:t>
      </w:r>
      <w:r w:rsidR="00187BC2" w:rsidRPr="00671CE7">
        <w:rPr>
          <w:snapToGrid w:val="0"/>
        </w:rPr>
        <w:t>р</w:t>
      </w:r>
      <w:r w:rsidR="00D56AA7" w:rsidRPr="00671CE7">
        <w:rPr>
          <w:snapToGrid w:val="0"/>
        </w:rPr>
        <w:t>а</w:t>
      </w:r>
      <w:r w:rsidR="00187BC2" w:rsidRPr="00671CE7">
        <w:rPr>
          <w:snapToGrid w:val="0"/>
        </w:rPr>
        <w:t xml:space="preserve">ция сельского поселения Леуши постановляет: </w:t>
      </w:r>
    </w:p>
    <w:p w:rsidR="00962D68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sz w:val="24"/>
          <w:szCs w:val="24"/>
        </w:rPr>
        <w:t xml:space="preserve">1. </w:t>
      </w:r>
      <w:r w:rsidR="002D4954" w:rsidRPr="00671CE7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Pr="00671CE7">
        <w:rPr>
          <w:rFonts w:ascii="Times New Roman" w:hAnsi="Times New Roman" w:cs="Times New Roman"/>
          <w:sz w:val="24"/>
          <w:szCs w:val="24"/>
        </w:rPr>
        <w:t>е</w:t>
      </w:r>
      <w:r w:rsidR="002D4954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671CE7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671CE7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1B3B38" w:rsidRPr="00671CE7">
        <w:rPr>
          <w:rFonts w:ascii="Times New Roman" w:hAnsi="Times New Roman" w:cs="Times New Roman"/>
          <w:sz w:val="24"/>
          <w:szCs w:val="24"/>
        </w:rPr>
        <w:t xml:space="preserve"> </w:t>
      </w:r>
      <w:r w:rsidR="00671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53AA6" w:rsidRPr="00671CE7">
        <w:rPr>
          <w:rFonts w:ascii="Times New Roman" w:hAnsi="Times New Roman" w:cs="Times New Roman"/>
          <w:sz w:val="24"/>
          <w:szCs w:val="24"/>
        </w:rPr>
        <w:t xml:space="preserve">от  </w:t>
      </w:r>
      <w:r w:rsidR="00441597" w:rsidRPr="00671CE7">
        <w:rPr>
          <w:rFonts w:ascii="Times New Roman" w:hAnsi="Times New Roman" w:cs="Times New Roman"/>
          <w:sz w:val="24"/>
          <w:szCs w:val="24"/>
        </w:rPr>
        <w:t>27 декабря 2017 года № 190 «</w:t>
      </w:r>
      <w:r w:rsidR="00441597" w:rsidRPr="00671CE7">
        <w:rPr>
          <w:rFonts w:ascii="Times New Roman" w:hAnsi="Times New Roman" w:cs="Times New Roman"/>
          <w:bCs/>
          <w:sz w:val="24"/>
          <w:szCs w:val="24"/>
        </w:rPr>
        <w:t>Об утверждении  порядка по выдаче пропусков на движение грузовых  транспортных средств, разрешенная максимальная масса  которых превышает 3,5 тонны, по автомобильным  дорогам сельского поселения Леуши»</w:t>
      </w:r>
      <w:r w:rsidR="00853AA6" w:rsidRPr="0067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954" w:rsidRPr="00671CE7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2D68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1.1. Подпункт 4 пункта 14 приложения к постановлению изложить в следующей редакции:</w:t>
      </w:r>
    </w:p>
    <w:p w:rsidR="00E45E44" w:rsidRPr="00671CE7" w:rsidRDefault="00962D68" w:rsidP="00962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CE7">
        <w:rPr>
          <w:rFonts w:ascii="Times New Roman" w:hAnsi="Times New Roman" w:cs="Times New Roman"/>
          <w:sz w:val="24"/>
          <w:szCs w:val="24"/>
        </w:rPr>
        <w:t xml:space="preserve"> «4) в соответствии с заявлением транспортное средство владельца нарушает </w:t>
      </w:r>
      <w:hyperlink r:id="rId8" w:history="1">
        <w:r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 перевозок грузов автомобильным транспортом</w:t>
        </w:r>
      </w:hyperlink>
      <w:r w:rsidRPr="00671CE7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hyperlink r:id="rId9" w:history="1">
        <w:r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21.12.2020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</w:t>
        </w:r>
      </w:hyperlink>
      <w:r w:rsidRPr="00671CE7">
        <w:rPr>
          <w:rFonts w:ascii="Times New Roman" w:hAnsi="Times New Roman" w:cs="Times New Roman"/>
          <w:sz w:val="24"/>
          <w:szCs w:val="24"/>
        </w:rPr>
        <w:t>, а также иные нормативные правовые акты органов государственной власти Российской Федерации;».</w:t>
      </w:r>
    </w:p>
    <w:p w:rsidR="00534148" w:rsidRPr="00671CE7" w:rsidRDefault="00962D68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441597"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Подпункт 5 пункта 14 </w:t>
      </w:r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постановлению изложить</w:t>
      </w:r>
      <w:r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1597" w:rsidRPr="00671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следующей редакции: </w:t>
      </w:r>
    </w:p>
    <w:p w:rsidR="00441597" w:rsidRPr="00671CE7" w:rsidRDefault="001B3B38" w:rsidP="0053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1597"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3AA6" w:rsidRPr="00671C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1597" w:rsidRPr="00671CE7">
        <w:rPr>
          <w:rFonts w:ascii="Times New Roman" w:hAnsi="Times New Roman" w:cs="Times New Roman"/>
          <w:sz w:val="24"/>
          <w:szCs w:val="24"/>
        </w:rPr>
        <w:t xml:space="preserve"> необходимость получения специального разрешения в соответствии с </w:t>
      </w:r>
      <w:hyperlink r:id="rId10" w:history="1"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транспорта Росс</w:t>
        </w:r>
        <w:r w:rsid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ийской Федерации от 12.08.2020 №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304 </w:t>
        </w:r>
        <w:r w:rsidR="00962D68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Об утверждении 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Порядка выдачи специального разрешения на движение по автомобильным дорогам транспортного средства, осуществляющего перевозку опасных грузов</w:t>
        </w:r>
        <w:r w:rsidR="00671CE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441597" w:rsidRPr="00671CE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Министерства транспорта Российской Федерации от 05.06.2019 </w:t>
        </w:r>
        <w:r w:rsidR="00671CE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 167 «</w:t>
        </w:r>
        <w:r w:rsidR="00441597" w:rsidRPr="00671C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="00671CE7" w:rsidRPr="00671CE7">
        <w:rPr>
          <w:rFonts w:ascii="Times New Roman" w:hAnsi="Times New Roman" w:cs="Times New Roman"/>
          <w:sz w:val="24"/>
          <w:szCs w:val="24"/>
        </w:rPr>
        <w:t>»</w:t>
      </w:r>
      <w:r w:rsidR="00671CE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671CE7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671CE7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671CE7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671CE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p w:rsidR="002D4954" w:rsidRPr="00671CE7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92D" w:rsidRPr="00671CE7" w:rsidRDefault="00276726">
      <w:pPr>
        <w:rPr>
          <w:sz w:val="24"/>
          <w:szCs w:val="24"/>
        </w:rPr>
      </w:pPr>
      <w:r w:rsidRPr="00671CE7">
        <w:rPr>
          <w:sz w:val="24"/>
          <w:szCs w:val="24"/>
        </w:rPr>
        <w:t xml:space="preserve"> </w:t>
      </w:r>
    </w:p>
    <w:p w:rsidR="00276726" w:rsidRPr="00671CE7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B589A"/>
    <w:rsid w:val="000C570F"/>
    <w:rsid w:val="000E7261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D4954"/>
    <w:rsid w:val="003D5C8B"/>
    <w:rsid w:val="00441597"/>
    <w:rsid w:val="0049065F"/>
    <w:rsid w:val="004B51CB"/>
    <w:rsid w:val="00534148"/>
    <w:rsid w:val="00535E01"/>
    <w:rsid w:val="005453B7"/>
    <w:rsid w:val="005F5074"/>
    <w:rsid w:val="00641AA3"/>
    <w:rsid w:val="00671CE7"/>
    <w:rsid w:val="006B690F"/>
    <w:rsid w:val="006D2625"/>
    <w:rsid w:val="00704583"/>
    <w:rsid w:val="00744470"/>
    <w:rsid w:val="00761343"/>
    <w:rsid w:val="007E4387"/>
    <w:rsid w:val="00850D07"/>
    <w:rsid w:val="00853AA6"/>
    <w:rsid w:val="0088192D"/>
    <w:rsid w:val="008B3B74"/>
    <w:rsid w:val="00962D68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C59C2"/>
    <w:rsid w:val="00EF32F5"/>
    <w:rsid w:val="00F11E6C"/>
    <w:rsid w:val="00F4243E"/>
    <w:rsid w:val="00F86155"/>
    <w:rsid w:val="00FA7A40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6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74344&amp;prevdoc=546157070&amp;point=mark=000000000000000000000000000000000000000000000000006560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560345677&amp;prevdoc=560345677&amp;point=mark=000000000000000000000000000000000000000000000000006520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04835&amp;prevdoc=573171543&amp;point=mark=000000000000000000000000000000000000000000000000007DK0KB" TargetMode="External"/><Relationship Id="rId11" Type="http://schemas.openxmlformats.org/officeDocument/2006/relationships/hyperlink" Target="kodeks://link/d?nd=902362358&amp;prevdoc=546157070" TargetMode="External"/><Relationship Id="rId5" Type="http://schemas.openxmlformats.org/officeDocument/2006/relationships/hyperlink" Target="kodeks://link/d?nd=573171543&amp;prevdoc=573171543&amp;point=mark=000000000000000000000000000000000000000000000000006560IO" TargetMode="External"/><Relationship Id="rId10" Type="http://schemas.openxmlformats.org/officeDocument/2006/relationships/hyperlink" Target="kodeks://link/d?nd=902290443&amp;prevdoc=546157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74344&amp;prevdoc=546157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26</cp:revision>
  <cp:lastPrinted>2021-05-24T04:46:00Z</cp:lastPrinted>
  <dcterms:created xsi:type="dcterms:W3CDTF">2019-11-06T11:09:00Z</dcterms:created>
  <dcterms:modified xsi:type="dcterms:W3CDTF">2021-05-24T04:46:00Z</dcterms:modified>
</cp:coreProperties>
</file>