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AF6035">
        <w:rPr>
          <w:u w:val="single"/>
        </w:rPr>
        <w:t>30</w:t>
      </w:r>
      <w:r w:rsidR="005A1237" w:rsidRPr="00421B71">
        <w:rPr>
          <w:u w:val="single"/>
        </w:rPr>
        <w:t>.</w:t>
      </w:r>
      <w:r w:rsidR="005A1237" w:rsidRPr="005D7CBF">
        <w:rPr>
          <w:u w:val="single"/>
        </w:rPr>
        <w:t>0</w:t>
      </w:r>
      <w:r w:rsidR="00AF6035">
        <w:rPr>
          <w:u w:val="single"/>
        </w:rPr>
        <w:t>6</w:t>
      </w:r>
      <w:r w:rsidR="005A1237" w:rsidRPr="005D7CBF">
        <w:rPr>
          <w:u w:val="single"/>
        </w:rPr>
        <w:t>.202</w:t>
      </w:r>
      <w:r w:rsidR="00421B71">
        <w:rPr>
          <w:u w:val="single"/>
        </w:rPr>
        <w:t>1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AF6035">
        <w:t>30</w:t>
      </w:r>
      <w:r w:rsidR="002D6D74">
        <w:t xml:space="preserve"> </w:t>
      </w:r>
      <w:r w:rsidR="00AF6035">
        <w:t>июня</w:t>
      </w:r>
      <w:r w:rsidR="00BB5815" w:rsidRPr="005D7CBF">
        <w:t xml:space="preserve"> 202</w:t>
      </w:r>
      <w:r w:rsidR="00421B71">
        <w:t>1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2. Рассмотрение предложений по обеспечению эффективности совершенствования деятельности Комиссии и включение их в план.</w:t>
      </w: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3. Подведение итогов работы Комиссии за прошедший квартал.</w:t>
      </w: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4. О результатах проверки достоверности представляемых сведений при поступлении на муниципальную службу в администрации.</w:t>
      </w: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5. Рассмотрение материалов служебных проверок о фактах нарушения установленных регламентов и нормативов деятельности.</w:t>
      </w: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6. Организация рассмотрения уведомлений муниципальных служащих о выполнении ими иной оплачиваемой работы.</w:t>
      </w: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7.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8.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9. Информация, полученная по электронной почте о нарушениях административных и должностных регламентов.</w:t>
      </w:r>
    </w:p>
    <w:p w:rsidR="00AF6035" w:rsidRDefault="00AF6035" w:rsidP="00AF6035">
      <w:pPr>
        <w:pStyle w:val="a7"/>
        <w:ind w:firstLine="709"/>
        <w:jc w:val="both"/>
        <w:rPr>
          <w:bCs/>
        </w:rPr>
      </w:pPr>
      <w:r>
        <w:rPr>
          <w:bCs/>
        </w:rPr>
        <w:t>10. О размещении на сайте информации об образовании Комиссии и порядке ее работы.</w:t>
      </w:r>
    </w:p>
    <w:p w:rsidR="00AF6035" w:rsidRDefault="00AF6035" w:rsidP="00AF6035">
      <w:pPr>
        <w:pStyle w:val="a7"/>
        <w:ind w:firstLine="709"/>
        <w:jc w:val="both"/>
      </w:pPr>
      <w:r>
        <w:rPr>
          <w:bCs/>
        </w:rPr>
        <w:t xml:space="preserve">11.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421B71" w:rsidRPr="00563872" w:rsidRDefault="005D7CBF" w:rsidP="00421B71">
      <w:pPr>
        <w:tabs>
          <w:tab w:val="left" w:pos="0"/>
        </w:tabs>
        <w:jc w:val="both"/>
      </w:pPr>
      <w:r w:rsidRPr="005D7CBF">
        <w:rPr>
          <w:b/>
        </w:rPr>
        <w:tab/>
      </w:r>
      <w:r w:rsidR="00421B71" w:rsidRPr="00563872">
        <w:t xml:space="preserve">Информацию о </w:t>
      </w:r>
      <w:r w:rsidR="00421B71">
        <w:rPr>
          <w:bCs/>
        </w:rPr>
        <w:t>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="00421B71" w:rsidRPr="00563872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AF6035" w:rsidP="005D7CBF">
      <w:pPr>
        <w:pStyle w:val="a7"/>
        <w:ind w:firstLine="709"/>
        <w:jc w:val="both"/>
        <w:rPr>
          <w:b/>
          <w:bCs/>
        </w:rPr>
      </w:pPr>
      <w:r>
        <w:rPr>
          <w:b/>
          <w:bCs/>
        </w:rPr>
        <w:t xml:space="preserve">По второму </w:t>
      </w:r>
      <w:r w:rsidR="005D7CBF" w:rsidRPr="005D7CBF">
        <w:rPr>
          <w:b/>
          <w:bCs/>
        </w:rPr>
        <w:t>вопросу:</w:t>
      </w:r>
    </w:p>
    <w:p w:rsidR="00421B71" w:rsidRPr="00563872" w:rsidRDefault="00421B71" w:rsidP="00421B71">
      <w:pPr>
        <w:pStyle w:val="a7"/>
        <w:ind w:firstLine="709"/>
        <w:jc w:val="both"/>
        <w:rPr>
          <w:bCs/>
        </w:rPr>
      </w:pPr>
      <w:r w:rsidRPr="00563872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AF6035">
        <w:rPr>
          <w:b/>
          <w:bCs/>
        </w:rPr>
        <w:t xml:space="preserve">третьему </w:t>
      </w:r>
      <w:r w:rsidRPr="005D7CBF">
        <w:rPr>
          <w:b/>
          <w:bCs/>
        </w:rPr>
        <w:t>вопросу:</w:t>
      </w:r>
    </w:p>
    <w:p w:rsidR="00421B71" w:rsidRPr="00563872" w:rsidRDefault="00421B71" w:rsidP="00421B71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1. Информацию о </w:t>
      </w:r>
      <w:r>
        <w:rPr>
          <w:bCs/>
        </w:rPr>
        <w:t>подведении итогов работы Комиссии за прошедший квартал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сведению.</w:t>
      </w:r>
    </w:p>
    <w:p w:rsidR="00421B71" w:rsidRPr="00563872" w:rsidRDefault="00421B71" w:rsidP="00421B71">
      <w:pPr>
        <w:pStyle w:val="a7"/>
        <w:ind w:firstLine="709"/>
        <w:jc w:val="both"/>
        <w:rPr>
          <w:bCs/>
        </w:rPr>
      </w:pPr>
      <w:r w:rsidRPr="00563872">
        <w:lastRenderedPageBreak/>
        <w:t xml:space="preserve">2. </w:t>
      </w:r>
      <w:r w:rsidRPr="00563872">
        <w:rPr>
          <w:bCs/>
        </w:rPr>
        <w:t xml:space="preserve">Организационному отделу администрации сельского поселения Леуши продолжить проведение запланированных мероприятий в сроки, установленные </w:t>
      </w:r>
      <w:r>
        <w:rPr>
          <w:bCs/>
        </w:rPr>
        <w:t>п</w:t>
      </w:r>
      <w:r w:rsidRPr="00563872">
        <w:rPr>
          <w:bCs/>
        </w:rPr>
        <w:t>ланом работы комиссии</w:t>
      </w:r>
      <w:r>
        <w:rPr>
          <w:bCs/>
        </w:rPr>
        <w:t xml:space="preserve"> на 2021 год</w:t>
      </w:r>
      <w:r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AF6035">
        <w:rPr>
          <w:b/>
          <w:bCs/>
        </w:rPr>
        <w:t>четвертому</w:t>
      </w:r>
      <w:r w:rsidRPr="005D7CBF">
        <w:rPr>
          <w:b/>
          <w:bCs/>
        </w:rPr>
        <w:t xml:space="preserve"> вопросу:</w:t>
      </w:r>
    </w:p>
    <w:p w:rsidR="00421B71" w:rsidRPr="00563872" w:rsidRDefault="00421B71" w:rsidP="00421B71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/>
          <w:bCs/>
        </w:rPr>
        <w:tab/>
      </w:r>
      <w:r w:rsidRPr="00563872">
        <w:rPr>
          <w:bCs/>
        </w:rPr>
        <w:t>Информацию о результатах проверки достоверности представляемых сведений при поступлении на муниципальную службу в администрации принять к сведению.</w:t>
      </w:r>
    </w:p>
    <w:p w:rsidR="005D7CBF" w:rsidRPr="005D7CBF" w:rsidRDefault="005D7CBF" w:rsidP="00421B71">
      <w:pPr>
        <w:pStyle w:val="a7"/>
        <w:tabs>
          <w:tab w:val="left" w:pos="709"/>
        </w:tabs>
        <w:jc w:val="both"/>
        <w:rPr>
          <w:bCs/>
        </w:rPr>
      </w:pPr>
    </w:p>
    <w:p w:rsidR="005D7CBF" w:rsidRPr="005D7CBF" w:rsidRDefault="00AF6035" w:rsidP="005D7CBF">
      <w:pPr>
        <w:pStyle w:val="a7"/>
        <w:ind w:left="360" w:firstLine="349"/>
        <w:jc w:val="both"/>
        <w:rPr>
          <w:b/>
          <w:bCs/>
        </w:rPr>
      </w:pPr>
      <w:r>
        <w:rPr>
          <w:b/>
          <w:bCs/>
        </w:rPr>
        <w:t>По пят</w:t>
      </w:r>
      <w:r w:rsidR="005D7CBF" w:rsidRPr="005D7CBF">
        <w:rPr>
          <w:b/>
          <w:bCs/>
        </w:rPr>
        <w:t>ому вопросу:</w:t>
      </w:r>
    </w:p>
    <w:p w:rsidR="00AC3D89" w:rsidRPr="00DB6220" w:rsidRDefault="00AC3D89" w:rsidP="00AC3D89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DB6220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AC3D89" w:rsidRDefault="00AC3D89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AF6035">
        <w:rPr>
          <w:b/>
          <w:bCs/>
        </w:rPr>
        <w:t>шест</w:t>
      </w:r>
      <w:r w:rsidRPr="005D7CBF">
        <w:rPr>
          <w:b/>
          <w:bCs/>
        </w:rPr>
        <w:t>ому вопросу:</w:t>
      </w:r>
    </w:p>
    <w:p w:rsidR="00AC3D89" w:rsidRPr="00DB6220" w:rsidRDefault="00AC3D89" w:rsidP="00AC3D89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AF6035">
        <w:rPr>
          <w:b/>
          <w:bCs/>
        </w:rPr>
        <w:t>седь</w:t>
      </w:r>
      <w:r w:rsidRPr="005D7CBF">
        <w:rPr>
          <w:b/>
          <w:bCs/>
        </w:rPr>
        <w:t>мому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информации, поступившей из правоохранительных, налоговых и иных органов по фактам, препятствующим назначению на должности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AF6035">
        <w:rPr>
          <w:b/>
          <w:bCs/>
        </w:rPr>
        <w:t>восьмо</w:t>
      </w:r>
      <w:r w:rsidRPr="005D7CBF">
        <w:rPr>
          <w:b/>
          <w:bCs/>
        </w:rPr>
        <w:t>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 xml:space="preserve">По </w:t>
      </w:r>
      <w:r w:rsidR="00AF6035">
        <w:rPr>
          <w:rFonts w:eastAsiaTheme="minorEastAsia"/>
          <w:b/>
        </w:rPr>
        <w:t>девят</w:t>
      </w:r>
      <w:r w:rsidRPr="005D7CBF">
        <w:rPr>
          <w:rFonts w:eastAsiaTheme="minorEastAsia"/>
          <w:b/>
        </w:rPr>
        <w:t>ому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</w:t>
      </w:r>
      <w:r w:rsidRPr="00695A5F">
        <w:rPr>
          <w:bCs/>
        </w:rPr>
        <w:t>, полученн</w:t>
      </w:r>
      <w:r>
        <w:rPr>
          <w:bCs/>
        </w:rPr>
        <w:t>ую</w:t>
      </w:r>
      <w:r w:rsidRPr="00695A5F">
        <w:rPr>
          <w:bCs/>
        </w:rPr>
        <w:t xml:space="preserve"> по электронной почте о нарушениях административных </w:t>
      </w:r>
      <w:r>
        <w:rPr>
          <w:bCs/>
        </w:rPr>
        <w:t xml:space="preserve">и должностных </w:t>
      </w:r>
      <w:r w:rsidRPr="00695A5F">
        <w:rPr>
          <w:bCs/>
        </w:rPr>
        <w:t xml:space="preserve">регламентов </w:t>
      </w:r>
      <w:r>
        <w:rPr>
          <w:bCs/>
        </w:rPr>
        <w:t>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 xml:space="preserve">По </w:t>
      </w:r>
      <w:r w:rsidR="00AF6035">
        <w:rPr>
          <w:rFonts w:eastAsiaTheme="minorEastAsia"/>
          <w:b/>
        </w:rPr>
        <w:t>десятому</w:t>
      </w:r>
      <w:r w:rsidRPr="005D7CBF">
        <w:rPr>
          <w:rFonts w:eastAsiaTheme="minorEastAsia"/>
          <w:b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rFonts w:eastAsiaTheme="minorEastAsia"/>
        </w:rPr>
        <w:t>Информацию о</w:t>
      </w:r>
      <w:r w:rsidRPr="005D7CBF">
        <w:rPr>
          <w:bCs/>
        </w:rPr>
        <w:t xml:space="preserve"> размещении на сайте информации об образовании Комиссии и порядке ее работы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AF6035">
        <w:rPr>
          <w:b/>
          <w:bCs/>
        </w:rPr>
        <w:t>одинадцатому</w:t>
      </w:r>
      <w:r w:rsidRPr="005D7CBF">
        <w:rPr>
          <w:b/>
          <w:bCs/>
        </w:rPr>
        <w:t xml:space="preserve"> вопросу:</w:t>
      </w:r>
    </w:p>
    <w:p w:rsidR="00F73B7B" w:rsidRPr="00695A5F" w:rsidRDefault="00F73B7B" w:rsidP="00F73B7B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>о</w:t>
      </w:r>
      <w:r w:rsidRPr="00695A5F">
        <w:rPr>
          <w:bCs/>
        </w:rPr>
        <w:t xml:space="preserve">б </w:t>
      </w:r>
      <w:r>
        <w:rPr>
          <w:bCs/>
        </w:rPr>
        <w:t xml:space="preserve">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</w:t>
      </w:r>
      <w:r w:rsidRPr="00695A5F">
        <w:t xml:space="preserve"> принять к сведению.</w:t>
      </w: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2142D6"/>
    <w:rsid w:val="00260782"/>
    <w:rsid w:val="002707EA"/>
    <w:rsid w:val="002A58ED"/>
    <w:rsid w:val="002D6D74"/>
    <w:rsid w:val="0030561D"/>
    <w:rsid w:val="003826DB"/>
    <w:rsid w:val="00406B53"/>
    <w:rsid w:val="00421B71"/>
    <w:rsid w:val="00421D39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AC3D89"/>
    <w:rsid w:val="00AF6035"/>
    <w:rsid w:val="00B1203A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D1483C"/>
    <w:rsid w:val="00D3580A"/>
    <w:rsid w:val="00D421BA"/>
    <w:rsid w:val="00DF4E4A"/>
    <w:rsid w:val="00EC063D"/>
    <w:rsid w:val="00F359EC"/>
    <w:rsid w:val="00F427FF"/>
    <w:rsid w:val="00F54388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F4BF-49D4-44C1-941D-24650169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13</cp:revision>
  <dcterms:created xsi:type="dcterms:W3CDTF">2020-02-17T04:39:00Z</dcterms:created>
  <dcterms:modified xsi:type="dcterms:W3CDTF">2021-07-01T10:32:00Z</dcterms:modified>
</cp:coreProperties>
</file>