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2B5FE0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2B5FE0" w:rsidRDefault="006A25FC" w:rsidP="00DC75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2B5FE0">
              <w:rPr>
                <w:rFonts w:ascii="Times New Roman" w:eastAsia="font332" w:hAnsi="Times New Roman" w:cs="Times New Roman"/>
                <w:szCs w:val="22"/>
                <w:lang w:eastAsia="en-US"/>
              </w:rPr>
              <w:t>. 3/пп.3.1.1/п.3.1/разд.3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2B5FE0" w:rsidRDefault="00771037" w:rsidP="00437FC3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771037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DF7571" w:rsidP="005F607B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B5FE0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2B5FE0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2B5FE0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B5FE0" w:rsidRDefault="009326FD" w:rsidP="00DF7571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01 января 20</w:t>
            </w:r>
            <w:r w:rsidR="00DF7571" w:rsidRPr="002B5FE0">
              <w:rPr>
                <w:sz w:val="22"/>
                <w:szCs w:val="22"/>
              </w:rPr>
              <w:t>20</w:t>
            </w:r>
            <w:r w:rsidRPr="002B5FE0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2B5FE0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2B5FE0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2B5FE0">
              <w:rPr>
                <w:sz w:val="22"/>
                <w:szCs w:val="22"/>
              </w:rPr>
              <w:t>Неограниченный</w:t>
            </w:r>
            <w:proofErr w:type="gramEnd"/>
            <w:r w:rsidRPr="002B5FE0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EB1060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Н</w:t>
            </w:r>
            <w:r w:rsidR="004E1320" w:rsidRPr="002B5FE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B5FE0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2B5FE0" w:rsidRDefault="002D03F1" w:rsidP="00771037">
            <w:pPr>
              <w:jc w:val="both"/>
              <w:rPr>
                <w:sz w:val="22"/>
                <w:szCs w:val="22"/>
              </w:rPr>
            </w:pPr>
            <w:r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Освобождаются в размере 100% организации - </w:t>
            </w:r>
            <w:r w:rsidR="00882466" w:rsidRPr="002B5FE0">
              <w:rPr>
                <w:color w:val="22272F"/>
                <w:sz w:val="23"/>
                <w:szCs w:val="23"/>
                <w:shd w:val="clear" w:color="auto" w:fill="FFFFFF"/>
              </w:rPr>
              <w:t xml:space="preserve">в отношении </w:t>
            </w:r>
            <w:r w:rsidR="00771037" w:rsidRPr="002B5FE0">
              <w:rPr>
                <w:color w:val="22272F"/>
                <w:sz w:val="23"/>
                <w:szCs w:val="23"/>
                <w:shd w:val="clear" w:color="auto" w:fill="FFFFFF"/>
              </w:rPr>
              <w:t>муниципальных учреждений, финансируемых за счет средств местных бюджетов городского поселения Междуреченский и Кондинского района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B5FE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B5FE0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B5FE0" w:rsidRDefault="00771037" w:rsidP="00EB1060">
            <w:pPr>
              <w:jc w:val="both"/>
              <w:rPr>
                <w:sz w:val="22"/>
                <w:szCs w:val="22"/>
              </w:rPr>
            </w:pPr>
            <w:r w:rsidRPr="002B5FE0">
              <w:rPr>
                <w:sz w:val="22"/>
                <w:szCs w:val="22"/>
              </w:rPr>
              <w:t>Техническая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Цели предоставления налоговых льгот, освобождений и иных преференций для </w:t>
            </w: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4F548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 xml:space="preserve">Повышение качества управления муниципальными финансами </w:t>
            </w: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Кондинского района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2D03F1" w:rsidP="00EB1060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B84BDC" w:rsidP="00EB1060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5B3054" w:rsidRDefault="00D0399E" w:rsidP="005A70DA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100% от ставок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4F548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/>
              </w:rPr>
              <w:t>Управление муниципальными финансами в Кондинском районе на 2019-2025 годы и на период до 2030 года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5B3054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5B3054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4F548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Обеспечение деятельности органов местного самоуправления в бюджетной сфере, в сфере налогов и сборов, в сфере закупок</w:t>
            </w:r>
          </w:p>
        </w:tc>
      </w:tr>
      <w:tr w:rsidR="004E12AB" w:rsidRPr="001B35EA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DB0BFA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политики,</w:t>
            </w:r>
            <w:r w:rsidR="00DB0BF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5B3054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DB4B5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установлены</w:t>
            </w:r>
            <w:proofErr w:type="gramEnd"/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B4ED1" w:rsidRPr="005B3054" w:rsidRDefault="00B413CC" w:rsidP="004F548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не установлены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Default="00925074" w:rsidP="004F548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2021 год - </w:t>
            </w:r>
            <w:r w:rsidR="00B413CC" w:rsidRPr="005B3054">
              <w:rPr>
                <w:rFonts w:ascii="Times New Roman" w:hAnsi="Times New Roman" w:cs="Times New Roman"/>
                <w:szCs w:val="22"/>
              </w:rPr>
              <w:t>2 953,0</w:t>
            </w:r>
            <w:r w:rsidR="00B413CC">
              <w:rPr>
                <w:rFonts w:ascii="Times New Roman" w:hAnsi="Times New Roman" w:cs="Times New Roman"/>
                <w:szCs w:val="22"/>
              </w:rPr>
              <w:t xml:space="preserve"> тыс</w:t>
            </w:r>
            <w:proofErr w:type="gramStart"/>
            <w:r w:rsidR="00B413CC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B413CC">
              <w:rPr>
                <w:rFonts w:ascii="Times New Roman" w:hAnsi="Times New Roman" w:cs="Times New Roman"/>
                <w:szCs w:val="22"/>
              </w:rPr>
              <w:t>уб.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:rsidR="00925074" w:rsidRDefault="00925074" w:rsidP="004F548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 год – 2953,0 тыс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уб.;</w:t>
            </w:r>
          </w:p>
          <w:p w:rsidR="00925074" w:rsidRDefault="00925074" w:rsidP="004F548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2023 год – 2953,0 тыс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уб.;</w:t>
            </w:r>
          </w:p>
          <w:p w:rsidR="00925074" w:rsidRPr="005B3054" w:rsidRDefault="00925074" w:rsidP="009250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2024 год – 2953,0 тыс.руб.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5B3054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 xml:space="preserve">с муниципальными нормативно-правовыми </w:t>
            </w: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1F19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2 953,0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1F19E6" w:rsidP="00EB1060">
            <w:pPr>
              <w:jc w:val="both"/>
              <w:rPr>
                <w:sz w:val="22"/>
                <w:szCs w:val="22"/>
              </w:rPr>
            </w:pPr>
            <w:r w:rsidRPr="005B3054">
              <w:rPr>
                <w:sz w:val="22"/>
                <w:szCs w:val="22"/>
              </w:rPr>
              <w:t>2 953,0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B3054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1F19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54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5B3054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5B3054" w:rsidRDefault="001F19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B3054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2F10B7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5 604,0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1F19E6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>
      <w:bookmarkStart w:id="2" w:name="_GoBack"/>
      <w:bookmarkEnd w:id="2"/>
    </w:p>
    <w:sectPr w:rsidR="00935181" w:rsidSect="00AC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7F5"/>
    <w:rsid w:val="000305F7"/>
    <w:rsid w:val="000D4D18"/>
    <w:rsid w:val="00100AF4"/>
    <w:rsid w:val="001B35EA"/>
    <w:rsid w:val="001C0C04"/>
    <w:rsid w:val="001F19E6"/>
    <w:rsid w:val="0024555A"/>
    <w:rsid w:val="00281B23"/>
    <w:rsid w:val="002B5FE0"/>
    <w:rsid w:val="002D03F1"/>
    <w:rsid w:val="002D0B65"/>
    <w:rsid w:val="002D1214"/>
    <w:rsid w:val="002F10B7"/>
    <w:rsid w:val="00335962"/>
    <w:rsid w:val="00396EE4"/>
    <w:rsid w:val="003F496A"/>
    <w:rsid w:val="00437FC3"/>
    <w:rsid w:val="00472E5C"/>
    <w:rsid w:val="004E12AB"/>
    <w:rsid w:val="004E1320"/>
    <w:rsid w:val="004F5482"/>
    <w:rsid w:val="00536025"/>
    <w:rsid w:val="005A70DA"/>
    <w:rsid w:val="005B3054"/>
    <w:rsid w:val="005B4ED1"/>
    <w:rsid w:val="005C094D"/>
    <w:rsid w:val="005E0546"/>
    <w:rsid w:val="005F607B"/>
    <w:rsid w:val="00660947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13616"/>
    <w:rsid w:val="00925074"/>
    <w:rsid w:val="009326FD"/>
    <w:rsid w:val="00935181"/>
    <w:rsid w:val="00946856"/>
    <w:rsid w:val="0098717D"/>
    <w:rsid w:val="009A5E8D"/>
    <w:rsid w:val="009E3F5B"/>
    <w:rsid w:val="00A4105F"/>
    <w:rsid w:val="00AC494A"/>
    <w:rsid w:val="00B02F92"/>
    <w:rsid w:val="00B03F6B"/>
    <w:rsid w:val="00B413CC"/>
    <w:rsid w:val="00B84BDC"/>
    <w:rsid w:val="00BF727C"/>
    <w:rsid w:val="00C31711"/>
    <w:rsid w:val="00C50C69"/>
    <w:rsid w:val="00C85C97"/>
    <w:rsid w:val="00CE3CB1"/>
    <w:rsid w:val="00D0399E"/>
    <w:rsid w:val="00D81212"/>
    <w:rsid w:val="00D86E03"/>
    <w:rsid w:val="00D9652C"/>
    <w:rsid w:val="00DB0BFA"/>
    <w:rsid w:val="00DB4B5B"/>
    <w:rsid w:val="00DB7FD8"/>
    <w:rsid w:val="00DC75CE"/>
    <w:rsid w:val="00DF7571"/>
    <w:rsid w:val="00E178B7"/>
    <w:rsid w:val="00E55B10"/>
    <w:rsid w:val="00EB1060"/>
    <w:rsid w:val="00EB1203"/>
    <w:rsid w:val="00F00D5D"/>
    <w:rsid w:val="00FA0E52"/>
    <w:rsid w:val="00FD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022204</cp:lastModifiedBy>
  <cp:revision>65</cp:revision>
  <cp:lastPrinted>2021-07-12T04:03:00Z</cp:lastPrinted>
  <dcterms:created xsi:type="dcterms:W3CDTF">2021-07-12T04:03:00Z</dcterms:created>
  <dcterms:modified xsi:type="dcterms:W3CDTF">2021-08-18T14:43:00Z</dcterms:modified>
</cp:coreProperties>
</file>