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charts/chart3.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7195" w:rsidRDefault="00787195" w:rsidP="00787195">
      <w:pPr>
        <w:pStyle w:val="a5"/>
        <w:spacing w:line="264" w:lineRule="auto"/>
        <w:rPr>
          <w:sz w:val="27"/>
          <w:szCs w:val="27"/>
        </w:rPr>
      </w:pPr>
    </w:p>
    <w:p w:rsidR="00787195" w:rsidRDefault="00787195" w:rsidP="00787195">
      <w:pPr>
        <w:pStyle w:val="a7"/>
        <w:spacing w:after="0" w:line="276" w:lineRule="auto"/>
        <w:jc w:val="center"/>
        <w:rPr>
          <w:b/>
          <w:caps/>
          <w:sz w:val="44"/>
          <w:szCs w:val="44"/>
        </w:rPr>
      </w:pPr>
    </w:p>
    <w:p w:rsidR="00787195" w:rsidRPr="00867195" w:rsidRDefault="00787195" w:rsidP="00787195">
      <w:pPr>
        <w:pStyle w:val="a7"/>
        <w:spacing w:after="0" w:line="276" w:lineRule="auto"/>
        <w:jc w:val="center"/>
        <w:rPr>
          <w:b/>
          <w:caps/>
          <w:sz w:val="44"/>
          <w:szCs w:val="44"/>
        </w:rPr>
      </w:pPr>
    </w:p>
    <w:p w:rsidR="00787195" w:rsidRPr="00867195" w:rsidRDefault="00787195" w:rsidP="00787195">
      <w:pPr>
        <w:pStyle w:val="a7"/>
        <w:spacing w:after="0" w:line="276" w:lineRule="auto"/>
        <w:jc w:val="center"/>
        <w:rPr>
          <w:b/>
          <w:caps/>
          <w:sz w:val="44"/>
          <w:szCs w:val="44"/>
        </w:rPr>
      </w:pPr>
    </w:p>
    <w:p w:rsidR="00787195" w:rsidRPr="00537DFB" w:rsidRDefault="00787195" w:rsidP="00787195">
      <w:pPr>
        <w:pStyle w:val="a7"/>
        <w:spacing w:after="0" w:line="276" w:lineRule="auto"/>
        <w:jc w:val="center"/>
        <w:rPr>
          <w:b/>
          <w:sz w:val="44"/>
          <w:szCs w:val="44"/>
        </w:rPr>
      </w:pPr>
      <w:r w:rsidRPr="00537DFB">
        <w:rPr>
          <w:b/>
          <w:caps/>
          <w:sz w:val="44"/>
          <w:szCs w:val="44"/>
        </w:rPr>
        <w:t>пояснительная записка</w:t>
      </w:r>
    </w:p>
    <w:p w:rsidR="00787195" w:rsidRPr="00537DFB" w:rsidRDefault="00787195" w:rsidP="00787195">
      <w:pPr>
        <w:pStyle w:val="a7"/>
        <w:spacing w:after="0" w:line="276" w:lineRule="auto"/>
        <w:jc w:val="center"/>
        <w:rPr>
          <w:b/>
          <w:sz w:val="44"/>
          <w:szCs w:val="44"/>
        </w:rPr>
      </w:pPr>
      <w:r w:rsidRPr="00537DFB">
        <w:rPr>
          <w:b/>
          <w:sz w:val="44"/>
          <w:szCs w:val="44"/>
        </w:rPr>
        <w:t xml:space="preserve">К ПРОЕКТУ </w:t>
      </w:r>
    </w:p>
    <w:p w:rsidR="00787195" w:rsidRPr="00537DFB" w:rsidRDefault="00787195" w:rsidP="00787195">
      <w:pPr>
        <w:pStyle w:val="a7"/>
        <w:spacing w:after="0" w:line="276" w:lineRule="auto"/>
        <w:jc w:val="center"/>
        <w:rPr>
          <w:b/>
          <w:sz w:val="44"/>
          <w:szCs w:val="44"/>
        </w:rPr>
      </w:pPr>
      <w:r w:rsidRPr="00537DFB">
        <w:rPr>
          <w:b/>
          <w:sz w:val="44"/>
          <w:szCs w:val="44"/>
        </w:rPr>
        <w:t xml:space="preserve">РЕШЕНИЯ СОВЕТА ДЕПУТАТОВ </w:t>
      </w:r>
    </w:p>
    <w:p w:rsidR="00787195" w:rsidRPr="00537DFB" w:rsidRDefault="00787195" w:rsidP="00787195">
      <w:pPr>
        <w:pStyle w:val="a7"/>
        <w:spacing w:after="0" w:line="276" w:lineRule="auto"/>
        <w:jc w:val="center"/>
        <w:rPr>
          <w:b/>
          <w:sz w:val="44"/>
          <w:szCs w:val="44"/>
        </w:rPr>
      </w:pPr>
      <w:r w:rsidRPr="00537DFB">
        <w:rPr>
          <w:b/>
          <w:sz w:val="44"/>
          <w:szCs w:val="44"/>
        </w:rPr>
        <w:t xml:space="preserve">муниципального образования </w:t>
      </w:r>
    </w:p>
    <w:p w:rsidR="00787195" w:rsidRPr="00537DFB" w:rsidRDefault="00787195" w:rsidP="00787195">
      <w:pPr>
        <w:pStyle w:val="a7"/>
        <w:spacing w:after="0" w:line="276" w:lineRule="auto"/>
        <w:jc w:val="center"/>
        <w:rPr>
          <w:b/>
          <w:sz w:val="44"/>
          <w:szCs w:val="44"/>
        </w:rPr>
      </w:pPr>
      <w:r w:rsidRPr="00537DFB">
        <w:rPr>
          <w:b/>
          <w:sz w:val="44"/>
          <w:szCs w:val="44"/>
        </w:rPr>
        <w:t xml:space="preserve">городское поселение </w:t>
      </w:r>
      <w:proofErr w:type="gramStart"/>
      <w:r w:rsidRPr="00537DFB">
        <w:rPr>
          <w:b/>
          <w:sz w:val="44"/>
          <w:szCs w:val="44"/>
        </w:rPr>
        <w:t>МЕЖДУРЕЧЕНСКИЙ</w:t>
      </w:r>
      <w:proofErr w:type="gramEnd"/>
    </w:p>
    <w:p w:rsidR="00867195" w:rsidRPr="00537DFB" w:rsidRDefault="00787195" w:rsidP="00867195">
      <w:pPr>
        <w:jc w:val="center"/>
        <w:rPr>
          <w:rFonts w:ascii="Times New Roman" w:hAnsi="Times New Roman" w:cs="Times New Roman"/>
          <w:b/>
          <w:sz w:val="44"/>
          <w:szCs w:val="44"/>
        </w:rPr>
      </w:pPr>
      <w:r w:rsidRPr="00537DFB">
        <w:rPr>
          <w:rFonts w:ascii="Times New Roman" w:hAnsi="Times New Roman" w:cs="Times New Roman"/>
          <w:b/>
          <w:sz w:val="44"/>
          <w:szCs w:val="44"/>
        </w:rPr>
        <w:t>«</w:t>
      </w:r>
      <w:r w:rsidR="00867195" w:rsidRPr="00537DFB">
        <w:rPr>
          <w:rFonts w:ascii="Times New Roman" w:hAnsi="Times New Roman" w:cs="Times New Roman"/>
          <w:b/>
          <w:sz w:val="44"/>
          <w:szCs w:val="44"/>
        </w:rPr>
        <w:t>Об исполнении бюджета муниципального образования городское поселение Междуреченский за 20</w:t>
      </w:r>
      <w:r w:rsidR="00A91CBF" w:rsidRPr="00537DFB">
        <w:rPr>
          <w:rFonts w:ascii="Times New Roman" w:hAnsi="Times New Roman" w:cs="Times New Roman"/>
          <w:b/>
          <w:sz w:val="44"/>
          <w:szCs w:val="44"/>
        </w:rPr>
        <w:t>20</w:t>
      </w:r>
      <w:r w:rsidR="00867195" w:rsidRPr="00537DFB">
        <w:rPr>
          <w:rFonts w:ascii="Times New Roman" w:hAnsi="Times New Roman" w:cs="Times New Roman"/>
          <w:b/>
          <w:sz w:val="44"/>
          <w:szCs w:val="44"/>
        </w:rPr>
        <w:t xml:space="preserve"> год»</w:t>
      </w:r>
    </w:p>
    <w:p w:rsidR="00787195" w:rsidRPr="00537DFB" w:rsidRDefault="00787195" w:rsidP="00867195">
      <w:pPr>
        <w:pStyle w:val="a7"/>
        <w:spacing w:after="0" w:line="276" w:lineRule="auto"/>
        <w:jc w:val="center"/>
        <w:rPr>
          <w:b/>
          <w:sz w:val="44"/>
          <w:szCs w:val="44"/>
        </w:rPr>
      </w:pPr>
    </w:p>
    <w:p w:rsidR="00787195" w:rsidRPr="00537DFB" w:rsidRDefault="00787195" w:rsidP="00787195">
      <w:pPr>
        <w:pStyle w:val="12"/>
        <w:spacing w:before="0" w:after="120" w:line="276" w:lineRule="auto"/>
        <w:jc w:val="center"/>
        <w:rPr>
          <w:sz w:val="44"/>
          <w:szCs w:val="44"/>
        </w:rPr>
      </w:pPr>
    </w:p>
    <w:p w:rsidR="00787195" w:rsidRPr="00537DFB" w:rsidRDefault="00787195" w:rsidP="00787195">
      <w:pPr>
        <w:pStyle w:val="12"/>
        <w:spacing w:before="0" w:after="120" w:line="276" w:lineRule="auto"/>
        <w:jc w:val="center"/>
        <w:rPr>
          <w:sz w:val="44"/>
          <w:szCs w:val="44"/>
        </w:rPr>
      </w:pPr>
    </w:p>
    <w:p w:rsidR="00787195" w:rsidRPr="00537DFB" w:rsidRDefault="00787195" w:rsidP="00787195">
      <w:pPr>
        <w:pStyle w:val="12"/>
        <w:spacing w:before="0" w:after="120" w:line="276" w:lineRule="auto"/>
        <w:jc w:val="center"/>
        <w:rPr>
          <w:sz w:val="44"/>
          <w:szCs w:val="44"/>
        </w:rPr>
      </w:pPr>
    </w:p>
    <w:p w:rsidR="00787195" w:rsidRPr="00537DFB" w:rsidRDefault="00787195" w:rsidP="00787195">
      <w:pPr>
        <w:pStyle w:val="12"/>
        <w:spacing w:before="0" w:after="120" w:line="276" w:lineRule="auto"/>
        <w:jc w:val="center"/>
        <w:rPr>
          <w:sz w:val="44"/>
          <w:szCs w:val="44"/>
        </w:rPr>
      </w:pPr>
    </w:p>
    <w:p w:rsidR="00D329DF" w:rsidRPr="00537DFB" w:rsidRDefault="00D329DF" w:rsidP="00787195">
      <w:pPr>
        <w:pStyle w:val="12"/>
        <w:spacing w:before="0" w:after="120" w:line="276" w:lineRule="auto"/>
        <w:jc w:val="center"/>
        <w:rPr>
          <w:sz w:val="44"/>
          <w:szCs w:val="44"/>
        </w:rPr>
      </w:pPr>
    </w:p>
    <w:p w:rsidR="00D329DF" w:rsidRPr="00537DFB" w:rsidRDefault="00D329DF" w:rsidP="00787195">
      <w:pPr>
        <w:pStyle w:val="12"/>
        <w:spacing w:before="0" w:after="120" w:line="276" w:lineRule="auto"/>
        <w:jc w:val="center"/>
        <w:rPr>
          <w:sz w:val="44"/>
          <w:szCs w:val="44"/>
        </w:rPr>
      </w:pPr>
    </w:p>
    <w:p w:rsidR="00787195" w:rsidRPr="00537DFB" w:rsidRDefault="00787195" w:rsidP="00787195">
      <w:pPr>
        <w:pStyle w:val="12"/>
        <w:spacing w:before="0" w:after="120" w:line="276" w:lineRule="auto"/>
        <w:jc w:val="center"/>
        <w:rPr>
          <w:sz w:val="44"/>
          <w:szCs w:val="44"/>
        </w:rPr>
      </w:pPr>
    </w:p>
    <w:p w:rsidR="00787195" w:rsidRPr="00537DFB" w:rsidRDefault="00787195" w:rsidP="00787195">
      <w:pPr>
        <w:pStyle w:val="12"/>
        <w:spacing w:before="0" w:after="120" w:line="276" w:lineRule="auto"/>
        <w:jc w:val="center"/>
        <w:rPr>
          <w:sz w:val="44"/>
          <w:szCs w:val="44"/>
        </w:rPr>
      </w:pPr>
    </w:p>
    <w:p w:rsidR="00787195" w:rsidRPr="00537DFB" w:rsidRDefault="00787195" w:rsidP="00787195">
      <w:pPr>
        <w:pStyle w:val="12"/>
        <w:spacing w:before="0" w:after="120" w:line="276" w:lineRule="auto"/>
        <w:jc w:val="center"/>
        <w:rPr>
          <w:sz w:val="26"/>
          <w:szCs w:val="26"/>
        </w:rPr>
      </w:pPr>
    </w:p>
    <w:p w:rsidR="00787195" w:rsidRPr="00537DFB" w:rsidRDefault="00787195" w:rsidP="00787195">
      <w:pPr>
        <w:pStyle w:val="12"/>
        <w:spacing w:before="0"/>
        <w:jc w:val="center"/>
        <w:rPr>
          <w:b w:val="0"/>
          <w:i/>
          <w:sz w:val="26"/>
          <w:szCs w:val="26"/>
        </w:rPr>
      </w:pPr>
      <w:r w:rsidRPr="00537DFB">
        <w:rPr>
          <w:b w:val="0"/>
          <w:i/>
          <w:sz w:val="26"/>
          <w:szCs w:val="26"/>
        </w:rPr>
        <w:t>Комитет по финансам и налоговой политик</w:t>
      </w:r>
      <w:r w:rsidR="001A1C44" w:rsidRPr="00537DFB">
        <w:rPr>
          <w:b w:val="0"/>
          <w:i/>
          <w:sz w:val="26"/>
          <w:szCs w:val="26"/>
        </w:rPr>
        <w:t>е</w:t>
      </w:r>
      <w:r w:rsidRPr="00537DFB">
        <w:rPr>
          <w:b w:val="0"/>
          <w:i/>
          <w:sz w:val="26"/>
          <w:szCs w:val="26"/>
        </w:rPr>
        <w:t xml:space="preserve"> администрации Кондинского района</w:t>
      </w:r>
    </w:p>
    <w:p w:rsidR="00787195" w:rsidRPr="00537DFB" w:rsidRDefault="00787195" w:rsidP="00787195">
      <w:pPr>
        <w:spacing w:line="240" w:lineRule="auto"/>
        <w:jc w:val="center"/>
        <w:rPr>
          <w:rFonts w:ascii="Times New Roman" w:hAnsi="Times New Roman" w:cs="Times New Roman"/>
          <w:b/>
          <w:color w:val="000000"/>
          <w:sz w:val="26"/>
          <w:szCs w:val="26"/>
        </w:rPr>
      </w:pPr>
      <w:proofErr w:type="spellStart"/>
      <w:r w:rsidRPr="00537DFB">
        <w:rPr>
          <w:rFonts w:ascii="Times New Roman" w:hAnsi="Times New Roman" w:cs="Times New Roman"/>
          <w:i/>
          <w:sz w:val="26"/>
          <w:szCs w:val="26"/>
        </w:rPr>
        <w:t>пгт</w:t>
      </w:r>
      <w:proofErr w:type="spellEnd"/>
      <w:r w:rsidRPr="00537DFB">
        <w:rPr>
          <w:rFonts w:ascii="Times New Roman" w:hAnsi="Times New Roman" w:cs="Times New Roman"/>
          <w:i/>
          <w:sz w:val="26"/>
          <w:szCs w:val="26"/>
        </w:rPr>
        <w:t xml:space="preserve">. Междуреченский, </w:t>
      </w:r>
      <w:r w:rsidR="0093383A" w:rsidRPr="00537DFB">
        <w:rPr>
          <w:rFonts w:ascii="Times New Roman" w:hAnsi="Times New Roman" w:cs="Times New Roman"/>
          <w:i/>
          <w:sz w:val="26"/>
          <w:szCs w:val="26"/>
        </w:rPr>
        <w:t>март</w:t>
      </w:r>
      <w:r w:rsidRPr="00537DFB">
        <w:rPr>
          <w:rFonts w:ascii="Times New Roman" w:hAnsi="Times New Roman" w:cs="Times New Roman"/>
          <w:i/>
          <w:sz w:val="26"/>
          <w:szCs w:val="26"/>
        </w:rPr>
        <w:t xml:space="preserve"> 20</w:t>
      </w:r>
      <w:r w:rsidR="00334FB0" w:rsidRPr="00537DFB">
        <w:rPr>
          <w:rFonts w:ascii="Times New Roman" w:hAnsi="Times New Roman" w:cs="Times New Roman"/>
          <w:i/>
          <w:sz w:val="26"/>
          <w:szCs w:val="26"/>
        </w:rPr>
        <w:t>2</w:t>
      </w:r>
      <w:r w:rsidR="00A91CBF" w:rsidRPr="00537DFB">
        <w:rPr>
          <w:rFonts w:ascii="Times New Roman" w:hAnsi="Times New Roman" w:cs="Times New Roman"/>
          <w:i/>
          <w:sz w:val="26"/>
          <w:szCs w:val="26"/>
        </w:rPr>
        <w:t>1</w:t>
      </w:r>
      <w:r w:rsidRPr="00537DFB">
        <w:rPr>
          <w:rFonts w:ascii="Times New Roman" w:hAnsi="Times New Roman" w:cs="Times New Roman"/>
          <w:i/>
          <w:sz w:val="26"/>
          <w:szCs w:val="26"/>
        </w:rPr>
        <w:t xml:space="preserve"> года</w:t>
      </w:r>
      <w:r w:rsidRPr="00537DFB">
        <w:rPr>
          <w:rFonts w:ascii="Times New Roman" w:hAnsi="Times New Roman" w:cs="Times New Roman"/>
          <w:b/>
          <w:color w:val="000000"/>
          <w:sz w:val="26"/>
          <w:szCs w:val="26"/>
        </w:rPr>
        <w:t xml:space="preserve"> </w:t>
      </w:r>
    </w:p>
    <w:p w:rsidR="00787195" w:rsidRPr="00537DFB" w:rsidRDefault="00787195" w:rsidP="00787195">
      <w:pPr>
        <w:pStyle w:val="a5"/>
        <w:ind w:firstLine="709"/>
        <w:rPr>
          <w:sz w:val="25"/>
          <w:szCs w:val="25"/>
        </w:rPr>
      </w:pPr>
      <w:r w:rsidRPr="00537DFB">
        <w:rPr>
          <w:sz w:val="25"/>
          <w:szCs w:val="25"/>
        </w:rPr>
        <w:lastRenderedPageBreak/>
        <w:t xml:space="preserve">Настоящая пояснительная записка содержит </w:t>
      </w:r>
      <w:r w:rsidR="001525BF" w:rsidRPr="00537DFB">
        <w:rPr>
          <w:sz w:val="26"/>
          <w:szCs w:val="26"/>
        </w:rPr>
        <w:t>информацию о поступлении и расходовании средств бюджета муниципального образования городское поселение Междуреченский за 20</w:t>
      </w:r>
      <w:r w:rsidR="00A91CBF" w:rsidRPr="00537DFB">
        <w:rPr>
          <w:sz w:val="26"/>
          <w:szCs w:val="26"/>
        </w:rPr>
        <w:t>20</w:t>
      </w:r>
      <w:r w:rsidR="001525BF" w:rsidRPr="00537DFB">
        <w:rPr>
          <w:sz w:val="26"/>
          <w:szCs w:val="26"/>
        </w:rPr>
        <w:t xml:space="preserve"> год</w:t>
      </w:r>
      <w:r w:rsidR="0038045E" w:rsidRPr="00537DFB">
        <w:rPr>
          <w:sz w:val="26"/>
          <w:szCs w:val="26"/>
        </w:rPr>
        <w:t>.</w:t>
      </w:r>
    </w:p>
    <w:p w:rsidR="0080358D" w:rsidRPr="00537DFB" w:rsidRDefault="0080358D" w:rsidP="008D73A5">
      <w:pPr>
        <w:spacing w:after="0" w:line="240" w:lineRule="auto"/>
        <w:ind w:firstLine="720"/>
        <w:jc w:val="center"/>
        <w:rPr>
          <w:rFonts w:ascii="Times New Roman" w:hAnsi="Times New Roman" w:cs="Times New Roman"/>
          <w:b/>
          <w:sz w:val="25"/>
          <w:szCs w:val="25"/>
        </w:rPr>
      </w:pPr>
    </w:p>
    <w:p w:rsidR="00787195" w:rsidRPr="00537DFB" w:rsidRDefault="00787195" w:rsidP="008D73A5">
      <w:pPr>
        <w:spacing w:after="0" w:line="240" w:lineRule="auto"/>
        <w:ind w:firstLine="720"/>
        <w:jc w:val="center"/>
        <w:rPr>
          <w:rFonts w:ascii="Times New Roman" w:hAnsi="Times New Roman" w:cs="Times New Roman"/>
          <w:b/>
          <w:sz w:val="25"/>
          <w:szCs w:val="25"/>
        </w:rPr>
      </w:pPr>
      <w:r w:rsidRPr="00537DFB">
        <w:rPr>
          <w:rFonts w:ascii="Times New Roman" w:hAnsi="Times New Roman" w:cs="Times New Roman"/>
          <w:b/>
          <w:sz w:val="25"/>
          <w:szCs w:val="25"/>
        </w:rPr>
        <w:t xml:space="preserve">Правовые основы </w:t>
      </w:r>
      <w:proofErr w:type="gramStart"/>
      <w:r w:rsidRPr="00537DFB">
        <w:rPr>
          <w:rFonts w:ascii="Times New Roman" w:hAnsi="Times New Roman" w:cs="Times New Roman"/>
          <w:b/>
          <w:sz w:val="25"/>
          <w:szCs w:val="25"/>
        </w:rPr>
        <w:t>формирования проекта Решения Совета депутатов</w:t>
      </w:r>
      <w:proofErr w:type="gramEnd"/>
      <w:r w:rsidRPr="00537DFB">
        <w:rPr>
          <w:rFonts w:ascii="Times New Roman" w:hAnsi="Times New Roman" w:cs="Times New Roman"/>
          <w:b/>
          <w:sz w:val="25"/>
          <w:szCs w:val="25"/>
        </w:rPr>
        <w:t xml:space="preserve"> </w:t>
      </w:r>
    </w:p>
    <w:p w:rsidR="00787195" w:rsidRPr="00537DFB" w:rsidRDefault="008D73A5" w:rsidP="00921564">
      <w:pPr>
        <w:spacing w:after="0" w:line="240" w:lineRule="auto"/>
        <w:ind w:firstLine="720"/>
        <w:jc w:val="center"/>
        <w:rPr>
          <w:rFonts w:ascii="Times New Roman" w:hAnsi="Times New Roman" w:cs="Times New Roman"/>
          <w:b/>
          <w:sz w:val="25"/>
          <w:szCs w:val="25"/>
        </w:rPr>
      </w:pPr>
      <w:r w:rsidRPr="00537DFB">
        <w:rPr>
          <w:rFonts w:ascii="Times New Roman" w:hAnsi="Times New Roman" w:cs="Times New Roman"/>
          <w:b/>
          <w:sz w:val="25"/>
          <w:szCs w:val="25"/>
        </w:rPr>
        <w:t xml:space="preserve">«Об исполнении </w:t>
      </w:r>
      <w:r w:rsidR="00787195" w:rsidRPr="00537DFB">
        <w:rPr>
          <w:rFonts w:ascii="Times New Roman" w:hAnsi="Times New Roman" w:cs="Times New Roman"/>
          <w:b/>
          <w:sz w:val="25"/>
          <w:szCs w:val="25"/>
        </w:rPr>
        <w:t>бюджет</w:t>
      </w:r>
      <w:r w:rsidRPr="00537DFB">
        <w:rPr>
          <w:rFonts w:ascii="Times New Roman" w:hAnsi="Times New Roman" w:cs="Times New Roman"/>
          <w:b/>
          <w:sz w:val="25"/>
          <w:szCs w:val="25"/>
        </w:rPr>
        <w:t>а</w:t>
      </w:r>
      <w:r w:rsidR="00787195" w:rsidRPr="00537DFB">
        <w:rPr>
          <w:rFonts w:ascii="Times New Roman" w:hAnsi="Times New Roman" w:cs="Times New Roman"/>
          <w:b/>
          <w:sz w:val="25"/>
          <w:szCs w:val="25"/>
        </w:rPr>
        <w:t xml:space="preserve"> </w:t>
      </w:r>
      <w:r w:rsidRPr="00537DFB">
        <w:rPr>
          <w:rFonts w:ascii="Times New Roman" w:hAnsi="Times New Roman" w:cs="Times New Roman"/>
          <w:b/>
          <w:sz w:val="25"/>
          <w:szCs w:val="25"/>
        </w:rPr>
        <w:t xml:space="preserve">муниципального образования </w:t>
      </w:r>
      <w:r w:rsidR="00787195" w:rsidRPr="00537DFB">
        <w:rPr>
          <w:rFonts w:ascii="Times New Roman" w:hAnsi="Times New Roman" w:cs="Times New Roman"/>
          <w:b/>
          <w:sz w:val="25"/>
          <w:szCs w:val="25"/>
        </w:rPr>
        <w:t>городско</w:t>
      </w:r>
      <w:r w:rsidRPr="00537DFB">
        <w:rPr>
          <w:rFonts w:ascii="Times New Roman" w:hAnsi="Times New Roman" w:cs="Times New Roman"/>
          <w:b/>
          <w:sz w:val="25"/>
          <w:szCs w:val="25"/>
        </w:rPr>
        <w:t>е поселение</w:t>
      </w:r>
      <w:r w:rsidR="00787195" w:rsidRPr="00537DFB">
        <w:rPr>
          <w:rFonts w:ascii="Times New Roman" w:hAnsi="Times New Roman" w:cs="Times New Roman"/>
          <w:b/>
          <w:sz w:val="25"/>
          <w:szCs w:val="25"/>
        </w:rPr>
        <w:t xml:space="preserve"> Междуреченский </w:t>
      </w:r>
      <w:r w:rsidRPr="00537DFB">
        <w:rPr>
          <w:rFonts w:ascii="Times New Roman" w:hAnsi="Times New Roman" w:cs="Times New Roman"/>
          <w:b/>
          <w:sz w:val="25"/>
          <w:szCs w:val="25"/>
        </w:rPr>
        <w:t>з</w:t>
      </w:r>
      <w:r w:rsidR="00787195" w:rsidRPr="00537DFB">
        <w:rPr>
          <w:rFonts w:ascii="Times New Roman" w:hAnsi="Times New Roman" w:cs="Times New Roman"/>
          <w:b/>
          <w:sz w:val="25"/>
          <w:szCs w:val="25"/>
        </w:rPr>
        <w:t>а 20</w:t>
      </w:r>
      <w:r w:rsidR="00A91CBF" w:rsidRPr="00537DFB">
        <w:rPr>
          <w:rFonts w:ascii="Times New Roman" w:hAnsi="Times New Roman" w:cs="Times New Roman"/>
          <w:b/>
          <w:sz w:val="25"/>
          <w:szCs w:val="25"/>
        </w:rPr>
        <w:t>20</w:t>
      </w:r>
      <w:r w:rsidR="00787195" w:rsidRPr="00537DFB">
        <w:rPr>
          <w:rFonts w:ascii="Times New Roman" w:hAnsi="Times New Roman" w:cs="Times New Roman"/>
          <w:b/>
          <w:sz w:val="25"/>
          <w:szCs w:val="25"/>
        </w:rPr>
        <w:t xml:space="preserve"> год»</w:t>
      </w:r>
    </w:p>
    <w:p w:rsidR="00921564" w:rsidRPr="00537DFB" w:rsidRDefault="00921564" w:rsidP="00921564">
      <w:pPr>
        <w:spacing w:after="0" w:line="240" w:lineRule="auto"/>
        <w:ind w:firstLine="720"/>
        <w:jc w:val="center"/>
        <w:rPr>
          <w:rFonts w:ascii="Times New Roman" w:hAnsi="Times New Roman" w:cs="Times New Roman"/>
          <w:b/>
          <w:sz w:val="25"/>
          <w:szCs w:val="25"/>
        </w:rPr>
      </w:pPr>
    </w:p>
    <w:p w:rsidR="00E43B79" w:rsidRPr="00537DFB" w:rsidRDefault="00E43B79" w:rsidP="00E02A47">
      <w:pPr>
        <w:spacing w:after="0" w:line="240" w:lineRule="auto"/>
        <w:ind w:firstLine="709"/>
        <w:jc w:val="both"/>
        <w:rPr>
          <w:rFonts w:ascii="Times New Roman" w:hAnsi="Times New Roman" w:cs="Times New Roman"/>
          <w:sz w:val="25"/>
          <w:szCs w:val="25"/>
        </w:rPr>
      </w:pPr>
      <w:r w:rsidRPr="00537DFB">
        <w:rPr>
          <w:rFonts w:ascii="Times New Roman" w:hAnsi="Times New Roman" w:cs="Times New Roman"/>
          <w:sz w:val="25"/>
          <w:szCs w:val="25"/>
        </w:rPr>
        <w:t xml:space="preserve">Проект Решения подготовлен в соответствии статьей 264.6 </w:t>
      </w:r>
      <w:r w:rsidRPr="00537DFB">
        <w:rPr>
          <w:rFonts w:ascii="Times New Roman" w:hAnsi="Times New Roman" w:cs="Times New Roman"/>
          <w:sz w:val="25"/>
          <w:szCs w:val="25"/>
          <w:vertAlign w:val="superscript"/>
        </w:rPr>
        <w:t xml:space="preserve"> </w:t>
      </w:r>
      <w:r w:rsidRPr="00537DFB">
        <w:rPr>
          <w:rFonts w:ascii="Times New Roman" w:hAnsi="Times New Roman" w:cs="Times New Roman"/>
          <w:sz w:val="25"/>
          <w:szCs w:val="25"/>
        </w:rPr>
        <w:t xml:space="preserve">Бюджетного кодекса Российской Федерации, </w:t>
      </w:r>
      <w:r w:rsidR="001F563E" w:rsidRPr="00537DFB">
        <w:rPr>
          <w:rFonts w:ascii="Times New Roman" w:hAnsi="Times New Roman" w:cs="Times New Roman"/>
          <w:sz w:val="25"/>
          <w:szCs w:val="25"/>
        </w:rPr>
        <w:t>Р</w:t>
      </w:r>
      <w:r w:rsidRPr="00537DFB">
        <w:rPr>
          <w:rFonts w:ascii="Times New Roman" w:hAnsi="Times New Roman" w:cs="Times New Roman"/>
          <w:sz w:val="25"/>
          <w:szCs w:val="25"/>
        </w:rPr>
        <w:t>ешением Совета депутатов городского поселения Междуреченский от 02 июня 2015 года № 140 «</w:t>
      </w:r>
      <w:r w:rsidRPr="00537DFB">
        <w:rPr>
          <w:rFonts w:ascii="Times New Roman" w:hAnsi="Times New Roman" w:cs="Times New Roman"/>
          <w:bCs/>
          <w:sz w:val="25"/>
          <w:szCs w:val="25"/>
        </w:rPr>
        <w:t>Об утверждении Положения о бюджетном процессе в городском поселении Междуреченский»</w:t>
      </w:r>
    </w:p>
    <w:p w:rsidR="000D0059" w:rsidRPr="00537DFB" w:rsidRDefault="00E14C6A" w:rsidP="0095046B">
      <w:pPr>
        <w:spacing w:after="0" w:line="240" w:lineRule="auto"/>
        <w:ind w:firstLine="709"/>
        <w:jc w:val="both"/>
        <w:rPr>
          <w:rFonts w:ascii="Times New Roman" w:hAnsi="Times New Roman" w:cs="Times New Roman"/>
          <w:color w:val="FF0000"/>
          <w:sz w:val="25"/>
          <w:szCs w:val="25"/>
        </w:rPr>
      </w:pPr>
      <w:r w:rsidRPr="00537DFB">
        <w:rPr>
          <w:rFonts w:ascii="Times New Roman" w:hAnsi="Times New Roman" w:cs="Times New Roman"/>
          <w:sz w:val="25"/>
          <w:szCs w:val="25"/>
        </w:rPr>
        <w:t xml:space="preserve">Между органами местного самоуправления городского поселения Междуреченский и органами местного самоуправления Кондинский район заключено Соглашение № 4 2019-2021/ о передаче </w:t>
      </w:r>
      <w:proofErr w:type="gramStart"/>
      <w:r w:rsidRPr="00537DFB">
        <w:rPr>
          <w:rFonts w:ascii="Times New Roman" w:hAnsi="Times New Roman" w:cs="Times New Roman"/>
          <w:sz w:val="25"/>
          <w:szCs w:val="25"/>
        </w:rPr>
        <w:t>осуществления части полномочий</w:t>
      </w:r>
      <w:r w:rsidR="00FA6D7B" w:rsidRPr="00537DFB">
        <w:rPr>
          <w:rFonts w:ascii="Times New Roman" w:hAnsi="Times New Roman" w:cs="Times New Roman"/>
          <w:sz w:val="25"/>
          <w:szCs w:val="25"/>
        </w:rPr>
        <w:t xml:space="preserve"> </w:t>
      </w:r>
      <w:r w:rsidRPr="00537DFB">
        <w:rPr>
          <w:rFonts w:ascii="Times New Roman" w:hAnsi="Times New Roman" w:cs="Times New Roman"/>
          <w:sz w:val="25"/>
          <w:szCs w:val="25"/>
        </w:rPr>
        <w:t>органов местного самоуправления городского  поселения</w:t>
      </w:r>
      <w:proofErr w:type="gramEnd"/>
      <w:r w:rsidRPr="00537DFB">
        <w:rPr>
          <w:rFonts w:ascii="Times New Roman" w:hAnsi="Times New Roman" w:cs="Times New Roman"/>
          <w:sz w:val="25"/>
          <w:szCs w:val="25"/>
        </w:rPr>
        <w:t xml:space="preserve"> Междуреченский органам местного самоуправления муниципального образования Кондинский район  </w:t>
      </w:r>
      <w:r w:rsidRPr="00537DFB">
        <w:rPr>
          <w:rFonts w:ascii="Times New Roman" w:hAnsi="Times New Roman" w:cs="Times New Roman"/>
          <w:bCs/>
          <w:sz w:val="25"/>
          <w:szCs w:val="25"/>
        </w:rPr>
        <w:t>от 26.09.2018 года</w:t>
      </w:r>
      <w:r w:rsidRPr="00537DFB">
        <w:rPr>
          <w:rFonts w:ascii="Times New Roman" w:hAnsi="Times New Roman" w:cs="Times New Roman"/>
          <w:bCs/>
          <w:color w:val="000000"/>
          <w:sz w:val="25"/>
          <w:szCs w:val="25"/>
        </w:rPr>
        <w:t xml:space="preserve"> (далее - Соглашение).</w:t>
      </w:r>
      <w:r w:rsidRPr="00537DFB">
        <w:rPr>
          <w:rFonts w:ascii="Times New Roman" w:hAnsi="Times New Roman" w:cs="Times New Roman"/>
          <w:bCs/>
          <w:color w:val="FF0000"/>
          <w:sz w:val="25"/>
          <w:szCs w:val="25"/>
        </w:rPr>
        <w:t xml:space="preserve"> </w:t>
      </w:r>
    </w:p>
    <w:p w:rsidR="008D6D68" w:rsidRPr="00537DFB" w:rsidRDefault="003B1297" w:rsidP="003B1297">
      <w:pPr>
        <w:spacing w:after="0" w:line="240" w:lineRule="auto"/>
        <w:ind w:firstLine="540"/>
        <w:jc w:val="both"/>
        <w:rPr>
          <w:rFonts w:ascii="Times New Roman" w:hAnsi="Times New Roman" w:cs="Times New Roman"/>
          <w:color w:val="000000"/>
          <w:sz w:val="25"/>
          <w:szCs w:val="25"/>
        </w:rPr>
      </w:pPr>
      <w:proofErr w:type="gramStart"/>
      <w:r w:rsidRPr="00537DFB">
        <w:rPr>
          <w:rFonts w:ascii="Times New Roman" w:hAnsi="Times New Roman" w:cs="Times New Roman"/>
          <w:sz w:val="25"/>
          <w:szCs w:val="25"/>
        </w:rPr>
        <w:t>В соответствии с постановление</w:t>
      </w:r>
      <w:r w:rsidR="000D0059" w:rsidRPr="00537DFB">
        <w:rPr>
          <w:rFonts w:ascii="Times New Roman" w:hAnsi="Times New Roman" w:cs="Times New Roman"/>
          <w:sz w:val="25"/>
          <w:szCs w:val="25"/>
        </w:rPr>
        <w:t>м главы Кондинского района  от 21.03.2019</w:t>
      </w:r>
      <w:r w:rsidRPr="00537DFB">
        <w:rPr>
          <w:rFonts w:ascii="Times New Roman" w:hAnsi="Times New Roman" w:cs="Times New Roman"/>
          <w:sz w:val="25"/>
          <w:szCs w:val="25"/>
        </w:rPr>
        <w:t xml:space="preserve"> года № </w:t>
      </w:r>
      <w:r w:rsidR="000D0059" w:rsidRPr="00537DFB">
        <w:rPr>
          <w:rFonts w:ascii="Times New Roman" w:hAnsi="Times New Roman" w:cs="Times New Roman"/>
          <w:sz w:val="25"/>
          <w:szCs w:val="25"/>
        </w:rPr>
        <w:t>15</w:t>
      </w:r>
      <w:r w:rsidRPr="00537DFB">
        <w:rPr>
          <w:rFonts w:ascii="Times New Roman" w:hAnsi="Times New Roman" w:cs="Times New Roman"/>
          <w:sz w:val="25"/>
          <w:szCs w:val="25"/>
        </w:rPr>
        <w:t>-п «</w:t>
      </w:r>
      <w:r w:rsidRPr="00537DFB">
        <w:rPr>
          <w:rFonts w:ascii="Times New Roman" w:hAnsi="Times New Roman" w:cs="Times New Roman"/>
          <w:bCs/>
          <w:sz w:val="25"/>
          <w:szCs w:val="25"/>
        </w:rPr>
        <w:t>О закреплении полномочий по решению вопросов местного значения органов местного самоуправления город</w:t>
      </w:r>
      <w:r w:rsidR="00030943" w:rsidRPr="00537DFB">
        <w:rPr>
          <w:rFonts w:ascii="Times New Roman" w:hAnsi="Times New Roman" w:cs="Times New Roman"/>
          <w:bCs/>
          <w:sz w:val="25"/>
          <w:szCs w:val="25"/>
        </w:rPr>
        <w:t xml:space="preserve">ского поселения Междуреченский» </w:t>
      </w:r>
      <w:r w:rsidRPr="00537DFB">
        <w:rPr>
          <w:rFonts w:ascii="Times New Roman" w:hAnsi="Times New Roman" w:cs="Times New Roman"/>
          <w:bCs/>
          <w:sz w:val="25"/>
          <w:szCs w:val="25"/>
        </w:rPr>
        <w:t>за Комитетом по финансам и налоговой политик</w:t>
      </w:r>
      <w:r w:rsidR="001D2F68" w:rsidRPr="00537DFB">
        <w:rPr>
          <w:rFonts w:ascii="Times New Roman" w:hAnsi="Times New Roman" w:cs="Times New Roman"/>
          <w:bCs/>
          <w:sz w:val="25"/>
          <w:szCs w:val="25"/>
        </w:rPr>
        <w:t>е</w:t>
      </w:r>
      <w:r w:rsidRPr="00537DFB">
        <w:rPr>
          <w:rFonts w:ascii="Times New Roman" w:hAnsi="Times New Roman" w:cs="Times New Roman"/>
          <w:bCs/>
          <w:sz w:val="25"/>
          <w:szCs w:val="25"/>
        </w:rPr>
        <w:t xml:space="preserve"> администрации Кондинского района закреплены полномочи</w:t>
      </w:r>
      <w:r w:rsidR="001D2F68" w:rsidRPr="00537DFB">
        <w:rPr>
          <w:rFonts w:ascii="Times New Roman" w:hAnsi="Times New Roman" w:cs="Times New Roman"/>
          <w:bCs/>
          <w:sz w:val="25"/>
          <w:szCs w:val="25"/>
        </w:rPr>
        <w:t>я</w:t>
      </w:r>
      <w:r w:rsidRPr="00537DFB">
        <w:rPr>
          <w:rFonts w:ascii="Times New Roman" w:hAnsi="Times New Roman" w:cs="Times New Roman"/>
          <w:bCs/>
          <w:sz w:val="25"/>
          <w:szCs w:val="25"/>
        </w:rPr>
        <w:t xml:space="preserve"> предусмотренны</w:t>
      </w:r>
      <w:r w:rsidR="001D2F68" w:rsidRPr="00537DFB">
        <w:rPr>
          <w:rFonts w:ascii="Times New Roman" w:hAnsi="Times New Roman" w:cs="Times New Roman"/>
          <w:bCs/>
          <w:sz w:val="25"/>
          <w:szCs w:val="25"/>
        </w:rPr>
        <w:t>е</w:t>
      </w:r>
      <w:r w:rsidRPr="00537DFB">
        <w:rPr>
          <w:rFonts w:ascii="Times New Roman" w:hAnsi="Times New Roman" w:cs="Times New Roman"/>
          <w:bCs/>
          <w:sz w:val="25"/>
          <w:szCs w:val="25"/>
        </w:rPr>
        <w:t xml:space="preserve"> </w:t>
      </w:r>
      <w:r w:rsidRPr="00537DFB">
        <w:rPr>
          <w:rFonts w:ascii="Times New Roman" w:hAnsi="Times New Roman" w:cs="Times New Roman"/>
          <w:color w:val="000000"/>
          <w:sz w:val="25"/>
          <w:szCs w:val="25"/>
        </w:rPr>
        <w:t>пунктом 1 части 1 статьи 14 Федерального закона от 06.10.2003 № 131-ФЗ «Об общих принципах организации местного самоуправления в Российской Федерации»</w:t>
      </w:r>
      <w:r w:rsidR="008D6D68" w:rsidRPr="00537DFB">
        <w:rPr>
          <w:rFonts w:ascii="Times New Roman" w:hAnsi="Times New Roman" w:cs="Times New Roman"/>
          <w:color w:val="000000"/>
          <w:sz w:val="25"/>
          <w:szCs w:val="25"/>
        </w:rPr>
        <w:t>.</w:t>
      </w:r>
      <w:proofErr w:type="gramEnd"/>
    </w:p>
    <w:p w:rsidR="00862060" w:rsidRPr="00537DFB" w:rsidRDefault="00862060" w:rsidP="003B1297">
      <w:pPr>
        <w:spacing w:after="0"/>
        <w:ind w:firstLine="540"/>
        <w:jc w:val="both"/>
        <w:rPr>
          <w:rFonts w:ascii="Times New Roman" w:eastAsia="Calibri" w:hAnsi="Times New Roman" w:cs="Times New Roman"/>
          <w:sz w:val="25"/>
          <w:szCs w:val="25"/>
          <w:lang w:eastAsia="en-US"/>
        </w:rPr>
      </w:pPr>
    </w:p>
    <w:p w:rsidR="00787195" w:rsidRPr="00537DFB" w:rsidRDefault="00787195" w:rsidP="00921564">
      <w:pPr>
        <w:spacing w:after="0" w:line="240" w:lineRule="auto"/>
        <w:ind w:left="720"/>
        <w:jc w:val="center"/>
        <w:rPr>
          <w:rFonts w:ascii="Times New Roman" w:hAnsi="Times New Roman" w:cs="Times New Roman"/>
          <w:b/>
          <w:bCs/>
          <w:sz w:val="25"/>
          <w:szCs w:val="25"/>
        </w:rPr>
      </w:pPr>
      <w:r w:rsidRPr="00537DFB">
        <w:rPr>
          <w:rFonts w:ascii="Times New Roman" w:hAnsi="Times New Roman" w:cs="Times New Roman"/>
          <w:b/>
          <w:bCs/>
          <w:sz w:val="25"/>
          <w:szCs w:val="25"/>
        </w:rPr>
        <w:t xml:space="preserve">Основные  характеристики </w:t>
      </w:r>
      <w:r w:rsidR="00DD220B" w:rsidRPr="00537DFB">
        <w:rPr>
          <w:rFonts w:ascii="Times New Roman" w:hAnsi="Times New Roman" w:cs="Times New Roman"/>
          <w:b/>
          <w:bCs/>
          <w:sz w:val="25"/>
          <w:szCs w:val="25"/>
        </w:rPr>
        <w:t xml:space="preserve">исполнения </w:t>
      </w:r>
      <w:r w:rsidRPr="00537DFB">
        <w:rPr>
          <w:rFonts w:ascii="Times New Roman" w:hAnsi="Times New Roman" w:cs="Times New Roman"/>
          <w:b/>
          <w:bCs/>
          <w:sz w:val="25"/>
          <w:szCs w:val="25"/>
        </w:rPr>
        <w:t>бюджета  муниципальное образование городское поселение Междуреченский</w:t>
      </w:r>
      <w:r w:rsidR="00921564" w:rsidRPr="00537DFB">
        <w:rPr>
          <w:rFonts w:ascii="Times New Roman" w:hAnsi="Times New Roman" w:cs="Times New Roman"/>
          <w:b/>
          <w:bCs/>
          <w:sz w:val="25"/>
          <w:szCs w:val="25"/>
        </w:rPr>
        <w:t xml:space="preserve"> </w:t>
      </w:r>
      <w:r w:rsidR="00DD220B" w:rsidRPr="00537DFB">
        <w:rPr>
          <w:rFonts w:ascii="Times New Roman" w:hAnsi="Times New Roman" w:cs="Times New Roman"/>
          <w:b/>
          <w:bCs/>
          <w:sz w:val="25"/>
          <w:szCs w:val="25"/>
        </w:rPr>
        <w:t>з</w:t>
      </w:r>
      <w:r w:rsidRPr="00537DFB">
        <w:rPr>
          <w:rFonts w:ascii="Times New Roman" w:hAnsi="Times New Roman" w:cs="Times New Roman"/>
          <w:b/>
          <w:bCs/>
          <w:sz w:val="25"/>
          <w:szCs w:val="25"/>
        </w:rPr>
        <w:t xml:space="preserve">а </w:t>
      </w:r>
      <w:r w:rsidR="000C6F96" w:rsidRPr="00537DFB">
        <w:rPr>
          <w:rFonts w:ascii="Times New Roman" w:hAnsi="Times New Roman" w:cs="Times New Roman"/>
          <w:b/>
          <w:bCs/>
          <w:sz w:val="25"/>
          <w:szCs w:val="25"/>
        </w:rPr>
        <w:t>20</w:t>
      </w:r>
      <w:r w:rsidRPr="00537DFB">
        <w:rPr>
          <w:rFonts w:ascii="Times New Roman" w:hAnsi="Times New Roman" w:cs="Times New Roman"/>
          <w:b/>
          <w:bCs/>
          <w:sz w:val="25"/>
          <w:szCs w:val="25"/>
        </w:rPr>
        <w:t>20 год</w:t>
      </w:r>
    </w:p>
    <w:p w:rsidR="00787195" w:rsidRPr="00537DFB" w:rsidRDefault="004171C0" w:rsidP="004410B7">
      <w:pPr>
        <w:spacing w:after="0"/>
        <w:ind w:right="-285" w:firstLine="709"/>
        <w:jc w:val="right"/>
        <w:rPr>
          <w:rFonts w:ascii="Times New Roman" w:hAnsi="Times New Roman" w:cs="Times New Roman"/>
          <w:b/>
          <w:sz w:val="25"/>
          <w:szCs w:val="25"/>
        </w:rPr>
      </w:pPr>
      <w:r w:rsidRPr="00537DFB">
        <w:rPr>
          <w:rFonts w:ascii="Times New Roman" w:hAnsi="Times New Roman" w:cs="Times New Roman"/>
          <w:sz w:val="25"/>
          <w:szCs w:val="25"/>
        </w:rPr>
        <w:t>р</w:t>
      </w:r>
      <w:r w:rsidR="00787195" w:rsidRPr="00537DFB">
        <w:rPr>
          <w:rFonts w:ascii="Times New Roman" w:hAnsi="Times New Roman" w:cs="Times New Roman"/>
          <w:sz w:val="25"/>
          <w:szCs w:val="25"/>
        </w:rPr>
        <w:t>уб</w:t>
      </w:r>
      <w:r w:rsidR="004410B7" w:rsidRPr="00537DFB">
        <w:rPr>
          <w:rFonts w:ascii="Times New Roman" w:hAnsi="Times New Roman" w:cs="Times New Roman"/>
          <w:sz w:val="25"/>
          <w:szCs w:val="25"/>
        </w:rPr>
        <w:t>лей</w:t>
      </w:r>
    </w:p>
    <w:tbl>
      <w:tblPr>
        <w:tblW w:w="5119"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33"/>
        <w:gridCol w:w="2149"/>
        <w:gridCol w:w="2013"/>
        <w:gridCol w:w="1922"/>
        <w:gridCol w:w="1709"/>
      </w:tblGrid>
      <w:tr w:rsidR="00DE11C2" w:rsidRPr="00537DFB" w:rsidTr="001D34DA">
        <w:trPr>
          <w:trHeight w:val="1228"/>
        </w:trPr>
        <w:tc>
          <w:tcPr>
            <w:tcW w:w="1298" w:type="pct"/>
            <w:shd w:val="clear" w:color="auto" w:fill="F2F2F2" w:themeFill="background1" w:themeFillShade="F2"/>
            <w:vAlign w:val="center"/>
            <w:hideMark/>
          </w:tcPr>
          <w:p w:rsidR="00787195" w:rsidRPr="00537DFB" w:rsidRDefault="00787195" w:rsidP="00921564">
            <w:pPr>
              <w:spacing w:after="0" w:line="240" w:lineRule="auto"/>
              <w:jc w:val="center"/>
              <w:rPr>
                <w:rFonts w:ascii="Times New Roman" w:hAnsi="Times New Roman" w:cs="Times New Roman"/>
                <w:b/>
                <w:bCs/>
              </w:rPr>
            </w:pPr>
            <w:r w:rsidRPr="00537DFB">
              <w:rPr>
                <w:rFonts w:ascii="Times New Roman" w:hAnsi="Times New Roman" w:cs="Times New Roman"/>
                <w:b/>
                <w:bCs/>
              </w:rPr>
              <w:t>Наименование показателей</w:t>
            </w:r>
          </w:p>
        </w:tc>
        <w:tc>
          <w:tcPr>
            <w:tcW w:w="1021" w:type="pct"/>
            <w:shd w:val="clear" w:color="auto" w:fill="F2F2F2" w:themeFill="background1" w:themeFillShade="F2"/>
            <w:vAlign w:val="center"/>
          </w:tcPr>
          <w:p w:rsidR="00787195" w:rsidRPr="00537DFB" w:rsidRDefault="00EC75FC" w:rsidP="00921564">
            <w:pPr>
              <w:spacing w:after="0" w:line="240" w:lineRule="auto"/>
              <w:jc w:val="center"/>
              <w:rPr>
                <w:rFonts w:ascii="Times New Roman" w:hAnsi="Times New Roman" w:cs="Times New Roman"/>
                <w:b/>
                <w:bCs/>
              </w:rPr>
            </w:pPr>
            <w:r w:rsidRPr="00537DFB">
              <w:rPr>
                <w:rFonts w:ascii="Times New Roman" w:hAnsi="Times New Roman" w:cs="Times New Roman"/>
                <w:b/>
                <w:bCs/>
              </w:rPr>
              <w:t>Утвержденный</w:t>
            </w:r>
            <w:r w:rsidR="00DD220B" w:rsidRPr="00537DFB">
              <w:rPr>
                <w:rFonts w:ascii="Times New Roman" w:hAnsi="Times New Roman" w:cs="Times New Roman"/>
                <w:b/>
                <w:bCs/>
              </w:rPr>
              <w:t xml:space="preserve"> план</w:t>
            </w:r>
          </w:p>
        </w:tc>
        <w:tc>
          <w:tcPr>
            <w:tcW w:w="956" w:type="pct"/>
            <w:shd w:val="clear" w:color="auto" w:fill="F2F2F2" w:themeFill="background1" w:themeFillShade="F2"/>
            <w:vAlign w:val="center"/>
            <w:hideMark/>
          </w:tcPr>
          <w:p w:rsidR="00787195" w:rsidRPr="00537DFB" w:rsidRDefault="0045568E" w:rsidP="00921564">
            <w:pPr>
              <w:spacing w:after="0" w:line="240" w:lineRule="auto"/>
              <w:jc w:val="center"/>
              <w:rPr>
                <w:rFonts w:ascii="Times New Roman" w:hAnsi="Times New Roman" w:cs="Times New Roman"/>
                <w:b/>
                <w:bCs/>
              </w:rPr>
            </w:pPr>
            <w:r w:rsidRPr="00537DFB">
              <w:rPr>
                <w:rFonts w:ascii="Times New Roman" w:hAnsi="Times New Roman" w:cs="Times New Roman"/>
                <w:b/>
                <w:bCs/>
              </w:rPr>
              <w:t>У</w:t>
            </w:r>
            <w:r w:rsidR="00DD220B" w:rsidRPr="00537DFB">
              <w:rPr>
                <w:rFonts w:ascii="Times New Roman" w:hAnsi="Times New Roman" w:cs="Times New Roman"/>
                <w:b/>
                <w:bCs/>
              </w:rPr>
              <w:t>точненный план</w:t>
            </w:r>
          </w:p>
        </w:tc>
        <w:tc>
          <w:tcPr>
            <w:tcW w:w="913" w:type="pct"/>
            <w:shd w:val="clear" w:color="auto" w:fill="F2F2F2" w:themeFill="background1" w:themeFillShade="F2"/>
            <w:vAlign w:val="center"/>
            <w:hideMark/>
          </w:tcPr>
          <w:p w:rsidR="00787195" w:rsidRPr="00537DFB" w:rsidRDefault="0045568E" w:rsidP="00921564">
            <w:pPr>
              <w:spacing w:after="0" w:line="240" w:lineRule="auto"/>
              <w:jc w:val="center"/>
              <w:rPr>
                <w:rFonts w:ascii="Times New Roman" w:hAnsi="Times New Roman" w:cs="Times New Roman"/>
                <w:b/>
                <w:bCs/>
              </w:rPr>
            </w:pPr>
            <w:r w:rsidRPr="00537DFB">
              <w:rPr>
                <w:rFonts w:ascii="Times New Roman" w:hAnsi="Times New Roman" w:cs="Times New Roman"/>
                <w:b/>
                <w:bCs/>
              </w:rPr>
              <w:t>И</w:t>
            </w:r>
            <w:r w:rsidR="00DD220B" w:rsidRPr="00537DFB">
              <w:rPr>
                <w:rFonts w:ascii="Times New Roman" w:hAnsi="Times New Roman" w:cs="Times New Roman"/>
                <w:b/>
                <w:bCs/>
              </w:rPr>
              <w:t>сполнено</w:t>
            </w:r>
          </w:p>
        </w:tc>
        <w:tc>
          <w:tcPr>
            <w:tcW w:w="812" w:type="pct"/>
            <w:shd w:val="clear" w:color="auto" w:fill="F2F2F2" w:themeFill="background1" w:themeFillShade="F2"/>
            <w:vAlign w:val="center"/>
            <w:hideMark/>
          </w:tcPr>
          <w:p w:rsidR="00787195" w:rsidRPr="00537DFB" w:rsidRDefault="0045568E" w:rsidP="00921564">
            <w:pPr>
              <w:spacing w:after="0" w:line="240" w:lineRule="auto"/>
              <w:jc w:val="center"/>
              <w:rPr>
                <w:rFonts w:ascii="Times New Roman" w:hAnsi="Times New Roman" w:cs="Times New Roman"/>
                <w:b/>
                <w:bCs/>
              </w:rPr>
            </w:pPr>
            <w:r w:rsidRPr="00537DFB">
              <w:rPr>
                <w:rFonts w:ascii="Times New Roman" w:hAnsi="Times New Roman" w:cs="Times New Roman"/>
                <w:b/>
                <w:bCs/>
              </w:rPr>
              <w:t>% исполнения к уточненному плану</w:t>
            </w:r>
          </w:p>
        </w:tc>
      </w:tr>
      <w:tr w:rsidR="0080358D" w:rsidRPr="00537DFB" w:rsidTr="001D34DA">
        <w:trPr>
          <w:trHeight w:val="315"/>
        </w:trPr>
        <w:tc>
          <w:tcPr>
            <w:tcW w:w="1298" w:type="pct"/>
            <w:shd w:val="clear" w:color="auto" w:fill="auto"/>
            <w:vAlign w:val="center"/>
            <w:hideMark/>
          </w:tcPr>
          <w:p w:rsidR="00787195" w:rsidRPr="00537DFB" w:rsidRDefault="00787195" w:rsidP="00921564">
            <w:pPr>
              <w:spacing w:after="0" w:line="240" w:lineRule="auto"/>
              <w:jc w:val="center"/>
              <w:rPr>
                <w:rFonts w:ascii="Times New Roman" w:hAnsi="Times New Roman" w:cs="Times New Roman"/>
                <w:sz w:val="21"/>
                <w:szCs w:val="21"/>
              </w:rPr>
            </w:pPr>
            <w:r w:rsidRPr="00537DFB">
              <w:rPr>
                <w:rFonts w:ascii="Times New Roman" w:hAnsi="Times New Roman" w:cs="Times New Roman"/>
                <w:sz w:val="21"/>
                <w:szCs w:val="21"/>
              </w:rPr>
              <w:t>Налоговые и неналоговые доходы</w:t>
            </w:r>
          </w:p>
        </w:tc>
        <w:tc>
          <w:tcPr>
            <w:tcW w:w="1021" w:type="pct"/>
            <w:vAlign w:val="center"/>
          </w:tcPr>
          <w:p w:rsidR="00787195" w:rsidRPr="00537DFB" w:rsidRDefault="001D7D6D" w:rsidP="00851A6F">
            <w:pPr>
              <w:spacing w:after="0" w:line="240" w:lineRule="auto"/>
              <w:jc w:val="center"/>
              <w:rPr>
                <w:rFonts w:ascii="Times New Roman" w:hAnsi="Times New Roman" w:cs="Times New Roman"/>
                <w:sz w:val="21"/>
                <w:szCs w:val="21"/>
              </w:rPr>
            </w:pPr>
            <w:r w:rsidRPr="00537DFB">
              <w:rPr>
                <w:rFonts w:ascii="Times New Roman" w:hAnsi="Times New Roman" w:cs="Times New Roman"/>
                <w:sz w:val="21"/>
                <w:szCs w:val="21"/>
              </w:rPr>
              <w:t>6</w:t>
            </w:r>
            <w:r w:rsidR="00851A6F" w:rsidRPr="00537DFB">
              <w:rPr>
                <w:rFonts w:ascii="Times New Roman" w:hAnsi="Times New Roman" w:cs="Times New Roman"/>
                <w:sz w:val="21"/>
                <w:szCs w:val="21"/>
              </w:rPr>
              <w:t>8</w:t>
            </w:r>
            <w:r w:rsidRPr="00537DFB">
              <w:rPr>
                <w:rFonts w:ascii="Times New Roman" w:hAnsi="Times New Roman" w:cs="Times New Roman"/>
                <w:sz w:val="21"/>
                <w:szCs w:val="21"/>
              </w:rPr>
              <w:t> </w:t>
            </w:r>
            <w:r w:rsidR="00851A6F" w:rsidRPr="00537DFB">
              <w:rPr>
                <w:rFonts w:ascii="Times New Roman" w:hAnsi="Times New Roman" w:cs="Times New Roman"/>
                <w:sz w:val="21"/>
                <w:szCs w:val="21"/>
              </w:rPr>
              <w:t>302</w:t>
            </w:r>
            <w:r w:rsidRPr="00537DFB">
              <w:rPr>
                <w:rFonts w:ascii="Times New Roman" w:hAnsi="Times New Roman" w:cs="Times New Roman"/>
                <w:sz w:val="21"/>
                <w:szCs w:val="21"/>
              </w:rPr>
              <w:t xml:space="preserve"> </w:t>
            </w:r>
            <w:r w:rsidR="00851A6F" w:rsidRPr="00537DFB">
              <w:rPr>
                <w:rFonts w:ascii="Times New Roman" w:hAnsi="Times New Roman" w:cs="Times New Roman"/>
                <w:sz w:val="21"/>
                <w:szCs w:val="21"/>
              </w:rPr>
              <w:t>665</w:t>
            </w:r>
            <w:r w:rsidR="00334FB0" w:rsidRPr="00537DFB">
              <w:rPr>
                <w:rFonts w:ascii="Times New Roman" w:hAnsi="Times New Roman" w:cs="Times New Roman"/>
                <w:sz w:val="21"/>
                <w:szCs w:val="21"/>
              </w:rPr>
              <w:t>,</w:t>
            </w:r>
            <w:r w:rsidR="00851A6F" w:rsidRPr="00537DFB">
              <w:rPr>
                <w:rFonts w:ascii="Times New Roman" w:hAnsi="Times New Roman" w:cs="Times New Roman"/>
                <w:sz w:val="21"/>
                <w:szCs w:val="21"/>
              </w:rPr>
              <w:t>2</w:t>
            </w:r>
            <w:r w:rsidR="00334FB0" w:rsidRPr="00537DFB">
              <w:rPr>
                <w:rFonts w:ascii="Times New Roman" w:hAnsi="Times New Roman" w:cs="Times New Roman"/>
                <w:sz w:val="21"/>
                <w:szCs w:val="21"/>
              </w:rPr>
              <w:t>0</w:t>
            </w:r>
          </w:p>
        </w:tc>
        <w:tc>
          <w:tcPr>
            <w:tcW w:w="956" w:type="pct"/>
            <w:shd w:val="clear" w:color="auto" w:fill="auto"/>
            <w:vAlign w:val="center"/>
            <w:hideMark/>
          </w:tcPr>
          <w:p w:rsidR="00787195" w:rsidRPr="00537DFB" w:rsidRDefault="001D7D6D" w:rsidP="00851A6F">
            <w:pPr>
              <w:spacing w:after="0" w:line="240" w:lineRule="auto"/>
              <w:jc w:val="center"/>
              <w:rPr>
                <w:rFonts w:ascii="Times New Roman" w:hAnsi="Times New Roman" w:cs="Times New Roman"/>
                <w:sz w:val="21"/>
                <w:szCs w:val="21"/>
              </w:rPr>
            </w:pPr>
            <w:r w:rsidRPr="00537DFB">
              <w:rPr>
                <w:rFonts w:ascii="Times New Roman" w:hAnsi="Times New Roman" w:cs="Times New Roman"/>
                <w:sz w:val="21"/>
                <w:szCs w:val="21"/>
              </w:rPr>
              <w:t>6</w:t>
            </w:r>
            <w:r w:rsidR="00851A6F" w:rsidRPr="00537DFB">
              <w:rPr>
                <w:rFonts w:ascii="Times New Roman" w:hAnsi="Times New Roman" w:cs="Times New Roman"/>
                <w:sz w:val="21"/>
                <w:szCs w:val="21"/>
              </w:rPr>
              <w:t>9</w:t>
            </w:r>
            <w:r w:rsidRPr="00537DFB">
              <w:rPr>
                <w:rFonts w:ascii="Times New Roman" w:hAnsi="Times New Roman" w:cs="Times New Roman"/>
                <w:sz w:val="21"/>
                <w:szCs w:val="21"/>
              </w:rPr>
              <w:t> </w:t>
            </w:r>
            <w:r w:rsidR="00851A6F" w:rsidRPr="00537DFB">
              <w:rPr>
                <w:rFonts w:ascii="Times New Roman" w:hAnsi="Times New Roman" w:cs="Times New Roman"/>
                <w:sz w:val="21"/>
                <w:szCs w:val="21"/>
              </w:rPr>
              <w:t>251</w:t>
            </w:r>
            <w:r w:rsidRPr="00537DFB">
              <w:rPr>
                <w:rFonts w:ascii="Times New Roman" w:hAnsi="Times New Roman" w:cs="Times New Roman"/>
                <w:sz w:val="21"/>
                <w:szCs w:val="21"/>
              </w:rPr>
              <w:t> </w:t>
            </w:r>
            <w:r w:rsidR="00851A6F" w:rsidRPr="00537DFB">
              <w:rPr>
                <w:rFonts w:ascii="Times New Roman" w:hAnsi="Times New Roman" w:cs="Times New Roman"/>
                <w:sz w:val="21"/>
                <w:szCs w:val="21"/>
              </w:rPr>
              <w:t>238</w:t>
            </w:r>
            <w:r w:rsidRPr="00537DFB">
              <w:rPr>
                <w:rFonts w:ascii="Times New Roman" w:hAnsi="Times New Roman" w:cs="Times New Roman"/>
                <w:sz w:val="21"/>
                <w:szCs w:val="21"/>
              </w:rPr>
              <w:t>,</w:t>
            </w:r>
            <w:r w:rsidR="00851A6F" w:rsidRPr="00537DFB">
              <w:rPr>
                <w:rFonts w:ascii="Times New Roman" w:hAnsi="Times New Roman" w:cs="Times New Roman"/>
                <w:sz w:val="21"/>
                <w:szCs w:val="21"/>
              </w:rPr>
              <w:t>12</w:t>
            </w:r>
          </w:p>
        </w:tc>
        <w:tc>
          <w:tcPr>
            <w:tcW w:w="913" w:type="pct"/>
            <w:shd w:val="clear" w:color="auto" w:fill="auto"/>
            <w:vAlign w:val="center"/>
            <w:hideMark/>
          </w:tcPr>
          <w:p w:rsidR="00787195" w:rsidRPr="00537DFB" w:rsidRDefault="00851A6F" w:rsidP="00851A6F">
            <w:pPr>
              <w:spacing w:after="0" w:line="240" w:lineRule="auto"/>
              <w:jc w:val="center"/>
              <w:rPr>
                <w:rFonts w:ascii="Times New Roman" w:hAnsi="Times New Roman" w:cs="Times New Roman"/>
                <w:sz w:val="21"/>
                <w:szCs w:val="21"/>
              </w:rPr>
            </w:pPr>
            <w:r w:rsidRPr="00537DFB">
              <w:rPr>
                <w:rFonts w:ascii="Times New Roman" w:hAnsi="Times New Roman" w:cs="Times New Roman"/>
                <w:sz w:val="21"/>
                <w:szCs w:val="21"/>
              </w:rPr>
              <w:t>70</w:t>
            </w:r>
            <w:r w:rsidR="001D7D6D" w:rsidRPr="00537DFB">
              <w:rPr>
                <w:rFonts w:ascii="Times New Roman" w:hAnsi="Times New Roman" w:cs="Times New Roman"/>
                <w:sz w:val="21"/>
                <w:szCs w:val="21"/>
              </w:rPr>
              <w:t> </w:t>
            </w:r>
            <w:r w:rsidRPr="00537DFB">
              <w:rPr>
                <w:rFonts w:ascii="Times New Roman" w:hAnsi="Times New Roman" w:cs="Times New Roman"/>
                <w:sz w:val="21"/>
                <w:szCs w:val="21"/>
              </w:rPr>
              <w:t>741</w:t>
            </w:r>
            <w:r w:rsidR="001D7D6D" w:rsidRPr="00537DFB">
              <w:rPr>
                <w:rFonts w:ascii="Times New Roman" w:hAnsi="Times New Roman" w:cs="Times New Roman"/>
                <w:sz w:val="21"/>
                <w:szCs w:val="21"/>
              </w:rPr>
              <w:t> </w:t>
            </w:r>
            <w:r w:rsidRPr="00537DFB">
              <w:rPr>
                <w:rFonts w:ascii="Times New Roman" w:hAnsi="Times New Roman" w:cs="Times New Roman"/>
                <w:sz w:val="21"/>
                <w:szCs w:val="21"/>
              </w:rPr>
              <w:t>385</w:t>
            </w:r>
            <w:r w:rsidR="001D7D6D" w:rsidRPr="00537DFB">
              <w:rPr>
                <w:rFonts w:ascii="Times New Roman" w:hAnsi="Times New Roman" w:cs="Times New Roman"/>
                <w:sz w:val="21"/>
                <w:szCs w:val="21"/>
              </w:rPr>
              <w:t>,</w:t>
            </w:r>
            <w:r w:rsidRPr="00537DFB">
              <w:rPr>
                <w:rFonts w:ascii="Times New Roman" w:hAnsi="Times New Roman" w:cs="Times New Roman"/>
                <w:sz w:val="21"/>
                <w:szCs w:val="21"/>
              </w:rPr>
              <w:t>21</w:t>
            </w:r>
          </w:p>
        </w:tc>
        <w:tc>
          <w:tcPr>
            <w:tcW w:w="812" w:type="pct"/>
            <w:shd w:val="clear" w:color="auto" w:fill="auto"/>
            <w:vAlign w:val="center"/>
            <w:hideMark/>
          </w:tcPr>
          <w:p w:rsidR="00787195" w:rsidRPr="00537DFB" w:rsidRDefault="001D7D6D" w:rsidP="00851A6F">
            <w:pPr>
              <w:spacing w:after="0" w:line="240" w:lineRule="auto"/>
              <w:jc w:val="center"/>
              <w:rPr>
                <w:rFonts w:ascii="Times New Roman" w:hAnsi="Times New Roman" w:cs="Times New Roman"/>
                <w:sz w:val="21"/>
                <w:szCs w:val="21"/>
              </w:rPr>
            </w:pPr>
            <w:r w:rsidRPr="00537DFB">
              <w:rPr>
                <w:rFonts w:ascii="Times New Roman" w:hAnsi="Times New Roman" w:cs="Times New Roman"/>
                <w:sz w:val="21"/>
                <w:szCs w:val="21"/>
              </w:rPr>
              <w:t>102,</w:t>
            </w:r>
            <w:r w:rsidR="00851A6F" w:rsidRPr="00537DFB">
              <w:rPr>
                <w:rFonts w:ascii="Times New Roman" w:hAnsi="Times New Roman" w:cs="Times New Roman"/>
                <w:sz w:val="21"/>
                <w:szCs w:val="21"/>
              </w:rPr>
              <w:t>2</w:t>
            </w:r>
            <w:r w:rsidR="00334FB0" w:rsidRPr="00537DFB">
              <w:rPr>
                <w:rFonts w:ascii="Times New Roman" w:hAnsi="Times New Roman" w:cs="Times New Roman"/>
                <w:sz w:val="21"/>
                <w:szCs w:val="21"/>
              </w:rPr>
              <w:t>%</w:t>
            </w:r>
          </w:p>
        </w:tc>
      </w:tr>
      <w:tr w:rsidR="0080358D" w:rsidRPr="00537DFB" w:rsidTr="001D34DA">
        <w:trPr>
          <w:trHeight w:val="315"/>
        </w:trPr>
        <w:tc>
          <w:tcPr>
            <w:tcW w:w="1298" w:type="pct"/>
            <w:shd w:val="clear" w:color="auto" w:fill="auto"/>
            <w:vAlign w:val="center"/>
            <w:hideMark/>
          </w:tcPr>
          <w:p w:rsidR="00787195" w:rsidRPr="00537DFB" w:rsidRDefault="00787195" w:rsidP="00921564">
            <w:pPr>
              <w:spacing w:after="0" w:line="240" w:lineRule="auto"/>
              <w:jc w:val="center"/>
              <w:rPr>
                <w:rFonts w:ascii="Times New Roman" w:hAnsi="Times New Roman" w:cs="Times New Roman"/>
                <w:sz w:val="21"/>
                <w:szCs w:val="21"/>
              </w:rPr>
            </w:pPr>
            <w:r w:rsidRPr="00537DFB">
              <w:rPr>
                <w:rFonts w:ascii="Times New Roman" w:hAnsi="Times New Roman" w:cs="Times New Roman"/>
                <w:sz w:val="21"/>
                <w:szCs w:val="21"/>
              </w:rPr>
              <w:t>Безвозмездные поступления</w:t>
            </w:r>
          </w:p>
        </w:tc>
        <w:tc>
          <w:tcPr>
            <w:tcW w:w="1021" w:type="pct"/>
            <w:vAlign w:val="center"/>
          </w:tcPr>
          <w:p w:rsidR="00787195" w:rsidRPr="00537DFB" w:rsidRDefault="00851A6F" w:rsidP="00851A6F">
            <w:pPr>
              <w:spacing w:after="0" w:line="240" w:lineRule="auto"/>
              <w:jc w:val="center"/>
              <w:rPr>
                <w:rFonts w:ascii="Times New Roman" w:hAnsi="Times New Roman" w:cs="Times New Roman"/>
                <w:sz w:val="21"/>
                <w:szCs w:val="21"/>
              </w:rPr>
            </w:pPr>
            <w:r w:rsidRPr="00537DFB">
              <w:rPr>
                <w:rFonts w:ascii="Times New Roman" w:hAnsi="Times New Roman" w:cs="Times New Roman"/>
                <w:sz w:val="21"/>
                <w:szCs w:val="21"/>
              </w:rPr>
              <w:t>61</w:t>
            </w:r>
            <w:r w:rsidR="00334FB0" w:rsidRPr="00537DFB">
              <w:rPr>
                <w:rFonts w:ascii="Times New Roman" w:hAnsi="Times New Roman" w:cs="Times New Roman"/>
                <w:sz w:val="21"/>
                <w:szCs w:val="21"/>
              </w:rPr>
              <w:t> </w:t>
            </w:r>
            <w:r w:rsidRPr="00537DFB">
              <w:rPr>
                <w:rFonts w:ascii="Times New Roman" w:hAnsi="Times New Roman" w:cs="Times New Roman"/>
                <w:sz w:val="21"/>
                <w:szCs w:val="21"/>
              </w:rPr>
              <w:t>784</w:t>
            </w:r>
            <w:r w:rsidR="00334FB0" w:rsidRPr="00537DFB">
              <w:rPr>
                <w:rFonts w:ascii="Times New Roman" w:hAnsi="Times New Roman" w:cs="Times New Roman"/>
                <w:sz w:val="21"/>
                <w:szCs w:val="21"/>
              </w:rPr>
              <w:t> </w:t>
            </w:r>
            <w:r w:rsidRPr="00537DFB">
              <w:rPr>
                <w:rFonts w:ascii="Times New Roman" w:hAnsi="Times New Roman" w:cs="Times New Roman"/>
                <w:sz w:val="21"/>
                <w:szCs w:val="21"/>
              </w:rPr>
              <w:t>710</w:t>
            </w:r>
            <w:r w:rsidR="00334FB0" w:rsidRPr="00537DFB">
              <w:rPr>
                <w:rFonts w:ascii="Times New Roman" w:hAnsi="Times New Roman" w:cs="Times New Roman"/>
                <w:sz w:val="21"/>
                <w:szCs w:val="21"/>
              </w:rPr>
              <w:t>,</w:t>
            </w:r>
            <w:r w:rsidRPr="00537DFB">
              <w:rPr>
                <w:rFonts w:ascii="Times New Roman" w:hAnsi="Times New Roman" w:cs="Times New Roman"/>
                <w:sz w:val="21"/>
                <w:szCs w:val="21"/>
              </w:rPr>
              <w:t>0</w:t>
            </w:r>
            <w:r w:rsidR="00334FB0" w:rsidRPr="00537DFB">
              <w:rPr>
                <w:rFonts w:ascii="Times New Roman" w:hAnsi="Times New Roman" w:cs="Times New Roman"/>
                <w:sz w:val="21"/>
                <w:szCs w:val="21"/>
              </w:rPr>
              <w:t>0</w:t>
            </w:r>
          </w:p>
        </w:tc>
        <w:tc>
          <w:tcPr>
            <w:tcW w:w="956" w:type="pct"/>
            <w:shd w:val="clear" w:color="auto" w:fill="auto"/>
            <w:vAlign w:val="center"/>
            <w:hideMark/>
          </w:tcPr>
          <w:p w:rsidR="00787195" w:rsidRPr="00537DFB" w:rsidRDefault="00851A6F" w:rsidP="00851A6F">
            <w:pPr>
              <w:spacing w:after="0" w:line="240" w:lineRule="auto"/>
              <w:jc w:val="center"/>
              <w:rPr>
                <w:rFonts w:ascii="Times New Roman" w:hAnsi="Times New Roman" w:cs="Times New Roman"/>
                <w:sz w:val="21"/>
                <w:szCs w:val="21"/>
              </w:rPr>
            </w:pPr>
            <w:r w:rsidRPr="00537DFB">
              <w:rPr>
                <w:rFonts w:ascii="Times New Roman" w:hAnsi="Times New Roman" w:cs="Times New Roman"/>
                <w:sz w:val="21"/>
                <w:szCs w:val="21"/>
              </w:rPr>
              <w:t>112</w:t>
            </w:r>
            <w:r w:rsidR="00334FB0" w:rsidRPr="00537DFB">
              <w:rPr>
                <w:rFonts w:ascii="Times New Roman" w:hAnsi="Times New Roman" w:cs="Times New Roman"/>
                <w:sz w:val="21"/>
                <w:szCs w:val="21"/>
              </w:rPr>
              <w:t> </w:t>
            </w:r>
            <w:r w:rsidRPr="00537DFB">
              <w:rPr>
                <w:rFonts w:ascii="Times New Roman" w:hAnsi="Times New Roman" w:cs="Times New Roman"/>
                <w:sz w:val="21"/>
                <w:szCs w:val="21"/>
              </w:rPr>
              <w:t>289</w:t>
            </w:r>
            <w:r w:rsidR="00334FB0" w:rsidRPr="00537DFB">
              <w:rPr>
                <w:rFonts w:ascii="Times New Roman" w:hAnsi="Times New Roman" w:cs="Times New Roman"/>
                <w:sz w:val="21"/>
                <w:szCs w:val="21"/>
              </w:rPr>
              <w:t> </w:t>
            </w:r>
            <w:r w:rsidRPr="00537DFB">
              <w:rPr>
                <w:rFonts w:ascii="Times New Roman" w:hAnsi="Times New Roman" w:cs="Times New Roman"/>
                <w:sz w:val="21"/>
                <w:szCs w:val="21"/>
              </w:rPr>
              <w:t>939</w:t>
            </w:r>
            <w:r w:rsidR="00334FB0" w:rsidRPr="00537DFB">
              <w:rPr>
                <w:rFonts w:ascii="Times New Roman" w:hAnsi="Times New Roman" w:cs="Times New Roman"/>
                <w:sz w:val="21"/>
                <w:szCs w:val="21"/>
              </w:rPr>
              <w:t>,</w:t>
            </w:r>
            <w:r w:rsidRPr="00537DFB">
              <w:rPr>
                <w:rFonts w:ascii="Times New Roman" w:hAnsi="Times New Roman" w:cs="Times New Roman"/>
                <w:sz w:val="21"/>
                <w:szCs w:val="21"/>
              </w:rPr>
              <w:t>09</w:t>
            </w:r>
          </w:p>
        </w:tc>
        <w:tc>
          <w:tcPr>
            <w:tcW w:w="913" w:type="pct"/>
            <w:shd w:val="clear" w:color="auto" w:fill="auto"/>
            <w:vAlign w:val="center"/>
            <w:hideMark/>
          </w:tcPr>
          <w:p w:rsidR="00787195" w:rsidRPr="00537DFB" w:rsidRDefault="002758C4" w:rsidP="002758C4">
            <w:pPr>
              <w:spacing w:after="0" w:line="240" w:lineRule="auto"/>
              <w:jc w:val="center"/>
              <w:rPr>
                <w:rFonts w:ascii="Times New Roman" w:hAnsi="Times New Roman" w:cs="Times New Roman"/>
                <w:sz w:val="21"/>
                <w:szCs w:val="21"/>
              </w:rPr>
            </w:pPr>
            <w:r w:rsidRPr="00537DFB">
              <w:rPr>
                <w:rFonts w:ascii="Times New Roman" w:hAnsi="Times New Roman" w:cs="Times New Roman"/>
                <w:sz w:val="21"/>
                <w:szCs w:val="21"/>
              </w:rPr>
              <w:t>112</w:t>
            </w:r>
            <w:r w:rsidR="00334FB0" w:rsidRPr="00537DFB">
              <w:rPr>
                <w:rFonts w:ascii="Times New Roman" w:hAnsi="Times New Roman" w:cs="Times New Roman"/>
                <w:sz w:val="21"/>
                <w:szCs w:val="21"/>
              </w:rPr>
              <w:t> </w:t>
            </w:r>
            <w:r w:rsidRPr="00537DFB">
              <w:rPr>
                <w:rFonts w:ascii="Times New Roman" w:hAnsi="Times New Roman" w:cs="Times New Roman"/>
                <w:sz w:val="21"/>
                <w:szCs w:val="21"/>
              </w:rPr>
              <w:t>289</w:t>
            </w:r>
            <w:r w:rsidR="00334FB0" w:rsidRPr="00537DFB">
              <w:rPr>
                <w:rFonts w:ascii="Times New Roman" w:hAnsi="Times New Roman" w:cs="Times New Roman"/>
                <w:sz w:val="21"/>
                <w:szCs w:val="21"/>
              </w:rPr>
              <w:t> </w:t>
            </w:r>
            <w:r w:rsidRPr="00537DFB">
              <w:rPr>
                <w:rFonts w:ascii="Times New Roman" w:hAnsi="Times New Roman" w:cs="Times New Roman"/>
                <w:sz w:val="21"/>
                <w:szCs w:val="21"/>
              </w:rPr>
              <w:t>939</w:t>
            </w:r>
            <w:r w:rsidR="00334FB0" w:rsidRPr="00537DFB">
              <w:rPr>
                <w:rFonts w:ascii="Times New Roman" w:hAnsi="Times New Roman" w:cs="Times New Roman"/>
                <w:sz w:val="21"/>
                <w:szCs w:val="21"/>
              </w:rPr>
              <w:t>,</w:t>
            </w:r>
            <w:r w:rsidRPr="00537DFB">
              <w:rPr>
                <w:rFonts w:ascii="Times New Roman" w:hAnsi="Times New Roman" w:cs="Times New Roman"/>
                <w:sz w:val="21"/>
                <w:szCs w:val="21"/>
              </w:rPr>
              <w:t>07</w:t>
            </w:r>
          </w:p>
        </w:tc>
        <w:tc>
          <w:tcPr>
            <w:tcW w:w="812" w:type="pct"/>
            <w:shd w:val="clear" w:color="auto" w:fill="auto"/>
            <w:vAlign w:val="center"/>
            <w:hideMark/>
          </w:tcPr>
          <w:p w:rsidR="00787195" w:rsidRPr="00537DFB" w:rsidRDefault="002758C4" w:rsidP="00921564">
            <w:pPr>
              <w:spacing w:after="0" w:line="240" w:lineRule="auto"/>
              <w:jc w:val="center"/>
              <w:rPr>
                <w:rFonts w:ascii="Times New Roman" w:hAnsi="Times New Roman" w:cs="Times New Roman"/>
                <w:sz w:val="21"/>
                <w:szCs w:val="21"/>
              </w:rPr>
            </w:pPr>
            <w:r w:rsidRPr="00537DFB">
              <w:rPr>
                <w:rFonts w:ascii="Times New Roman" w:hAnsi="Times New Roman" w:cs="Times New Roman"/>
                <w:sz w:val="21"/>
                <w:szCs w:val="21"/>
              </w:rPr>
              <w:t>100,0</w:t>
            </w:r>
            <w:r w:rsidR="00334FB0" w:rsidRPr="00537DFB">
              <w:rPr>
                <w:rFonts w:ascii="Times New Roman" w:hAnsi="Times New Roman" w:cs="Times New Roman"/>
                <w:sz w:val="21"/>
                <w:szCs w:val="21"/>
              </w:rPr>
              <w:t>%</w:t>
            </w:r>
          </w:p>
        </w:tc>
      </w:tr>
      <w:tr w:rsidR="0080358D" w:rsidRPr="00537DFB" w:rsidTr="001D34DA">
        <w:trPr>
          <w:trHeight w:val="330"/>
        </w:trPr>
        <w:tc>
          <w:tcPr>
            <w:tcW w:w="1298" w:type="pct"/>
            <w:shd w:val="clear" w:color="auto" w:fill="auto"/>
            <w:vAlign w:val="center"/>
            <w:hideMark/>
          </w:tcPr>
          <w:p w:rsidR="00787195" w:rsidRPr="00537DFB" w:rsidRDefault="00DE11C2" w:rsidP="00921564">
            <w:pPr>
              <w:spacing w:after="0" w:line="240" w:lineRule="auto"/>
              <w:jc w:val="center"/>
              <w:rPr>
                <w:rFonts w:ascii="Times New Roman" w:hAnsi="Times New Roman" w:cs="Times New Roman"/>
                <w:b/>
                <w:bCs/>
                <w:sz w:val="21"/>
                <w:szCs w:val="21"/>
              </w:rPr>
            </w:pPr>
            <w:r w:rsidRPr="00537DFB">
              <w:rPr>
                <w:rFonts w:ascii="Times New Roman" w:hAnsi="Times New Roman" w:cs="Times New Roman"/>
                <w:b/>
                <w:bCs/>
                <w:sz w:val="21"/>
                <w:szCs w:val="21"/>
              </w:rPr>
              <w:t>Всего доходы</w:t>
            </w:r>
          </w:p>
        </w:tc>
        <w:tc>
          <w:tcPr>
            <w:tcW w:w="1021" w:type="pct"/>
            <w:vAlign w:val="center"/>
          </w:tcPr>
          <w:p w:rsidR="00787195" w:rsidRPr="00537DFB" w:rsidRDefault="00BE6FB0" w:rsidP="00F5409E">
            <w:pPr>
              <w:spacing w:after="0" w:line="240" w:lineRule="auto"/>
              <w:jc w:val="center"/>
              <w:rPr>
                <w:rFonts w:ascii="Times New Roman" w:hAnsi="Times New Roman" w:cs="Times New Roman"/>
                <w:b/>
                <w:bCs/>
                <w:sz w:val="21"/>
                <w:szCs w:val="21"/>
              </w:rPr>
            </w:pPr>
            <w:r w:rsidRPr="00537DFB">
              <w:rPr>
                <w:rFonts w:ascii="Times New Roman" w:hAnsi="Times New Roman" w:cs="Times New Roman"/>
                <w:b/>
                <w:bCs/>
                <w:sz w:val="21"/>
                <w:szCs w:val="21"/>
              </w:rPr>
              <w:t>1</w:t>
            </w:r>
            <w:r w:rsidR="00F5409E" w:rsidRPr="00537DFB">
              <w:rPr>
                <w:rFonts w:ascii="Times New Roman" w:hAnsi="Times New Roman" w:cs="Times New Roman"/>
                <w:b/>
                <w:bCs/>
                <w:sz w:val="21"/>
                <w:szCs w:val="21"/>
              </w:rPr>
              <w:t>30</w:t>
            </w:r>
            <w:r w:rsidRPr="00537DFB">
              <w:rPr>
                <w:rFonts w:ascii="Times New Roman" w:hAnsi="Times New Roman" w:cs="Times New Roman"/>
                <w:b/>
                <w:bCs/>
                <w:sz w:val="21"/>
                <w:szCs w:val="21"/>
              </w:rPr>
              <w:t> </w:t>
            </w:r>
            <w:r w:rsidR="00F5409E" w:rsidRPr="00537DFB">
              <w:rPr>
                <w:rFonts w:ascii="Times New Roman" w:hAnsi="Times New Roman" w:cs="Times New Roman"/>
                <w:b/>
                <w:bCs/>
                <w:sz w:val="21"/>
                <w:szCs w:val="21"/>
              </w:rPr>
              <w:t>087</w:t>
            </w:r>
            <w:r w:rsidRPr="00537DFB">
              <w:rPr>
                <w:rFonts w:ascii="Times New Roman" w:hAnsi="Times New Roman" w:cs="Times New Roman"/>
                <w:b/>
                <w:bCs/>
                <w:sz w:val="21"/>
                <w:szCs w:val="21"/>
              </w:rPr>
              <w:t> </w:t>
            </w:r>
            <w:r w:rsidR="00F5409E" w:rsidRPr="00537DFB">
              <w:rPr>
                <w:rFonts w:ascii="Times New Roman" w:hAnsi="Times New Roman" w:cs="Times New Roman"/>
                <w:b/>
                <w:bCs/>
                <w:sz w:val="21"/>
                <w:szCs w:val="21"/>
              </w:rPr>
              <w:t>375</w:t>
            </w:r>
            <w:r w:rsidRPr="00537DFB">
              <w:rPr>
                <w:rFonts w:ascii="Times New Roman" w:hAnsi="Times New Roman" w:cs="Times New Roman"/>
                <w:b/>
                <w:bCs/>
                <w:sz w:val="21"/>
                <w:szCs w:val="21"/>
              </w:rPr>
              <w:t>,</w:t>
            </w:r>
            <w:r w:rsidR="00F5409E" w:rsidRPr="00537DFB">
              <w:rPr>
                <w:rFonts w:ascii="Times New Roman" w:hAnsi="Times New Roman" w:cs="Times New Roman"/>
                <w:b/>
                <w:bCs/>
                <w:sz w:val="21"/>
                <w:szCs w:val="21"/>
              </w:rPr>
              <w:t>2</w:t>
            </w:r>
            <w:r w:rsidRPr="00537DFB">
              <w:rPr>
                <w:rFonts w:ascii="Times New Roman" w:hAnsi="Times New Roman" w:cs="Times New Roman"/>
                <w:b/>
                <w:bCs/>
                <w:sz w:val="21"/>
                <w:szCs w:val="21"/>
              </w:rPr>
              <w:t>0</w:t>
            </w:r>
          </w:p>
        </w:tc>
        <w:tc>
          <w:tcPr>
            <w:tcW w:w="956" w:type="pct"/>
            <w:shd w:val="clear" w:color="auto" w:fill="auto"/>
            <w:vAlign w:val="center"/>
            <w:hideMark/>
          </w:tcPr>
          <w:p w:rsidR="00787195" w:rsidRPr="00537DFB" w:rsidRDefault="00F5409E" w:rsidP="00F5409E">
            <w:pPr>
              <w:spacing w:after="0" w:line="240" w:lineRule="auto"/>
              <w:jc w:val="center"/>
              <w:rPr>
                <w:rFonts w:ascii="Times New Roman" w:hAnsi="Times New Roman" w:cs="Times New Roman"/>
                <w:b/>
                <w:bCs/>
                <w:sz w:val="21"/>
                <w:szCs w:val="21"/>
              </w:rPr>
            </w:pPr>
            <w:r w:rsidRPr="00537DFB">
              <w:rPr>
                <w:rFonts w:ascii="Times New Roman" w:hAnsi="Times New Roman" w:cs="Times New Roman"/>
                <w:b/>
                <w:bCs/>
                <w:sz w:val="21"/>
                <w:szCs w:val="21"/>
              </w:rPr>
              <w:t>181</w:t>
            </w:r>
            <w:r w:rsidR="00BE6FB0" w:rsidRPr="00537DFB">
              <w:rPr>
                <w:rFonts w:ascii="Times New Roman" w:hAnsi="Times New Roman" w:cs="Times New Roman"/>
                <w:b/>
                <w:bCs/>
                <w:sz w:val="21"/>
                <w:szCs w:val="21"/>
              </w:rPr>
              <w:t> </w:t>
            </w:r>
            <w:r w:rsidRPr="00537DFB">
              <w:rPr>
                <w:rFonts w:ascii="Times New Roman" w:hAnsi="Times New Roman" w:cs="Times New Roman"/>
                <w:b/>
                <w:bCs/>
                <w:sz w:val="21"/>
                <w:szCs w:val="21"/>
              </w:rPr>
              <w:t>604</w:t>
            </w:r>
            <w:r w:rsidR="00BE6FB0" w:rsidRPr="00537DFB">
              <w:rPr>
                <w:rFonts w:ascii="Times New Roman" w:hAnsi="Times New Roman" w:cs="Times New Roman"/>
                <w:b/>
                <w:bCs/>
                <w:sz w:val="21"/>
                <w:szCs w:val="21"/>
              </w:rPr>
              <w:t> </w:t>
            </w:r>
            <w:r w:rsidRPr="00537DFB">
              <w:rPr>
                <w:rFonts w:ascii="Times New Roman" w:hAnsi="Times New Roman" w:cs="Times New Roman"/>
                <w:b/>
                <w:bCs/>
                <w:sz w:val="21"/>
                <w:szCs w:val="21"/>
              </w:rPr>
              <w:t>777</w:t>
            </w:r>
            <w:r w:rsidR="00BE6FB0" w:rsidRPr="00537DFB">
              <w:rPr>
                <w:rFonts w:ascii="Times New Roman" w:hAnsi="Times New Roman" w:cs="Times New Roman"/>
                <w:b/>
                <w:bCs/>
                <w:sz w:val="21"/>
                <w:szCs w:val="21"/>
              </w:rPr>
              <w:t>,</w:t>
            </w:r>
            <w:r w:rsidRPr="00537DFB">
              <w:rPr>
                <w:rFonts w:ascii="Times New Roman" w:hAnsi="Times New Roman" w:cs="Times New Roman"/>
                <w:b/>
                <w:bCs/>
                <w:sz w:val="21"/>
                <w:szCs w:val="21"/>
              </w:rPr>
              <w:t>20</w:t>
            </w:r>
          </w:p>
        </w:tc>
        <w:tc>
          <w:tcPr>
            <w:tcW w:w="913" w:type="pct"/>
            <w:shd w:val="clear" w:color="auto" w:fill="auto"/>
            <w:vAlign w:val="center"/>
            <w:hideMark/>
          </w:tcPr>
          <w:p w:rsidR="00787195" w:rsidRPr="00537DFB" w:rsidRDefault="00F5409E" w:rsidP="00F5409E">
            <w:pPr>
              <w:spacing w:after="0" w:line="240" w:lineRule="auto"/>
              <w:jc w:val="center"/>
              <w:rPr>
                <w:rFonts w:ascii="Times New Roman" w:hAnsi="Times New Roman" w:cs="Times New Roman"/>
                <w:b/>
                <w:bCs/>
                <w:sz w:val="21"/>
                <w:szCs w:val="21"/>
              </w:rPr>
            </w:pPr>
            <w:r w:rsidRPr="00537DFB">
              <w:rPr>
                <w:rFonts w:ascii="Times New Roman" w:hAnsi="Times New Roman" w:cs="Times New Roman"/>
                <w:b/>
                <w:bCs/>
                <w:sz w:val="21"/>
                <w:szCs w:val="21"/>
              </w:rPr>
              <w:t>183</w:t>
            </w:r>
            <w:r w:rsidR="00BE6FB0" w:rsidRPr="00537DFB">
              <w:rPr>
                <w:rFonts w:ascii="Times New Roman" w:hAnsi="Times New Roman" w:cs="Times New Roman"/>
                <w:b/>
                <w:bCs/>
                <w:sz w:val="21"/>
                <w:szCs w:val="21"/>
              </w:rPr>
              <w:t> </w:t>
            </w:r>
            <w:r w:rsidRPr="00537DFB">
              <w:rPr>
                <w:rFonts w:ascii="Times New Roman" w:hAnsi="Times New Roman" w:cs="Times New Roman"/>
                <w:b/>
                <w:bCs/>
                <w:sz w:val="21"/>
                <w:szCs w:val="21"/>
              </w:rPr>
              <w:t>094</w:t>
            </w:r>
            <w:r w:rsidR="00BE6FB0" w:rsidRPr="00537DFB">
              <w:rPr>
                <w:rFonts w:ascii="Times New Roman" w:hAnsi="Times New Roman" w:cs="Times New Roman"/>
                <w:b/>
                <w:bCs/>
                <w:sz w:val="21"/>
                <w:szCs w:val="21"/>
              </w:rPr>
              <w:t> 9</w:t>
            </w:r>
            <w:r w:rsidRPr="00537DFB">
              <w:rPr>
                <w:rFonts w:ascii="Times New Roman" w:hAnsi="Times New Roman" w:cs="Times New Roman"/>
                <w:b/>
                <w:bCs/>
                <w:sz w:val="21"/>
                <w:szCs w:val="21"/>
              </w:rPr>
              <w:t>2</w:t>
            </w:r>
            <w:r w:rsidR="00BE6FB0" w:rsidRPr="00537DFB">
              <w:rPr>
                <w:rFonts w:ascii="Times New Roman" w:hAnsi="Times New Roman" w:cs="Times New Roman"/>
                <w:b/>
                <w:bCs/>
                <w:sz w:val="21"/>
                <w:szCs w:val="21"/>
              </w:rPr>
              <w:t>4,</w:t>
            </w:r>
            <w:r w:rsidRPr="00537DFB">
              <w:rPr>
                <w:rFonts w:ascii="Times New Roman" w:hAnsi="Times New Roman" w:cs="Times New Roman"/>
                <w:b/>
                <w:bCs/>
                <w:sz w:val="21"/>
                <w:szCs w:val="21"/>
              </w:rPr>
              <w:t>27</w:t>
            </w:r>
          </w:p>
        </w:tc>
        <w:tc>
          <w:tcPr>
            <w:tcW w:w="812" w:type="pct"/>
            <w:shd w:val="clear" w:color="auto" w:fill="auto"/>
            <w:vAlign w:val="center"/>
            <w:hideMark/>
          </w:tcPr>
          <w:p w:rsidR="00787195" w:rsidRPr="00537DFB" w:rsidRDefault="00F5409E" w:rsidP="00BE6FB0">
            <w:pPr>
              <w:spacing w:after="0" w:line="360" w:lineRule="auto"/>
              <w:jc w:val="center"/>
              <w:rPr>
                <w:rFonts w:ascii="Times New Roman" w:hAnsi="Times New Roman" w:cs="Times New Roman"/>
                <w:b/>
                <w:bCs/>
                <w:sz w:val="21"/>
                <w:szCs w:val="21"/>
              </w:rPr>
            </w:pPr>
            <w:r w:rsidRPr="00537DFB">
              <w:rPr>
                <w:rFonts w:ascii="Times New Roman" w:hAnsi="Times New Roman" w:cs="Times New Roman"/>
                <w:b/>
                <w:bCs/>
                <w:sz w:val="21"/>
                <w:szCs w:val="21"/>
              </w:rPr>
              <w:t>100,8</w:t>
            </w:r>
            <w:r w:rsidR="00BE6FB0" w:rsidRPr="00537DFB">
              <w:rPr>
                <w:rFonts w:ascii="Times New Roman" w:hAnsi="Times New Roman" w:cs="Times New Roman"/>
                <w:b/>
                <w:bCs/>
                <w:sz w:val="21"/>
                <w:szCs w:val="21"/>
              </w:rPr>
              <w:t>%</w:t>
            </w:r>
          </w:p>
        </w:tc>
      </w:tr>
      <w:tr w:rsidR="00754AA7" w:rsidRPr="00537DFB" w:rsidTr="001D34DA">
        <w:trPr>
          <w:trHeight w:val="315"/>
        </w:trPr>
        <w:tc>
          <w:tcPr>
            <w:tcW w:w="1298" w:type="pct"/>
            <w:shd w:val="clear" w:color="auto" w:fill="auto"/>
            <w:vAlign w:val="center"/>
            <w:hideMark/>
          </w:tcPr>
          <w:p w:rsidR="00754AA7" w:rsidRPr="00537DFB" w:rsidRDefault="00754AA7" w:rsidP="00483CDC">
            <w:pPr>
              <w:spacing w:after="0" w:line="240" w:lineRule="auto"/>
              <w:jc w:val="center"/>
              <w:rPr>
                <w:rFonts w:ascii="Times New Roman" w:hAnsi="Times New Roman" w:cs="Times New Roman"/>
                <w:sz w:val="21"/>
                <w:szCs w:val="21"/>
              </w:rPr>
            </w:pPr>
            <w:r w:rsidRPr="00537DFB">
              <w:rPr>
                <w:rFonts w:ascii="Times New Roman" w:hAnsi="Times New Roman" w:cs="Times New Roman"/>
                <w:sz w:val="21"/>
                <w:szCs w:val="21"/>
              </w:rPr>
              <w:t>Расходы на переданные полномочия</w:t>
            </w:r>
          </w:p>
        </w:tc>
        <w:tc>
          <w:tcPr>
            <w:tcW w:w="1021" w:type="pct"/>
            <w:vAlign w:val="center"/>
          </w:tcPr>
          <w:p w:rsidR="00754AA7" w:rsidRPr="00537DFB" w:rsidRDefault="00A65424" w:rsidP="00AC10FC">
            <w:pPr>
              <w:spacing w:after="0" w:line="240" w:lineRule="auto"/>
              <w:jc w:val="center"/>
              <w:rPr>
                <w:rFonts w:ascii="Times New Roman" w:hAnsi="Times New Roman" w:cs="Times New Roman"/>
                <w:bCs/>
                <w:sz w:val="21"/>
                <w:szCs w:val="21"/>
              </w:rPr>
            </w:pPr>
            <w:r w:rsidRPr="00537DFB">
              <w:rPr>
                <w:rFonts w:ascii="Times New Roman" w:hAnsi="Times New Roman" w:cs="Times New Roman"/>
                <w:bCs/>
                <w:sz w:val="21"/>
                <w:szCs w:val="21"/>
              </w:rPr>
              <w:t>125 703 710,00</w:t>
            </w:r>
          </w:p>
        </w:tc>
        <w:tc>
          <w:tcPr>
            <w:tcW w:w="956" w:type="pct"/>
            <w:shd w:val="clear" w:color="auto" w:fill="auto"/>
            <w:vAlign w:val="center"/>
            <w:hideMark/>
          </w:tcPr>
          <w:p w:rsidR="00754AA7" w:rsidRPr="00537DFB" w:rsidRDefault="004E01B4" w:rsidP="00AC10FC">
            <w:pPr>
              <w:spacing w:after="0" w:line="240" w:lineRule="auto"/>
              <w:jc w:val="center"/>
              <w:rPr>
                <w:rFonts w:ascii="Times New Roman" w:hAnsi="Times New Roman" w:cs="Times New Roman"/>
                <w:bCs/>
                <w:sz w:val="21"/>
                <w:szCs w:val="21"/>
              </w:rPr>
            </w:pPr>
            <w:r w:rsidRPr="00537DFB">
              <w:rPr>
                <w:rFonts w:ascii="Times New Roman" w:hAnsi="Times New Roman" w:cs="Times New Roman"/>
                <w:bCs/>
                <w:sz w:val="21"/>
                <w:szCs w:val="21"/>
              </w:rPr>
              <w:t>205 898 837,23</w:t>
            </w:r>
          </w:p>
        </w:tc>
        <w:tc>
          <w:tcPr>
            <w:tcW w:w="913" w:type="pct"/>
            <w:shd w:val="clear" w:color="auto" w:fill="auto"/>
            <w:vAlign w:val="center"/>
            <w:hideMark/>
          </w:tcPr>
          <w:p w:rsidR="00754AA7" w:rsidRPr="00537DFB" w:rsidRDefault="00991D61" w:rsidP="00AC10FC">
            <w:pPr>
              <w:spacing w:after="0" w:line="240" w:lineRule="auto"/>
              <w:jc w:val="center"/>
              <w:rPr>
                <w:rFonts w:ascii="Times New Roman" w:hAnsi="Times New Roman" w:cs="Times New Roman"/>
                <w:bCs/>
                <w:sz w:val="21"/>
                <w:szCs w:val="21"/>
              </w:rPr>
            </w:pPr>
            <w:r w:rsidRPr="00537DFB">
              <w:rPr>
                <w:rFonts w:ascii="Times New Roman" w:hAnsi="Times New Roman" w:cs="Times New Roman"/>
                <w:bCs/>
                <w:sz w:val="21"/>
                <w:szCs w:val="21"/>
              </w:rPr>
              <w:t>201 798 312,55</w:t>
            </w:r>
          </w:p>
        </w:tc>
        <w:tc>
          <w:tcPr>
            <w:tcW w:w="812" w:type="pct"/>
            <w:shd w:val="clear" w:color="auto" w:fill="auto"/>
            <w:vAlign w:val="center"/>
            <w:hideMark/>
          </w:tcPr>
          <w:p w:rsidR="00754AA7" w:rsidRPr="00537DFB" w:rsidRDefault="001823FD" w:rsidP="00AC10FC">
            <w:pPr>
              <w:spacing w:after="0" w:line="240" w:lineRule="auto"/>
              <w:jc w:val="center"/>
              <w:rPr>
                <w:rFonts w:ascii="Times New Roman" w:hAnsi="Times New Roman" w:cs="Times New Roman"/>
                <w:bCs/>
                <w:sz w:val="21"/>
                <w:szCs w:val="21"/>
              </w:rPr>
            </w:pPr>
            <w:r w:rsidRPr="00537DFB">
              <w:rPr>
                <w:rFonts w:ascii="Times New Roman" w:hAnsi="Times New Roman" w:cs="Times New Roman"/>
                <w:bCs/>
                <w:sz w:val="21"/>
                <w:szCs w:val="21"/>
              </w:rPr>
              <w:t>98,0</w:t>
            </w:r>
            <w:r w:rsidR="00754AA7" w:rsidRPr="00537DFB">
              <w:rPr>
                <w:rFonts w:ascii="Times New Roman" w:hAnsi="Times New Roman" w:cs="Times New Roman"/>
                <w:bCs/>
                <w:sz w:val="21"/>
                <w:szCs w:val="21"/>
              </w:rPr>
              <w:t>%</w:t>
            </w:r>
          </w:p>
        </w:tc>
      </w:tr>
      <w:tr w:rsidR="00483CDC" w:rsidRPr="00537DFB" w:rsidTr="001D34DA">
        <w:trPr>
          <w:trHeight w:val="630"/>
        </w:trPr>
        <w:tc>
          <w:tcPr>
            <w:tcW w:w="1298" w:type="pct"/>
            <w:shd w:val="clear" w:color="auto" w:fill="auto"/>
            <w:vAlign w:val="center"/>
            <w:hideMark/>
          </w:tcPr>
          <w:p w:rsidR="00483CDC" w:rsidRPr="00537DFB" w:rsidRDefault="00483CDC" w:rsidP="00483CDC">
            <w:pPr>
              <w:spacing w:after="0" w:line="240" w:lineRule="auto"/>
              <w:jc w:val="center"/>
              <w:rPr>
                <w:rFonts w:ascii="Times New Roman" w:hAnsi="Times New Roman" w:cs="Times New Roman"/>
                <w:sz w:val="21"/>
                <w:szCs w:val="21"/>
              </w:rPr>
            </w:pPr>
            <w:r w:rsidRPr="00537DFB">
              <w:rPr>
                <w:rFonts w:ascii="Times New Roman" w:hAnsi="Times New Roman" w:cs="Times New Roman"/>
                <w:sz w:val="21"/>
                <w:szCs w:val="21"/>
              </w:rPr>
              <w:t xml:space="preserve">Расходы </w:t>
            </w:r>
            <w:r w:rsidR="00CF28B4" w:rsidRPr="00537DFB">
              <w:rPr>
                <w:rFonts w:ascii="Times New Roman" w:hAnsi="Times New Roman" w:cs="Times New Roman"/>
                <w:sz w:val="21"/>
                <w:szCs w:val="21"/>
              </w:rPr>
              <w:t xml:space="preserve">на содержание </w:t>
            </w:r>
            <w:r w:rsidRPr="00537DFB">
              <w:rPr>
                <w:rFonts w:ascii="Times New Roman" w:hAnsi="Times New Roman" w:cs="Times New Roman"/>
                <w:sz w:val="21"/>
                <w:szCs w:val="21"/>
              </w:rPr>
              <w:t xml:space="preserve">администрации городского поселения </w:t>
            </w:r>
            <w:proofErr w:type="gramStart"/>
            <w:r w:rsidRPr="00537DFB">
              <w:rPr>
                <w:rFonts w:ascii="Times New Roman" w:hAnsi="Times New Roman" w:cs="Times New Roman"/>
                <w:sz w:val="21"/>
                <w:szCs w:val="21"/>
              </w:rPr>
              <w:t>Междуреченский</w:t>
            </w:r>
            <w:proofErr w:type="gramEnd"/>
          </w:p>
        </w:tc>
        <w:tc>
          <w:tcPr>
            <w:tcW w:w="1021" w:type="pct"/>
            <w:vAlign w:val="center"/>
          </w:tcPr>
          <w:p w:rsidR="00483CDC" w:rsidRPr="00537DFB" w:rsidRDefault="00A65424" w:rsidP="00A65424">
            <w:pPr>
              <w:spacing w:after="0" w:line="240" w:lineRule="auto"/>
              <w:jc w:val="center"/>
              <w:rPr>
                <w:rFonts w:ascii="Times New Roman" w:hAnsi="Times New Roman" w:cs="Times New Roman"/>
                <w:sz w:val="21"/>
                <w:szCs w:val="21"/>
              </w:rPr>
            </w:pPr>
            <w:r w:rsidRPr="00537DFB">
              <w:rPr>
                <w:rFonts w:ascii="Times New Roman" w:hAnsi="Times New Roman" w:cs="Times New Roman"/>
                <w:sz w:val="21"/>
                <w:szCs w:val="21"/>
              </w:rPr>
              <w:t>4 383 665,20</w:t>
            </w:r>
          </w:p>
        </w:tc>
        <w:tc>
          <w:tcPr>
            <w:tcW w:w="956" w:type="pct"/>
            <w:shd w:val="clear" w:color="auto" w:fill="auto"/>
            <w:vAlign w:val="center"/>
            <w:hideMark/>
          </w:tcPr>
          <w:p w:rsidR="00483CDC" w:rsidRPr="00537DFB" w:rsidRDefault="004E01B4" w:rsidP="00483CDC">
            <w:pPr>
              <w:spacing w:after="0" w:line="240" w:lineRule="auto"/>
              <w:jc w:val="center"/>
              <w:rPr>
                <w:rFonts w:ascii="Times New Roman" w:hAnsi="Times New Roman" w:cs="Times New Roman"/>
                <w:sz w:val="21"/>
                <w:szCs w:val="21"/>
              </w:rPr>
            </w:pPr>
            <w:r w:rsidRPr="00537DFB">
              <w:rPr>
                <w:rFonts w:ascii="Times New Roman" w:hAnsi="Times New Roman" w:cs="Times New Roman"/>
                <w:sz w:val="21"/>
                <w:szCs w:val="21"/>
              </w:rPr>
              <w:t>4 949 843,11</w:t>
            </w:r>
          </w:p>
        </w:tc>
        <w:tc>
          <w:tcPr>
            <w:tcW w:w="913" w:type="pct"/>
            <w:shd w:val="clear" w:color="auto" w:fill="auto"/>
            <w:vAlign w:val="center"/>
            <w:hideMark/>
          </w:tcPr>
          <w:p w:rsidR="00483CDC" w:rsidRPr="00537DFB" w:rsidRDefault="00991D61" w:rsidP="00483CDC">
            <w:pPr>
              <w:spacing w:after="0" w:line="240" w:lineRule="auto"/>
              <w:jc w:val="center"/>
              <w:rPr>
                <w:rFonts w:ascii="Times New Roman" w:hAnsi="Times New Roman" w:cs="Times New Roman"/>
                <w:sz w:val="21"/>
                <w:szCs w:val="21"/>
              </w:rPr>
            </w:pPr>
            <w:r w:rsidRPr="00537DFB">
              <w:rPr>
                <w:rFonts w:ascii="Times New Roman" w:hAnsi="Times New Roman" w:cs="Times New Roman"/>
                <w:sz w:val="21"/>
                <w:szCs w:val="21"/>
              </w:rPr>
              <w:t>4 839 719,81</w:t>
            </w:r>
          </w:p>
        </w:tc>
        <w:tc>
          <w:tcPr>
            <w:tcW w:w="812" w:type="pct"/>
            <w:shd w:val="clear" w:color="auto" w:fill="auto"/>
            <w:vAlign w:val="center"/>
            <w:hideMark/>
          </w:tcPr>
          <w:p w:rsidR="00483CDC" w:rsidRPr="00537DFB" w:rsidRDefault="00101025" w:rsidP="00483CDC">
            <w:pPr>
              <w:spacing w:after="0" w:line="240" w:lineRule="auto"/>
              <w:jc w:val="center"/>
              <w:rPr>
                <w:rFonts w:ascii="Times New Roman" w:hAnsi="Times New Roman" w:cs="Times New Roman"/>
                <w:sz w:val="21"/>
                <w:szCs w:val="21"/>
              </w:rPr>
            </w:pPr>
            <w:r w:rsidRPr="00537DFB">
              <w:rPr>
                <w:rFonts w:ascii="Times New Roman" w:hAnsi="Times New Roman" w:cs="Times New Roman"/>
                <w:sz w:val="21"/>
                <w:szCs w:val="21"/>
              </w:rPr>
              <w:t>97,8</w:t>
            </w:r>
            <w:r w:rsidR="00483CDC" w:rsidRPr="00537DFB">
              <w:rPr>
                <w:rFonts w:ascii="Times New Roman" w:hAnsi="Times New Roman" w:cs="Times New Roman"/>
                <w:sz w:val="21"/>
                <w:szCs w:val="21"/>
              </w:rPr>
              <w:t>%</w:t>
            </w:r>
          </w:p>
        </w:tc>
      </w:tr>
      <w:tr w:rsidR="00483CDC" w:rsidRPr="00537DFB" w:rsidTr="001D34DA">
        <w:trPr>
          <w:trHeight w:val="491"/>
        </w:trPr>
        <w:tc>
          <w:tcPr>
            <w:tcW w:w="1298" w:type="pct"/>
            <w:shd w:val="clear" w:color="auto" w:fill="auto"/>
            <w:vAlign w:val="center"/>
            <w:hideMark/>
          </w:tcPr>
          <w:p w:rsidR="00483CDC" w:rsidRPr="00537DFB" w:rsidRDefault="00483CDC" w:rsidP="00921564">
            <w:pPr>
              <w:spacing w:after="0" w:line="240" w:lineRule="auto"/>
              <w:jc w:val="center"/>
              <w:rPr>
                <w:rFonts w:ascii="Times New Roman" w:hAnsi="Times New Roman" w:cs="Times New Roman"/>
                <w:b/>
                <w:bCs/>
                <w:sz w:val="21"/>
                <w:szCs w:val="21"/>
              </w:rPr>
            </w:pPr>
            <w:r w:rsidRPr="00537DFB">
              <w:rPr>
                <w:rFonts w:ascii="Times New Roman" w:hAnsi="Times New Roman" w:cs="Times New Roman"/>
                <w:b/>
                <w:bCs/>
                <w:sz w:val="21"/>
                <w:szCs w:val="21"/>
              </w:rPr>
              <w:t>Всего расходов</w:t>
            </w:r>
          </w:p>
        </w:tc>
        <w:tc>
          <w:tcPr>
            <w:tcW w:w="1021" w:type="pct"/>
            <w:vAlign w:val="center"/>
          </w:tcPr>
          <w:p w:rsidR="00483CDC" w:rsidRPr="00537DFB" w:rsidRDefault="000C6F96" w:rsidP="00483CDC">
            <w:pPr>
              <w:spacing w:after="0" w:line="240" w:lineRule="auto"/>
              <w:jc w:val="center"/>
              <w:rPr>
                <w:rFonts w:ascii="Times New Roman" w:hAnsi="Times New Roman" w:cs="Times New Roman"/>
                <w:b/>
                <w:bCs/>
                <w:sz w:val="21"/>
                <w:szCs w:val="21"/>
              </w:rPr>
            </w:pPr>
            <w:r w:rsidRPr="00537DFB">
              <w:rPr>
                <w:rFonts w:ascii="Times New Roman" w:hAnsi="Times New Roman" w:cs="Times New Roman"/>
                <w:b/>
                <w:bCs/>
                <w:sz w:val="21"/>
                <w:szCs w:val="21"/>
              </w:rPr>
              <w:t>130 087 375,20</w:t>
            </w:r>
          </w:p>
        </w:tc>
        <w:tc>
          <w:tcPr>
            <w:tcW w:w="956" w:type="pct"/>
            <w:shd w:val="clear" w:color="auto" w:fill="auto"/>
            <w:vAlign w:val="center"/>
            <w:hideMark/>
          </w:tcPr>
          <w:p w:rsidR="00483CDC" w:rsidRPr="00537DFB" w:rsidRDefault="000C6F96" w:rsidP="00483CDC">
            <w:pPr>
              <w:spacing w:after="0" w:line="240" w:lineRule="auto"/>
              <w:jc w:val="center"/>
              <w:rPr>
                <w:rFonts w:ascii="Times New Roman" w:hAnsi="Times New Roman" w:cs="Times New Roman"/>
                <w:b/>
                <w:bCs/>
                <w:sz w:val="21"/>
                <w:szCs w:val="21"/>
              </w:rPr>
            </w:pPr>
            <w:r w:rsidRPr="00537DFB">
              <w:rPr>
                <w:rFonts w:ascii="Times New Roman" w:hAnsi="Times New Roman" w:cs="Times New Roman"/>
                <w:b/>
                <w:bCs/>
                <w:sz w:val="21"/>
                <w:szCs w:val="21"/>
              </w:rPr>
              <w:t>210 848 680,34</w:t>
            </w:r>
          </w:p>
        </w:tc>
        <w:tc>
          <w:tcPr>
            <w:tcW w:w="913" w:type="pct"/>
            <w:shd w:val="clear" w:color="auto" w:fill="auto"/>
            <w:vAlign w:val="center"/>
            <w:hideMark/>
          </w:tcPr>
          <w:p w:rsidR="00483CDC" w:rsidRPr="00537DFB" w:rsidRDefault="000C6F96" w:rsidP="00483CDC">
            <w:pPr>
              <w:spacing w:after="0" w:line="240" w:lineRule="auto"/>
              <w:jc w:val="center"/>
              <w:rPr>
                <w:rFonts w:ascii="Times New Roman" w:hAnsi="Times New Roman" w:cs="Times New Roman"/>
                <w:b/>
                <w:bCs/>
                <w:sz w:val="21"/>
                <w:szCs w:val="21"/>
              </w:rPr>
            </w:pPr>
            <w:r w:rsidRPr="00537DFB">
              <w:rPr>
                <w:rFonts w:ascii="Times New Roman" w:hAnsi="Times New Roman" w:cs="Times New Roman"/>
                <w:b/>
                <w:bCs/>
                <w:sz w:val="21"/>
                <w:szCs w:val="21"/>
              </w:rPr>
              <w:t>206 638 032,36</w:t>
            </w:r>
          </w:p>
        </w:tc>
        <w:tc>
          <w:tcPr>
            <w:tcW w:w="812" w:type="pct"/>
            <w:shd w:val="clear" w:color="auto" w:fill="auto"/>
            <w:vAlign w:val="center"/>
            <w:hideMark/>
          </w:tcPr>
          <w:p w:rsidR="00483CDC" w:rsidRPr="00537DFB" w:rsidRDefault="000C6F96" w:rsidP="00921564">
            <w:pPr>
              <w:spacing w:after="0" w:line="240" w:lineRule="auto"/>
              <w:jc w:val="center"/>
              <w:rPr>
                <w:rFonts w:ascii="Times New Roman" w:hAnsi="Times New Roman" w:cs="Times New Roman"/>
                <w:b/>
                <w:bCs/>
                <w:sz w:val="21"/>
                <w:szCs w:val="21"/>
              </w:rPr>
            </w:pPr>
            <w:r w:rsidRPr="00537DFB">
              <w:rPr>
                <w:rFonts w:ascii="Times New Roman" w:hAnsi="Times New Roman" w:cs="Times New Roman"/>
                <w:b/>
                <w:bCs/>
                <w:sz w:val="21"/>
                <w:szCs w:val="21"/>
              </w:rPr>
              <w:t>98,0</w:t>
            </w:r>
            <w:r w:rsidR="00483CDC" w:rsidRPr="00537DFB">
              <w:rPr>
                <w:rFonts w:ascii="Times New Roman" w:hAnsi="Times New Roman" w:cs="Times New Roman"/>
                <w:b/>
                <w:bCs/>
                <w:sz w:val="21"/>
                <w:szCs w:val="21"/>
              </w:rPr>
              <w:t>%</w:t>
            </w:r>
          </w:p>
        </w:tc>
      </w:tr>
      <w:tr w:rsidR="0080358D" w:rsidRPr="00537DFB" w:rsidTr="001D34DA">
        <w:trPr>
          <w:trHeight w:val="315"/>
        </w:trPr>
        <w:tc>
          <w:tcPr>
            <w:tcW w:w="1298" w:type="pct"/>
            <w:shd w:val="clear" w:color="auto" w:fill="auto"/>
            <w:vAlign w:val="center"/>
            <w:hideMark/>
          </w:tcPr>
          <w:p w:rsidR="00787195" w:rsidRPr="00537DFB" w:rsidRDefault="00787195" w:rsidP="00921564">
            <w:pPr>
              <w:spacing w:after="0" w:line="240" w:lineRule="auto"/>
              <w:jc w:val="center"/>
              <w:rPr>
                <w:rFonts w:ascii="Times New Roman" w:hAnsi="Times New Roman" w:cs="Times New Roman"/>
                <w:b/>
                <w:bCs/>
                <w:sz w:val="21"/>
                <w:szCs w:val="21"/>
              </w:rPr>
            </w:pPr>
            <w:r w:rsidRPr="00537DFB">
              <w:rPr>
                <w:rFonts w:ascii="Times New Roman" w:hAnsi="Times New Roman" w:cs="Times New Roman"/>
                <w:b/>
                <w:bCs/>
                <w:sz w:val="21"/>
                <w:szCs w:val="21"/>
              </w:rPr>
              <w:t>Дефицит</w:t>
            </w:r>
            <w:proofErr w:type="gramStart"/>
            <w:r w:rsidRPr="00537DFB">
              <w:rPr>
                <w:rFonts w:ascii="Times New Roman" w:hAnsi="Times New Roman" w:cs="Times New Roman"/>
                <w:b/>
                <w:bCs/>
                <w:sz w:val="21"/>
                <w:szCs w:val="21"/>
              </w:rPr>
              <w:t xml:space="preserve"> (-) / </w:t>
            </w:r>
            <w:proofErr w:type="gramEnd"/>
            <w:r w:rsidRPr="00537DFB">
              <w:rPr>
                <w:rFonts w:ascii="Times New Roman" w:hAnsi="Times New Roman" w:cs="Times New Roman"/>
                <w:b/>
                <w:bCs/>
                <w:sz w:val="21"/>
                <w:szCs w:val="21"/>
              </w:rPr>
              <w:t>Профицит (+)</w:t>
            </w:r>
          </w:p>
        </w:tc>
        <w:tc>
          <w:tcPr>
            <w:tcW w:w="1021" w:type="pct"/>
            <w:vAlign w:val="center"/>
          </w:tcPr>
          <w:p w:rsidR="00787195" w:rsidRPr="00537DFB" w:rsidRDefault="00DE11C2" w:rsidP="00921564">
            <w:pPr>
              <w:spacing w:after="0" w:line="240" w:lineRule="auto"/>
              <w:jc w:val="center"/>
              <w:rPr>
                <w:rFonts w:ascii="Times New Roman" w:hAnsi="Times New Roman" w:cs="Times New Roman"/>
                <w:b/>
                <w:bCs/>
                <w:sz w:val="21"/>
                <w:szCs w:val="21"/>
              </w:rPr>
            </w:pPr>
            <w:r w:rsidRPr="00537DFB">
              <w:rPr>
                <w:rFonts w:ascii="Times New Roman" w:hAnsi="Times New Roman" w:cs="Times New Roman"/>
                <w:b/>
                <w:bCs/>
                <w:sz w:val="21"/>
                <w:szCs w:val="21"/>
              </w:rPr>
              <w:t>0,00</w:t>
            </w:r>
          </w:p>
        </w:tc>
        <w:tc>
          <w:tcPr>
            <w:tcW w:w="956" w:type="pct"/>
            <w:shd w:val="clear" w:color="auto" w:fill="auto"/>
            <w:vAlign w:val="center"/>
            <w:hideMark/>
          </w:tcPr>
          <w:p w:rsidR="00787195" w:rsidRPr="00537DFB" w:rsidRDefault="00DE11C2" w:rsidP="00BC59CF">
            <w:pPr>
              <w:spacing w:after="0" w:line="240" w:lineRule="auto"/>
              <w:jc w:val="center"/>
              <w:rPr>
                <w:rFonts w:ascii="Times New Roman" w:hAnsi="Times New Roman" w:cs="Times New Roman"/>
                <w:b/>
                <w:bCs/>
                <w:sz w:val="21"/>
                <w:szCs w:val="21"/>
              </w:rPr>
            </w:pPr>
            <w:r w:rsidRPr="00537DFB">
              <w:rPr>
                <w:rFonts w:ascii="Times New Roman" w:hAnsi="Times New Roman" w:cs="Times New Roman"/>
                <w:b/>
                <w:bCs/>
                <w:sz w:val="21"/>
                <w:szCs w:val="21"/>
              </w:rPr>
              <w:t xml:space="preserve">- </w:t>
            </w:r>
            <w:r w:rsidR="00BC59CF" w:rsidRPr="00537DFB">
              <w:rPr>
                <w:rFonts w:ascii="Times New Roman" w:hAnsi="Times New Roman" w:cs="Times New Roman"/>
                <w:b/>
                <w:bCs/>
                <w:sz w:val="21"/>
                <w:szCs w:val="21"/>
              </w:rPr>
              <w:t>29 243 903,14</w:t>
            </w:r>
          </w:p>
        </w:tc>
        <w:tc>
          <w:tcPr>
            <w:tcW w:w="913" w:type="pct"/>
            <w:shd w:val="clear" w:color="auto" w:fill="auto"/>
            <w:vAlign w:val="center"/>
            <w:hideMark/>
          </w:tcPr>
          <w:p w:rsidR="00787195" w:rsidRPr="00537DFB" w:rsidRDefault="007406A9" w:rsidP="00921564">
            <w:pPr>
              <w:spacing w:after="0" w:line="240" w:lineRule="auto"/>
              <w:jc w:val="center"/>
              <w:rPr>
                <w:rFonts w:ascii="Times New Roman" w:hAnsi="Times New Roman" w:cs="Times New Roman"/>
                <w:b/>
                <w:bCs/>
                <w:sz w:val="21"/>
                <w:szCs w:val="21"/>
              </w:rPr>
            </w:pPr>
            <w:r w:rsidRPr="00537DFB">
              <w:rPr>
                <w:rFonts w:ascii="Times New Roman" w:hAnsi="Times New Roman" w:cs="Times New Roman"/>
                <w:b/>
                <w:bCs/>
                <w:sz w:val="21"/>
                <w:szCs w:val="21"/>
              </w:rPr>
              <w:t>-23 543 108,09</w:t>
            </w:r>
          </w:p>
        </w:tc>
        <w:tc>
          <w:tcPr>
            <w:tcW w:w="812" w:type="pct"/>
            <w:shd w:val="clear" w:color="auto" w:fill="auto"/>
            <w:vAlign w:val="center"/>
            <w:hideMark/>
          </w:tcPr>
          <w:p w:rsidR="00787195" w:rsidRPr="00537DFB" w:rsidRDefault="00483CDC" w:rsidP="00921564">
            <w:pPr>
              <w:spacing w:after="0" w:line="240" w:lineRule="auto"/>
              <w:jc w:val="center"/>
              <w:rPr>
                <w:rFonts w:ascii="Times New Roman" w:hAnsi="Times New Roman" w:cs="Times New Roman"/>
                <w:b/>
                <w:bCs/>
                <w:sz w:val="21"/>
                <w:szCs w:val="21"/>
              </w:rPr>
            </w:pPr>
            <w:r w:rsidRPr="00537DFB">
              <w:rPr>
                <w:rFonts w:ascii="Times New Roman" w:hAnsi="Times New Roman" w:cs="Times New Roman"/>
                <w:b/>
                <w:bCs/>
                <w:sz w:val="21"/>
                <w:szCs w:val="21"/>
              </w:rPr>
              <w:t>---</w:t>
            </w:r>
          </w:p>
        </w:tc>
      </w:tr>
      <w:tr w:rsidR="00483CDC" w:rsidRPr="00537DFB" w:rsidTr="001D34DA">
        <w:trPr>
          <w:trHeight w:val="315"/>
        </w:trPr>
        <w:tc>
          <w:tcPr>
            <w:tcW w:w="1298" w:type="pct"/>
            <w:shd w:val="clear" w:color="auto" w:fill="auto"/>
            <w:vAlign w:val="center"/>
            <w:hideMark/>
          </w:tcPr>
          <w:p w:rsidR="00483CDC" w:rsidRPr="00537DFB" w:rsidRDefault="00483CDC" w:rsidP="00921564">
            <w:pPr>
              <w:spacing w:after="0" w:line="240" w:lineRule="auto"/>
              <w:jc w:val="center"/>
              <w:rPr>
                <w:rFonts w:ascii="Times New Roman" w:hAnsi="Times New Roman" w:cs="Times New Roman"/>
                <w:b/>
                <w:bCs/>
                <w:sz w:val="21"/>
                <w:szCs w:val="21"/>
              </w:rPr>
            </w:pPr>
            <w:r w:rsidRPr="00537DFB">
              <w:rPr>
                <w:rFonts w:ascii="Times New Roman" w:hAnsi="Times New Roman" w:cs="Times New Roman"/>
                <w:b/>
                <w:bCs/>
                <w:sz w:val="21"/>
                <w:szCs w:val="21"/>
              </w:rPr>
              <w:t>Источники финансирования дефицита</w:t>
            </w:r>
          </w:p>
        </w:tc>
        <w:tc>
          <w:tcPr>
            <w:tcW w:w="1021" w:type="pct"/>
            <w:vAlign w:val="center"/>
          </w:tcPr>
          <w:p w:rsidR="00483CDC" w:rsidRPr="00537DFB" w:rsidRDefault="00483CDC" w:rsidP="00483CDC">
            <w:pPr>
              <w:spacing w:after="0" w:line="240" w:lineRule="auto"/>
              <w:jc w:val="center"/>
              <w:rPr>
                <w:rFonts w:ascii="Times New Roman" w:hAnsi="Times New Roman" w:cs="Times New Roman"/>
                <w:b/>
                <w:bCs/>
                <w:sz w:val="21"/>
                <w:szCs w:val="21"/>
              </w:rPr>
            </w:pPr>
            <w:r w:rsidRPr="00537DFB">
              <w:rPr>
                <w:rFonts w:ascii="Times New Roman" w:hAnsi="Times New Roman" w:cs="Times New Roman"/>
                <w:b/>
                <w:bCs/>
                <w:sz w:val="21"/>
                <w:szCs w:val="21"/>
              </w:rPr>
              <w:t>0,00</w:t>
            </w:r>
          </w:p>
        </w:tc>
        <w:tc>
          <w:tcPr>
            <w:tcW w:w="956" w:type="pct"/>
            <w:shd w:val="clear" w:color="auto" w:fill="auto"/>
            <w:vAlign w:val="center"/>
            <w:hideMark/>
          </w:tcPr>
          <w:p w:rsidR="00483CDC" w:rsidRPr="00537DFB" w:rsidRDefault="00BC59CF" w:rsidP="00483CDC">
            <w:pPr>
              <w:spacing w:after="0" w:line="240" w:lineRule="auto"/>
              <w:jc w:val="center"/>
              <w:rPr>
                <w:rFonts w:ascii="Times New Roman" w:hAnsi="Times New Roman" w:cs="Times New Roman"/>
                <w:b/>
                <w:bCs/>
                <w:sz w:val="21"/>
                <w:szCs w:val="21"/>
              </w:rPr>
            </w:pPr>
            <w:r w:rsidRPr="00537DFB">
              <w:rPr>
                <w:rFonts w:ascii="Times New Roman" w:hAnsi="Times New Roman" w:cs="Times New Roman"/>
                <w:b/>
                <w:bCs/>
                <w:sz w:val="21"/>
                <w:szCs w:val="21"/>
              </w:rPr>
              <w:t>- 29 243 903,14</w:t>
            </w:r>
          </w:p>
        </w:tc>
        <w:tc>
          <w:tcPr>
            <w:tcW w:w="913" w:type="pct"/>
            <w:shd w:val="clear" w:color="auto" w:fill="auto"/>
            <w:vAlign w:val="center"/>
            <w:hideMark/>
          </w:tcPr>
          <w:p w:rsidR="00483CDC" w:rsidRPr="00537DFB" w:rsidRDefault="007406A9" w:rsidP="00483CDC">
            <w:pPr>
              <w:spacing w:after="0" w:line="240" w:lineRule="auto"/>
              <w:jc w:val="center"/>
              <w:rPr>
                <w:rFonts w:ascii="Times New Roman" w:hAnsi="Times New Roman" w:cs="Times New Roman"/>
                <w:b/>
                <w:bCs/>
                <w:sz w:val="21"/>
                <w:szCs w:val="21"/>
              </w:rPr>
            </w:pPr>
            <w:r w:rsidRPr="00537DFB">
              <w:rPr>
                <w:rFonts w:ascii="Times New Roman" w:hAnsi="Times New Roman" w:cs="Times New Roman"/>
                <w:b/>
                <w:bCs/>
                <w:sz w:val="21"/>
                <w:szCs w:val="21"/>
              </w:rPr>
              <w:t>-23 543 108,09</w:t>
            </w:r>
          </w:p>
        </w:tc>
        <w:tc>
          <w:tcPr>
            <w:tcW w:w="812" w:type="pct"/>
            <w:shd w:val="clear" w:color="auto" w:fill="auto"/>
            <w:vAlign w:val="center"/>
            <w:hideMark/>
          </w:tcPr>
          <w:p w:rsidR="00483CDC" w:rsidRPr="00537DFB" w:rsidRDefault="00483CDC" w:rsidP="00483CDC">
            <w:pPr>
              <w:spacing w:after="0" w:line="240" w:lineRule="auto"/>
              <w:jc w:val="center"/>
              <w:rPr>
                <w:rFonts w:ascii="Times New Roman" w:hAnsi="Times New Roman" w:cs="Times New Roman"/>
                <w:b/>
                <w:bCs/>
                <w:sz w:val="21"/>
                <w:szCs w:val="21"/>
              </w:rPr>
            </w:pPr>
            <w:r w:rsidRPr="00537DFB">
              <w:rPr>
                <w:rFonts w:ascii="Times New Roman" w:hAnsi="Times New Roman" w:cs="Times New Roman"/>
                <w:b/>
                <w:bCs/>
                <w:sz w:val="21"/>
                <w:szCs w:val="21"/>
              </w:rPr>
              <w:t>---</w:t>
            </w:r>
          </w:p>
        </w:tc>
      </w:tr>
      <w:tr w:rsidR="00483CDC" w:rsidRPr="00537DFB" w:rsidTr="001D34DA">
        <w:trPr>
          <w:trHeight w:val="315"/>
        </w:trPr>
        <w:tc>
          <w:tcPr>
            <w:tcW w:w="1298" w:type="pct"/>
            <w:shd w:val="clear" w:color="auto" w:fill="auto"/>
            <w:vAlign w:val="center"/>
            <w:hideMark/>
          </w:tcPr>
          <w:p w:rsidR="00483CDC" w:rsidRPr="00537DFB" w:rsidRDefault="00483CDC" w:rsidP="00921564">
            <w:pPr>
              <w:spacing w:after="0" w:line="240" w:lineRule="auto"/>
              <w:jc w:val="center"/>
              <w:rPr>
                <w:rFonts w:ascii="Times New Roman" w:hAnsi="Times New Roman" w:cs="Times New Roman"/>
                <w:b/>
                <w:bCs/>
                <w:sz w:val="21"/>
                <w:szCs w:val="21"/>
              </w:rPr>
            </w:pPr>
            <w:r w:rsidRPr="00537DFB">
              <w:rPr>
                <w:rFonts w:ascii="Times New Roman" w:hAnsi="Times New Roman" w:cs="Times New Roman"/>
                <w:b/>
                <w:bCs/>
                <w:sz w:val="21"/>
                <w:szCs w:val="21"/>
              </w:rPr>
              <w:t>Изменение остатков средств бюджета</w:t>
            </w:r>
          </w:p>
        </w:tc>
        <w:tc>
          <w:tcPr>
            <w:tcW w:w="1021" w:type="pct"/>
            <w:vAlign w:val="center"/>
          </w:tcPr>
          <w:p w:rsidR="00483CDC" w:rsidRPr="00537DFB" w:rsidRDefault="00483CDC" w:rsidP="00483CDC">
            <w:pPr>
              <w:spacing w:after="0" w:line="240" w:lineRule="auto"/>
              <w:jc w:val="center"/>
              <w:rPr>
                <w:rFonts w:ascii="Times New Roman" w:hAnsi="Times New Roman" w:cs="Times New Roman"/>
                <w:b/>
                <w:bCs/>
                <w:sz w:val="21"/>
                <w:szCs w:val="21"/>
              </w:rPr>
            </w:pPr>
            <w:r w:rsidRPr="00537DFB">
              <w:rPr>
                <w:rFonts w:ascii="Times New Roman" w:hAnsi="Times New Roman" w:cs="Times New Roman"/>
                <w:b/>
                <w:bCs/>
                <w:sz w:val="21"/>
                <w:szCs w:val="21"/>
              </w:rPr>
              <w:t>0,00</w:t>
            </w:r>
          </w:p>
        </w:tc>
        <w:tc>
          <w:tcPr>
            <w:tcW w:w="956" w:type="pct"/>
            <w:shd w:val="clear" w:color="auto" w:fill="auto"/>
            <w:vAlign w:val="center"/>
            <w:hideMark/>
          </w:tcPr>
          <w:p w:rsidR="00483CDC" w:rsidRPr="00537DFB" w:rsidRDefault="00BC59CF" w:rsidP="00EE0FB3">
            <w:pPr>
              <w:spacing w:after="0" w:line="240" w:lineRule="auto"/>
              <w:jc w:val="center"/>
              <w:rPr>
                <w:rFonts w:ascii="Times New Roman" w:hAnsi="Times New Roman" w:cs="Times New Roman"/>
                <w:b/>
                <w:bCs/>
                <w:sz w:val="21"/>
                <w:szCs w:val="21"/>
              </w:rPr>
            </w:pPr>
            <w:r w:rsidRPr="00537DFB">
              <w:rPr>
                <w:rFonts w:ascii="Times New Roman" w:hAnsi="Times New Roman" w:cs="Times New Roman"/>
                <w:b/>
                <w:bCs/>
                <w:sz w:val="21"/>
                <w:szCs w:val="21"/>
              </w:rPr>
              <w:t>- 29 243 903,14</w:t>
            </w:r>
          </w:p>
        </w:tc>
        <w:tc>
          <w:tcPr>
            <w:tcW w:w="913" w:type="pct"/>
            <w:shd w:val="clear" w:color="auto" w:fill="auto"/>
            <w:vAlign w:val="center"/>
            <w:hideMark/>
          </w:tcPr>
          <w:p w:rsidR="00483CDC" w:rsidRPr="00537DFB" w:rsidRDefault="00EE0FB3" w:rsidP="00483CDC">
            <w:pPr>
              <w:spacing w:after="0" w:line="240" w:lineRule="auto"/>
              <w:jc w:val="center"/>
              <w:rPr>
                <w:rFonts w:ascii="Times New Roman" w:hAnsi="Times New Roman" w:cs="Times New Roman"/>
                <w:b/>
                <w:bCs/>
                <w:sz w:val="21"/>
                <w:szCs w:val="21"/>
              </w:rPr>
            </w:pPr>
            <w:r w:rsidRPr="00537DFB">
              <w:rPr>
                <w:rFonts w:ascii="Times New Roman" w:hAnsi="Times New Roman" w:cs="Times New Roman"/>
                <w:b/>
                <w:bCs/>
                <w:sz w:val="21"/>
                <w:szCs w:val="21"/>
              </w:rPr>
              <w:t>-</w:t>
            </w:r>
            <w:r w:rsidR="007406A9" w:rsidRPr="00537DFB">
              <w:rPr>
                <w:rFonts w:ascii="Times New Roman" w:hAnsi="Times New Roman" w:cs="Times New Roman"/>
                <w:b/>
                <w:bCs/>
                <w:sz w:val="21"/>
                <w:szCs w:val="21"/>
              </w:rPr>
              <w:t>23 543 108,09</w:t>
            </w:r>
          </w:p>
        </w:tc>
        <w:tc>
          <w:tcPr>
            <w:tcW w:w="812" w:type="pct"/>
            <w:shd w:val="clear" w:color="auto" w:fill="auto"/>
            <w:vAlign w:val="center"/>
            <w:hideMark/>
          </w:tcPr>
          <w:p w:rsidR="00483CDC" w:rsidRPr="00537DFB" w:rsidRDefault="00483CDC" w:rsidP="00483CDC">
            <w:pPr>
              <w:spacing w:after="0" w:line="240" w:lineRule="auto"/>
              <w:jc w:val="center"/>
              <w:rPr>
                <w:rFonts w:ascii="Times New Roman" w:hAnsi="Times New Roman" w:cs="Times New Roman"/>
                <w:b/>
                <w:bCs/>
                <w:sz w:val="21"/>
                <w:szCs w:val="21"/>
              </w:rPr>
            </w:pPr>
            <w:r w:rsidRPr="00537DFB">
              <w:rPr>
                <w:rFonts w:ascii="Times New Roman" w:hAnsi="Times New Roman" w:cs="Times New Roman"/>
                <w:b/>
                <w:bCs/>
                <w:sz w:val="21"/>
                <w:szCs w:val="21"/>
              </w:rPr>
              <w:t>---</w:t>
            </w:r>
          </w:p>
        </w:tc>
      </w:tr>
      <w:tr w:rsidR="00483CDC" w:rsidRPr="00537DFB" w:rsidTr="001D34DA">
        <w:trPr>
          <w:trHeight w:val="315"/>
        </w:trPr>
        <w:tc>
          <w:tcPr>
            <w:tcW w:w="1298" w:type="pct"/>
            <w:shd w:val="clear" w:color="auto" w:fill="auto"/>
            <w:vAlign w:val="center"/>
            <w:hideMark/>
          </w:tcPr>
          <w:p w:rsidR="00483CDC" w:rsidRPr="00537DFB" w:rsidRDefault="00483CDC" w:rsidP="00921564">
            <w:pPr>
              <w:spacing w:after="0" w:line="240" w:lineRule="auto"/>
              <w:jc w:val="center"/>
              <w:rPr>
                <w:rFonts w:ascii="Times New Roman" w:hAnsi="Times New Roman" w:cs="Times New Roman"/>
                <w:sz w:val="21"/>
                <w:szCs w:val="21"/>
              </w:rPr>
            </w:pPr>
            <w:r w:rsidRPr="00537DFB">
              <w:rPr>
                <w:rFonts w:ascii="Times New Roman" w:hAnsi="Times New Roman" w:cs="Times New Roman"/>
                <w:sz w:val="21"/>
                <w:szCs w:val="21"/>
              </w:rPr>
              <w:t>-увеличение остатков средств бюджета</w:t>
            </w:r>
          </w:p>
        </w:tc>
        <w:tc>
          <w:tcPr>
            <w:tcW w:w="1021" w:type="pct"/>
            <w:vAlign w:val="center"/>
          </w:tcPr>
          <w:p w:rsidR="00483CDC" w:rsidRPr="00537DFB" w:rsidRDefault="00483CDC" w:rsidP="00A07002">
            <w:pPr>
              <w:spacing w:after="0" w:line="240" w:lineRule="auto"/>
              <w:jc w:val="center"/>
              <w:rPr>
                <w:rFonts w:ascii="Times New Roman" w:hAnsi="Times New Roman" w:cs="Times New Roman"/>
                <w:sz w:val="21"/>
                <w:szCs w:val="21"/>
              </w:rPr>
            </w:pPr>
            <w:r w:rsidRPr="00537DFB">
              <w:rPr>
                <w:rFonts w:ascii="Times New Roman" w:hAnsi="Times New Roman" w:cs="Times New Roman"/>
                <w:sz w:val="21"/>
                <w:szCs w:val="21"/>
              </w:rPr>
              <w:t xml:space="preserve">- </w:t>
            </w:r>
            <w:r w:rsidR="00A07002" w:rsidRPr="00537DFB">
              <w:rPr>
                <w:rFonts w:ascii="Times New Roman" w:hAnsi="Times New Roman" w:cs="Times New Roman"/>
                <w:sz w:val="21"/>
                <w:szCs w:val="21"/>
              </w:rPr>
              <w:t>130 087 375,20</w:t>
            </w:r>
          </w:p>
        </w:tc>
        <w:tc>
          <w:tcPr>
            <w:tcW w:w="956" w:type="pct"/>
            <w:shd w:val="clear" w:color="auto" w:fill="auto"/>
            <w:vAlign w:val="center"/>
            <w:hideMark/>
          </w:tcPr>
          <w:p w:rsidR="00483CDC" w:rsidRPr="00537DFB" w:rsidRDefault="00854EBF" w:rsidP="00AC77B0">
            <w:pPr>
              <w:spacing w:after="0" w:line="240" w:lineRule="auto"/>
              <w:jc w:val="center"/>
              <w:rPr>
                <w:rFonts w:ascii="Times New Roman" w:hAnsi="Times New Roman" w:cs="Times New Roman"/>
                <w:sz w:val="21"/>
                <w:szCs w:val="21"/>
              </w:rPr>
            </w:pPr>
            <w:r w:rsidRPr="00537DFB">
              <w:rPr>
                <w:rFonts w:ascii="Times New Roman" w:hAnsi="Times New Roman" w:cs="Times New Roman"/>
                <w:sz w:val="21"/>
                <w:szCs w:val="21"/>
              </w:rPr>
              <w:t>-181 604 777,20</w:t>
            </w:r>
          </w:p>
        </w:tc>
        <w:tc>
          <w:tcPr>
            <w:tcW w:w="913" w:type="pct"/>
            <w:shd w:val="clear" w:color="auto" w:fill="auto"/>
            <w:vAlign w:val="center"/>
            <w:hideMark/>
          </w:tcPr>
          <w:p w:rsidR="00483CDC" w:rsidRPr="00537DFB" w:rsidRDefault="007406A9" w:rsidP="00133E8F">
            <w:pPr>
              <w:spacing w:after="0" w:line="240" w:lineRule="auto"/>
              <w:jc w:val="center"/>
              <w:rPr>
                <w:rFonts w:ascii="Times New Roman" w:hAnsi="Times New Roman" w:cs="Times New Roman"/>
                <w:sz w:val="21"/>
                <w:szCs w:val="21"/>
              </w:rPr>
            </w:pPr>
            <w:r w:rsidRPr="00537DFB">
              <w:rPr>
                <w:rFonts w:ascii="Times New Roman" w:hAnsi="Times New Roman" w:cs="Times New Roman"/>
                <w:sz w:val="21"/>
                <w:szCs w:val="21"/>
              </w:rPr>
              <w:t>-183 094 924,27</w:t>
            </w:r>
          </w:p>
        </w:tc>
        <w:tc>
          <w:tcPr>
            <w:tcW w:w="812" w:type="pct"/>
            <w:shd w:val="clear" w:color="auto" w:fill="auto"/>
            <w:vAlign w:val="center"/>
            <w:hideMark/>
          </w:tcPr>
          <w:p w:rsidR="00483CDC" w:rsidRPr="00537DFB" w:rsidRDefault="00483CDC" w:rsidP="00921564">
            <w:pPr>
              <w:spacing w:after="0" w:line="240" w:lineRule="auto"/>
              <w:jc w:val="center"/>
              <w:rPr>
                <w:rFonts w:ascii="Times New Roman" w:hAnsi="Times New Roman" w:cs="Times New Roman"/>
                <w:sz w:val="21"/>
                <w:szCs w:val="21"/>
              </w:rPr>
            </w:pPr>
            <w:r w:rsidRPr="00537DFB">
              <w:rPr>
                <w:rFonts w:ascii="Times New Roman" w:hAnsi="Times New Roman" w:cs="Times New Roman"/>
                <w:sz w:val="21"/>
                <w:szCs w:val="21"/>
              </w:rPr>
              <w:t>---</w:t>
            </w:r>
          </w:p>
        </w:tc>
      </w:tr>
      <w:tr w:rsidR="00483CDC" w:rsidRPr="00537DFB" w:rsidTr="001D34DA">
        <w:trPr>
          <w:trHeight w:val="315"/>
        </w:trPr>
        <w:tc>
          <w:tcPr>
            <w:tcW w:w="1298" w:type="pct"/>
            <w:shd w:val="clear" w:color="auto" w:fill="auto"/>
            <w:vAlign w:val="center"/>
            <w:hideMark/>
          </w:tcPr>
          <w:p w:rsidR="00483CDC" w:rsidRPr="00537DFB" w:rsidRDefault="00483CDC" w:rsidP="00921564">
            <w:pPr>
              <w:spacing w:after="0" w:line="240" w:lineRule="auto"/>
              <w:jc w:val="center"/>
              <w:rPr>
                <w:rFonts w:ascii="Times New Roman" w:hAnsi="Times New Roman" w:cs="Times New Roman"/>
                <w:sz w:val="21"/>
                <w:szCs w:val="21"/>
              </w:rPr>
            </w:pPr>
            <w:r w:rsidRPr="00537DFB">
              <w:rPr>
                <w:rFonts w:ascii="Times New Roman" w:hAnsi="Times New Roman" w:cs="Times New Roman"/>
                <w:sz w:val="21"/>
                <w:szCs w:val="21"/>
              </w:rPr>
              <w:lastRenderedPageBreak/>
              <w:t>-уменьшение остатков средств бюджета</w:t>
            </w:r>
          </w:p>
        </w:tc>
        <w:tc>
          <w:tcPr>
            <w:tcW w:w="1021" w:type="pct"/>
            <w:vAlign w:val="center"/>
          </w:tcPr>
          <w:p w:rsidR="00483CDC" w:rsidRPr="00537DFB" w:rsidRDefault="00A07002" w:rsidP="00483CDC">
            <w:pPr>
              <w:spacing w:after="0" w:line="240" w:lineRule="auto"/>
              <w:jc w:val="center"/>
              <w:rPr>
                <w:rFonts w:ascii="Times New Roman" w:hAnsi="Times New Roman" w:cs="Times New Roman"/>
                <w:sz w:val="21"/>
                <w:szCs w:val="21"/>
              </w:rPr>
            </w:pPr>
            <w:r w:rsidRPr="00537DFB">
              <w:rPr>
                <w:rFonts w:ascii="Times New Roman" w:hAnsi="Times New Roman" w:cs="Times New Roman"/>
                <w:sz w:val="21"/>
                <w:szCs w:val="21"/>
              </w:rPr>
              <w:t>130 087 375,20</w:t>
            </w:r>
          </w:p>
        </w:tc>
        <w:tc>
          <w:tcPr>
            <w:tcW w:w="956" w:type="pct"/>
            <w:shd w:val="clear" w:color="auto" w:fill="auto"/>
            <w:vAlign w:val="center"/>
            <w:hideMark/>
          </w:tcPr>
          <w:p w:rsidR="00483CDC" w:rsidRPr="00537DFB" w:rsidRDefault="00854EBF" w:rsidP="00483CDC">
            <w:pPr>
              <w:spacing w:after="0" w:line="240" w:lineRule="auto"/>
              <w:jc w:val="center"/>
              <w:rPr>
                <w:rFonts w:ascii="Times New Roman" w:hAnsi="Times New Roman" w:cs="Times New Roman"/>
                <w:sz w:val="21"/>
                <w:szCs w:val="21"/>
              </w:rPr>
            </w:pPr>
            <w:r w:rsidRPr="00537DFB">
              <w:rPr>
                <w:rFonts w:ascii="Times New Roman" w:hAnsi="Times New Roman" w:cs="Times New Roman"/>
                <w:sz w:val="21"/>
                <w:szCs w:val="21"/>
              </w:rPr>
              <w:t>210 848 680,34</w:t>
            </w:r>
          </w:p>
        </w:tc>
        <w:tc>
          <w:tcPr>
            <w:tcW w:w="913" w:type="pct"/>
            <w:shd w:val="clear" w:color="auto" w:fill="auto"/>
            <w:vAlign w:val="center"/>
            <w:hideMark/>
          </w:tcPr>
          <w:p w:rsidR="00483CDC" w:rsidRPr="00537DFB" w:rsidRDefault="007406A9" w:rsidP="00483CDC">
            <w:pPr>
              <w:spacing w:after="0" w:line="240" w:lineRule="auto"/>
              <w:jc w:val="center"/>
              <w:rPr>
                <w:rFonts w:ascii="Times New Roman" w:hAnsi="Times New Roman" w:cs="Times New Roman"/>
                <w:sz w:val="21"/>
                <w:szCs w:val="21"/>
              </w:rPr>
            </w:pPr>
            <w:r w:rsidRPr="00537DFB">
              <w:rPr>
                <w:rFonts w:ascii="Times New Roman" w:hAnsi="Times New Roman" w:cs="Times New Roman"/>
                <w:sz w:val="21"/>
                <w:szCs w:val="21"/>
              </w:rPr>
              <w:t>206 638 032,36</w:t>
            </w:r>
          </w:p>
        </w:tc>
        <w:tc>
          <w:tcPr>
            <w:tcW w:w="812" w:type="pct"/>
            <w:shd w:val="clear" w:color="auto" w:fill="auto"/>
            <w:vAlign w:val="center"/>
            <w:hideMark/>
          </w:tcPr>
          <w:p w:rsidR="00483CDC" w:rsidRPr="00537DFB" w:rsidRDefault="00483CDC" w:rsidP="00483CDC">
            <w:pPr>
              <w:spacing w:after="0" w:line="240" w:lineRule="auto"/>
              <w:jc w:val="center"/>
              <w:rPr>
                <w:rFonts w:ascii="Times New Roman" w:hAnsi="Times New Roman" w:cs="Times New Roman"/>
                <w:sz w:val="21"/>
                <w:szCs w:val="21"/>
              </w:rPr>
            </w:pPr>
            <w:r w:rsidRPr="00537DFB">
              <w:rPr>
                <w:rFonts w:ascii="Times New Roman" w:hAnsi="Times New Roman" w:cs="Times New Roman"/>
                <w:sz w:val="21"/>
                <w:szCs w:val="21"/>
              </w:rPr>
              <w:t>---</w:t>
            </w:r>
          </w:p>
        </w:tc>
      </w:tr>
      <w:tr w:rsidR="00483CDC" w:rsidRPr="00537DFB" w:rsidTr="001D34DA">
        <w:trPr>
          <w:trHeight w:val="330"/>
        </w:trPr>
        <w:tc>
          <w:tcPr>
            <w:tcW w:w="1298" w:type="pct"/>
            <w:shd w:val="clear" w:color="auto" w:fill="auto"/>
            <w:vAlign w:val="center"/>
            <w:hideMark/>
          </w:tcPr>
          <w:p w:rsidR="00483CDC" w:rsidRPr="00537DFB" w:rsidRDefault="00483CDC" w:rsidP="00921564">
            <w:pPr>
              <w:spacing w:after="0" w:line="240" w:lineRule="auto"/>
              <w:jc w:val="center"/>
              <w:rPr>
                <w:rFonts w:ascii="Times New Roman" w:hAnsi="Times New Roman" w:cs="Times New Roman"/>
                <w:i/>
                <w:sz w:val="21"/>
                <w:szCs w:val="21"/>
              </w:rPr>
            </w:pPr>
            <w:r w:rsidRPr="00537DFB">
              <w:rPr>
                <w:rFonts w:ascii="Times New Roman" w:hAnsi="Times New Roman" w:cs="Times New Roman"/>
                <w:i/>
                <w:sz w:val="21"/>
                <w:szCs w:val="21"/>
              </w:rPr>
              <w:t>остатки средств бюджета на начало года</w:t>
            </w:r>
          </w:p>
        </w:tc>
        <w:tc>
          <w:tcPr>
            <w:tcW w:w="1021" w:type="pct"/>
            <w:vAlign w:val="center"/>
          </w:tcPr>
          <w:p w:rsidR="00483CDC" w:rsidRPr="00537DFB" w:rsidRDefault="00483CDC" w:rsidP="00483CDC">
            <w:pPr>
              <w:spacing w:after="0" w:line="240" w:lineRule="auto"/>
              <w:jc w:val="center"/>
              <w:rPr>
                <w:rFonts w:ascii="Times New Roman" w:hAnsi="Times New Roman" w:cs="Times New Roman"/>
                <w:bCs/>
                <w:sz w:val="21"/>
                <w:szCs w:val="21"/>
              </w:rPr>
            </w:pPr>
            <w:r w:rsidRPr="00537DFB">
              <w:rPr>
                <w:rFonts w:ascii="Times New Roman" w:hAnsi="Times New Roman" w:cs="Times New Roman"/>
                <w:bCs/>
                <w:sz w:val="21"/>
                <w:szCs w:val="21"/>
              </w:rPr>
              <w:t>0,00</w:t>
            </w:r>
          </w:p>
        </w:tc>
        <w:tc>
          <w:tcPr>
            <w:tcW w:w="956" w:type="pct"/>
            <w:shd w:val="clear" w:color="auto" w:fill="auto"/>
            <w:vAlign w:val="center"/>
            <w:hideMark/>
          </w:tcPr>
          <w:p w:rsidR="00483CDC" w:rsidRPr="00537DFB" w:rsidRDefault="00854EBF" w:rsidP="00EE0FB3">
            <w:pPr>
              <w:spacing w:after="0" w:line="240" w:lineRule="auto"/>
              <w:jc w:val="center"/>
              <w:rPr>
                <w:rFonts w:ascii="Times New Roman" w:hAnsi="Times New Roman" w:cs="Times New Roman"/>
                <w:sz w:val="21"/>
                <w:szCs w:val="21"/>
              </w:rPr>
            </w:pPr>
            <w:r w:rsidRPr="00537DFB">
              <w:rPr>
                <w:rFonts w:ascii="Times New Roman" w:hAnsi="Times New Roman" w:cs="Times New Roman"/>
                <w:sz w:val="21"/>
                <w:szCs w:val="21"/>
              </w:rPr>
              <w:t>29 243 903,14</w:t>
            </w:r>
          </w:p>
        </w:tc>
        <w:tc>
          <w:tcPr>
            <w:tcW w:w="913" w:type="pct"/>
            <w:shd w:val="clear" w:color="auto" w:fill="auto"/>
            <w:vAlign w:val="center"/>
            <w:hideMark/>
          </w:tcPr>
          <w:p w:rsidR="00483CDC" w:rsidRPr="00537DFB" w:rsidRDefault="007406A9" w:rsidP="00483CDC">
            <w:pPr>
              <w:spacing w:after="0" w:line="240" w:lineRule="auto"/>
              <w:jc w:val="center"/>
              <w:rPr>
                <w:rFonts w:ascii="Times New Roman" w:hAnsi="Times New Roman" w:cs="Times New Roman"/>
                <w:sz w:val="21"/>
                <w:szCs w:val="21"/>
              </w:rPr>
            </w:pPr>
            <w:r w:rsidRPr="00537DFB">
              <w:rPr>
                <w:rFonts w:ascii="Times New Roman" w:hAnsi="Times New Roman" w:cs="Times New Roman"/>
                <w:sz w:val="21"/>
                <w:szCs w:val="21"/>
              </w:rPr>
              <w:t>23 543 108,009</w:t>
            </w:r>
          </w:p>
        </w:tc>
        <w:tc>
          <w:tcPr>
            <w:tcW w:w="812" w:type="pct"/>
            <w:shd w:val="clear" w:color="auto" w:fill="auto"/>
            <w:vAlign w:val="center"/>
            <w:hideMark/>
          </w:tcPr>
          <w:p w:rsidR="00483CDC" w:rsidRPr="00537DFB" w:rsidRDefault="00483CDC" w:rsidP="00921564">
            <w:pPr>
              <w:spacing w:after="0" w:line="240" w:lineRule="auto"/>
              <w:jc w:val="center"/>
              <w:rPr>
                <w:rFonts w:ascii="Times New Roman" w:hAnsi="Times New Roman" w:cs="Times New Roman"/>
                <w:i/>
                <w:sz w:val="21"/>
                <w:szCs w:val="21"/>
              </w:rPr>
            </w:pPr>
            <w:r w:rsidRPr="00537DFB">
              <w:rPr>
                <w:rFonts w:ascii="Times New Roman" w:hAnsi="Times New Roman" w:cs="Times New Roman"/>
                <w:i/>
                <w:sz w:val="21"/>
                <w:szCs w:val="21"/>
              </w:rPr>
              <w:t>х</w:t>
            </w:r>
          </w:p>
        </w:tc>
      </w:tr>
    </w:tbl>
    <w:p w:rsidR="009D326C" w:rsidRPr="00537DFB" w:rsidRDefault="009D326C" w:rsidP="00862060">
      <w:pPr>
        <w:spacing w:after="0" w:line="240" w:lineRule="auto"/>
        <w:ind w:firstLine="708"/>
        <w:jc w:val="both"/>
        <w:rPr>
          <w:rFonts w:ascii="Times New Roman" w:hAnsi="Times New Roman" w:cs="Times New Roman"/>
          <w:color w:val="000000"/>
          <w:sz w:val="25"/>
          <w:szCs w:val="25"/>
        </w:rPr>
      </w:pPr>
    </w:p>
    <w:p w:rsidR="0093383A" w:rsidRPr="00537DFB" w:rsidRDefault="00A24B51" w:rsidP="00862060">
      <w:pPr>
        <w:spacing w:after="0" w:line="240" w:lineRule="auto"/>
        <w:ind w:firstLine="708"/>
        <w:jc w:val="both"/>
        <w:rPr>
          <w:rFonts w:ascii="Times New Roman" w:hAnsi="Times New Roman" w:cs="Times New Roman"/>
          <w:sz w:val="25"/>
          <w:szCs w:val="25"/>
        </w:rPr>
      </w:pPr>
      <w:r w:rsidRPr="00537DFB">
        <w:rPr>
          <w:rFonts w:ascii="Times New Roman" w:hAnsi="Times New Roman" w:cs="Times New Roman"/>
          <w:color w:val="000000"/>
          <w:sz w:val="25"/>
          <w:szCs w:val="25"/>
        </w:rPr>
        <w:t>Бюджет городск</w:t>
      </w:r>
      <w:r w:rsidR="00862060" w:rsidRPr="00537DFB">
        <w:rPr>
          <w:rFonts w:ascii="Times New Roman" w:hAnsi="Times New Roman" w:cs="Times New Roman"/>
          <w:color w:val="000000"/>
          <w:sz w:val="25"/>
          <w:szCs w:val="25"/>
        </w:rPr>
        <w:t>ого поселения утвержден Решением</w:t>
      </w:r>
      <w:r w:rsidRPr="00537DFB">
        <w:rPr>
          <w:rFonts w:ascii="Times New Roman" w:hAnsi="Times New Roman" w:cs="Times New Roman"/>
          <w:color w:val="000000"/>
          <w:sz w:val="25"/>
          <w:szCs w:val="25"/>
        </w:rPr>
        <w:t xml:space="preserve"> Совета депутатов городского поселения</w:t>
      </w:r>
      <w:r w:rsidR="00862060" w:rsidRPr="00537DFB">
        <w:rPr>
          <w:rFonts w:ascii="Times New Roman" w:hAnsi="Times New Roman" w:cs="Times New Roman"/>
          <w:color w:val="000000"/>
          <w:sz w:val="25"/>
          <w:szCs w:val="25"/>
        </w:rPr>
        <w:t xml:space="preserve"> Ме</w:t>
      </w:r>
      <w:r w:rsidRPr="00537DFB">
        <w:rPr>
          <w:rFonts w:ascii="Times New Roman" w:hAnsi="Times New Roman" w:cs="Times New Roman"/>
          <w:color w:val="000000"/>
          <w:sz w:val="25"/>
          <w:szCs w:val="25"/>
        </w:rPr>
        <w:t xml:space="preserve">ждуреченский </w:t>
      </w:r>
      <w:r w:rsidR="00202F8E" w:rsidRPr="00537DFB">
        <w:rPr>
          <w:rFonts w:ascii="Times New Roman" w:hAnsi="Times New Roman" w:cs="Times New Roman"/>
          <w:sz w:val="25"/>
          <w:szCs w:val="25"/>
        </w:rPr>
        <w:t>от 1</w:t>
      </w:r>
      <w:r w:rsidR="002275FE" w:rsidRPr="00537DFB">
        <w:rPr>
          <w:rFonts w:ascii="Times New Roman" w:hAnsi="Times New Roman" w:cs="Times New Roman"/>
          <w:sz w:val="25"/>
          <w:szCs w:val="25"/>
        </w:rPr>
        <w:t>6</w:t>
      </w:r>
      <w:r w:rsidR="00202F8E" w:rsidRPr="00537DFB">
        <w:rPr>
          <w:rFonts w:ascii="Times New Roman" w:hAnsi="Times New Roman" w:cs="Times New Roman"/>
          <w:sz w:val="25"/>
          <w:szCs w:val="25"/>
        </w:rPr>
        <w:t xml:space="preserve"> декабря 201</w:t>
      </w:r>
      <w:r w:rsidR="002275FE" w:rsidRPr="00537DFB">
        <w:rPr>
          <w:rFonts w:ascii="Times New Roman" w:hAnsi="Times New Roman" w:cs="Times New Roman"/>
          <w:sz w:val="25"/>
          <w:szCs w:val="25"/>
        </w:rPr>
        <w:t>9</w:t>
      </w:r>
      <w:r w:rsidR="00202F8E" w:rsidRPr="00537DFB">
        <w:rPr>
          <w:rFonts w:ascii="Times New Roman" w:hAnsi="Times New Roman" w:cs="Times New Roman"/>
          <w:sz w:val="25"/>
          <w:szCs w:val="25"/>
        </w:rPr>
        <w:t xml:space="preserve"> года № </w:t>
      </w:r>
      <w:r w:rsidR="002275FE" w:rsidRPr="00537DFB">
        <w:rPr>
          <w:rFonts w:ascii="Times New Roman" w:hAnsi="Times New Roman" w:cs="Times New Roman"/>
          <w:sz w:val="25"/>
          <w:szCs w:val="25"/>
        </w:rPr>
        <w:t>61</w:t>
      </w:r>
      <w:r w:rsidR="00202F8E" w:rsidRPr="00537DFB">
        <w:rPr>
          <w:rFonts w:ascii="Times New Roman" w:hAnsi="Times New Roman" w:cs="Times New Roman"/>
          <w:color w:val="000000"/>
          <w:sz w:val="25"/>
          <w:szCs w:val="25"/>
        </w:rPr>
        <w:t xml:space="preserve"> </w:t>
      </w:r>
      <w:r w:rsidRPr="00537DFB">
        <w:rPr>
          <w:rFonts w:ascii="Times New Roman" w:hAnsi="Times New Roman" w:cs="Times New Roman"/>
          <w:color w:val="000000"/>
          <w:sz w:val="25"/>
          <w:szCs w:val="25"/>
        </w:rPr>
        <w:t>«</w:t>
      </w:r>
      <w:r w:rsidR="00862060" w:rsidRPr="00537DFB">
        <w:rPr>
          <w:rFonts w:ascii="Times New Roman" w:eastAsia="Times New Roman" w:hAnsi="Times New Roman" w:cs="Times New Roman"/>
          <w:sz w:val="25"/>
          <w:szCs w:val="25"/>
        </w:rPr>
        <w:t xml:space="preserve">О бюджете муниципального образования </w:t>
      </w:r>
      <w:r w:rsidR="00862060" w:rsidRPr="00537DFB">
        <w:rPr>
          <w:rFonts w:ascii="Times New Roman" w:hAnsi="Times New Roman" w:cs="Times New Roman"/>
          <w:sz w:val="25"/>
          <w:szCs w:val="25"/>
        </w:rPr>
        <w:t>г</w:t>
      </w:r>
      <w:r w:rsidR="00862060" w:rsidRPr="00537DFB">
        <w:rPr>
          <w:rFonts w:ascii="Times New Roman" w:eastAsia="Times New Roman" w:hAnsi="Times New Roman" w:cs="Times New Roman"/>
          <w:sz w:val="25"/>
          <w:szCs w:val="25"/>
        </w:rPr>
        <w:t xml:space="preserve">ородское </w:t>
      </w:r>
      <w:r w:rsidR="0093383A" w:rsidRPr="00537DFB">
        <w:rPr>
          <w:rFonts w:ascii="Times New Roman" w:eastAsia="Times New Roman" w:hAnsi="Times New Roman" w:cs="Times New Roman"/>
          <w:sz w:val="25"/>
          <w:szCs w:val="25"/>
        </w:rPr>
        <w:t>поселение Междуреченский на 20</w:t>
      </w:r>
      <w:r w:rsidR="002275FE" w:rsidRPr="00537DFB">
        <w:rPr>
          <w:rFonts w:ascii="Times New Roman" w:eastAsia="Times New Roman" w:hAnsi="Times New Roman" w:cs="Times New Roman"/>
          <w:sz w:val="25"/>
          <w:szCs w:val="25"/>
        </w:rPr>
        <w:t>20</w:t>
      </w:r>
      <w:r w:rsidR="00616995" w:rsidRPr="00537DFB">
        <w:rPr>
          <w:rFonts w:ascii="Times New Roman" w:eastAsia="Times New Roman" w:hAnsi="Times New Roman" w:cs="Times New Roman"/>
          <w:sz w:val="25"/>
          <w:szCs w:val="25"/>
        </w:rPr>
        <w:t xml:space="preserve"> год и плановый период 202</w:t>
      </w:r>
      <w:r w:rsidR="002275FE" w:rsidRPr="00537DFB">
        <w:rPr>
          <w:rFonts w:ascii="Times New Roman" w:eastAsia="Times New Roman" w:hAnsi="Times New Roman" w:cs="Times New Roman"/>
          <w:sz w:val="25"/>
          <w:szCs w:val="25"/>
        </w:rPr>
        <w:t>1</w:t>
      </w:r>
      <w:r w:rsidR="00616995" w:rsidRPr="00537DFB">
        <w:rPr>
          <w:rFonts w:ascii="Times New Roman" w:eastAsia="Times New Roman" w:hAnsi="Times New Roman" w:cs="Times New Roman"/>
          <w:sz w:val="25"/>
          <w:szCs w:val="25"/>
        </w:rPr>
        <w:t xml:space="preserve"> и 202</w:t>
      </w:r>
      <w:r w:rsidR="002275FE" w:rsidRPr="00537DFB">
        <w:rPr>
          <w:rFonts w:ascii="Times New Roman" w:eastAsia="Times New Roman" w:hAnsi="Times New Roman" w:cs="Times New Roman"/>
          <w:sz w:val="25"/>
          <w:szCs w:val="25"/>
        </w:rPr>
        <w:t>2</w:t>
      </w:r>
      <w:r w:rsidR="00862060" w:rsidRPr="00537DFB">
        <w:rPr>
          <w:rFonts w:ascii="Times New Roman" w:eastAsia="Times New Roman" w:hAnsi="Times New Roman" w:cs="Times New Roman"/>
          <w:sz w:val="25"/>
          <w:szCs w:val="25"/>
        </w:rPr>
        <w:t xml:space="preserve"> годов</w:t>
      </w:r>
      <w:r w:rsidR="00862060" w:rsidRPr="00537DFB">
        <w:rPr>
          <w:rFonts w:ascii="Times New Roman" w:hAnsi="Times New Roman" w:cs="Times New Roman"/>
          <w:sz w:val="25"/>
          <w:szCs w:val="25"/>
        </w:rPr>
        <w:t xml:space="preserve">». </w:t>
      </w:r>
    </w:p>
    <w:p w:rsidR="0093383A" w:rsidRPr="00537DFB" w:rsidRDefault="00862060" w:rsidP="00862060">
      <w:pPr>
        <w:spacing w:after="0" w:line="240" w:lineRule="auto"/>
        <w:ind w:firstLine="708"/>
        <w:jc w:val="both"/>
        <w:rPr>
          <w:rFonts w:ascii="Times New Roman" w:hAnsi="Times New Roman" w:cs="Times New Roman"/>
          <w:sz w:val="25"/>
          <w:szCs w:val="25"/>
        </w:rPr>
      </w:pPr>
      <w:r w:rsidRPr="00537DFB">
        <w:rPr>
          <w:rFonts w:ascii="Times New Roman" w:hAnsi="Times New Roman" w:cs="Times New Roman"/>
          <w:sz w:val="25"/>
          <w:szCs w:val="25"/>
        </w:rPr>
        <w:t>В течение года в указанное решение внесены изменени</w:t>
      </w:r>
      <w:r w:rsidR="00202F8E" w:rsidRPr="00537DFB">
        <w:rPr>
          <w:rFonts w:ascii="Times New Roman" w:hAnsi="Times New Roman" w:cs="Times New Roman"/>
          <w:sz w:val="25"/>
          <w:szCs w:val="25"/>
        </w:rPr>
        <w:t xml:space="preserve">я </w:t>
      </w:r>
      <w:proofErr w:type="gramStart"/>
      <w:r w:rsidR="00202F8E" w:rsidRPr="00537DFB">
        <w:rPr>
          <w:rFonts w:ascii="Times New Roman" w:hAnsi="Times New Roman" w:cs="Times New Roman"/>
          <w:sz w:val="25"/>
          <w:szCs w:val="25"/>
        </w:rPr>
        <w:t>согласно Решений</w:t>
      </w:r>
      <w:proofErr w:type="gramEnd"/>
      <w:r w:rsidR="00202F8E" w:rsidRPr="00537DFB">
        <w:rPr>
          <w:rFonts w:ascii="Times New Roman" w:hAnsi="Times New Roman" w:cs="Times New Roman"/>
          <w:sz w:val="25"/>
          <w:szCs w:val="25"/>
        </w:rPr>
        <w:t xml:space="preserve"> Совета депутатов</w:t>
      </w:r>
      <w:r w:rsidR="00A56100" w:rsidRPr="00537DFB">
        <w:rPr>
          <w:rFonts w:ascii="Times New Roman" w:hAnsi="Times New Roman" w:cs="Times New Roman"/>
          <w:sz w:val="25"/>
          <w:szCs w:val="25"/>
        </w:rPr>
        <w:t>: от 2</w:t>
      </w:r>
      <w:r w:rsidR="003A493D" w:rsidRPr="00537DFB">
        <w:rPr>
          <w:rFonts w:ascii="Times New Roman" w:hAnsi="Times New Roman" w:cs="Times New Roman"/>
          <w:sz w:val="25"/>
          <w:szCs w:val="25"/>
        </w:rPr>
        <w:t>8</w:t>
      </w:r>
      <w:r w:rsidR="00A56100" w:rsidRPr="00537DFB">
        <w:rPr>
          <w:rFonts w:ascii="Times New Roman" w:hAnsi="Times New Roman" w:cs="Times New Roman"/>
          <w:sz w:val="25"/>
          <w:szCs w:val="25"/>
        </w:rPr>
        <w:t>.</w:t>
      </w:r>
      <w:r w:rsidRPr="00537DFB">
        <w:rPr>
          <w:rFonts w:ascii="Times New Roman" w:hAnsi="Times New Roman" w:cs="Times New Roman"/>
          <w:sz w:val="25"/>
          <w:szCs w:val="25"/>
        </w:rPr>
        <w:t>01.</w:t>
      </w:r>
      <w:r w:rsidR="003A493D" w:rsidRPr="00537DFB">
        <w:rPr>
          <w:rFonts w:ascii="Times New Roman" w:hAnsi="Times New Roman" w:cs="Times New Roman"/>
          <w:sz w:val="25"/>
          <w:szCs w:val="25"/>
        </w:rPr>
        <w:t>20</w:t>
      </w:r>
      <w:r w:rsidRPr="00537DFB">
        <w:rPr>
          <w:rFonts w:ascii="Times New Roman" w:hAnsi="Times New Roman" w:cs="Times New Roman"/>
          <w:sz w:val="25"/>
          <w:szCs w:val="25"/>
        </w:rPr>
        <w:t xml:space="preserve"> г.</w:t>
      </w:r>
      <w:r w:rsidR="00A56100" w:rsidRPr="00537DFB">
        <w:rPr>
          <w:rFonts w:ascii="Times New Roman" w:hAnsi="Times New Roman" w:cs="Times New Roman"/>
          <w:sz w:val="25"/>
          <w:szCs w:val="25"/>
        </w:rPr>
        <w:t xml:space="preserve"> №</w:t>
      </w:r>
      <w:r w:rsidR="003A493D" w:rsidRPr="00537DFB">
        <w:rPr>
          <w:rFonts w:ascii="Times New Roman" w:hAnsi="Times New Roman" w:cs="Times New Roman"/>
          <w:sz w:val="25"/>
          <w:szCs w:val="25"/>
        </w:rPr>
        <w:t>69</w:t>
      </w:r>
      <w:r w:rsidRPr="00537DFB">
        <w:rPr>
          <w:rFonts w:ascii="Times New Roman" w:hAnsi="Times New Roman" w:cs="Times New Roman"/>
          <w:sz w:val="25"/>
          <w:szCs w:val="25"/>
        </w:rPr>
        <w:t xml:space="preserve">, </w:t>
      </w:r>
      <w:r w:rsidR="00D140C4" w:rsidRPr="00537DFB">
        <w:rPr>
          <w:rFonts w:ascii="Times New Roman" w:hAnsi="Times New Roman" w:cs="Times New Roman"/>
          <w:sz w:val="25"/>
          <w:szCs w:val="25"/>
        </w:rPr>
        <w:t xml:space="preserve">от </w:t>
      </w:r>
      <w:r w:rsidR="00A56100" w:rsidRPr="00537DFB">
        <w:rPr>
          <w:rFonts w:ascii="Times New Roman" w:hAnsi="Times New Roman" w:cs="Times New Roman"/>
          <w:sz w:val="25"/>
          <w:szCs w:val="25"/>
        </w:rPr>
        <w:t>2</w:t>
      </w:r>
      <w:r w:rsidR="003A493D" w:rsidRPr="00537DFB">
        <w:rPr>
          <w:rFonts w:ascii="Times New Roman" w:hAnsi="Times New Roman" w:cs="Times New Roman"/>
          <w:sz w:val="25"/>
          <w:szCs w:val="25"/>
        </w:rPr>
        <w:t>2</w:t>
      </w:r>
      <w:r w:rsidR="00A56100" w:rsidRPr="00537DFB">
        <w:rPr>
          <w:rFonts w:ascii="Times New Roman" w:hAnsi="Times New Roman" w:cs="Times New Roman"/>
          <w:sz w:val="25"/>
          <w:szCs w:val="25"/>
        </w:rPr>
        <w:t>.0</w:t>
      </w:r>
      <w:r w:rsidR="003A493D" w:rsidRPr="00537DFB">
        <w:rPr>
          <w:rFonts w:ascii="Times New Roman" w:hAnsi="Times New Roman" w:cs="Times New Roman"/>
          <w:sz w:val="25"/>
          <w:szCs w:val="25"/>
        </w:rPr>
        <w:t>6.20</w:t>
      </w:r>
      <w:r w:rsidRPr="00537DFB">
        <w:rPr>
          <w:rFonts w:ascii="Times New Roman" w:hAnsi="Times New Roman" w:cs="Times New Roman"/>
          <w:sz w:val="25"/>
          <w:szCs w:val="25"/>
        </w:rPr>
        <w:t xml:space="preserve"> г.</w:t>
      </w:r>
      <w:r w:rsidR="00A56100" w:rsidRPr="00537DFB">
        <w:rPr>
          <w:rFonts w:ascii="Times New Roman" w:hAnsi="Times New Roman" w:cs="Times New Roman"/>
          <w:sz w:val="25"/>
          <w:szCs w:val="25"/>
        </w:rPr>
        <w:t xml:space="preserve"> №</w:t>
      </w:r>
      <w:r w:rsidR="003A493D" w:rsidRPr="00537DFB">
        <w:rPr>
          <w:rFonts w:ascii="Times New Roman" w:hAnsi="Times New Roman" w:cs="Times New Roman"/>
          <w:sz w:val="25"/>
          <w:szCs w:val="25"/>
        </w:rPr>
        <w:t>86, от 14</w:t>
      </w:r>
      <w:r w:rsidR="00A56100" w:rsidRPr="00537DFB">
        <w:rPr>
          <w:rFonts w:ascii="Times New Roman" w:hAnsi="Times New Roman" w:cs="Times New Roman"/>
          <w:sz w:val="25"/>
          <w:szCs w:val="25"/>
        </w:rPr>
        <w:t>.08.</w:t>
      </w:r>
      <w:r w:rsidR="003A493D" w:rsidRPr="00537DFB">
        <w:rPr>
          <w:rFonts w:ascii="Times New Roman" w:hAnsi="Times New Roman" w:cs="Times New Roman"/>
          <w:sz w:val="25"/>
          <w:szCs w:val="25"/>
        </w:rPr>
        <w:t>20</w:t>
      </w:r>
      <w:r w:rsidRPr="00537DFB">
        <w:rPr>
          <w:rFonts w:ascii="Times New Roman" w:hAnsi="Times New Roman" w:cs="Times New Roman"/>
          <w:sz w:val="25"/>
          <w:szCs w:val="25"/>
        </w:rPr>
        <w:t xml:space="preserve"> г.</w:t>
      </w:r>
      <w:r w:rsidR="00A56100" w:rsidRPr="00537DFB">
        <w:rPr>
          <w:rFonts w:ascii="Times New Roman" w:hAnsi="Times New Roman" w:cs="Times New Roman"/>
          <w:sz w:val="25"/>
          <w:szCs w:val="25"/>
        </w:rPr>
        <w:t xml:space="preserve"> №</w:t>
      </w:r>
      <w:r w:rsidR="003A493D" w:rsidRPr="00537DFB">
        <w:rPr>
          <w:rFonts w:ascii="Times New Roman" w:hAnsi="Times New Roman" w:cs="Times New Roman"/>
          <w:sz w:val="25"/>
          <w:szCs w:val="25"/>
        </w:rPr>
        <w:t>94</w:t>
      </w:r>
      <w:r w:rsidRPr="00537DFB">
        <w:rPr>
          <w:rFonts w:ascii="Times New Roman" w:hAnsi="Times New Roman" w:cs="Times New Roman"/>
          <w:sz w:val="25"/>
          <w:szCs w:val="25"/>
        </w:rPr>
        <w:t xml:space="preserve">, </w:t>
      </w:r>
      <w:r w:rsidR="00D140C4" w:rsidRPr="00537DFB">
        <w:rPr>
          <w:rFonts w:ascii="Times New Roman" w:hAnsi="Times New Roman" w:cs="Times New Roman"/>
          <w:sz w:val="25"/>
          <w:szCs w:val="25"/>
        </w:rPr>
        <w:t xml:space="preserve">от </w:t>
      </w:r>
      <w:r w:rsidR="003A493D" w:rsidRPr="00537DFB">
        <w:rPr>
          <w:rFonts w:ascii="Times New Roman" w:hAnsi="Times New Roman" w:cs="Times New Roman"/>
          <w:sz w:val="25"/>
          <w:szCs w:val="25"/>
        </w:rPr>
        <w:t>30.11.20</w:t>
      </w:r>
      <w:r w:rsidRPr="00537DFB">
        <w:rPr>
          <w:rFonts w:ascii="Times New Roman" w:hAnsi="Times New Roman" w:cs="Times New Roman"/>
          <w:sz w:val="25"/>
          <w:szCs w:val="25"/>
        </w:rPr>
        <w:t>г.</w:t>
      </w:r>
      <w:r w:rsidR="00D140C4" w:rsidRPr="00537DFB">
        <w:rPr>
          <w:rFonts w:ascii="Times New Roman" w:hAnsi="Times New Roman" w:cs="Times New Roman"/>
          <w:sz w:val="25"/>
          <w:szCs w:val="25"/>
        </w:rPr>
        <w:t xml:space="preserve"> №</w:t>
      </w:r>
      <w:r w:rsidR="003A493D" w:rsidRPr="00537DFB">
        <w:rPr>
          <w:rFonts w:ascii="Times New Roman" w:hAnsi="Times New Roman" w:cs="Times New Roman"/>
          <w:sz w:val="25"/>
          <w:szCs w:val="25"/>
        </w:rPr>
        <w:t>105.</w:t>
      </w:r>
      <w:r w:rsidRPr="00537DFB">
        <w:rPr>
          <w:rFonts w:ascii="Times New Roman" w:hAnsi="Times New Roman" w:cs="Times New Roman"/>
          <w:sz w:val="25"/>
          <w:szCs w:val="25"/>
        </w:rPr>
        <w:t xml:space="preserve"> </w:t>
      </w:r>
    </w:p>
    <w:p w:rsidR="00A24B51" w:rsidRPr="00537DFB" w:rsidRDefault="00862060" w:rsidP="00862060">
      <w:pPr>
        <w:spacing w:after="0" w:line="240" w:lineRule="auto"/>
        <w:ind w:firstLine="708"/>
        <w:jc w:val="both"/>
        <w:rPr>
          <w:rFonts w:ascii="Times New Roman" w:hAnsi="Times New Roman" w:cs="Times New Roman"/>
          <w:color w:val="000000"/>
          <w:sz w:val="25"/>
          <w:szCs w:val="25"/>
        </w:rPr>
      </w:pPr>
      <w:r w:rsidRPr="00537DFB">
        <w:rPr>
          <w:rFonts w:ascii="Times New Roman" w:hAnsi="Times New Roman" w:cs="Times New Roman"/>
          <w:sz w:val="25"/>
          <w:szCs w:val="25"/>
        </w:rPr>
        <w:t xml:space="preserve">Последнее уточнение бюджета поселения утверждено </w:t>
      </w:r>
      <w:r w:rsidRPr="00537DFB">
        <w:rPr>
          <w:rFonts w:ascii="Times New Roman" w:hAnsi="Times New Roman" w:cs="Times New Roman"/>
          <w:color w:val="000000"/>
          <w:sz w:val="25"/>
          <w:szCs w:val="25"/>
        </w:rPr>
        <w:t xml:space="preserve">Решением Совета депутатов городского поселения Междуреченский </w:t>
      </w:r>
      <w:r w:rsidR="00366FF4" w:rsidRPr="00537DFB">
        <w:rPr>
          <w:rFonts w:ascii="Times New Roman" w:hAnsi="Times New Roman" w:cs="Times New Roman"/>
          <w:sz w:val="25"/>
          <w:szCs w:val="25"/>
        </w:rPr>
        <w:t>о</w:t>
      </w:r>
      <w:r w:rsidR="003A493D" w:rsidRPr="00537DFB">
        <w:rPr>
          <w:rFonts w:ascii="Times New Roman" w:hAnsi="Times New Roman" w:cs="Times New Roman"/>
          <w:color w:val="000000"/>
          <w:sz w:val="25"/>
          <w:szCs w:val="25"/>
        </w:rPr>
        <w:t>т 29.12.2020</w:t>
      </w:r>
      <w:r w:rsidR="00366FF4" w:rsidRPr="00537DFB">
        <w:rPr>
          <w:rFonts w:ascii="Times New Roman" w:hAnsi="Times New Roman" w:cs="Times New Roman"/>
          <w:color w:val="000000"/>
          <w:sz w:val="25"/>
          <w:szCs w:val="25"/>
        </w:rPr>
        <w:t xml:space="preserve"> года № </w:t>
      </w:r>
      <w:r w:rsidR="003A493D" w:rsidRPr="00537DFB">
        <w:rPr>
          <w:rFonts w:ascii="Times New Roman" w:hAnsi="Times New Roman" w:cs="Times New Roman"/>
          <w:color w:val="000000"/>
          <w:sz w:val="25"/>
          <w:szCs w:val="25"/>
        </w:rPr>
        <w:t>110</w:t>
      </w:r>
      <w:r w:rsidR="00366FF4" w:rsidRPr="00537DFB">
        <w:rPr>
          <w:rFonts w:ascii="Times New Roman" w:hAnsi="Times New Roman" w:cs="Times New Roman"/>
          <w:color w:val="000000"/>
          <w:sz w:val="25"/>
          <w:szCs w:val="25"/>
        </w:rPr>
        <w:t xml:space="preserve"> </w:t>
      </w:r>
      <w:r w:rsidRPr="00537DFB">
        <w:rPr>
          <w:rFonts w:ascii="Times New Roman" w:hAnsi="Times New Roman" w:cs="Times New Roman"/>
          <w:color w:val="000000"/>
          <w:sz w:val="25"/>
          <w:szCs w:val="25"/>
        </w:rPr>
        <w:t>«</w:t>
      </w:r>
      <w:r w:rsidRPr="00537DFB">
        <w:rPr>
          <w:rFonts w:ascii="Times New Roman" w:eastAsia="Times New Roman" w:hAnsi="Times New Roman" w:cs="Times New Roman"/>
          <w:sz w:val="25"/>
          <w:szCs w:val="25"/>
        </w:rPr>
        <w:t>О внесении изменений в решение Совета депутатов городского поселения Междуреченский</w:t>
      </w:r>
      <w:r w:rsidRPr="00537DFB">
        <w:rPr>
          <w:rFonts w:ascii="Times New Roman" w:hAnsi="Times New Roman" w:cs="Times New Roman"/>
          <w:sz w:val="25"/>
          <w:szCs w:val="25"/>
        </w:rPr>
        <w:t xml:space="preserve"> </w:t>
      </w:r>
      <w:r w:rsidRPr="00537DFB">
        <w:rPr>
          <w:rFonts w:ascii="Times New Roman" w:eastAsia="Times New Roman" w:hAnsi="Times New Roman" w:cs="Times New Roman"/>
          <w:sz w:val="25"/>
          <w:szCs w:val="25"/>
        </w:rPr>
        <w:t xml:space="preserve"> от </w:t>
      </w:r>
      <w:r w:rsidR="00EC7097" w:rsidRPr="00537DFB">
        <w:rPr>
          <w:rFonts w:ascii="Times New Roman" w:eastAsia="Times New Roman" w:hAnsi="Times New Roman" w:cs="Times New Roman"/>
          <w:sz w:val="25"/>
          <w:szCs w:val="25"/>
        </w:rPr>
        <w:t>1</w:t>
      </w:r>
      <w:r w:rsidR="003A493D" w:rsidRPr="00537DFB">
        <w:rPr>
          <w:rFonts w:ascii="Times New Roman" w:eastAsia="Times New Roman" w:hAnsi="Times New Roman" w:cs="Times New Roman"/>
          <w:sz w:val="25"/>
          <w:szCs w:val="25"/>
        </w:rPr>
        <w:t>6</w:t>
      </w:r>
      <w:r w:rsidRPr="00537DFB">
        <w:rPr>
          <w:rFonts w:ascii="Times New Roman" w:eastAsia="Times New Roman" w:hAnsi="Times New Roman" w:cs="Times New Roman"/>
          <w:sz w:val="25"/>
          <w:szCs w:val="25"/>
        </w:rPr>
        <w:t>.12.201</w:t>
      </w:r>
      <w:r w:rsidR="003A493D" w:rsidRPr="00537DFB">
        <w:rPr>
          <w:rFonts w:ascii="Times New Roman" w:eastAsia="Times New Roman" w:hAnsi="Times New Roman" w:cs="Times New Roman"/>
          <w:sz w:val="25"/>
          <w:szCs w:val="25"/>
        </w:rPr>
        <w:t>9</w:t>
      </w:r>
      <w:r w:rsidRPr="00537DFB">
        <w:rPr>
          <w:rFonts w:ascii="Times New Roman" w:eastAsia="Times New Roman" w:hAnsi="Times New Roman" w:cs="Times New Roman"/>
          <w:sz w:val="25"/>
          <w:szCs w:val="25"/>
        </w:rPr>
        <w:t xml:space="preserve"> № </w:t>
      </w:r>
      <w:r w:rsidR="003A493D" w:rsidRPr="00537DFB">
        <w:rPr>
          <w:rFonts w:ascii="Times New Roman" w:eastAsia="Times New Roman" w:hAnsi="Times New Roman" w:cs="Times New Roman"/>
          <w:sz w:val="25"/>
          <w:szCs w:val="25"/>
        </w:rPr>
        <w:t>61</w:t>
      </w:r>
      <w:r w:rsidRPr="00537DFB">
        <w:rPr>
          <w:rFonts w:ascii="Times New Roman" w:eastAsia="Times New Roman" w:hAnsi="Times New Roman" w:cs="Times New Roman"/>
          <w:sz w:val="25"/>
          <w:szCs w:val="25"/>
        </w:rPr>
        <w:t xml:space="preserve"> «О бюджете муниципального образования городское поселение Междуреченский на 20</w:t>
      </w:r>
      <w:r w:rsidR="003A493D" w:rsidRPr="00537DFB">
        <w:rPr>
          <w:rFonts w:ascii="Times New Roman" w:eastAsia="Times New Roman" w:hAnsi="Times New Roman" w:cs="Times New Roman"/>
          <w:sz w:val="25"/>
          <w:szCs w:val="25"/>
        </w:rPr>
        <w:t>20</w:t>
      </w:r>
      <w:r w:rsidR="00EC7097" w:rsidRPr="00537DFB">
        <w:rPr>
          <w:rFonts w:ascii="Times New Roman" w:eastAsia="Times New Roman" w:hAnsi="Times New Roman" w:cs="Times New Roman"/>
          <w:sz w:val="25"/>
          <w:szCs w:val="25"/>
        </w:rPr>
        <w:t xml:space="preserve"> год и плановый период 202</w:t>
      </w:r>
      <w:r w:rsidR="003A493D" w:rsidRPr="00537DFB">
        <w:rPr>
          <w:rFonts w:ascii="Times New Roman" w:eastAsia="Times New Roman" w:hAnsi="Times New Roman" w:cs="Times New Roman"/>
          <w:sz w:val="25"/>
          <w:szCs w:val="25"/>
        </w:rPr>
        <w:t>1</w:t>
      </w:r>
      <w:r w:rsidRPr="00537DFB">
        <w:rPr>
          <w:rFonts w:ascii="Times New Roman" w:eastAsia="Times New Roman" w:hAnsi="Times New Roman" w:cs="Times New Roman"/>
          <w:sz w:val="25"/>
          <w:szCs w:val="25"/>
        </w:rPr>
        <w:t xml:space="preserve"> и 20</w:t>
      </w:r>
      <w:r w:rsidR="00D140C4" w:rsidRPr="00537DFB">
        <w:rPr>
          <w:rFonts w:ascii="Times New Roman" w:eastAsia="Times New Roman" w:hAnsi="Times New Roman" w:cs="Times New Roman"/>
          <w:sz w:val="25"/>
          <w:szCs w:val="25"/>
        </w:rPr>
        <w:t>2</w:t>
      </w:r>
      <w:r w:rsidR="003A493D" w:rsidRPr="00537DFB">
        <w:rPr>
          <w:rFonts w:ascii="Times New Roman" w:eastAsia="Times New Roman" w:hAnsi="Times New Roman" w:cs="Times New Roman"/>
          <w:sz w:val="25"/>
          <w:szCs w:val="25"/>
        </w:rPr>
        <w:t>2</w:t>
      </w:r>
      <w:r w:rsidRPr="00537DFB">
        <w:rPr>
          <w:rFonts w:ascii="Times New Roman" w:eastAsia="Times New Roman" w:hAnsi="Times New Roman" w:cs="Times New Roman"/>
          <w:sz w:val="25"/>
          <w:szCs w:val="25"/>
        </w:rPr>
        <w:t xml:space="preserve"> годов»</w:t>
      </w:r>
      <w:r w:rsidRPr="00537DFB">
        <w:rPr>
          <w:rFonts w:ascii="Times New Roman" w:hAnsi="Times New Roman" w:cs="Times New Roman"/>
          <w:color w:val="000000"/>
          <w:sz w:val="25"/>
          <w:szCs w:val="25"/>
        </w:rPr>
        <w:t>.</w:t>
      </w:r>
    </w:p>
    <w:p w:rsidR="001D34DA" w:rsidRPr="00537DFB" w:rsidRDefault="001D34DA" w:rsidP="00921564">
      <w:pPr>
        <w:pStyle w:val="a5"/>
        <w:tabs>
          <w:tab w:val="left" w:pos="228"/>
        </w:tabs>
        <w:ind w:firstLine="0"/>
        <w:jc w:val="center"/>
        <w:rPr>
          <w:b/>
          <w:color w:val="000000"/>
          <w:sz w:val="25"/>
          <w:szCs w:val="25"/>
        </w:rPr>
      </w:pPr>
    </w:p>
    <w:p w:rsidR="003F3D27" w:rsidRPr="00537DFB" w:rsidRDefault="003F3D27" w:rsidP="00AD4338">
      <w:pPr>
        <w:pStyle w:val="a5"/>
        <w:tabs>
          <w:tab w:val="left" w:pos="228"/>
        </w:tabs>
        <w:ind w:firstLine="0"/>
        <w:jc w:val="center"/>
        <w:rPr>
          <w:b/>
          <w:color w:val="000000"/>
          <w:sz w:val="25"/>
          <w:szCs w:val="25"/>
        </w:rPr>
      </w:pPr>
      <w:r w:rsidRPr="00537DFB">
        <w:rPr>
          <w:b/>
          <w:color w:val="000000"/>
          <w:sz w:val="25"/>
          <w:szCs w:val="25"/>
        </w:rPr>
        <w:t>ДОХОДЫ</w:t>
      </w:r>
    </w:p>
    <w:p w:rsidR="002A7BE8" w:rsidRPr="00537DFB" w:rsidRDefault="002A7BE8" w:rsidP="00AD4338">
      <w:pPr>
        <w:spacing w:after="0" w:line="240" w:lineRule="auto"/>
        <w:ind w:firstLine="567"/>
        <w:jc w:val="both"/>
        <w:rPr>
          <w:rFonts w:ascii="Times New Roman" w:hAnsi="Times New Roman" w:cs="Times New Roman"/>
          <w:color w:val="000000"/>
          <w:sz w:val="25"/>
          <w:szCs w:val="25"/>
        </w:rPr>
      </w:pPr>
      <w:r w:rsidRPr="00537DFB">
        <w:rPr>
          <w:rFonts w:ascii="Times New Roman" w:hAnsi="Times New Roman" w:cs="Times New Roman"/>
          <w:b/>
          <w:color w:val="000000"/>
          <w:sz w:val="25"/>
          <w:szCs w:val="25"/>
        </w:rPr>
        <w:t>Доходная часть бюджета муниципального образования городское поселение Междуреченский</w:t>
      </w:r>
      <w:r w:rsidRPr="00537DFB">
        <w:rPr>
          <w:rFonts w:ascii="Times New Roman" w:hAnsi="Times New Roman" w:cs="Times New Roman"/>
          <w:color w:val="000000"/>
          <w:sz w:val="25"/>
          <w:szCs w:val="25"/>
        </w:rPr>
        <w:t xml:space="preserve"> на 20</w:t>
      </w:r>
      <w:r w:rsidR="003A2A89" w:rsidRPr="00537DFB">
        <w:rPr>
          <w:rFonts w:ascii="Times New Roman" w:hAnsi="Times New Roman" w:cs="Times New Roman"/>
          <w:color w:val="000000"/>
          <w:sz w:val="25"/>
          <w:szCs w:val="25"/>
        </w:rPr>
        <w:t>20</w:t>
      </w:r>
      <w:r w:rsidRPr="00537DFB">
        <w:rPr>
          <w:rFonts w:ascii="Times New Roman" w:hAnsi="Times New Roman" w:cs="Times New Roman"/>
          <w:color w:val="000000"/>
          <w:sz w:val="25"/>
          <w:szCs w:val="25"/>
        </w:rPr>
        <w:t xml:space="preserve"> год утверждена в сумме 1</w:t>
      </w:r>
      <w:r w:rsidR="003A2A89" w:rsidRPr="00537DFB">
        <w:rPr>
          <w:rFonts w:ascii="Times New Roman" w:hAnsi="Times New Roman" w:cs="Times New Roman"/>
          <w:color w:val="000000"/>
          <w:sz w:val="25"/>
          <w:szCs w:val="25"/>
        </w:rPr>
        <w:t>30</w:t>
      </w:r>
      <w:r w:rsidRPr="00537DFB">
        <w:rPr>
          <w:rFonts w:ascii="Times New Roman" w:hAnsi="Times New Roman" w:cs="Times New Roman"/>
          <w:color w:val="000000"/>
          <w:sz w:val="25"/>
          <w:szCs w:val="25"/>
        </w:rPr>
        <w:t> </w:t>
      </w:r>
      <w:r w:rsidR="003A2A89" w:rsidRPr="00537DFB">
        <w:rPr>
          <w:rFonts w:ascii="Times New Roman" w:hAnsi="Times New Roman" w:cs="Times New Roman"/>
          <w:color w:val="000000"/>
          <w:sz w:val="25"/>
          <w:szCs w:val="25"/>
        </w:rPr>
        <w:t>087</w:t>
      </w:r>
      <w:r w:rsidRPr="00537DFB">
        <w:rPr>
          <w:rFonts w:ascii="Times New Roman" w:hAnsi="Times New Roman" w:cs="Times New Roman"/>
          <w:color w:val="000000"/>
          <w:sz w:val="25"/>
          <w:szCs w:val="25"/>
        </w:rPr>
        <w:t> </w:t>
      </w:r>
      <w:r w:rsidR="003A2A89" w:rsidRPr="00537DFB">
        <w:rPr>
          <w:rFonts w:ascii="Times New Roman" w:hAnsi="Times New Roman" w:cs="Times New Roman"/>
          <w:color w:val="000000"/>
          <w:sz w:val="25"/>
          <w:szCs w:val="25"/>
        </w:rPr>
        <w:t>375</w:t>
      </w:r>
      <w:r w:rsidRPr="00537DFB">
        <w:rPr>
          <w:rFonts w:ascii="Times New Roman" w:hAnsi="Times New Roman" w:cs="Times New Roman"/>
          <w:color w:val="000000"/>
          <w:sz w:val="25"/>
          <w:szCs w:val="25"/>
        </w:rPr>
        <w:t>,</w:t>
      </w:r>
      <w:r w:rsidR="003A2A89" w:rsidRPr="00537DFB">
        <w:rPr>
          <w:rFonts w:ascii="Times New Roman" w:hAnsi="Times New Roman" w:cs="Times New Roman"/>
          <w:color w:val="000000"/>
          <w:sz w:val="25"/>
          <w:szCs w:val="25"/>
        </w:rPr>
        <w:t>2</w:t>
      </w:r>
      <w:r w:rsidRPr="00537DFB">
        <w:rPr>
          <w:rFonts w:ascii="Times New Roman" w:hAnsi="Times New Roman" w:cs="Times New Roman"/>
          <w:color w:val="000000"/>
          <w:sz w:val="25"/>
          <w:szCs w:val="25"/>
        </w:rPr>
        <w:t>0 рублей. Уточненный план за 20</w:t>
      </w:r>
      <w:r w:rsidR="003A2A89" w:rsidRPr="00537DFB">
        <w:rPr>
          <w:rFonts w:ascii="Times New Roman" w:hAnsi="Times New Roman" w:cs="Times New Roman"/>
          <w:color w:val="000000"/>
          <w:sz w:val="25"/>
          <w:szCs w:val="25"/>
        </w:rPr>
        <w:t>20</w:t>
      </w:r>
      <w:r w:rsidRPr="00537DFB">
        <w:rPr>
          <w:rFonts w:ascii="Times New Roman" w:hAnsi="Times New Roman" w:cs="Times New Roman"/>
          <w:color w:val="000000"/>
          <w:sz w:val="25"/>
          <w:szCs w:val="25"/>
        </w:rPr>
        <w:t xml:space="preserve"> год составил </w:t>
      </w:r>
      <w:r w:rsidR="003A2A89" w:rsidRPr="00537DFB">
        <w:rPr>
          <w:rFonts w:ascii="Times New Roman" w:hAnsi="Times New Roman" w:cs="Times New Roman"/>
          <w:color w:val="000000"/>
          <w:sz w:val="25"/>
          <w:szCs w:val="25"/>
        </w:rPr>
        <w:t>181</w:t>
      </w:r>
      <w:r w:rsidRPr="00537DFB">
        <w:rPr>
          <w:rFonts w:ascii="Times New Roman" w:hAnsi="Times New Roman" w:cs="Times New Roman"/>
          <w:color w:val="000000"/>
          <w:sz w:val="25"/>
          <w:szCs w:val="25"/>
        </w:rPr>
        <w:t> </w:t>
      </w:r>
      <w:r w:rsidR="003A2A89" w:rsidRPr="00537DFB">
        <w:rPr>
          <w:rFonts w:ascii="Times New Roman" w:hAnsi="Times New Roman" w:cs="Times New Roman"/>
          <w:color w:val="000000"/>
          <w:sz w:val="25"/>
          <w:szCs w:val="25"/>
        </w:rPr>
        <w:t>604</w:t>
      </w:r>
      <w:r w:rsidRPr="00537DFB">
        <w:rPr>
          <w:rFonts w:ascii="Times New Roman" w:hAnsi="Times New Roman" w:cs="Times New Roman"/>
          <w:color w:val="000000"/>
          <w:sz w:val="25"/>
          <w:szCs w:val="25"/>
        </w:rPr>
        <w:t> </w:t>
      </w:r>
      <w:r w:rsidR="003A2A89" w:rsidRPr="00537DFB">
        <w:rPr>
          <w:rFonts w:ascii="Times New Roman" w:hAnsi="Times New Roman" w:cs="Times New Roman"/>
          <w:color w:val="000000"/>
          <w:sz w:val="25"/>
          <w:szCs w:val="25"/>
        </w:rPr>
        <w:t>777</w:t>
      </w:r>
      <w:r w:rsidRPr="00537DFB">
        <w:rPr>
          <w:rFonts w:ascii="Times New Roman" w:hAnsi="Times New Roman" w:cs="Times New Roman"/>
          <w:color w:val="000000"/>
          <w:sz w:val="25"/>
          <w:szCs w:val="25"/>
        </w:rPr>
        <w:t>,</w:t>
      </w:r>
      <w:r w:rsidR="003A2A89" w:rsidRPr="00537DFB">
        <w:rPr>
          <w:rFonts w:ascii="Times New Roman" w:hAnsi="Times New Roman" w:cs="Times New Roman"/>
          <w:color w:val="000000"/>
          <w:sz w:val="25"/>
          <w:szCs w:val="25"/>
        </w:rPr>
        <w:t>20</w:t>
      </w:r>
      <w:r w:rsidRPr="00537DFB">
        <w:rPr>
          <w:rFonts w:ascii="Times New Roman" w:hAnsi="Times New Roman" w:cs="Times New Roman"/>
          <w:color w:val="000000"/>
          <w:sz w:val="25"/>
          <w:szCs w:val="25"/>
        </w:rPr>
        <w:t xml:space="preserve"> рублей</w:t>
      </w:r>
      <w:r w:rsidR="001D34DA" w:rsidRPr="00537DFB">
        <w:rPr>
          <w:rFonts w:ascii="Times New Roman" w:hAnsi="Times New Roman" w:cs="Times New Roman"/>
          <w:color w:val="000000"/>
          <w:sz w:val="25"/>
          <w:szCs w:val="25"/>
        </w:rPr>
        <w:t>, что выше утвержденного плана на 51 517 402,00 рублей</w:t>
      </w:r>
      <w:r w:rsidRPr="00537DFB">
        <w:rPr>
          <w:rFonts w:ascii="Times New Roman" w:hAnsi="Times New Roman" w:cs="Times New Roman"/>
          <w:color w:val="000000"/>
          <w:sz w:val="25"/>
          <w:szCs w:val="25"/>
        </w:rPr>
        <w:t>. Исполнение доходов за 20</w:t>
      </w:r>
      <w:r w:rsidR="003A2A89" w:rsidRPr="00537DFB">
        <w:rPr>
          <w:rFonts w:ascii="Times New Roman" w:hAnsi="Times New Roman" w:cs="Times New Roman"/>
          <w:color w:val="000000"/>
          <w:sz w:val="25"/>
          <w:szCs w:val="25"/>
        </w:rPr>
        <w:t>20</w:t>
      </w:r>
      <w:r w:rsidRPr="00537DFB">
        <w:rPr>
          <w:rFonts w:ascii="Times New Roman" w:hAnsi="Times New Roman" w:cs="Times New Roman"/>
          <w:color w:val="000000"/>
          <w:sz w:val="25"/>
          <w:szCs w:val="25"/>
        </w:rPr>
        <w:t xml:space="preserve"> год составило </w:t>
      </w:r>
      <w:r w:rsidR="003A2A89" w:rsidRPr="00537DFB">
        <w:rPr>
          <w:rFonts w:ascii="Times New Roman" w:hAnsi="Times New Roman" w:cs="Times New Roman"/>
          <w:color w:val="000000"/>
          <w:sz w:val="25"/>
          <w:szCs w:val="25"/>
        </w:rPr>
        <w:t>183</w:t>
      </w:r>
      <w:r w:rsidRPr="00537DFB">
        <w:rPr>
          <w:rFonts w:ascii="Times New Roman" w:hAnsi="Times New Roman" w:cs="Times New Roman"/>
          <w:color w:val="000000"/>
          <w:sz w:val="25"/>
          <w:szCs w:val="25"/>
        </w:rPr>
        <w:t> </w:t>
      </w:r>
      <w:r w:rsidR="003A2A89" w:rsidRPr="00537DFB">
        <w:rPr>
          <w:rFonts w:ascii="Times New Roman" w:hAnsi="Times New Roman" w:cs="Times New Roman"/>
          <w:color w:val="000000"/>
          <w:sz w:val="25"/>
          <w:szCs w:val="25"/>
        </w:rPr>
        <w:t>094</w:t>
      </w:r>
      <w:r w:rsidRPr="00537DFB">
        <w:rPr>
          <w:rFonts w:ascii="Times New Roman" w:hAnsi="Times New Roman" w:cs="Times New Roman"/>
          <w:color w:val="000000"/>
          <w:sz w:val="25"/>
          <w:szCs w:val="25"/>
        </w:rPr>
        <w:t> 9</w:t>
      </w:r>
      <w:r w:rsidR="003A2A89" w:rsidRPr="00537DFB">
        <w:rPr>
          <w:rFonts w:ascii="Times New Roman" w:hAnsi="Times New Roman" w:cs="Times New Roman"/>
          <w:color w:val="000000"/>
          <w:sz w:val="25"/>
          <w:szCs w:val="25"/>
        </w:rPr>
        <w:t>2</w:t>
      </w:r>
      <w:r w:rsidRPr="00537DFB">
        <w:rPr>
          <w:rFonts w:ascii="Times New Roman" w:hAnsi="Times New Roman" w:cs="Times New Roman"/>
          <w:color w:val="000000"/>
          <w:sz w:val="25"/>
          <w:szCs w:val="25"/>
        </w:rPr>
        <w:t>4,</w:t>
      </w:r>
      <w:r w:rsidR="003A2A89" w:rsidRPr="00537DFB">
        <w:rPr>
          <w:rFonts w:ascii="Times New Roman" w:hAnsi="Times New Roman" w:cs="Times New Roman"/>
          <w:color w:val="000000"/>
          <w:sz w:val="25"/>
          <w:szCs w:val="25"/>
        </w:rPr>
        <w:t>27</w:t>
      </w:r>
      <w:r w:rsidRPr="00537DFB">
        <w:rPr>
          <w:rFonts w:ascii="Times New Roman" w:hAnsi="Times New Roman" w:cs="Times New Roman"/>
          <w:color w:val="000000"/>
          <w:sz w:val="25"/>
          <w:szCs w:val="25"/>
        </w:rPr>
        <w:t xml:space="preserve"> рублей, или </w:t>
      </w:r>
      <w:r w:rsidR="003A2A89" w:rsidRPr="00537DFB">
        <w:rPr>
          <w:rFonts w:ascii="Times New Roman" w:hAnsi="Times New Roman" w:cs="Times New Roman"/>
          <w:color w:val="000000"/>
          <w:sz w:val="25"/>
          <w:szCs w:val="25"/>
        </w:rPr>
        <w:t>100</w:t>
      </w:r>
      <w:r w:rsidRPr="00537DFB">
        <w:rPr>
          <w:rFonts w:ascii="Times New Roman" w:hAnsi="Times New Roman" w:cs="Times New Roman"/>
          <w:color w:val="000000"/>
          <w:sz w:val="25"/>
          <w:szCs w:val="25"/>
        </w:rPr>
        <w:t>,8% от уточненного плана и 1</w:t>
      </w:r>
      <w:r w:rsidR="003A2A89" w:rsidRPr="00537DFB">
        <w:rPr>
          <w:rFonts w:ascii="Times New Roman" w:hAnsi="Times New Roman" w:cs="Times New Roman"/>
          <w:color w:val="000000"/>
          <w:sz w:val="25"/>
          <w:szCs w:val="25"/>
        </w:rPr>
        <w:t>40,7</w:t>
      </w:r>
      <w:r w:rsidRPr="00537DFB">
        <w:rPr>
          <w:rFonts w:ascii="Times New Roman" w:hAnsi="Times New Roman" w:cs="Times New Roman"/>
          <w:color w:val="000000"/>
          <w:sz w:val="25"/>
          <w:szCs w:val="25"/>
        </w:rPr>
        <w:t>% от утвержденного плана. По сравнению с аналогичным периодом 201</w:t>
      </w:r>
      <w:r w:rsidR="003A2A89" w:rsidRPr="00537DFB">
        <w:rPr>
          <w:rFonts w:ascii="Times New Roman" w:hAnsi="Times New Roman" w:cs="Times New Roman"/>
          <w:color w:val="000000"/>
          <w:sz w:val="25"/>
          <w:szCs w:val="25"/>
        </w:rPr>
        <w:t>9</w:t>
      </w:r>
      <w:r w:rsidRPr="00537DFB">
        <w:rPr>
          <w:rFonts w:ascii="Times New Roman" w:hAnsi="Times New Roman" w:cs="Times New Roman"/>
          <w:color w:val="000000"/>
          <w:sz w:val="25"/>
          <w:szCs w:val="25"/>
        </w:rPr>
        <w:t xml:space="preserve"> года исполнение составило 8</w:t>
      </w:r>
      <w:r w:rsidR="003A2A89" w:rsidRPr="00537DFB">
        <w:rPr>
          <w:rFonts w:ascii="Times New Roman" w:hAnsi="Times New Roman" w:cs="Times New Roman"/>
          <w:color w:val="000000"/>
          <w:sz w:val="25"/>
          <w:szCs w:val="25"/>
        </w:rPr>
        <w:t>9</w:t>
      </w:r>
      <w:r w:rsidRPr="00537DFB">
        <w:rPr>
          <w:rFonts w:ascii="Times New Roman" w:hAnsi="Times New Roman" w:cs="Times New Roman"/>
          <w:color w:val="000000"/>
          <w:sz w:val="25"/>
          <w:szCs w:val="25"/>
        </w:rPr>
        <w:t>,</w:t>
      </w:r>
      <w:r w:rsidR="003A2A89" w:rsidRPr="00537DFB">
        <w:rPr>
          <w:rFonts w:ascii="Times New Roman" w:hAnsi="Times New Roman" w:cs="Times New Roman"/>
          <w:color w:val="000000"/>
          <w:sz w:val="25"/>
          <w:szCs w:val="25"/>
        </w:rPr>
        <w:t>2</w:t>
      </w:r>
      <w:r w:rsidRPr="00537DFB">
        <w:rPr>
          <w:rFonts w:ascii="Times New Roman" w:hAnsi="Times New Roman" w:cs="Times New Roman"/>
          <w:color w:val="000000"/>
          <w:sz w:val="25"/>
          <w:szCs w:val="25"/>
        </w:rPr>
        <w:t>%. Причина - уменьшение поступлений иных межбюджетных трансфертов из бюджета района, предоставляемых в рамках муниципальных программ.</w:t>
      </w:r>
    </w:p>
    <w:p w:rsidR="00A33F0C" w:rsidRPr="00537DFB" w:rsidRDefault="00A33F0C" w:rsidP="00A33F0C">
      <w:pPr>
        <w:spacing w:after="0" w:line="240" w:lineRule="auto"/>
        <w:ind w:firstLine="567"/>
        <w:jc w:val="both"/>
        <w:rPr>
          <w:rFonts w:ascii="Times New Roman" w:hAnsi="Times New Roman" w:cs="Times New Roman"/>
          <w:bCs/>
          <w:sz w:val="25"/>
          <w:szCs w:val="25"/>
        </w:rPr>
      </w:pPr>
      <w:proofErr w:type="gramStart"/>
      <w:r w:rsidRPr="00537DFB">
        <w:rPr>
          <w:rFonts w:ascii="Times New Roman" w:hAnsi="Times New Roman" w:cs="Times New Roman"/>
          <w:bCs/>
          <w:sz w:val="25"/>
          <w:szCs w:val="25"/>
        </w:rPr>
        <w:t xml:space="preserve">Несмотря на введение ограничительных мер связанных с новой </w:t>
      </w:r>
      <w:proofErr w:type="spellStart"/>
      <w:r w:rsidRPr="00537DFB">
        <w:rPr>
          <w:rFonts w:ascii="Times New Roman" w:hAnsi="Times New Roman" w:cs="Times New Roman"/>
          <w:bCs/>
          <w:sz w:val="25"/>
          <w:szCs w:val="25"/>
        </w:rPr>
        <w:t>короновирусной</w:t>
      </w:r>
      <w:proofErr w:type="spellEnd"/>
      <w:r w:rsidRPr="00537DFB">
        <w:rPr>
          <w:rFonts w:ascii="Times New Roman" w:hAnsi="Times New Roman" w:cs="Times New Roman"/>
          <w:bCs/>
          <w:sz w:val="25"/>
          <w:szCs w:val="25"/>
        </w:rPr>
        <w:t xml:space="preserve"> инфекцией одним из основных мероприятий по мобилизации доходов было и остается активное межведомственное взаимодействие Комитета по финансам: с администраторами доходов, направленное на обеспечения качественного прогнозирования и выполнения плановых назначений; с территориальным налоговым органом целями которого является повышение уровня собираемости местных налогов, снижение недоимки.</w:t>
      </w:r>
      <w:proofErr w:type="gramEnd"/>
    </w:p>
    <w:p w:rsidR="00A33F0C" w:rsidRPr="00537DFB" w:rsidRDefault="00A33F0C" w:rsidP="00A33F0C">
      <w:pPr>
        <w:spacing w:after="0" w:line="240" w:lineRule="auto"/>
        <w:ind w:firstLine="567"/>
        <w:jc w:val="both"/>
        <w:rPr>
          <w:rFonts w:ascii="Times New Roman" w:hAnsi="Times New Roman" w:cs="Times New Roman"/>
          <w:bCs/>
          <w:sz w:val="25"/>
          <w:szCs w:val="25"/>
        </w:rPr>
      </w:pPr>
      <w:r w:rsidRPr="00537DFB">
        <w:rPr>
          <w:rFonts w:ascii="Times New Roman" w:hAnsi="Times New Roman" w:cs="Times New Roman"/>
          <w:bCs/>
          <w:sz w:val="25"/>
          <w:szCs w:val="25"/>
        </w:rPr>
        <w:t>Комиссией по мобилизации дополнительных доходов ведется взаимодействие с налогоплательщиками, направленное на соблюдение налоговой дисциплины и предупреждение уклонения от уплаты платежей в бюджетную систему Российской Федерации, а также разработка и реализация плана мероприятий по росту доходов.</w:t>
      </w:r>
    </w:p>
    <w:p w:rsidR="00A33F0C" w:rsidRPr="00537DFB" w:rsidRDefault="00A33F0C" w:rsidP="00A33F0C">
      <w:pPr>
        <w:spacing w:after="0" w:line="240" w:lineRule="auto"/>
        <w:ind w:firstLine="567"/>
        <w:jc w:val="both"/>
        <w:rPr>
          <w:rFonts w:ascii="Times New Roman" w:hAnsi="Times New Roman" w:cs="Times New Roman"/>
          <w:bCs/>
          <w:sz w:val="25"/>
          <w:szCs w:val="25"/>
        </w:rPr>
      </w:pPr>
      <w:r w:rsidRPr="00537DFB">
        <w:rPr>
          <w:rFonts w:ascii="Times New Roman" w:hAnsi="Times New Roman" w:cs="Times New Roman"/>
          <w:bCs/>
          <w:sz w:val="25"/>
          <w:szCs w:val="25"/>
        </w:rPr>
        <w:t>Проводится ежедневный мониторинг исполнения доходной части бюджета муниципального образования городское поселение Междуреченский, в целях оперативного реагирования на изменения доходной базы бюджета, предотвращения сокращения платежей в бюджет и роста задолженности по налоговым платежам.</w:t>
      </w:r>
    </w:p>
    <w:p w:rsidR="00A33F0C" w:rsidRPr="00537DFB" w:rsidRDefault="00A33F0C" w:rsidP="00AD4338">
      <w:pPr>
        <w:spacing w:after="0" w:line="240" w:lineRule="auto"/>
        <w:ind w:firstLine="567"/>
        <w:jc w:val="both"/>
        <w:rPr>
          <w:rFonts w:ascii="Times New Roman" w:hAnsi="Times New Roman" w:cs="Times New Roman"/>
          <w:color w:val="000000"/>
          <w:sz w:val="25"/>
          <w:szCs w:val="25"/>
        </w:rPr>
      </w:pPr>
    </w:p>
    <w:p w:rsidR="000E5EC7" w:rsidRPr="00537DFB" w:rsidRDefault="000E5EC7" w:rsidP="000E5EC7">
      <w:pPr>
        <w:spacing w:after="0" w:line="240" w:lineRule="auto"/>
        <w:ind w:firstLine="567"/>
        <w:jc w:val="center"/>
        <w:rPr>
          <w:rFonts w:ascii="Times New Roman" w:hAnsi="Times New Roman" w:cs="Times New Roman"/>
          <w:sz w:val="25"/>
          <w:szCs w:val="25"/>
        </w:rPr>
      </w:pPr>
      <w:r w:rsidRPr="00537DFB">
        <w:rPr>
          <w:rFonts w:ascii="Times New Roman" w:hAnsi="Times New Roman" w:cs="Times New Roman"/>
          <w:sz w:val="25"/>
          <w:szCs w:val="25"/>
        </w:rPr>
        <w:t>Структура налоговых и неналоговых поступлений</w:t>
      </w:r>
    </w:p>
    <w:p w:rsidR="000E5EC7" w:rsidRPr="00537DFB" w:rsidRDefault="00DF2F99" w:rsidP="000E5EC7">
      <w:pPr>
        <w:spacing w:after="0" w:line="240" w:lineRule="auto"/>
        <w:ind w:firstLine="567"/>
        <w:jc w:val="right"/>
        <w:rPr>
          <w:rFonts w:ascii="Times New Roman" w:hAnsi="Times New Roman" w:cs="Times New Roman"/>
          <w:sz w:val="25"/>
          <w:szCs w:val="25"/>
        </w:rPr>
      </w:pPr>
      <w:r w:rsidRPr="00537DFB">
        <w:rPr>
          <w:rFonts w:ascii="Times New Roman" w:hAnsi="Times New Roman" w:cs="Times New Roman"/>
          <w:sz w:val="25"/>
          <w:szCs w:val="25"/>
        </w:rPr>
        <w:t>р</w:t>
      </w:r>
      <w:r w:rsidR="000E5EC7" w:rsidRPr="00537DFB">
        <w:rPr>
          <w:rFonts w:ascii="Times New Roman" w:hAnsi="Times New Roman" w:cs="Times New Roman"/>
          <w:sz w:val="25"/>
          <w:szCs w:val="25"/>
        </w:rPr>
        <w:t>ублей</w:t>
      </w:r>
    </w:p>
    <w:tbl>
      <w:tblPr>
        <w:tblW w:w="10080" w:type="dxa"/>
        <w:tblInd w:w="93" w:type="dxa"/>
        <w:tblLook w:val="04A0" w:firstRow="1" w:lastRow="0" w:firstColumn="1" w:lastColumn="0" w:noHBand="0" w:noVBand="1"/>
      </w:tblPr>
      <w:tblGrid>
        <w:gridCol w:w="4126"/>
        <w:gridCol w:w="1984"/>
        <w:gridCol w:w="1843"/>
        <w:gridCol w:w="2127"/>
      </w:tblGrid>
      <w:tr w:rsidR="000E5EC7" w:rsidRPr="00537DFB" w:rsidTr="00E43B79">
        <w:trPr>
          <w:trHeight w:val="849"/>
        </w:trPr>
        <w:tc>
          <w:tcPr>
            <w:tcW w:w="4126" w:type="dxa"/>
            <w:tcBorders>
              <w:top w:val="single" w:sz="4" w:space="0" w:color="auto"/>
              <w:left w:val="single" w:sz="4" w:space="0" w:color="auto"/>
              <w:bottom w:val="nil"/>
              <w:right w:val="single" w:sz="4" w:space="0" w:color="auto"/>
            </w:tcBorders>
            <w:shd w:val="clear" w:color="auto" w:fill="auto"/>
            <w:hideMark/>
          </w:tcPr>
          <w:p w:rsidR="000E5EC7" w:rsidRPr="00537DFB" w:rsidRDefault="000E5EC7" w:rsidP="00E43B79">
            <w:pPr>
              <w:spacing w:after="0" w:line="240" w:lineRule="auto"/>
              <w:rPr>
                <w:rFonts w:ascii="Times New Roman" w:eastAsia="Times New Roman" w:hAnsi="Times New Roman" w:cs="Times New Roman"/>
                <w:b/>
                <w:bCs/>
                <w:sz w:val="24"/>
                <w:szCs w:val="24"/>
              </w:rPr>
            </w:pPr>
            <w:r w:rsidRPr="00537DFB">
              <w:rPr>
                <w:rFonts w:ascii="Times New Roman" w:eastAsia="Times New Roman" w:hAnsi="Times New Roman" w:cs="Times New Roman"/>
                <w:b/>
                <w:bCs/>
                <w:sz w:val="24"/>
                <w:szCs w:val="24"/>
              </w:rPr>
              <w:t>Наименование</w:t>
            </w:r>
          </w:p>
        </w:tc>
        <w:tc>
          <w:tcPr>
            <w:tcW w:w="1984" w:type="dxa"/>
            <w:tcBorders>
              <w:top w:val="single" w:sz="4" w:space="0" w:color="auto"/>
              <w:left w:val="nil"/>
              <w:bottom w:val="single" w:sz="4" w:space="0" w:color="auto"/>
              <w:right w:val="single" w:sz="4" w:space="0" w:color="auto"/>
            </w:tcBorders>
            <w:shd w:val="clear" w:color="auto" w:fill="auto"/>
            <w:hideMark/>
          </w:tcPr>
          <w:p w:rsidR="000E5EC7" w:rsidRPr="00537DFB" w:rsidRDefault="000E5EC7" w:rsidP="00E43B79">
            <w:pPr>
              <w:spacing w:after="0" w:line="240" w:lineRule="auto"/>
              <w:jc w:val="center"/>
              <w:rPr>
                <w:rFonts w:ascii="Times New Roman" w:eastAsia="Times New Roman" w:hAnsi="Times New Roman" w:cs="Times New Roman"/>
                <w:b/>
                <w:bCs/>
                <w:sz w:val="24"/>
                <w:szCs w:val="24"/>
              </w:rPr>
            </w:pPr>
            <w:r w:rsidRPr="00537DFB">
              <w:rPr>
                <w:rFonts w:ascii="Times New Roman" w:eastAsia="Times New Roman" w:hAnsi="Times New Roman" w:cs="Times New Roman"/>
                <w:b/>
                <w:bCs/>
                <w:sz w:val="24"/>
                <w:szCs w:val="24"/>
              </w:rPr>
              <w:t>Исполнение за 2019 год</w:t>
            </w:r>
          </w:p>
        </w:tc>
        <w:tc>
          <w:tcPr>
            <w:tcW w:w="1843" w:type="dxa"/>
            <w:tcBorders>
              <w:top w:val="single" w:sz="4" w:space="0" w:color="auto"/>
              <w:left w:val="nil"/>
              <w:bottom w:val="single" w:sz="4" w:space="0" w:color="auto"/>
              <w:right w:val="single" w:sz="4" w:space="0" w:color="auto"/>
            </w:tcBorders>
            <w:shd w:val="clear" w:color="auto" w:fill="auto"/>
            <w:hideMark/>
          </w:tcPr>
          <w:p w:rsidR="000E5EC7" w:rsidRPr="00537DFB" w:rsidRDefault="000E5EC7" w:rsidP="00E43B79">
            <w:pPr>
              <w:spacing w:after="0" w:line="240" w:lineRule="auto"/>
              <w:jc w:val="center"/>
              <w:rPr>
                <w:rFonts w:ascii="Times New Roman" w:eastAsia="Times New Roman" w:hAnsi="Times New Roman" w:cs="Times New Roman"/>
                <w:b/>
                <w:bCs/>
                <w:sz w:val="24"/>
                <w:szCs w:val="24"/>
              </w:rPr>
            </w:pPr>
            <w:r w:rsidRPr="00537DFB">
              <w:rPr>
                <w:rFonts w:ascii="Times New Roman" w:eastAsia="Times New Roman" w:hAnsi="Times New Roman" w:cs="Times New Roman"/>
                <w:b/>
                <w:bCs/>
                <w:sz w:val="24"/>
                <w:szCs w:val="24"/>
              </w:rPr>
              <w:t>Исполнение за 2020 год</w:t>
            </w:r>
          </w:p>
        </w:tc>
        <w:tc>
          <w:tcPr>
            <w:tcW w:w="2127" w:type="dxa"/>
            <w:tcBorders>
              <w:top w:val="single" w:sz="4" w:space="0" w:color="auto"/>
              <w:left w:val="nil"/>
              <w:bottom w:val="single" w:sz="4" w:space="0" w:color="auto"/>
              <w:right w:val="single" w:sz="4" w:space="0" w:color="auto"/>
            </w:tcBorders>
            <w:shd w:val="clear" w:color="auto" w:fill="auto"/>
            <w:hideMark/>
          </w:tcPr>
          <w:p w:rsidR="000E5EC7" w:rsidRPr="00537DFB" w:rsidRDefault="000E5EC7" w:rsidP="00E43B79">
            <w:pPr>
              <w:spacing w:after="0" w:line="240" w:lineRule="auto"/>
              <w:jc w:val="center"/>
              <w:rPr>
                <w:rFonts w:ascii="Times New Roman" w:eastAsia="Times New Roman" w:hAnsi="Times New Roman" w:cs="Times New Roman"/>
                <w:b/>
                <w:bCs/>
                <w:sz w:val="24"/>
                <w:szCs w:val="24"/>
              </w:rPr>
            </w:pPr>
            <w:r w:rsidRPr="00537DFB">
              <w:rPr>
                <w:rFonts w:ascii="Times New Roman" w:eastAsia="Times New Roman" w:hAnsi="Times New Roman" w:cs="Times New Roman"/>
                <w:b/>
                <w:bCs/>
                <w:sz w:val="24"/>
                <w:szCs w:val="24"/>
              </w:rPr>
              <w:t>Отклонение исполнения 2020 года от 2019 года</w:t>
            </w:r>
          </w:p>
        </w:tc>
      </w:tr>
      <w:tr w:rsidR="000E5EC7" w:rsidRPr="00537DFB" w:rsidTr="00E43B79">
        <w:trPr>
          <w:trHeight w:val="411"/>
        </w:trPr>
        <w:tc>
          <w:tcPr>
            <w:tcW w:w="4126" w:type="dxa"/>
            <w:tcBorders>
              <w:top w:val="single" w:sz="4" w:space="0" w:color="auto"/>
              <w:left w:val="single" w:sz="4" w:space="0" w:color="auto"/>
              <w:bottom w:val="single" w:sz="4" w:space="0" w:color="auto"/>
              <w:right w:val="single" w:sz="4" w:space="0" w:color="auto"/>
            </w:tcBorders>
            <w:shd w:val="clear" w:color="000000" w:fill="F2F2F2"/>
            <w:hideMark/>
          </w:tcPr>
          <w:p w:rsidR="000E5EC7" w:rsidRPr="00537DFB" w:rsidRDefault="000E5EC7" w:rsidP="00E43B79">
            <w:pPr>
              <w:spacing w:after="0" w:line="240" w:lineRule="auto"/>
              <w:rPr>
                <w:rFonts w:ascii="Times New Roman" w:eastAsia="Times New Roman" w:hAnsi="Times New Roman" w:cs="Times New Roman"/>
                <w:b/>
                <w:bCs/>
                <w:sz w:val="24"/>
                <w:szCs w:val="24"/>
              </w:rPr>
            </w:pPr>
            <w:r w:rsidRPr="00537DFB">
              <w:rPr>
                <w:rFonts w:ascii="Times New Roman" w:eastAsia="Times New Roman" w:hAnsi="Times New Roman" w:cs="Times New Roman"/>
                <w:b/>
                <w:bCs/>
                <w:sz w:val="24"/>
                <w:szCs w:val="24"/>
              </w:rPr>
              <w:t>НАЛОГОВЫЕ ДОХОДЫ</w:t>
            </w:r>
          </w:p>
        </w:tc>
        <w:tc>
          <w:tcPr>
            <w:tcW w:w="1984" w:type="dxa"/>
            <w:tcBorders>
              <w:top w:val="nil"/>
              <w:left w:val="nil"/>
              <w:bottom w:val="single" w:sz="4" w:space="0" w:color="auto"/>
              <w:right w:val="single" w:sz="4" w:space="0" w:color="auto"/>
            </w:tcBorders>
            <w:shd w:val="clear" w:color="000000" w:fill="F2F2F2"/>
            <w:hideMark/>
          </w:tcPr>
          <w:p w:rsidR="000E5EC7" w:rsidRPr="00537DFB" w:rsidRDefault="000E5EC7" w:rsidP="00E43B79">
            <w:pPr>
              <w:spacing w:after="0" w:line="240" w:lineRule="auto"/>
              <w:jc w:val="center"/>
              <w:rPr>
                <w:rFonts w:ascii="Times New Roman" w:eastAsia="Times New Roman" w:hAnsi="Times New Roman" w:cs="Times New Roman"/>
                <w:b/>
                <w:bCs/>
                <w:sz w:val="24"/>
                <w:szCs w:val="24"/>
              </w:rPr>
            </w:pPr>
            <w:r w:rsidRPr="00537DFB">
              <w:rPr>
                <w:rFonts w:ascii="Times New Roman" w:eastAsia="Times New Roman" w:hAnsi="Times New Roman" w:cs="Times New Roman"/>
                <w:b/>
                <w:bCs/>
                <w:sz w:val="24"/>
                <w:szCs w:val="24"/>
              </w:rPr>
              <w:t>64 288 218,90</w:t>
            </w:r>
          </w:p>
        </w:tc>
        <w:tc>
          <w:tcPr>
            <w:tcW w:w="1843" w:type="dxa"/>
            <w:tcBorders>
              <w:top w:val="nil"/>
              <w:left w:val="nil"/>
              <w:bottom w:val="single" w:sz="4" w:space="0" w:color="auto"/>
              <w:right w:val="single" w:sz="4" w:space="0" w:color="auto"/>
            </w:tcBorders>
            <w:shd w:val="clear" w:color="000000" w:fill="F2F2F2"/>
            <w:hideMark/>
          </w:tcPr>
          <w:p w:rsidR="000E5EC7" w:rsidRPr="00537DFB" w:rsidRDefault="000E5EC7" w:rsidP="00E43B79">
            <w:pPr>
              <w:spacing w:after="0" w:line="240" w:lineRule="auto"/>
              <w:jc w:val="center"/>
              <w:rPr>
                <w:rFonts w:ascii="Times New Roman" w:eastAsia="Times New Roman" w:hAnsi="Times New Roman" w:cs="Times New Roman"/>
                <w:b/>
                <w:bCs/>
                <w:sz w:val="24"/>
                <w:szCs w:val="24"/>
              </w:rPr>
            </w:pPr>
            <w:r w:rsidRPr="00537DFB">
              <w:rPr>
                <w:rFonts w:ascii="Times New Roman" w:eastAsia="Times New Roman" w:hAnsi="Times New Roman" w:cs="Times New Roman"/>
                <w:b/>
                <w:bCs/>
                <w:sz w:val="24"/>
                <w:szCs w:val="24"/>
              </w:rPr>
              <w:t>65 054 779,01</w:t>
            </w:r>
          </w:p>
        </w:tc>
        <w:tc>
          <w:tcPr>
            <w:tcW w:w="2127" w:type="dxa"/>
            <w:tcBorders>
              <w:top w:val="nil"/>
              <w:left w:val="nil"/>
              <w:bottom w:val="single" w:sz="4" w:space="0" w:color="auto"/>
              <w:right w:val="single" w:sz="4" w:space="0" w:color="auto"/>
            </w:tcBorders>
            <w:shd w:val="clear" w:color="000000" w:fill="F2F2F2"/>
            <w:hideMark/>
          </w:tcPr>
          <w:p w:rsidR="000E5EC7" w:rsidRPr="00537DFB" w:rsidRDefault="000E5EC7" w:rsidP="00E43B79">
            <w:pPr>
              <w:spacing w:after="0" w:line="240" w:lineRule="auto"/>
              <w:jc w:val="center"/>
              <w:rPr>
                <w:rFonts w:ascii="Times New Roman" w:eastAsia="Times New Roman" w:hAnsi="Times New Roman" w:cs="Times New Roman"/>
                <w:b/>
                <w:bCs/>
                <w:sz w:val="24"/>
                <w:szCs w:val="24"/>
              </w:rPr>
            </w:pPr>
            <w:r w:rsidRPr="00537DFB">
              <w:rPr>
                <w:rFonts w:ascii="Times New Roman" w:eastAsia="Times New Roman" w:hAnsi="Times New Roman" w:cs="Times New Roman"/>
                <w:b/>
                <w:bCs/>
                <w:sz w:val="24"/>
                <w:szCs w:val="24"/>
              </w:rPr>
              <w:t>766 560,11</w:t>
            </w:r>
          </w:p>
        </w:tc>
      </w:tr>
      <w:tr w:rsidR="000E5EC7" w:rsidRPr="00537DFB" w:rsidTr="00E43B79">
        <w:trPr>
          <w:trHeight w:val="501"/>
        </w:trPr>
        <w:tc>
          <w:tcPr>
            <w:tcW w:w="4126" w:type="dxa"/>
            <w:tcBorders>
              <w:top w:val="nil"/>
              <w:left w:val="single" w:sz="4" w:space="0" w:color="auto"/>
              <w:bottom w:val="single" w:sz="4" w:space="0" w:color="auto"/>
              <w:right w:val="single" w:sz="4" w:space="0" w:color="auto"/>
            </w:tcBorders>
            <w:shd w:val="clear" w:color="auto" w:fill="auto"/>
            <w:hideMark/>
          </w:tcPr>
          <w:p w:rsidR="000E5EC7" w:rsidRPr="00537DFB" w:rsidRDefault="000E5EC7" w:rsidP="00E43B79">
            <w:pPr>
              <w:spacing w:after="0" w:line="240" w:lineRule="auto"/>
              <w:rPr>
                <w:rFonts w:ascii="Times New Roman" w:eastAsia="Times New Roman" w:hAnsi="Times New Roman" w:cs="Times New Roman"/>
                <w:sz w:val="24"/>
                <w:szCs w:val="24"/>
              </w:rPr>
            </w:pPr>
            <w:r w:rsidRPr="00537DFB">
              <w:rPr>
                <w:rFonts w:ascii="Times New Roman" w:eastAsia="Times New Roman" w:hAnsi="Times New Roman" w:cs="Times New Roman"/>
                <w:sz w:val="24"/>
                <w:szCs w:val="24"/>
              </w:rPr>
              <w:t>Налог на доходы физических лиц</w:t>
            </w:r>
          </w:p>
        </w:tc>
        <w:tc>
          <w:tcPr>
            <w:tcW w:w="1984" w:type="dxa"/>
            <w:tcBorders>
              <w:top w:val="nil"/>
              <w:left w:val="nil"/>
              <w:bottom w:val="single" w:sz="4" w:space="0" w:color="auto"/>
              <w:right w:val="nil"/>
            </w:tcBorders>
            <w:shd w:val="clear" w:color="auto" w:fill="auto"/>
            <w:noWrap/>
            <w:hideMark/>
          </w:tcPr>
          <w:p w:rsidR="000E5EC7" w:rsidRPr="00537DFB" w:rsidRDefault="000E5EC7" w:rsidP="00E43B79">
            <w:pPr>
              <w:spacing w:after="0" w:line="240" w:lineRule="auto"/>
              <w:jc w:val="center"/>
              <w:rPr>
                <w:rFonts w:ascii="Times New Roman" w:eastAsia="Times New Roman" w:hAnsi="Times New Roman" w:cs="Times New Roman"/>
                <w:sz w:val="24"/>
                <w:szCs w:val="24"/>
              </w:rPr>
            </w:pPr>
            <w:r w:rsidRPr="00537DFB">
              <w:rPr>
                <w:rFonts w:ascii="Times New Roman" w:eastAsia="Times New Roman" w:hAnsi="Times New Roman" w:cs="Times New Roman"/>
                <w:sz w:val="24"/>
                <w:szCs w:val="24"/>
              </w:rPr>
              <w:t xml:space="preserve">38 908 707,45  </w:t>
            </w:r>
          </w:p>
        </w:tc>
        <w:tc>
          <w:tcPr>
            <w:tcW w:w="1843" w:type="dxa"/>
            <w:tcBorders>
              <w:top w:val="nil"/>
              <w:left w:val="single" w:sz="4" w:space="0" w:color="auto"/>
              <w:bottom w:val="single" w:sz="4" w:space="0" w:color="auto"/>
              <w:right w:val="single" w:sz="4" w:space="0" w:color="auto"/>
            </w:tcBorders>
            <w:shd w:val="clear" w:color="auto" w:fill="auto"/>
            <w:hideMark/>
          </w:tcPr>
          <w:p w:rsidR="000E5EC7" w:rsidRPr="00537DFB" w:rsidRDefault="000E5EC7" w:rsidP="00E43B79">
            <w:pPr>
              <w:spacing w:after="0" w:line="240" w:lineRule="auto"/>
              <w:jc w:val="center"/>
              <w:rPr>
                <w:rFonts w:ascii="Times New Roman" w:eastAsia="Times New Roman" w:hAnsi="Times New Roman" w:cs="Times New Roman"/>
                <w:sz w:val="24"/>
                <w:szCs w:val="24"/>
              </w:rPr>
            </w:pPr>
            <w:r w:rsidRPr="00537DFB">
              <w:rPr>
                <w:rFonts w:ascii="Times New Roman" w:eastAsia="Times New Roman" w:hAnsi="Times New Roman" w:cs="Times New Roman"/>
                <w:sz w:val="24"/>
                <w:szCs w:val="24"/>
              </w:rPr>
              <w:t>41 382 208,09</w:t>
            </w:r>
          </w:p>
        </w:tc>
        <w:tc>
          <w:tcPr>
            <w:tcW w:w="2127" w:type="dxa"/>
            <w:tcBorders>
              <w:top w:val="nil"/>
              <w:left w:val="nil"/>
              <w:bottom w:val="single" w:sz="4" w:space="0" w:color="auto"/>
              <w:right w:val="single" w:sz="4" w:space="0" w:color="auto"/>
            </w:tcBorders>
            <w:shd w:val="clear" w:color="auto" w:fill="auto"/>
            <w:hideMark/>
          </w:tcPr>
          <w:p w:rsidR="000E5EC7" w:rsidRPr="00537DFB" w:rsidRDefault="000E5EC7" w:rsidP="00E43B79">
            <w:pPr>
              <w:spacing w:after="0" w:line="240" w:lineRule="auto"/>
              <w:jc w:val="center"/>
              <w:rPr>
                <w:rFonts w:ascii="Times New Roman" w:eastAsia="Times New Roman" w:hAnsi="Times New Roman" w:cs="Times New Roman"/>
                <w:sz w:val="24"/>
                <w:szCs w:val="24"/>
              </w:rPr>
            </w:pPr>
            <w:r w:rsidRPr="00537DFB">
              <w:rPr>
                <w:rFonts w:ascii="Times New Roman" w:eastAsia="Times New Roman" w:hAnsi="Times New Roman" w:cs="Times New Roman"/>
                <w:sz w:val="24"/>
                <w:szCs w:val="24"/>
              </w:rPr>
              <w:t>2 473 500,64</w:t>
            </w:r>
          </w:p>
        </w:tc>
      </w:tr>
      <w:tr w:rsidR="000E5EC7" w:rsidRPr="00537DFB" w:rsidTr="00E43B79">
        <w:trPr>
          <w:trHeight w:val="315"/>
        </w:trPr>
        <w:tc>
          <w:tcPr>
            <w:tcW w:w="4126" w:type="dxa"/>
            <w:tcBorders>
              <w:top w:val="nil"/>
              <w:left w:val="single" w:sz="4" w:space="0" w:color="auto"/>
              <w:bottom w:val="single" w:sz="4" w:space="0" w:color="auto"/>
              <w:right w:val="single" w:sz="4" w:space="0" w:color="auto"/>
            </w:tcBorders>
            <w:shd w:val="clear" w:color="auto" w:fill="auto"/>
            <w:hideMark/>
          </w:tcPr>
          <w:p w:rsidR="000E5EC7" w:rsidRPr="00537DFB" w:rsidRDefault="000E5EC7" w:rsidP="00E43B79">
            <w:pPr>
              <w:spacing w:after="0" w:line="240" w:lineRule="auto"/>
              <w:rPr>
                <w:rFonts w:ascii="Times New Roman" w:eastAsia="Times New Roman" w:hAnsi="Times New Roman" w:cs="Times New Roman"/>
                <w:sz w:val="24"/>
                <w:szCs w:val="24"/>
              </w:rPr>
            </w:pPr>
            <w:r w:rsidRPr="00537DFB">
              <w:rPr>
                <w:rFonts w:ascii="Times New Roman" w:eastAsia="Times New Roman" w:hAnsi="Times New Roman" w:cs="Times New Roman"/>
                <w:sz w:val="24"/>
                <w:szCs w:val="24"/>
              </w:rPr>
              <w:t xml:space="preserve">Акцизы </w:t>
            </w:r>
          </w:p>
        </w:tc>
        <w:tc>
          <w:tcPr>
            <w:tcW w:w="1984" w:type="dxa"/>
            <w:tcBorders>
              <w:top w:val="nil"/>
              <w:left w:val="nil"/>
              <w:bottom w:val="single" w:sz="4" w:space="0" w:color="auto"/>
              <w:right w:val="nil"/>
            </w:tcBorders>
            <w:shd w:val="clear" w:color="auto" w:fill="auto"/>
            <w:noWrap/>
            <w:hideMark/>
          </w:tcPr>
          <w:p w:rsidR="000E5EC7" w:rsidRPr="00537DFB" w:rsidRDefault="000E5EC7" w:rsidP="00E43B79">
            <w:pPr>
              <w:spacing w:after="0" w:line="240" w:lineRule="auto"/>
              <w:jc w:val="center"/>
              <w:rPr>
                <w:rFonts w:ascii="Times New Roman" w:eastAsia="Times New Roman" w:hAnsi="Times New Roman" w:cs="Times New Roman"/>
                <w:sz w:val="24"/>
                <w:szCs w:val="24"/>
              </w:rPr>
            </w:pPr>
            <w:r w:rsidRPr="00537DFB">
              <w:rPr>
                <w:rFonts w:ascii="Times New Roman" w:eastAsia="Times New Roman" w:hAnsi="Times New Roman" w:cs="Times New Roman"/>
                <w:sz w:val="24"/>
                <w:szCs w:val="24"/>
              </w:rPr>
              <w:t xml:space="preserve">12 723 670,19  </w:t>
            </w:r>
          </w:p>
        </w:tc>
        <w:tc>
          <w:tcPr>
            <w:tcW w:w="1843" w:type="dxa"/>
            <w:tcBorders>
              <w:top w:val="nil"/>
              <w:left w:val="single" w:sz="4" w:space="0" w:color="auto"/>
              <w:bottom w:val="single" w:sz="4" w:space="0" w:color="auto"/>
              <w:right w:val="single" w:sz="4" w:space="0" w:color="auto"/>
            </w:tcBorders>
            <w:shd w:val="clear" w:color="auto" w:fill="auto"/>
            <w:hideMark/>
          </w:tcPr>
          <w:p w:rsidR="000E5EC7" w:rsidRPr="00537DFB" w:rsidRDefault="000E5EC7" w:rsidP="00E43B79">
            <w:pPr>
              <w:spacing w:after="0" w:line="240" w:lineRule="auto"/>
              <w:jc w:val="center"/>
              <w:rPr>
                <w:rFonts w:ascii="Times New Roman" w:eastAsia="Times New Roman" w:hAnsi="Times New Roman" w:cs="Times New Roman"/>
                <w:sz w:val="24"/>
                <w:szCs w:val="24"/>
              </w:rPr>
            </w:pPr>
            <w:r w:rsidRPr="00537DFB">
              <w:rPr>
                <w:rFonts w:ascii="Times New Roman" w:eastAsia="Times New Roman" w:hAnsi="Times New Roman" w:cs="Times New Roman"/>
                <w:sz w:val="24"/>
                <w:szCs w:val="24"/>
              </w:rPr>
              <w:t>11 670 745,76</w:t>
            </w:r>
          </w:p>
        </w:tc>
        <w:tc>
          <w:tcPr>
            <w:tcW w:w="2127" w:type="dxa"/>
            <w:tcBorders>
              <w:top w:val="nil"/>
              <w:left w:val="nil"/>
              <w:bottom w:val="single" w:sz="4" w:space="0" w:color="auto"/>
              <w:right w:val="single" w:sz="4" w:space="0" w:color="auto"/>
            </w:tcBorders>
            <w:shd w:val="clear" w:color="auto" w:fill="auto"/>
            <w:hideMark/>
          </w:tcPr>
          <w:p w:rsidR="000E5EC7" w:rsidRPr="00537DFB" w:rsidRDefault="000E5EC7" w:rsidP="00E43B79">
            <w:pPr>
              <w:spacing w:after="0" w:line="240" w:lineRule="auto"/>
              <w:jc w:val="center"/>
              <w:rPr>
                <w:rFonts w:ascii="Times New Roman" w:eastAsia="Times New Roman" w:hAnsi="Times New Roman" w:cs="Times New Roman"/>
                <w:sz w:val="24"/>
                <w:szCs w:val="24"/>
              </w:rPr>
            </w:pPr>
            <w:r w:rsidRPr="00537DFB">
              <w:rPr>
                <w:rFonts w:ascii="Times New Roman" w:eastAsia="Times New Roman" w:hAnsi="Times New Roman" w:cs="Times New Roman"/>
                <w:sz w:val="24"/>
                <w:szCs w:val="24"/>
              </w:rPr>
              <w:t>-1 052 924,43</w:t>
            </w:r>
          </w:p>
        </w:tc>
      </w:tr>
      <w:tr w:rsidR="000E5EC7" w:rsidRPr="00537DFB" w:rsidTr="00E43B79">
        <w:trPr>
          <w:trHeight w:val="655"/>
        </w:trPr>
        <w:tc>
          <w:tcPr>
            <w:tcW w:w="4126" w:type="dxa"/>
            <w:tcBorders>
              <w:top w:val="nil"/>
              <w:left w:val="single" w:sz="4" w:space="0" w:color="auto"/>
              <w:bottom w:val="single" w:sz="4" w:space="0" w:color="auto"/>
              <w:right w:val="single" w:sz="4" w:space="0" w:color="auto"/>
            </w:tcBorders>
            <w:shd w:val="clear" w:color="000000" w:fill="FFFFFF"/>
            <w:hideMark/>
          </w:tcPr>
          <w:p w:rsidR="000E5EC7" w:rsidRPr="00537DFB" w:rsidRDefault="000E5EC7" w:rsidP="00E43B79">
            <w:pPr>
              <w:spacing w:after="0" w:line="240" w:lineRule="auto"/>
              <w:rPr>
                <w:rFonts w:ascii="Times New Roman" w:eastAsia="Times New Roman" w:hAnsi="Times New Roman" w:cs="Times New Roman"/>
                <w:sz w:val="24"/>
                <w:szCs w:val="24"/>
              </w:rPr>
            </w:pPr>
            <w:r w:rsidRPr="00537DFB">
              <w:rPr>
                <w:rFonts w:ascii="Times New Roman" w:eastAsia="Times New Roman" w:hAnsi="Times New Roman" w:cs="Times New Roman"/>
                <w:sz w:val="24"/>
                <w:szCs w:val="24"/>
              </w:rPr>
              <w:lastRenderedPageBreak/>
              <w:t>Единый налог на вмененный доход для отдельных видов деятельности</w:t>
            </w:r>
          </w:p>
        </w:tc>
        <w:tc>
          <w:tcPr>
            <w:tcW w:w="1984" w:type="dxa"/>
            <w:tcBorders>
              <w:top w:val="nil"/>
              <w:left w:val="nil"/>
              <w:bottom w:val="single" w:sz="4" w:space="0" w:color="auto"/>
              <w:right w:val="nil"/>
            </w:tcBorders>
            <w:shd w:val="clear" w:color="auto" w:fill="auto"/>
            <w:noWrap/>
            <w:hideMark/>
          </w:tcPr>
          <w:p w:rsidR="000E5EC7" w:rsidRPr="00537DFB" w:rsidRDefault="000E5EC7" w:rsidP="00E43B79">
            <w:pPr>
              <w:spacing w:after="0" w:line="240" w:lineRule="auto"/>
              <w:jc w:val="center"/>
              <w:rPr>
                <w:rFonts w:ascii="Times New Roman" w:eastAsia="Times New Roman" w:hAnsi="Times New Roman" w:cs="Times New Roman"/>
                <w:sz w:val="24"/>
                <w:szCs w:val="24"/>
              </w:rPr>
            </w:pPr>
            <w:r w:rsidRPr="00537DFB">
              <w:rPr>
                <w:rFonts w:ascii="Times New Roman" w:eastAsia="Times New Roman" w:hAnsi="Times New Roman" w:cs="Times New Roman"/>
                <w:sz w:val="24"/>
                <w:szCs w:val="24"/>
              </w:rPr>
              <w:t xml:space="preserve">2 266 210,94  </w:t>
            </w:r>
          </w:p>
        </w:tc>
        <w:tc>
          <w:tcPr>
            <w:tcW w:w="1843" w:type="dxa"/>
            <w:tcBorders>
              <w:top w:val="nil"/>
              <w:left w:val="single" w:sz="4" w:space="0" w:color="auto"/>
              <w:bottom w:val="single" w:sz="4" w:space="0" w:color="auto"/>
              <w:right w:val="single" w:sz="4" w:space="0" w:color="auto"/>
            </w:tcBorders>
            <w:shd w:val="clear" w:color="auto" w:fill="auto"/>
            <w:hideMark/>
          </w:tcPr>
          <w:p w:rsidR="000E5EC7" w:rsidRPr="00537DFB" w:rsidRDefault="000E5EC7" w:rsidP="00E43B79">
            <w:pPr>
              <w:spacing w:after="0" w:line="240" w:lineRule="auto"/>
              <w:jc w:val="center"/>
              <w:rPr>
                <w:rFonts w:ascii="Times New Roman" w:eastAsia="Times New Roman" w:hAnsi="Times New Roman" w:cs="Times New Roman"/>
                <w:sz w:val="24"/>
                <w:szCs w:val="24"/>
              </w:rPr>
            </w:pPr>
            <w:r w:rsidRPr="00537DFB">
              <w:rPr>
                <w:rFonts w:ascii="Times New Roman" w:eastAsia="Times New Roman" w:hAnsi="Times New Roman" w:cs="Times New Roman"/>
                <w:sz w:val="24"/>
                <w:szCs w:val="24"/>
              </w:rPr>
              <w:t>1 482 793,07</w:t>
            </w:r>
          </w:p>
        </w:tc>
        <w:tc>
          <w:tcPr>
            <w:tcW w:w="2127" w:type="dxa"/>
            <w:tcBorders>
              <w:top w:val="nil"/>
              <w:left w:val="nil"/>
              <w:bottom w:val="single" w:sz="4" w:space="0" w:color="auto"/>
              <w:right w:val="single" w:sz="4" w:space="0" w:color="auto"/>
            </w:tcBorders>
            <w:shd w:val="clear" w:color="auto" w:fill="auto"/>
            <w:hideMark/>
          </w:tcPr>
          <w:p w:rsidR="000E5EC7" w:rsidRPr="00537DFB" w:rsidRDefault="000E5EC7" w:rsidP="00E43B79">
            <w:pPr>
              <w:spacing w:after="0" w:line="240" w:lineRule="auto"/>
              <w:jc w:val="center"/>
              <w:rPr>
                <w:rFonts w:ascii="Times New Roman" w:eastAsia="Times New Roman" w:hAnsi="Times New Roman" w:cs="Times New Roman"/>
                <w:sz w:val="24"/>
                <w:szCs w:val="24"/>
              </w:rPr>
            </w:pPr>
            <w:r w:rsidRPr="00537DFB">
              <w:rPr>
                <w:rFonts w:ascii="Times New Roman" w:eastAsia="Times New Roman" w:hAnsi="Times New Roman" w:cs="Times New Roman"/>
                <w:sz w:val="24"/>
                <w:szCs w:val="24"/>
              </w:rPr>
              <w:t>-783 417,87</w:t>
            </w:r>
          </w:p>
        </w:tc>
      </w:tr>
      <w:tr w:rsidR="000E5EC7" w:rsidRPr="00537DFB" w:rsidTr="00E43B79">
        <w:trPr>
          <w:trHeight w:val="409"/>
        </w:trPr>
        <w:tc>
          <w:tcPr>
            <w:tcW w:w="4126" w:type="dxa"/>
            <w:tcBorders>
              <w:top w:val="nil"/>
              <w:left w:val="single" w:sz="4" w:space="0" w:color="auto"/>
              <w:bottom w:val="single" w:sz="4" w:space="0" w:color="auto"/>
              <w:right w:val="single" w:sz="4" w:space="0" w:color="auto"/>
            </w:tcBorders>
            <w:shd w:val="clear" w:color="000000" w:fill="FFFFFF"/>
            <w:hideMark/>
          </w:tcPr>
          <w:p w:rsidR="000E5EC7" w:rsidRPr="00537DFB" w:rsidRDefault="000E5EC7" w:rsidP="00E43B79">
            <w:pPr>
              <w:spacing w:after="0" w:line="240" w:lineRule="auto"/>
              <w:rPr>
                <w:rFonts w:ascii="Times New Roman" w:eastAsia="Times New Roman" w:hAnsi="Times New Roman" w:cs="Times New Roman"/>
                <w:sz w:val="24"/>
                <w:szCs w:val="24"/>
              </w:rPr>
            </w:pPr>
            <w:r w:rsidRPr="00537DFB">
              <w:rPr>
                <w:rFonts w:ascii="Times New Roman" w:eastAsia="Times New Roman" w:hAnsi="Times New Roman" w:cs="Times New Roman"/>
                <w:sz w:val="24"/>
                <w:szCs w:val="24"/>
              </w:rPr>
              <w:t>ЕСХН</w:t>
            </w:r>
          </w:p>
        </w:tc>
        <w:tc>
          <w:tcPr>
            <w:tcW w:w="1984" w:type="dxa"/>
            <w:tcBorders>
              <w:top w:val="nil"/>
              <w:left w:val="nil"/>
              <w:bottom w:val="single" w:sz="4" w:space="0" w:color="auto"/>
              <w:right w:val="nil"/>
            </w:tcBorders>
            <w:shd w:val="clear" w:color="auto" w:fill="auto"/>
            <w:noWrap/>
            <w:hideMark/>
          </w:tcPr>
          <w:p w:rsidR="000E5EC7" w:rsidRPr="00537DFB" w:rsidRDefault="000E5EC7" w:rsidP="00E43B79">
            <w:pPr>
              <w:spacing w:after="0" w:line="240" w:lineRule="auto"/>
              <w:jc w:val="center"/>
              <w:rPr>
                <w:rFonts w:ascii="Times New Roman" w:eastAsia="Times New Roman" w:hAnsi="Times New Roman" w:cs="Times New Roman"/>
                <w:sz w:val="24"/>
                <w:szCs w:val="24"/>
              </w:rPr>
            </w:pPr>
            <w:r w:rsidRPr="00537DFB">
              <w:rPr>
                <w:rFonts w:ascii="Times New Roman" w:eastAsia="Times New Roman" w:hAnsi="Times New Roman" w:cs="Times New Roman"/>
                <w:sz w:val="24"/>
                <w:szCs w:val="24"/>
              </w:rPr>
              <w:t xml:space="preserve">500,00  </w:t>
            </w:r>
          </w:p>
        </w:tc>
        <w:tc>
          <w:tcPr>
            <w:tcW w:w="1843" w:type="dxa"/>
            <w:tcBorders>
              <w:top w:val="nil"/>
              <w:left w:val="single" w:sz="4" w:space="0" w:color="auto"/>
              <w:bottom w:val="single" w:sz="4" w:space="0" w:color="auto"/>
              <w:right w:val="single" w:sz="4" w:space="0" w:color="auto"/>
            </w:tcBorders>
            <w:shd w:val="clear" w:color="auto" w:fill="auto"/>
            <w:hideMark/>
          </w:tcPr>
          <w:p w:rsidR="000E5EC7" w:rsidRPr="00537DFB" w:rsidRDefault="000E5EC7" w:rsidP="00E43B79">
            <w:pPr>
              <w:spacing w:after="0" w:line="240" w:lineRule="auto"/>
              <w:jc w:val="center"/>
              <w:rPr>
                <w:rFonts w:ascii="Times New Roman" w:eastAsia="Times New Roman" w:hAnsi="Times New Roman" w:cs="Times New Roman"/>
                <w:sz w:val="24"/>
                <w:szCs w:val="24"/>
              </w:rPr>
            </w:pPr>
            <w:r w:rsidRPr="00537DFB">
              <w:rPr>
                <w:rFonts w:ascii="Times New Roman" w:eastAsia="Times New Roman" w:hAnsi="Times New Roman" w:cs="Times New Roman"/>
                <w:sz w:val="24"/>
                <w:szCs w:val="24"/>
              </w:rPr>
              <w:t>8 959,44</w:t>
            </w:r>
          </w:p>
        </w:tc>
        <w:tc>
          <w:tcPr>
            <w:tcW w:w="2127" w:type="dxa"/>
            <w:tcBorders>
              <w:top w:val="nil"/>
              <w:left w:val="nil"/>
              <w:bottom w:val="single" w:sz="4" w:space="0" w:color="auto"/>
              <w:right w:val="single" w:sz="4" w:space="0" w:color="auto"/>
            </w:tcBorders>
            <w:shd w:val="clear" w:color="auto" w:fill="auto"/>
            <w:hideMark/>
          </w:tcPr>
          <w:p w:rsidR="000E5EC7" w:rsidRPr="00537DFB" w:rsidRDefault="000E5EC7" w:rsidP="00E43B79">
            <w:pPr>
              <w:spacing w:after="0" w:line="240" w:lineRule="auto"/>
              <w:jc w:val="center"/>
              <w:rPr>
                <w:rFonts w:ascii="Times New Roman" w:eastAsia="Times New Roman" w:hAnsi="Times New Roman" w:cs="Times New Roman"/>
                <w:sz w:val="24"/>
                <w:szCs w:val="24"/>
              </w:rPr>
            </w:pPr>
            <w:r w:rsidRPr="00537DFB">
              <w:rPr>
                <w:rFonts w:ascii="Times New Roman" w:eastAsia="Times New Roman" w:hAnsi="Times New Roman" w:cs="Times New Roman"/>
                <w:sz w:val="24"/>
                <w:szCs w:val="24"/>
              </w:rPr>
              <w:t>8 459,44</w:t>
            </w:r>
          </w:p>
        </w:tc>
      </w:tr>
      <w:tr w:rsidR="000E5EC7" w:rsidRPr="00537DFB" w:rsidTr="00E43B79">
        <w:trPr>
          <w:trHeight w:val="525"/>
        </w:trPr>
        <w:tc>
          <w:tcPr>
            <w:tcW w:w="4126" w:type="dxa"/>
            <w:tcBorders>
              <w:top w:val="nil"/>
              <w:left w:val="single" w:sz="4" w:space="0" w:color="auto"/>
              <w:bottom w:val="single" w:sz="4" w:space="0" w:color="auto"/>
              <w:right w:val="single" w:sz="4" w:space="0" w:color="auto"/>
            </w:tcBorders>
            <w:shd w:val="clear" w:color="000000" w:fill="FFFFFF"/>
            <w:hideMark/>
          </w:tcPr>
          <w:p w:rsidR="000E5EC7" w:rsidRPr="00537DFB" w:rsidRDefault="000E5EC7" w:rsidP="00E43B79">
            <w:pPr>
              <w:spacing w:after="0" w:line="240" w:lineRule="auto"/>
              <w:rPr>
                <w:rFonts w:ascii="Times New Roman" w:eastAsia="Times New Roman" w:hAnsi="Times New Roman" w:cs="Times New Roman"/>
                <w:sz w:val="24"/>
                <w:szCs w:val="24"/>
              </w:rPr>
            </w:pPr>
            <w:r w:rsidRPr="00537DFB">
              <w:rPr>
                <w:rFonts w:ascii="Times New Roman" w:eastAsia="Times New Roman" w:hAnsi="Times New Roman" w:cs="Times New Roman"/>
                <w:sz w:val="24"/>
                <w:szCs w:val="24"/>
              </w:rPr>
              <w:t>Налог на имущество физических лиц</w:t>
            </w:r>
          </w:p>
        </w:tc>
        <w:tc>
          <w:tcPr>
            <w:tcW w:w="1984" w:type="dxa"/>
            <w:tcBorders>
              <w:top w:val="nil"/>
              <w:left w:val="nil"/>
              <w:bottom w:val="single" w:sz="4" w:space="0" w:color="auto"/>
              <w:right w:val="nil"/>
            </w:tcBorders>
            <w:shd w:val="clear" w:color="auto" w:fill="auto"/>
            <w:noWrap/>
            <w:hideMark/>
          </w:tcPr>
          <w:p w:rsidR="000E5EC7" w:rsidRPr="00537DFB" w:rsidRDefault="000E5EC7" w:rsidP="00E43B79">
            <w:pPr>
              <w:spacing w:after="0" w:line="240" w:lineRule="auto"/>
              <w:jc w:val="center"/>
              <w:rPr>
                <w:rFonts w:ascii="Times New Roman" w:eastAsia="Times New Roman" w:hAnsi="Times New Roman" w:cs="Times New Roman"/>
                <w:sz w:val="24"/>
                <w:szCs w:val="24"/>
              </w:rPr>
            </w:pPr>
            <w:r w:rsidRPr="00537DFB">
              <w:rPr>
                <w:rFonts w:ascii="Times New Roman" w:eastAsia="Times New Roman" w:hAnsi="Times New Roman" w:cs="Times New Roman"/>
                <w:sz w:val="24"/>
                <w:szCs w:val="24"/>
              </w:rPr>
              <w:t xml:space="preserve">3 591 905,44  </w:t>
            </w:r>
          </w:p>
        </w:tc>
        <w:tc>
          <w:tcPr>
            <w:tcW w:w="1843" w:type="dxa"/>
            <w:tcBorders>
              <w:top w:val="nil"/>
              <w:left w:val="single" w:sz="4" w:space="0" w:color="auto"/>
              <w:bottom w:val="single" w:sz="4" w:space="0" w:color="auto"/>
              <w:right w:val="single" w:sz="4" w:space="0" w:color="auto"/>
            </w:tcBorders>
            <w:shd w:val="clear" w:color="auto" w:fill="auto"/>
            <w:hideMark/>
          </w:tcPr>
          <w:p w:rsidR="000E5EC7" w:rsidRPr="00537DFB" w:rsidRDefault="000E5EC7" w:rsidP="00E43B79">
            <w:pPr>
              <w:spacing w:after="0" w:line="240" w:lineRule="auto"/>
              <w:jc w:val="center"/>
              <w:rPr>
                <w:rFonts w:ascii="Times New Roman" w:eastAsia="Times New Roman" w:hAnsi="Times New Roman" w:cs="Times New Roman"/>
                <w:sz w:val="24"/>
                <w:szCs w:val="24"/>
              </w:rPr>
            </w:pPr>
            <w:r w:rsidRPr="00537DFB">
              <w:rPr>
                <w:rFonts w:ascii="Times New Roman" w:eastAsia="Times New Roman" w:hAnsi="Times New Roman" w:cs="Times New Roman"/>
                <w:sz w:val="24"/>
                <w:szCs w:val="24"/>
              </w:rPr>
              <w:t>3 065 362,44</w:t>
            </w:r>
          </w:p>
        </w:tc>
        <w:tc>
          <w:tcPr>
            <w:tcW w:w="2127" w:type="dxa"/>
            <w:tcBorders>
              <w:top w:val="nil"/>
              <w:left w:val="nil"/>
              <w:bottom w:val="single" w:sz="4" w:space="0" w:color="auto"/>
              <w:right w:val="single" w:sz="4" w:space="0" w:color="auto"/>
            </w:tcBorders>
            <w:shd w:val="clear" w:color="auto" w:fill="auto"/>
            <w:hideMark/>
          </w:tcPr>
          <w:p w:rsidR="000E5EC7" w:rsidRPr="00537DFB" w:rsidRDefault="000E5EC7" w:rsidP="00E43B79">
            <w:pPr>
              <w:spacing w:after="0" w:line="240" w:lineRule="auto"/>
              <w:jc w:val="center"/>
              <w:rPr>
                <w:rFonts w:ascii="Times New Roman" w:eastAsia="Times New Roman" w:hAnsi="Times New Roman" w:cs="Times New Roman"/>
                <w:sz w:val="24"/>
                <w:szCs w:val="24"/>
              </w:rPr>
            </w:pPr>
            <w:r w:rsidRPr="00537DFB">
              <w:rPr>
                <w:rFonts w:ascii="Times New Roman" w:eastAsia="Times New Roman" w:hAnsi="Times New Roman" w:cs="Times New Roman"/>
                <w:sz w:val="24"/>
                <w:szCs w:val="24"/>
              </w:rPr>
              <w:t>-526 543,00</w:t>
            </w:r>
          </w:p>
        </w:tc>
      </w:tr>
      <w:tr w:rsidR="000E5EC7" w:rsidRPr="00537DFB" w:rsidTr="00E43B79">
        <w:trPr>
          <w:trHeight w:val="367"/>
        </w:trPr>
        <w:tc>
          <w:tcPr>
            <w:tcW w:w="4126" w:type="dxa"/>
            <w:tcBorders>
              <w:top w:val="nil"/>
              <w:left w:val="single" w:sz="4" w:space="0" w:color="auto"/>
              <w:bottom w:val="single" w:sz="4" w:space="0" w:color="auto"/>
              <w:right w:val="single" w:sz="4" w:space="0" w:color="auto"/>
            </w:tcBorders>
            <w:shd w:val="clear" w:color="000000" w:fill="FFFFFF"/>
            <w:hideMark/>
          </w:tcPr>
          <w:p w:rsidR="000E5EC7" w:rsidRPr="00537DFB" w:rsidRDefault="000E5EC7" w:rsidP="00E43B79">
            <w:pPr>
              <w:spacing w:after="0" w:line="240" w:lineRule="auto"/>
              <w:rPr>
                <w:rFonts w:ascii="Times New Roman" w:eastAsia="Times New Roman" w:hAnsi="Times New Roman" w:cs="Times New Roman"/>
                <w:sz w:val="24"/>
                <w:szCs w:val="24"/>
              </w:rPr>
            </w:pPr>
            <w:r w:rsidRPr="00537DFB">
              <w:rPr>
                <w:rFonts w:ascii="Times New Roman" w:eastAsia="Times New Roman" w:hAnsi="Times New Roman" w:cs="Times New Roman"/>
                <w:sz w:val="24"/>
                <w:szCs w:val="24"/>
              </w:rPr>
              <w:t>Транспортный налог</w:t>
            </w:r>
          </w:p>
        </w:tc>
        <w:tc>
          <w:tcPr>
            <w:tcW w:w="1984" w:type="dxa"/>
            <w:tcBorders>
              <w:top w:val="nil"/>
              <w:left w:val="nil"/>
              <w:bottom w:val="single" w:sz="4" w:space="0" w:color="auto"/>
              <w:right w:val="nil"/>
            </w:tcBorders>
            <w:shd w:val="clear" w:color="auto" w:fill="auto"/>
            <w:noWrap/>
            <w:hideMark/>
          </w:tcPr>
          <w:p w:rsidR="000E5EC7" w:rsidRPr="00537DFB" w:rsidRDefault="000E5EC7" w:rsidP="00E43B79">
            <w:pPr>
              <w:spacing w:after="0" w:line="240" w:lineRule="auto"/>
              <w:jc w:val="center"/>
              <w:rPr>
                <w:rFonts w:ascii="Times New Roman" w:eastAsia="Times New Roman" w:hAnsi="Times New Roman" w:cs="Times New Roman"/>
                <w:sz w:val="24"/>
                <w:szCs w:val="24"/>
              </w:rPr>
            </w:pPr>
            <w:r w:rsidRPr="00537DFB">
              <w:rPr>
                <w:rFonts w:ascii="Times New Roman" w:eastAsia="Times New Roman" w:hAnsi="Times New Roman" w:cs="Times New Roman"/>
                <w:sz w:val="24"/>
                <w:szCs w:val="24"/>
              </w:rPr>
              <w:t> </w:t>
            </w:r>
          </w:p>
        </w:tc>
        <w:tc>
          <w:tcPr>
            <w:tcW w:w="1843" w:type="dxa"/>
            <w:tcBorders>
              <w:top w:val="nil"/>
              <w:left w:val="single" w:sz="4" w:space="0" w:color="auto"/>
              <w:bottom w:val="single" w:sz="4" w:space="0" w:color="auto"/>
              <w:right w:val="single" w:sz="4" w:space="0" w:color="auto"/>
            </w:tcBorders>
            <w:shd w:val="clear" w:color="auto" w:fill="auto"/>
            <w:hideMark/>
          </w:tcPr>
          <w:p w:rsidR="000E5EC7" w:rsidRPr="00537DFB" w:rsidRDefault="000E5EC7" w:rsidP="00E43B79">
            <w:pPr>
              <w:spacing w:after="0" w:line="240" w:lineRule="auto"/>
              <w:jc w:val="center"/>
              <w:rPr>
                <w:rFonts w:ascii="Times New Roman" w:eastAsia="Times New Roman" w:hAnsi="Times New Roman" w:cs="Times New Roman"/>
                <w:sz w:val="24"/>
                <w:szCs w:val="24"/>
              </w:rPr>
            </w:pPr>
            <w:r w:rsidRPr="00537DFB">
              <w:rPr>
                <w:rFonts w:ascii="Times New Roman" w:eastAsia="Times New Roman" w:hAnsi="Times New Roman" w:cs="Times New Roman"/>
                <w:sz w:val="24"/>
                <w:szCs w:val="24"/>
              </w:rPr>
              <w:t>405 020,94</w:t>
            </w:r>
          </w:p>
        </w:tc>
        <w:tc>
          <w:tcPr>
            <w:tcW w:w="2127" w:type="dxa"/>
            <w:tcBorders>
              <w:top w:val="nil"/>
              <w:left w:val="nil"/>
              <w:bottom w:val="single" w:sz="4" w:space="0" w:color="auto"/>
              <w:right w:val="single" w:sz="4" w:space="0" w:color="auto"/>
            </w:tcBorders>
            <w:shd w:val="clear" w:color="auto" w:fill="auto"/>
            <w:hideMark/>
          </w:tcPr>
          <w:p w:rsidR="000E5EC7" w:rsidRPr="00537DFB" w:rsidRDefault="000E5EC7" w:rsidP="00E43B79">
            <w:pPr>
              <w:spacing w:after="0" w:line="240" w:lineRule="auto"/>
              <w:jc w:val="center"/>
              <w:rPr>
                <w:rFonts w:ascii="Times New Roman" w:eastAsia="Times New Roman" w:hAnsi="Times New Roman" w:cs="Times New Roman"/>
                <w:sz w:val="24"/>
                <w:szCs w:val="24"/>
              </w:rPr>
            </w:pPr>
            <w:r w:rsidRPr="00537DFB">
              <w:rPr>
                <w:rFonts w:ascii="Times New Roman" w:eastAsia="Times New Roman" w:hAnsi="Times New Roman" w:cs="Times New Roman"/>
                <w:sz w:val="24"/>
                <w:szCs w:val="24"/>
              </w:rPr>
              <w:t>405 020,94</w:t>
            </w:r>
          </w:p>
        </w:tc>
      </w:tr>
      <w:tr w:rsidR="000E5EC7" w:rsidRPr="00537DFB" w:rsidTr="00E43B79">
        <w:trPr>
          <w:trHeight w:val="361"/>
        </w:trPr>
        <w:tc>
          <w:tcPr>
            <w:tcW w:w="4126" w:type="dxa"/>
            <w:tcBorders>
              <w:top w:val="nil"/>
              <w:left w:val="single" w:sz="4" w:space="0" w:color="auto"/>
              <w:bottom w:val="single" w:sz="4" w:space="0" w:color="auto"/>
              <w:right w:val="single" w:sz="4" w:space="0" w:color="auto"/>
            </w:tcBorders>
            <w:shd w:val="clear" w:color="000000" w:fill="FFFFFF"/>
            <w:hideMark/>
          </w:tcPr>
          <w:p w:rsidR="000E5EC7" w:rsidRPr="00537DFB" w:rsidRDefault="000E5EC7" w:rsidP="00E43B79">
            <w:pPr>
              <w:spacing w:after="0" w:line="240" w:lineRule="auto"/>
              <w:rPr>
                <w:rFonts w:ascii="Times New Roman" w:eastAsia="Times New Roman" w:hAnsi="Times New Roman" w:cs="Times New Roman"/>
                <w:sz w:val="24"/>
                <w:szCs w:val="24"/>
              </w:rPr>
            </w:pPr>
            <w:r w:rsidRPr="00537DFB">
              <w:rPr>
                <w:rFonts w:ascii="Times New Roman" w:eastAsia="Times New Roman" w:hAnsi="Times New Roman" w:cs="Times New Roman"/>
                <w:sz w:val="24"/>
                <w:szCs w:val="24"/>
              </w:rPr>
              <w:t>Земельный налог</w:t>
            </w:r>
          </w:p>
        </w:tc>
        <w:tc>
          <w:tcPr>
            <w:tcW w:w="1984" w:type="dxa"/>
            <w:tcBorders>
              <w:top w:val="nil"/>
              <w:left w:val="nil"/>
              <w:bottom w:val="single" w:sz="4" w:space="0" w:color="auto"/>
              <w:right w:val="nil"/>
            </w:tcBorders>
            <w:shd w:val="clear" w:color="auto" w:fill="auto"/>
            <w:noWrap/>
            <w:hideMark/>
          </w:tcPr>
          <w:p w:rsidR="000E5EC7" w:rsidRPr="00537DFB" w:rsidRDefault="000E5EC7" w:rsidP="00E43B79">
            <w:pPr>
              <w:spacing w:after="0" w:line="240" w:lineRule="auto"/>
              <w:jc w:val="center"/>
              <w:rPr>
                <w:rFonts w:ascii="Times New Roman" w:eastAsia="Times New Roman" w:hAnsi="Times New Roman" w:cs="Times New Roman"/>
                <w:sz w:val="24"/>
                <w:szCs w:val="24"/>
              </w:rPr>
            </w:pPr>
            <w:r w:rsidRPr="00537DFB">
              <w:rPr>
                <w:rFonts w:ascii="Times New Roman" w:eastAsia="Times New Roman" w:hAnsi="Times New Roman" w:cs="Times New Roman"/>
                <w:sz w:val="24"/>
                <w:szCs w:val="24"/>
              </w:rPr>
              <w:t xml:space="preserve">6 673 624,88  </w:t>
            </w:r>
          </w:p>
        </w:tc>
        <w:tc>
          <w:tcPr>
            <w:tcW w:w="1843" w:type="dxa"/>
            <w:tcBorders>
              <w:top w:val="nil"/>
              <w:left w:val="single" w:sz="4" w:space="0" w:color="auto"/>
              <w:bottom w:val="single" w:sz="4" w:space="0" w:color="auto"/>
              <w:right w:val="single" w:sz="4" w:space="0" w:color="auto"/>
            </w:tcBorders>
            <w:shd w:val="clear" w:color="auto" w:fill="auto"/>
            <w:hideMark/>
          </w:tcPr>
          <w:p w:rsidR="000E5EC7" w:rsidRPr="00537DFB" w:rsidRDefault="000E5EC7" w:rsidP="00E43B79">
            <w:pPr>
              <w:spacing w:after="0" w:line="240" w:lineRule="auto"/>
              <w:jc w:val="center"/>
              <w:rPr>
                <w:rFonts w:ascii="Times New Roman" w:eastAsia="Times New Roman" w:hAnsi="Times New Roman" w:cs="Times New Roman"/>
                <w:sz w:val="24"/>
                <w:szCs w:val="24"/>
              </w:rPr>
            </w:pPr>
            <w:r w:rsidRPr="00537DFB">
              <w:rPr>
                <w:rFonts w:ascii="Times New Roman" w:eastAsia="Times New Roman" w:hAnsi="Times New Roman" w:cs="Times New Roman"/>
                <w:sz w:val="24"/>
                <w:szCs w:val="24"/>
              </w:rPr>
              <w:t>6 895 689,27</w:t>
            </w:r>
          </w:p>
        </w:tc>
        <w:tc>
          <w:tcPr>
            <w:tcW w:w="2127" w:type="dxa"/>
            <w:tcBorders>
              <w:top w:val="nil"/>
              <w:left w:val="nil"/>
              <w:bottom w:val="single" w:sz="4" w:space="0" w:color="auto"/>
              <w:right w:val="single" w:sz="4" w:space="0" w:color="auto"/>
            </w:tcBorders>
            <w:shd w:val="clear" w:color="auto" w:fill="auto"/>
            <w:hideMark/>
          </w:tcPr>
          <w:p w:rsidR="000E5EC7" w:rsidRPr="00537DFB" w:rsidRDefault="000E5EC7" w:rsidP="00E43B79">
            <w:pPr>
              <w:spacing w:after="0" w:line="240" w:lineRule="auto"/>
              <w:jc w:val="center"/>
              <w:rPr>
                <w:rFonts w:ascii="Times New Roman" w:eastAsia="Times New Roman" w:hAnsi="Times New Roman" w:cs="Times New Roman"/>
                <w:sz w:val="24"/>
                <w:szCs w:val="24"/>
              </w:rPr>
            </w:pPr>
            <w:r w:rsidRPr="00537DFB">
              <w:rPr>
                <w:rFonts w:ascii="Times New Roman" w:eastAsia="Times New Roman" w:hAnsi="Times New Roman" w:cs="Times New Roman"/>
                <w:sz w:val="24"/>
                <w:szCs w:val="24"/>
              </w:rPr>
              <w:t>222 064,39</w:t>
            </w:r>
          </w:p>
        </w:tc>
      </w:tr>
      <w:tr w:rsidR="000E5EC7" w:rsidRPr="00537DFB" w:rsidTr="00E43B79">
        <w:trPr>
          <w:trHeight w:val="496"/>
        </w:trPr>
        <w:tc>
          <w:tcPr>
            <w:tcW w:w="4126" w:type="dxa"/>
            <w:tcBorders>
              <w:top w:val="nil"/>
              <w:left w:val="single" w:sz="4" w:space="0" w:color="auto"/>
              <w:bottom w:val="single" w:sz="4" w:space="0" w:color="auto"/>
              <w:right w:val="single" w:sz="4" w:space="0" w:color="auto"/>
            </w:tcBorders>
            <w:shd w:val="clear" w:color="000000" w:fill="FFFFFF"/>
            <w:hideMark/>
          </w:tcPr>
          <w:p w:rsidR="000E5EC7" w:rsidRPr="00537DFB" w:rsidRDefault="000E5EC7" w:rsidP="00E43B79">
            <w:pPr>
              <w:spacing w:after="0" w:line="240" w:lineRule="auto"/>
              <w:rPr>
                <w:rFonts w:ascii="Times New Roman" w:eastAsia="Times New Roman" w:hAnsi="Times New Roman" w:cs="Times New Roman"/>
                <w:sz w:val="24"/>
                <w:szCs w:val="24"/>
              </w:rPr>
            </w:pPr>
            <w:r w:rsidRPr="00537DFB">
              <w:rPr>
                <w:rFonts w:ascii="Times New Roman" w:eastAsia="Times New Roman" w:hAnsi="Times New Roman" w:cs="Times New Roman"/>
                <w:sz w:val="24"/>
                <w:szCs w:val="24"/>
              </w:rPr>
              <w:t>Государственная пошлина</w:t>
            </w:r>
          </w:p>
        </w:tc>
        <w:tc>
          <w:tcPr>
            <w:tcW w:w="1984" w:type="dxa"/>
            <w:tcBorders>
              <w:top w:val="nil"/>
              <w:left w:val="nil"/>
              <w:bottom w:val="single" w:sz="4" w:space="0" w:color="auto"/>
              <w:right w:val="nil"/>
            </w:tcBorders>
            <w:shd w:val="clear" w:color="auto" w:fill="auto"/>
            <w:noWrap/>
            <w:hideMark/>
          </w:tcPr>
          <w:p w:rsidR="000E5EC7" w:rsidRPr="00537DFB" w:rsidRDefault="000E5EC7" w:rsidP="00E43B79">
            <w:pPr>
              <w:spacing w:after="0" w:line="240" w:lineRule="auto"/>
              <w:jc w:val="center"/>
              <w:rPr>
                <w:rFonts w:ascii="Times New Roman" w:eastAsia="Times New Roman" w:hAnsi="Times New Roman" w:cs="Times New Roman"/>
                <w:sz w:val="24"/>
                <w:szCs w:val="24"/>
              </w:rPr>
            </w:pPr>
            <w:r w:rsidRPr="00537DFB">
              <w:rPr>
                <w:rFonts w:ascii="Times New Roman" w:eastAsia="Times New Roman" w:hAnsi="Times New Roman" w:cs="Times New Roman"/>
                <w:sz w:val="24"/>
                <w:szCs w:val="24"/>
              </w:rPr>
              <w:t xml:space="preserve">123 600,00  </w:t>
            </w:r>
          </w:p>
        </w:tc>
        <w:tc>
          <w:tcPr>
            <w:tcW w:w="1843" w:type="dxa"/>
            <w:tcBorders>
              <w:top w:val="nil"/>
              <w:left w:val="single" w:sz="4" w:space="0" w:color="auto"/>
              <w:bottom w:val="single" w:sz="4" w:space="0" w:color="auto"/>
              <w:right w:val="single" w:sz="4" w:space="0" w:color="auto"/>
            </w:tcBorders>
            <w:shd w:val="clear" w:color="auto" w:fill="auto"/>
            <w:hideMark/>
          </w:tcPr>
          <w:p w:rsidR="000E5EC7" w:rsidRPr="00537DFB" w:rsidRDefault="000E5EC7" w:rsidP="00E43B79">
            <w:pPr>
              <w:spacing w:after="0" w:line="240" w:lineRule="auto"/>
              <w:jc w:val="center"/>
              <w:rPr>
                <w:rFonts w:ascii="Times New Roman" w:eastAsia="Times New Roman" w:hAnsi="Times New Roman" w:cs="Times New Roman"/>
                <w:sz w:val="24"/>
                <w:szCs w:val="24"/>
              </w:rPr>
            </w:pPr>
            <w:r w:rsidRPr="00537DFB">
              <w:rPr>
                <w:rFonts w:ascii="Times New Roman" w:eastAsia="Times New Roman" w:hAnsi="Times New Roman" w:cs="Times New Roman"/>
                <w:sz w:val="24"/>
                <w:szCs w:val="24"/>
              </w:rPr>
              <w:t>144 000,00</w:t>
            </w:r>
          </w:p>
        </w:tc>
        <w:tc>
          <w:tcPr>
            <w:tcW w:w="2127" w:type="dxa"/>
            <w:tcBorders>
              <w:top w:val="nil"/>
              <w:left w:val="nil"/>
              <w:bottom w:val="single" w:sz="4" w:space="0" w:color="auto"/>
              <w:right w:val="single" w:sz="4" w:space="0" w:color="auto"/>
            </w:tcBorders>
            <w:shd w:val="clear" w:color="auto" w:fill="auto"/>
            <w:hideMark/>
          </w:tcPr>
          <w:p w:rsidR="000E5EC7" w:rsidRPr="00537DFB" w:rsidRDefault="000E5EC7" w:rsidP="00E43B79">
            <w:pPr>
              <w:spacing w:after="0" w:line="240" w:lineRule="auto"/>
              <w:jc w:val="center"/>
              <w:rPr>
                <w:rFonts w:ascii="Times New Roman" w:eastAsia="Times New Roman" w:hAnsi="Times New Roman" w:cs="Times New Roman"/>
                <w:sz w:val="24"/>
                <w:szCs w:val="24"/>
              </w:rPr>
            </w:pPr>
            <w:r w:rsidRPr="00537DFB">
              <w:rPr>
                <w:rFonts w:ascii="Times New Roman" w:eastAsia="Times New Roman" w:hAnsi="Times New Roman" w:cs="Times New Roman"/>
                <w:sz w:val="24"/>
                <w:szCs w:val="24"/>
              </w:rPr>
              <w:t>20 400,00</w:t>
            </w:r>
          </w:p>
        </w:tc>
      </w:tr>
      <w:tr w:rsidR="000E5EC7" w:rsidRPr="00537DFB" w:rsidTr="00E43B79">
        <w:trPr>
          <w:trHeight w:val="447"/>
        </w:trPr>
        <w:tc>
          <w:tcPr>
            <w:tcW w:w="4126" w:type="dxa"/>
            <w:tcBorders>
              <w:top w:val="nil"/>
              <w:left w:val="single" w:sz="4" w:space="0" w:color="auto"/>
              <w:bottom w:val="single" w:sz="4" w:space="0" w:color="auto"/>
              <w:right w:val="single" w:sz="4" w:space="0" w:color="auto"/>
            </w:tcBorders>
            <w:shd w:val="clear" w:color="000000" w:fill="F2F2F2"/>
            <w:hideMark/>
          </w:tcPr>
          <w:p w:rsidR="000E5EC7" w:rsidRPr="00537DFB" w:rsidRDefault="000E5EC7" w:rsidP="00E43B79">
            <w:pPr>
              <w:spacing w:after="0" w:line="240" w:lineRule="auto"/>
              <w:rPr>
                <w:rFonts w:ascii="Times New Roman" w:eastAsia="Times New Roman" w:hAnsi="Times New Roman" w:cs="Times New Roman"/>
                <w:b/>
                <w:bCs/>
                <w:sz w:val="24"/>
                <w:szCs w:val="24"/>
              </w:rPr>
            </w:pPr>
            <w:r w:rsidRPr="00537DFB">
              <w:rPr>
                <w:rFonts w:ascii="Times New Roman" w:eastAsia="Times New Roman" w:hAnsi="Times New Roman" w:cs="Times New Roman"/>
                <w:b/>
                <w:bCs/>
                <w:sz w:val="24"/>
                <w:szCs w:val="24"/>
              </w:rPr>
              <w:t>НЕНАЛОГОВЫЕ ДОХОДЫ</w:t>
            </w:r>
          </w:p>
        </w:tc>
        <w:tc>
          <w:tcPr>
            <w:tcW w:w="1984" w:type="dxa"/>
            <w:tcBorders>
              <w:top w:val="nil"/>
              <w:left w:val="nil"/>
              <w:bottom w:val="single" w:sz="4" w:space="0" w:color="auto"/>
              <w:right w:val="single" w:sz="4" w:space="0" w:color="auto"/>
            </w:tcBorders>
            <w:shd w:val="clear" w:color="000000" w:fill="F2F2F2"/>
            <w:noWrap/>
            <w:hideMark/>
          </w:tcPr>
          <w:p w:rsidR="000E5EC7" w:rsidRPr="00537DFB" w:rsidRDefault="000E5EC7" w:rsidP="00E43B79">
            <w:pPr>
              <w:spacing w:after="0" w:line="240" w:lineRule="auto"/>
              <w:jc w:val="center"/>
              <w:rPr>
                <w:rFonts w:ascii="Times New Roman" w:eastAsia="Times New Roman" w:hAnsi="Times New Roman" w:cs="Times New Roman"/>
                <w:b/>
                <w:bCs/>
                <w:sz w:val="24"/>
                <w:szCs w:val="24"/>
              </w:rPr>
            </w:pPr>
            <w:r w:rsidRPr="00537DFB">
              <w:rPr>
                <w:rFonts w:ascii="Times New Roman" w:eastAsia="Times New Roman" w:hAnsi="Times New Roman" w:cs="Times New Roman"/>
                <w:b/>
                <w:bCs/>
                <w:sz w:val="24"/>
                <w:szCs w:val="24"/>
              </w:rPr>
              <w:t xml:space="preserve">5 449 999,73  </w:t>
            </w:r>
          </w:p>
        </w:tc>
        <w:tc>
          <w:tcPr>
            <w:tcW w:w="1843" w:type="dxa"/>
            <w:tcBorders>
              <w:top w:val="nil"/>
              <w:left w:val="nil"/>
              <w:bottom w:val="single" w:sz="4" w:space="0" w:color="auto"/>
              <w:right w:val="single" w:sz="4" w:space="0" w:color="auto"/>
            </w:tcBorders>
            <w:shd w:val="clear" w:color="000000" w:fill="F2F2F2"/>
            <w:noWrap/>
            <w:hideMark/>
          </w:tcPr>
          <w:p w:rsidR="000E5EC7" w:rsidRPr="00537DFB" w:rsidRDefault="000E5EC7" w:rsidP="00E43B79">
            <w:pPr>
              <w:spacing w:after="0" w:line="240" w:lineRule="auto"/>
              <w:jc w:val="center"/>
              <w:rPr>
                <w:rFonts w:ascii="Times New Roman" w:eastAsia="Times New Roman" w:hAnsi="Times New Roman" w:cs="Times New Roman"/>
                <w:b/>
                <w:bCs/>
                <w:sz w:val="24"/>
                <w:szCs w:val="24"/>
              </w:rPr>
            </w:pPr>
            <w:r w:rsidRPr="00537DFB">
              <w:rPr>
                <w:rFonts w:ascii="Times New Roman" w:eastAsia="Times New Roman" w:hAnsi="Times New Roman" w:cs="Times New Roman"/>
                <w:b/>
                <w:bCs/>
                <w:sz w:val="24"/>
                <w:szCs w:val="24"/>
              </w:rPr>
              <w:t xml:space="preserve">5 686 606,20  </w:t>
            </w:r>
          </w:p>
        </w:tc>
        <w:tc>
          <w:tcPr>
            <w:tcW w:w="2127" w:type="dxa"/>
            <w:tcBorders>
              <w:top w:val="nil"/>
              <w:left w:val="nil"/>
              <w:bottom w:val="single" w:sz="4" w:space="0" w:color="auto"/>
              <w:right w:val="single" w:sz="4" w:space="0" w:color="auto"/>
            </w:tcBorders>
            <w:shd w:val="clear" w:color="000000" w:fill="F2F2F2"/>
            <w:noWrap/>
            <w:hideMark/>
          </w:tcPr>
          <w:p w:rsidR="000E5EC7" w:rsidRPr="00537DFB" w:rsidRDefault="000E5EC7" w:rsidP="00E43B79">
            <w:pPr>
              <w:spacing w:after="0" w:line="240" w:lineRule="auto"/>
              <w:jc w:val="center"/>
              <w:rPr>
                <w:rFonts w:ascii="Times New Roman" w:eastAsia="Times New Roman" w:hAnsi="Times New Roman" w:cs="Times New Roman"/>
                <w:b/>
                <w:bCs/>
                <w:sz w:val="24"/>
                <w:szCs w:val="24"/>
              </w:rPr>
            </w:pPr>
            <w:r w:rsidRPr="00537DFB">
              <w:rPr>
                <w:rFonts w:ascii="Times New Roman" w:eastAsia="Times New Roman" w:hAnsi="Times New Roman" w:cs="Times New Roman"/>
                <w:b/>
                <w:bCs/>
                <w:sz w:val="24"/>
                <w:szCs w:val="24"/>
              </w:rPr>
              <w:t xml:space="preserve">236 606,47  </w:t>
            </w:r>
          </w:p>
        </w:tc>
      </w:tr>
      <w:tr w:rsidR="000E5EC7" w:rsidRPr="00537DFB" w:rsidTr="00E43B79">
        <w:trPr>
          <w:trHeight w:val="667"/>
        </w:trPr>
        <w:tc>
          <w:tcPr>
            <w:tcW w:w="4126" w:type="dxa"/>
            <w:tcBorders>
              <w:top w:val="nil"/>
              <w:left w:val="single" w:sz="4" w:space="0" w:color="auto"/>
              <w:bottom w:val="single" w:sz="4" w:space="0" w:color="auto"/>
              <w:right w:val="single" w:sz="4" w:space="0" w:color="auto"/>
            </w:tcBorders>
            <w:shd w:val="clear" w:color="auto" w:fill="auto"/>
            <w:hideMark/>
          </w:tcPr>
          <w:p w:rsidR="000E5EC7" w:rsidRPr="00537DFB" w:rsidRDefault="000E5EC7" w:rsidP="00E43B79">
            <w:pPr>
              <w:spacing w:after="0" w:line="240" w:lineRule="auto"/>
              <w:rPr>
                <w:rFonts w:ascii="Times New Roman" w:eastAsia="Times New Roman" w:hAnsi="Times New Roman" w:cs="Times New Roman"/>
                <w:sz w:val="24"/>
                <w:szCs w:val="24"/>
              </w:rPr>
            </w:pPr>
            <w:r w:rsidRPr="00537DFB">
              <w:rPr>
                <w:rFonts w:ascii="Times New Roman" w:eastAsia="Times New Roman" w:hAnsi="Times New Roman" w:cs="Times New Roman"/>
                <w:sz w:val="24"/>
                <w:szCs w:val="24"/>
              </w:rPr>
              <w:t>Доходы, получаемые в виде арендной платы за земельные участки</w:t>
            </w:r>
          </w:p>
        </w:tc>
        <w:tc>
          <w:tcPr>
            <w:tcW w:w="1984" w:type="dxa"/>
            <w:tcBorders>
              <w:top w:val="nil"/>
              <w:left w:val="nil"/>
              <w:bottom w:val="single" w:sz="4" w:space="0" w:color="auto"/>
              <w:right w:val="nil"/>
            </w:tcBorders>
            <w:shd w:val="clear" w:color="auto" w:fill="auto"/>
            <w:noWrap/>
            <w:hideMark/>
          </w:tcPr>
          <w:p w:rsidR="000E5EC7" w:rsidRPr="00537DFB" w:rsidRDefault="000E5EC7" w:rsidP="00E43B79">
            <w:pPr>
              <w:spacing w:after="0" w:line="240" w:lineRule="auto"/>
              <w:jc w:val="center"/>
              <w:rPr>
                <w:rFonts w:ascii="Times New Roman" w:eastAsia="Times New Roman" w:hAnsi="Times New Roman" w:cs="Times New Roman"/>
                <w:sz w:val="24"/>
                <w:szCs w:val="24"/>
              </w:rPr>
            </w:pPr>
            <w:r w:rsidRPr="00537DFB">
              <w:rPr>
                <w:rFonts w:ascii="Times New Roman" w:eastAsia="Times New Roman" w:hAnsi="Times New Roman" w:cs="Times New Roman"/>
                <w:sz w:val="24"/>
                <w:szCs w:val="24"/>
              </w:rPr>
              <w:t xml:space="preserve">2 064 924,81  </w:t>
            </w:r>
          </w:p>
        </w:tc>
        <w:tc>
          <w:tcPr>
            <w:tcW w:w="1843" w:type="dxa"/>
            <w:tcBorders>
              <w:top w:val="nil"/>
              <w:left w:val="single" w:sz="4" w:space="0" w:color="auto"/>
              <w:bottom w:val="single" w:sz="4" w:space="0" w:color="auto"/>
              <w:right w:val="single" w:sz="4" w:space="0" w:color="auto"/>
            </w:tcBorders>
            <w:shd w:val="clear" w:color="auto" w:fill="auto"/>
            <w:hideMark/>
          </w:tcPr>
          <w:p w:rsidR="000E5EC7" w:rsidRPr="00537DFB" w:rsidRDefault="000E5EC7" w:rsidP="00E43B79">
            <w:pPr>
              <w:spacing w:after="0" w:line="240" w:lineRule="auto"/>
              <w:jc w:val="center"/>
              <w:rPr>
                <w:rFonts w:ascii="Times New Roman" w:eastAsia="Times New Roman" w:hAnsi="Times New Roman" w:cs="Times New Roman"/>
                <w:sz w:val="24"/>
                <w:szCs w:val="24"/>
              </w:rPr>
            </w:pPr>
            <w:r w:rsidRPr="00537DFB">
              <w:rPr>
                <w:rFonts w:ascii="Times New Roman" w:eastAsia="Times New Roman" w:hAnsi="Times New Roman" w:cs="Times New Roman"/>
                <w:sz w:val="24"/>
                <w:szCs w:val="24"/>
              </w:rPr>
              <w:t>2 263 559,44</w:t>
            </w:r>
          </w:p>
        </w:tc>
        <w:tc>
          <w:tcPr>
            <w:tcW w:w="2127" w:type="dxa"/>
            <w:tcBorders>
              <w:top w:val="nil"/>
              <w:left w:val="nil"/>
              <w:bottom w:val="single" w:sz="4" w:space="0" w:color="auto"/>
              <w:right w:val="single" w:sz="4" w:space="0" w:color="auto"/>
            </w:tcBorders>
            <w:shd w:val="clear" w:color="auto" w:fill="auto"/>
            <w:hideMark/>
          </w:tcPr>
          <w:p w:rsidR="000E5EC7" w:rsidRPr="00537DFB" w:rsidRDefault="000E5EC7" w:rsidP="00E43B79">
            <w:pPr>
              <w:spacing w:after="0" w:line="240" w:lineRule="auto"/>
              <w:jc w:val="center"/>
              <w:rPr>
                <w:rFonts w:ascii="Times New Roman" w:eastAsia="Times New Roman" w:hAnsi="Times New Roman" w:cs="Times New Roman"/>
                <w:sz w:val="24"/>
                <w:szCs w:val="24"/>
              </w:rPr>
            </w:pPr>
            <w:r w:rsidRPr="00537DFB">
              <w:rPr>
                <w:rFonts w:ascii="Times New Roman" w:eastAsia="Times New Roman" w:hAnsi="Times New Roman" w:cs="Times New Roman"/>
                <w:sz w:val="24"/>
                <w:szCs w:val="24"/>
              </w:rPr>
              <w:t>198 634,63</w:t>
            </w:r>
          </w:p>
        </w:tc>
      </w:tr>
      <w:tr w:rsidR="000E5EC7" w:rsidRPr="00537DFB" w:rsidTr="00E43B79">
        <w:trPr>
          <w:trHeight w:val="609"/>
        </w:trPr>
        <w:tc>
          <w:tcPr>
            <w:tcW w:w="4126" w:type="dxa"/>
            <w:tcBorders>
              <w:top w:val="nil"/>
              <w:left w:val="single" w:sz="4" w:space="0" w:color="auto"/>
              <w:bottom w:val="single" w:sz="4" w:space="0" w:color="auto"/>
              <w:right w:val="single" w:sz="4" w:space="0" w:color="auto"/>
            </w:tcBorders>
            <w:shd w:val="clear" w:color="auto" w:fill="auto"/>
            <w:hideMark/>
          </w:tcPr>
          <w:p w:rsidR="000E5EC7" w:rsidRPr="00537DFB" w:rsidRDefault="000E5EC7" w:rsidP="00E43B79">
            <w:pPr>
              <w:spacing w:after="0" w:line="240" w:lineRule="auto"/>
              <w:rPr>
                <w:rFonts w:ascii="Times New Roman" w:eastAsia="Times New Roman" w:hAnsi="Times New Roman" w:cs="Times New Roman"/>
                <w:sz w:val="24"/>
                <w:szCs w:val="24"/>
              </w:rPr>
            </w:pPr>
            <w:r w:rsidRPr="00537DFB">
              <w:rPr>
                <w:rFonts w:ascii="Times New Roman" w:eastAsia="Times New Roman" w:hAnsi="Times New Roman" w:cs="Times New Roman"/>
                <w:sz w:val="24"/>
                <w:szCs w:val="24"/>
              </w:rPr>
              <w:t>Прочие поступления от использования имущества (</w:t>
            </w:r>
            <w:proofErr w:type="spellStart"/>
            <w:r w:rsidRPr="00537DFB">
              <w:rPr>
                <w:rFonts w:ascii="Times New Roman" w:eastAsia="Times New Roman" w:hAnsi="Times New Roman" w:cs="Times New Roman"/>
                <w:sz w:val="24"/>
                <w:szCs w:val="24"/>
              </w:rPr>
              <w:t>соцнайм</w:t>
            </w:r>
            <w:proofErr w:type="spellEnd"/>
            <w:r w:rsidRPr="00537DFB">
              <w:rPr>
                <w:rFonts w:ascii="Times New Roman" w:eastAsia="Times New Roman" w:hAnsi="Times New Roman" w:cs="Times New Roman"/>
                <w:sz w:val="24"/>
                <w:szCs w:val="24"/>
              </w:rPr>
              <w:t>)</w:t>
            </w:r>
          </w:p>
        </w:tc>
        <w:tc>
          <w:tcPr>
            <w:tcW w:w="1984" w:type="dxa"/>
            <w:tcBorders>
              <w:top w:val="nil"/>
              <w:left w:val="nil"/>
              <w:bottom w:val="single" w:sz="4" w:space="0" w:color="auto"/>
              <w:right w:val="nil"/>
            </w:tcBorders>
            <w:shd w:val="clear" w:color="auto" w:fill="auto"/>
            <w:noWrap/>
            <w:hideMark/>
          </w:tcPr>
          <w:p w:rsidR="000E5EC7" w:rsidRPr="00537DFB" w:rsidRDefault="000E5EC7" w:rsidP="00E43B79">
            <w:pPr>
              <w:spacing w:after="0" w:line="240" w:lineRule="auto"/>
              <w:jc w:val="center"/>
              <w:rPr>
                <w:rFonts w:ascii="Times New Roman" w:eastAsia="Times New Roman" w:hAnsi="Times New Roman" w:cs="Times New Roman"/>
                <w:sz w:val="24"/>
                <w:szCs w:val="24"/>
              </w:rPr>
            </w:pPr>
            <w:r w:rsidRPr="00537DFB">
              <w:rPr>
                <w:rFonts w:ascii="Times New Roman" w:eastAsia="Times New Roman" w:hAnsi="Times New Roman" w:cs="Times New Roman"/>
                <w:sz w:val="24"/>
                <w:szCs w:val="24"/>
              </w:rPr>
              <w:t xml:space="preserve">1 772 325,10  </w:t>
            </w:r>
          </w:p>
        </w:tc>
        <w:tc>
          <w:tcPr>
            <w:tcW w:w="1843" w:type="dxa"/>
            <w:tcBorders>
              <w:top w:val="nil"/>
              <w:left w:val="single" w:sz="4" w:space="0" w:color="auto"/>
              <w:bottom w:val="single" w:sz="4" w:space="0" w:color="auto"/>
              <w:right w:val="single" w:sz="4" w:space="0" w:color="auto"/>
            </w:tcBorders>
            <w:shd w:val="clear" w:color="auto" w:fill="auto"/>
            <w:hideMark/>
          </w:tcPr>
          <w:p w:rsidR="000E5EC7" w:rsidRPr="00537DFB" w:rsidRDefault="000E5EC7" w:rsidP="00E43B79">
            <w:pPr>
              <w:spacing w:after="0" w:line="240" w:lineRule="auto"/>
              <w:jc w:val="center"/>
              <w:rPr>
                <w:rFonts w:ascii="Times New Roman" w:eastAsia="Times New Roman" w:hAnsi="Times New Roman" w:cs="Times New Roman"/>
                <w:sz w:val="24"/>
                <w:szCs w:val="24"/>
              </w:rPr>
            </w:pPr>
            <w:r w:rsidRPr="00537DFB">
              <w:rPr>
                <w:rFonts w:ascii="Times New Roman" w:eastAsia="Times New Roman" w:hAnsi="Times New Roman" w:cs="Times New Roman"/>
                <w:sz w:val="24"/>
                <w:szCs w:val="24"/>
              </w:rPr>
              <w:t>1 928 848,52</w:t>
            </w:r>
          </w:p>
        </w:tc>
        <w:tc>
          <w:tcPr>
            <w:tcW w:w="2127" w:type="dxa"/>
            <w:tcBorders>
              <w:top w:val="nil"/>
              <w:left w:val="nil"/>
              <w:bottom w:val="single" w:sz="4" w:space="0" w:color="auto"/>
              <w:right w:val="single" w:sz="4" w:space="0" w:color="auto"/>
            </w:tcBorders>
            <w:shd w:val="clear" w:color="auto" w:fill="auto"/>
            <w:hideMark/>
          </w:tcPr>
          <w:p w:rsidR="000E5EC7" w:rsidRPr="00537DFB" w:rsidRDefault="000E5EC7" w:rsidP="00E43B79">
            <w:pPr>
              <w:spacing w:after="0" w:line="240" w:lineRule="auto"/>
              <w:jc w:val="center"/>
              <w:rPr>
                <w:rFonts w:ascii="Times New Roman" w:eastAsia="Times New Roman" w:hAnsi="Times New Roman" w:cs="Times New Roman"/>
                <w:sz w:val="24"/>
                <w:szCs w:val="24"/>
              </w:rPr>
            </w:pPr>
            <w:r w:rsidRPr="00537DFB">
              <w:rPr>
                <w:rFonts w:ascii="Times New Roman" w:eastAsia="Times New Roman" w:hAnsi="Times New Roman" w:cs="Times New Roman"/>
                <w:sz w:val="24"/>
                <w:szCs w:val="24"/>
              </w:rPr>
              <w:t>156 523,42</w:t>
            </w:r>
          </w:p>
        </w:tc>
      </w:tr>
      <w:tr w:rsidR="000E5EC7" w:rsidRPr="00537DFB" w:rsidTr="00E43B79">
        <w:trPr>
          <w:trHeight w:val="635"/>
        </w:trPr>
        <w:tc>
          <w:tcPr>
            <w:tcW w:w="4126" w:type="dxa"/>
            <w:tcBorders>
              <w:top w:val="nil"/>
              <w:left w:val="single" w:sz="4" w:space="0" w:color="auto"/>
              <w:bottom w:val="single" w:sz="4" w:space="0" w:color="auto"/>
              <w:right w:val="single" w:sz="4" w:space="0" w:color="auto"/>
            </w:tcBorders>
            <w:shd w:val="clear" w:color="auto" w:fill="auto"/>
            <w:hideMark/>
          </w:tcPr>
          <w:p w:rsidR="000E5EC7" w:rsidRPr="00537DFB" w:rsidRDefault="000E5EC7" w:rsidP="00E43B79">
            <w:pPr>
              <w:spacing w:after="0" w:line="240" w:lineRule="auto"/>
              <w:rPr>
                <w:rFonts w:ascii="Times New Roman" w:eastAsia="Times New Roman" w:hAnsi="Times New Roman" w:cs="Times New Roman"/>
                <w:sz w:val="24"/>
                <w:szCs w:val="24"/>
              </w:rPr>
            </w:pPr>
            <w:r w:rsidRPr="00537DFB">
              <w:rPr>
                <w:rFonts w:ascii="Times New Roman" w:eastAsia="Times New Roman" w:hAnsi="Times New Roman" w:cs="Times New Roman"/>
                <w:sz w:val="24"/>
                <w:szCs w:val="24"/>
              </w:rPr>
              <w:t>Доходы от компенсации затрат государства</w:t>
            </w:r>
          </w:p>
        </w:tc>
        <w:tc>
          <w:tcPr>
            <w:tcW w:w="1984" w:type="dxa"/>
            <w:tcBorders>
              <w:top w:val="nil"/>
              <w:left w:val="nil"/>
              <w:bottom w:val="single" w:sz="4" w:space="0" w:color="auto"/>
              <w:right w:val="nil"/>
            </w:tcBorders>
            <w:shd w:val="clear" w:color="auto" w:fill="auto"/>
            <w:noWrap/>
            <w:hideMark/>
          </w:tcPr>
          <w:p w:rsidR="000E5EC7" w:rsidRPr="00537DFB" w:rsidRDefault="000E5EC7" w:rsidP="00E43B79">
            <w:pPr>
              <w:spacing w:after="0" w:line="240" w:lineRule="auto"/>
              <w:jc w:val="center"/>
              <w:rPr>
                <w:rFonts w:ascii="Times New Roman" w:eastAsia="Times New Roman" w:hAnsi="Times New Roman" w:cs="Times New Roman"/>
                <w:sz w:val="24"/>
                <w:szCs w:val="24"/>
              </w:rPr>
            </w:pPr>
            <w:r w:rsidRPr="00537DFB">
              <w:rPr>
                <w:rFonts w:ascii="Times New Roman" w:eastAsia="Times New Roman" w:hAnsi="Times New Roman" w:cs="Times New Roman"/>
                <w:sz w:val="24"/>
                <w:szCs w:val="24"/>
              </w:rPr>
              <w:t xml:space="preserve">50 830,80  </w:t>
            </w:r>
          </w:p>
        </w:tc>
        <w:tc>
          <w:tcPr>
            <w:tcW w:w="1843" w:type="dxa"/>
            <w:tcBorders>
              <w:top w:val="nil"/>
              <w:left w:val="single" w:sz="4" w:space="0" w:color="auto"/>
              <w:bottom w:val="single" w:sz="4" w:space="0" w:color="auto"/>
              <w:right w:val="single" w:sz="4" w:space="0" w:color="auto"/>
            </w:tcBorders>
            <w:shd w:val="clear" w:color="auto" w:fill="auto"/>
            <w:hideMark/>
          </w:tcPr>
          <w:p w:rsidR="000E5EC7" w:rsidRPr="00537DFB" w:rsidRDefault="000E5EC7" w:rsidP="00E43B79">
            <w:pPr>
              <w:spacing w:after="0" w:line="240" w:lineRule="auto"/>
              <w:jc w:val="center"/>
              <w:rPr>
                <w:rFonts w:ascii="Times New Roman" w:eastAsia="Times New Roman" w:hAnsi="Times New Roman" w:cs="Times New Roman"/>
                <w:sz w:val="24"/>
                <w:szCs w:val="24"/>
              </w:rPr>
            </w:pPr>
            <w:r w:rsidRPr="00537DFB">
              <w:rPr>
                <w:rFonts w:ascii="Times New Roman" w:eastAsia="Times New Roman" w:hAnsi="Times New Roman" w:cs="Times New Roman"/>
                <w:sz w:val="24"/>
                <w:szCs w:val="24"/>
              </w:rPr>
              <w:t>157 535,43</w:t>
            </w:r>
          </w:p>
        </w:tc>
        <w:tc>
          <w:tcPr>
            <w:tcW w:w="2127" w:type="dxa"/>
            <w:tcBorders>
              <w:top w:val="nil"/>
              <w:left w:val="nil"/>
              <w:bottom w:val="single" w:sz="4" w:space="0" w:color="auto"/>
              <w:right w:val="single" w:sz="4" w:space="0" w:color="auto"/>
            </w:tcBorders>
            <w:shd w:val="clear" w:color="auto" w:fill="auto"/>
            <w:hideMark/>
          </w:tcPr>
          <w:p w:rsidR="000E5EC7" w:rsidRPr="00537DFB" w:rsidRDefault="000E5EC7" w:rsidP="00E43B79">
            <w:pPr>
              <w:spacing w:after="0" w:line="240" w:lineRule="auto"/>
              <w:jc w:val="center"/>
              <w:rPr>
                <w:rFonts w:ascii="Times New Roman" w:eastAsia="Times New Roman" w:hAnsi="Times New Roman" w:cs="Times New Roman"/>
                <w:sz w:val="24"/>
                <w:szCs w:val="24"/>
              </w:rPr>
            </w:pPr>
            <w:r w:rsidRPr="00537DFB">
              <w:rPr>
                <w:rFonts w:ascii="Times New Roman" w:eastAsia="Times New Roman" w:hAnsi="Times New Roman" w:cs="Times New Roman"/>
                <w:sz w:val="24"/>
                <w:szCs w:val="24"/>
              </w:rPr>
              <w:t>106 704,63</w:t>
            </w:r>
          </w:p>
        </w:tc>
      </w:tr>
      <w:tr w:rsidR="000E5EC7" w:rsidRPr="00537DFB" w:rsidTr="00E43B79">
        <w:trPr>
          <w:trHeight w:val="417"/>
        </w:trPr>
        <w:tc>
          <w:tcPr>
            <w:tcW w:w="4126" w:type="dxa"/>
            <w:tcBorders>
              <w:top w:val="nil"/>
              <w:left w:val="single" w:sz="4" w:space="0" w:color="auto"/>
              <w:bottom w:val="single" w:sz="4" w:space="0" w:color="auto"/>
              <w:right w:val="single" w:sz="4" w:space="0" w:color="auto"/>
            </w:tcBorders>
            <w:shd w:val="clear" w:color="auto" w:fill="auto"/>
            <w:hideMark/>
          </w:tcPr>
          <w:p w:rsidR="000E5EC7" w:rsidRPr="00537DFB" w:rsidRDefault="000E5EC7" w:rsidP="00E43B79">
            <w:pPr>
              <w:spacing w:after="0" w:line="240" w:lineRule="auto"/>
              <w:rPr>
                <w:rFonts w:ascii="Times New Roman" w:eastAsia="Times New Roman" w:hAnsi="Times New Roman" w:cs="Times New Roman"/>
                <w:sz w:val="24"/>
                <w:szCs w:val="24"/>
              </w:rPr>
            </w:pPr>
            <w:r w:rsidRPr="00537DFB">
              <w:rPr>
                <w:rFonts w:ascii="Times New Roman" w:eastAsia="Times New Roman" w:hAnsi="Times New Roman" w:cs="Times New Roman"/>
                <w:sz w:val="24"/>
                <w:szCs w:val="24"/>
              </w:rPr>
              <w:t>Доходы от продажи квартир</w:t>
            </w:r>
          </w:p>
        </w:tc>
        <w:tc>
          <w:tcPr>
            <w:tcW w:w="1984" w:type="dxa"/>
            <w:tcBorders>
              <w:top w:val="nil"/>
              <w:left w:val="nil"/>
              <w:bottom w:val="single" w:sz="4" w:space="0" w:color="auto"/>
              <w:right w:val="nil"/>
            </w:tcBorders>
            <w:shd w:val="clear" w:color="auto" w:fill="auto"/>
            <w:noWrap/>
            <w:hideMark/>
          </w:tcPr>
          <w:p w:rsidR="000E5EC7" w:rsidRPr="00537DFB" w:rsidRDefault="000E5EC7" w:rsidP="00E43B79">
            <w:pPr>
              <w:spacing w:after="0" w:line="240" w:lineRule="auto"/>
              <w:jc w:val="center"/>
              <w:rPr>
                <w:rFonts w:ascii="Times New Roman" w:eastAsia="Times New Roman" w:hAnsi="Times New Roman" w:cs="Times New Roman"/>
                <w:sz w:val="24"/>
                <w:szCs w:val="24"/>
              </w:rPr>
            </w:pPr>
            <w:r w:rsidRPr="00537DFB">
              <w:rPr>
                <w:rFonts w:ascii="Times New Roman" w:eastAsia="Times New Roman" w:hAnsi="Times New Roman" w:cs="Times New Roman"/>
                <w:sz w:val="24"/>
                <w:szCs w:val="24"/>
              </w:rPr>
              <w:t xml:space="preserve">0,00  </w:t>
            </w:r>
          </w:p>
        </w:tc>
        <w:tc>
          <w:tcPr>
            <w:tcW w:w="1843" w:type="dxa"/>
            <w:tcBorders>
              <w:top w:val="nil"/>
              <w:left w:val="single" w:sz="4" w:space="0" w:color="auto"/>
              <w:bottom w:val="single" w:sz="4" w:space="0" w:color="auto"/>
              <w:right w:val="single" w:sz="4" w:space="0" w:color="auto"/>
            </w:tcBorders>
            <w:shd w:val="clear" w:color="auto" w:fill="auto"/>
            <w:hideMark/>
          </w:tcPr>
          <w:p w:rsidR="000E5EC7" w:rsidRPr="00537DFB" w:rsidRDefault="000E5EC7" w:rsidP="00E43B79">
            <w:pPr>
              <w:spacing w:after="0" w:line="240" w:lineRule="auto"/>
              <w:jc w:val="center"/>
              <w:rPr>
                <w:rFonts w:ascii="Times New Roman" w:eastAsia="Times New Roman" w:hAnsi="Times New Roman" w:cs="Times New Roman"/>
                <w:sz w:val="24"/>
                <w:szCs w:val="24"/>
              </w:rPr>
            </w:pPr>
            <w:r w:rsidRPr="00537DFB">
              <w:rPr>
                <w:rFonts w:ascii="Times New Roman" w:eastAsia="Times New Roman" w:hAnsi="Times New Roman" w:cs="Times New Roman"/>
                <w:sz w:val="24"/>
                <w:szCs w:val="24"/>
              </w:rPr>
              <w:t>0,00</w:t>
            </w:r>
          </w:p>
        </w:tc>
        <w:tc>
          <w:tcPr>
            <w:tcW w:w="2127" w:type="dxa"/>
            <w:tcBorders>
              <w:top w:val="nil"/>
              <w:left w:val="nil"/>
              <w:bottom w:val="single" w:sz="4" w:space="0" w:color="auto"/>
              <w:right w:val="single" w:sz="4" w:space="0" w:color="auto"/>
            </w:tcBorders>
            <w:shd w:val="clear" w:color="auto" w:fill="auto"/>
            <w:hideMark/>
          </w:tcPr>
          <w:p w:rsidR="000E5EC7" w:rsidRPr="00537DFB" w:rsidRDefault="000E5EC7" w:rsidP="00E43B79">
            <w:pPr>
              <w:spacing w:after="0" w:line="240" w:lineRule="auto"/>
              <w:jc w:val="center"/>
              <w:rPr>
                <w:rFonts w:ascii="Times New Roman" w:eastAsia="Times New Roman" w:hAnsi="Times New Roman" w:cs="Times New Roman"/>
                <w:sz w:val="24"/>
                <w:szCs w:val="24"/>
              </w:rPr>
            </w:pPr>
            <w:r w:rsidRPr="00537DFB">
              <w:rPr>
                <w:rFonts w:ascii="Times New Roman" w:eastAsia="Times New Roman" w:hAnsi="Times New Roman" w:cs="Times New Roman"/>
                <w:sz w:val="24"/>
                <w:szCs w:val="24"/>
              </w:rPr>
              <w:t>0,00</w:t>
            </w:r>
          </w:p>
        </w:tc>
      </w:tr>
      <w:tr w:rsidR="000E5EC7" w:rsidRPr="00537DFB" w:rsidTr="00E43B79">
        <w:trPr>
          <w:trHeight w:val="360"/>
        </w:trPr>
        <w:tc>
          <w:tcPr>
            <w:tcW w:w="4126" w:type="dxa"/>
            <w:tcBorders>
              <w:top w:val="nil"/>
              <w:left w:val="single" w:sz="4" w:space="0" w:color="auto"/>
              <w:bottom w:val="single" w:sz="4" w:space="0" w:color="auto"/>
              <w:right w:val="single" w:sz="4" w:space="0" w:color="auto"/>
            </w:tcBorders>
            <w:shd w:val="clear" w:color="auto" w:fill="auto"/>
            <w:hideMark/>
          </w:tcPr>
          <w:p w:rsidR="000E5EC7" w:rsidRPr="00537DFB" w:rsidRDefault="000E5EC7" w:rsidP="00E43B79">
            <w:pPr>
              <w:spacing w:after="0" w:line="240" w:lineRule="auto"/>
              <w:rPr>
                <w:rFonts w:ascii="Times New Roman" w:eastAsia="Times New Roman" w:hAnsi="Times New Roman" w:cs="Times New Roman"/>
                <w:sz w:val="24"/>
                <w:szCs w:val="24"/>
              </w:rPr>
            </w:pPr>
            <w:r w:rsidRPr="00537DFB">
              <w:rPr>
                <w:rFonts w:ascii="Times New Roman" w:eastAsia="Times New Roman" w:hAnsi="Times New Roman" w:cs="Times New Roman"/>
                <w:sz w:val="24"/>
                <w:szCs w:val="24"/>
              </w:rPr>
              <w:t>Доходы от реализации имущества</w:t>
            </w:r>
          </w:p>
        </w:tc>
        <w:tc>
          <w:tcPr>
            <w:tcW w:w="1984" w:type="dxa"/>
            <w:tcBorders>
              <w:top w:val="nil"/>
              <w:left w:val="nil"/>
              <w:bottom w:val="single" w:sz="4" w:space="0" w:color="auto"/>
              <w:right w:val="nil"/>
            </w:tcBorders>
            <w:shd w:val="clear" w:color="auto" w:fill="auto"/>
            <w:noWrap/>
            <w:hideMark/>
          </w:tcPr>
          <w:p w:rsidR="000E5EC7" w:rsidRPr="00537DFB" w:rsidRDefault="000E5EC7" w:rsidP="00E43B79">
            <w:pPr>
              <w:spacing w:after="0" w:line="240" w:lineRule="auto"/>
              <w:jc w:val="center"/>
              <w:rPr>
                <w:rFonts w:ascii="Times New Roman" w:eastAsia="Times New Roman" w:hAnsi="Times New Roman" w:cs="Times New Roman"/>
                <w:sz w:val="24"/>
                <w:szCs w:val="24"/>
              </w:rPr>
            </w:pPr>
            <w:r w:rsidRPr="00537DFB">
              <w:rPr>
                <w:rFonts w:ascii="Times New Roman" w:eastAsia="Times New Roman" w:hAnsi="Times New Roman" w:cs="Times New Roman"/>
                <w:sz w:val="24"/>
                <w:szCs w:val="24"/>
              </w:rPr>
              <w:t xml:space="preserve">0,00  </w:t>
            </w:r>
          </w:p>
        </w:tc>
        <w:tc>
          <w:tcPr>
            <w:tcW w:w="1843" w:type="dxa"/>
            <w:tcBorders>
              <w:top w:val="nil"/>
              <w:left w:val="single" w:sz="4" w:space="0" w:color="auto"/>
              <w:bottom w:val="single" w:sz="4" w:space="0" w:color="auto"/>
              <w:right w:val="single" w:sz="4" w:space="0" w:color="auto"/>
            </w:tcBorders>
            <w:shd w:val="clear" w:color="auto" w:fill="auto"/>
            <w:hideMark/>
          </w:tcPr>
          <w:p w:rsidR="000E5EC7" w:rsidRPr="00537DFB" w:rsidRDefault="000E5EC7" w:rsidP="00E43B79">
            <w:pPr>
              <w:spacing w:after="0" w:line="240" w:lineRule="auto"/>
              <w:jc w:val="center"/>
              <w:rPr>
                <w:rFonts w:ascii="Times New Roman" w:eastAsia="Times New Roman" w:hAnsi="Times New Roman" w:cs="Times New Roman"/>
                <w:sz w:val="24"/>
                <w:szCs w:val="24"/>
              </w:rPr>
            </w:pPr>
            <w:r w:rsidRPr="00537DFB">
              <w:rPr>
                <w:rFonts w:ascii="Times New Roman" w:eastAsia="Times New Roman" w:hAnsi="Times New Roman" w:cs="Times New Roman"/>
                <w:sz w:val="24"/>
                <w:szCs w:val="24"/>
              </w:rPr>
              <w:t>0,00</w:t>
            </w:r>
          </w:p>
        </w:tc>
        <w:tc>
          <w:tcPr>
            <w:tcW w:w="2127" w:type="dxa"/>
            <w:tcBorders>
              <w:top w:val="nil"/>
              <w:left w:val="nil"/>
              <w:bottom w:val="single" w:sz="4" w:space="0" w:color="auto"/>
              <w:right w:val="single" w:sz="4" w:space="0" w:color="auto"/>
            </w:tcBorders>
            <w:shd w:val="clear" w:color="auto" w:fill="auto"/>
            <w:hideMark/>
          </w:tcPr>
          <w:p w:rsidR="000E5EC7" w:rsidRPr="00537DFB" w:rsidRDefault="000E5EC7" w:rsidP="00E43B79">
            <w:pPr>
              <w:spacing w:after="0" w:line="240" w:lineRule="auto"/>
              <w:jc w:val="center"/>
              <w:rPr>
                <w:rFonts w:ascii="Times New Roman" w:eastAsia="Times New Roman" w:hAnsi="Times New Roman" w:cs="Times New Roman"/>
                <w:sz w:val="24"/>
                <w:szCs w:val="24"/>
              </w:rPr>
            </w:pPr>
            <w:r w:rsidRPr="00537DFB">
              <w:rPr>
                <w:rFonts w:ascii="Times New Roman" w:eastAsia="Times New Roman" w:hAnsi="Times New Roman" w:cs="Times New Roman"/>
                <w:sz w:val="24"/>
                <w:szCs w:val="24"/>
              </w:rPr>
              <w:t>0,00</w:t>
            </w:r>
          </w:p>
        </w:tc>
      </w:tr>
      <w:tr w:rsidR="000E5EC7" w:rsidRPr="00537DFB" w:rsidTr="00E43B79">
        <w:trPr>
          <w:trHeight w:val="613"/>
        </w:trPr>
        <w:tc>
          <w:tcPr>
            <w:tcW w:w="4126" w:type="dxa"/>
            <w:tcBorders>
              <w:top w:val="nil"/>
              <w:left w:val="single" w:sz="4" w:space="0" w:color="auto"/>
              <w:bottom w:val="single" w:sz="4" w:space="0" w:color="auto"/>
              <w:right w:val="single" w:sz="4" w:space="0" w:color="auto"/>
            </w:tcBorders>
            <w:shd w:val="clear" w:color="auto" w:fill="auto"/>
            <w:hideMark/>
          </w:tcPr>
          <w:p w:rsidR="000E5EC7" w:rsidRPr="00537DFB" w:rsidRDefault="000E5EC7" w:rsidP="00E43B79">
            <w:pPr>
              <w:spacing w:after="0" w:line="240" w:lineRule="auto"/>
              <w:rPr>
                <w:rFonts w:ascii="Times New Roman" w:eastAsia="Times New Roman" w:hAnsi="Times New Roman" w:cs="Times New Roman"/>
                <w:sz w:val="24"/>
                <w:szCs w:val="24"/>
              </w:rPr>
            </w:pPr>
            <w:r w:rsidRPr="00537DFB">
              <w:rPr>
                <w:rFonts w:ascii="Times New Roman" w:eastAsia="Times New Roman" w:hAnsi="Times New Roman" w:cs="Times New Roman"/>
                <w:sz w:val="24"/>
                <w:szCs w:val="24"/>
              </w:rPr>
              <w:t>Доходы    от    продажи    земельных    участков</w:t>
            </w:r>
          </w:p>
        </w:tc>
        <w:tc>
          <w:tcPr>
            <w:tcW w:w="1984" w:type="dxa"/>
            <w:tcBorders>
              <w:top w:val="nil"/>
              <w:left w:val="nil"/>
              <w:bottom w:val="single" w:sz="4" w:space="0" w:color="auto"/>
              <w:right w:val="nil"/>
            </w:tcBorders>
            <w:shd w:val="clear" w:color="auto" w:fill="auto"/>
            <w:noWrap/>
            <w:hideMark/>
          </w:tcPr>
          <w:p w:rsidR="000E5EC7" w:rsidRPr="00537DFB" w:rsidRDefault="000E5EC7" w:rsidP="00E43B79">
            <w:pPr>
              <w:spacing w:after="0" w:line="240" w:lineRule="auto"/>
              <w:jc w:val="center"/>
              <w:rPr>
                <w:rFonts w:ascii="Times New Roman" w:eastAsia="Times New Roman" w:hAnsi="Times New Roman" w:cs="Times New Roman"/>
                <w:sz w:val="24"/>
                <w:szCs w:val="24"/>
              </w:rPr>
            </w:pPr>
            <w:r w:rsidRPr="00537DFB">
              <w:rPr>
                <w:rFonts w:ascii="Times New Roman" w:eastAsia="Times New Roman" w:hAnsi="Times New Roman" w:cs="Times New Roman"/>
                <w:sz w:val="24"/>
                <w:szCs w:val="24"/>
              </w:rPr>
              <w:t xml:space="preserve">263 418,08  </w:t>
            </w:r>
          </w:p>
        </w:tc>
        <w:tc>
          <w:tcPr>
            <w:tcW w:w="1843" w:type="dxa"/>
            <w:tcBorders>
              <w:top w:val="nil"/>
              <w:left w:val="single" w:sz="4" w:space="0" w:color="auto"/>
              <w:bottom w:val="single" w:sz="4" w:space="0" w:color="auto"/>
              <w:right w:val="single" w:sz="4" w:space="0" w:color="auto"/>
            </w:tcBorders>
            <w:shd w:val="clear" w:color="auto" w:fill="auto"/>
            <w:hideMark/>
          </w:tcPr>
          <w:p w:rsidR="000E5EC7" w:rsidRPr="00537DFB" w:rsidRDefault="000E5EC7" w:rsidP="00E43B79">
            <w:pPr>
              <w:spacing w:after="0" w:line="240" w:lineRule="auto"/>
              <w:jc w:val="center"/>
              <w:rPr>
                <w:rFonts w:ascii="Times New Roman" w:eastAsia="Times New Roman" w:hAnsi="Times New Roman" w:cs="Times New Roman"/>
                <w:sz w:val="24"/>
                <w:szCs w:val="24"/>
              </w:rPr>
            </w:pPr>
            <w:r w:rsidRPr="00537DFB">
              <w:rPr>
                <w:rFonts w:ascii="Times New Roman" w:eastAsia="Times New Roman" w:hAnsi="Times New Roman" w:cs="Times New Roman"/>
                <w:sz w:val="24"/>
                <w:szCs w:val="24"/>
              </w:rPr>
              <w:t>339 129,13</w:t>
            </w:r>
          </w:p>
        </w:tc>
        <w:tc>
          <w:tcPr>
            <w:tcW w:w="2127" w:type="dxa"/>
            <w:tcBorders>
              <w:top w:val="nil"/>
              <w:left w:val="nil"/>
              <w:bottom w:val="single" w:sz="4" w:space="0" w:color="auto"/>
              <w:right w:val="single" w:sz="4" w:space="0" w:color="auto"/>
            </w:tcBorders>
            <w:shd w:val="clear" w:color="auto" w:fill="auto"/>
            <w:hideMark/>
          </w:tcPr>
          <w:p w:rsidR="000E5EC7" w:rsidRPr="00537DFB" w:rsidRDefault="000E5EC7" w:rsidP="00E43B79">
            <w:pPr>
              <w:spacing w:after="0" w:line="240" w:lineRule="auto"/>
              <w:jc w:val="center"/>
              <w:rPr>
                <w:rFonts w:ascii="Times New Roman" w:eastAsia="Times New Roman" w:hAnsi="Times New Roman" w:cs="Times New Roman"/>
                <w:sz w:val="24"/>
                <w:szCs w:val="24"/>
              </w:rPr>
            </w:pPr>
            <w:r w:rsidRPr="00537DFB">
              <w:rPr>
                <w:rFonts w:ascii="Times New Roman" w:eastAsia="Times New Roman" w:hAnsi="Times New Roman" w:cs="Times New Roman"/>
                <w:sz w:val="24"/>
                <w:szCs w:val="24"/>
              </w:rPr>
              <w:t>75 711,05</w:t>
            </w:r>
          </w:p>
        </w:tc>
      </w:tr>
      <w:tr w:rsidR="000E5EC7" w:rsidRPr="00537DFB" w:rsidTr="00E43B79">
        <w:trPr>
          <w:trHeight w:val="563"/>
        </w:trPr>
        <w:tc>
          <w:tcPr>
            <w:tcW w:w="4126" w:type="dxa"/>
            <w:tcBorders>
              <w:top w:val="nil"/>
              <w:left w:val="single" w:sz="4" w:space="0" w:color="auto"/>
              <w:bottom w:val="single" w:sz="4" w:space="0" w:color="auto"/>
              <w:right w:val="single" w:sz="4" w:space="0" w:color="auto"/>
            </w:tcBorders>
            <w:shd w:val="clear" w:color="auto" w:fill="auto"/>
            <w:hideMark/>
          </w:tcPr>
          <w:p w:rsidR="000E5EC7" w:rsidRPr="00537DFB" w:rsidRDefault="000E5EC7" w:rsidP="00E43B79">
            <w:pPr>
              <w:spacing w:after="0" w:line="240" w:lineRule="auto"/>
              <w:rPr>
                <w:rFonts w:ascii="Times New Roman" w:eastAsia="Times New Roman" w:hAnsi="Times New Roman" w:cs="Times New Roman"/>
                <w:sz w:val="24"/>
                <w:szCs w:val="24"/>
              </w:rPr>
            </w:pPr>
            <w:r w:rsidRPr="00537DFB">
              <w:rPr>
                <w:rFonts w:ascii="Times New Roman" w:eastAsia="Times New Roman" w:hAnsi="Times New Roman" w:cs="Times New Roman"/>
                <w:sz w:val="24"/>
                <w:szCs w:val="24"/>
              </w:rPr>
              <w:t xml:space="preserve">Штрафы, санкции, возмещение ущерба </w:t>
            </w:r>
          </w:p>
        </w:tc>
        <w:tc>
          <w:tcPr>
            <w:tcW w:w="1984" w:type="dxa"/>
            <w:tcBorders>
              <w:top w:val="nil"/>
              <w:left w:val="nil"/>
              <w:bottom w:val="single" w:sz="4" w:space="0" w:color="auto"/>
              <w:right w:val="nil"/>
            </w:tcBorders>
            <w:shd w:val="clear" w:color="auto" w:fill="auto"/>
            <w:noWrap/>
            <w:hideMark/>
          </w:tcPr>
          <w:p w:rsidR="000E5EC7" w:rsidRPr="00537DFB" w:rsidRDefault="000E5EC7" w:rsidP="00E43B79">
            <w:pPr>
              <w:spacing w:after="0" w:line="240" w:lineRule="auto"/>
              <w:jc w:val="center"/>
              <w:rPr>
                <w:rFonts w:ascii="Times New Roman" w:eastAsia="Times New Roman" w:hAnsi="Times New Roman" w:cs="Times New Roman"/>
                <w:sz w:val="24"/>
                <w:szCs w:val="24"/>
              </w:rPr>
            </w:pPr>
            <w:r w:rsidRPr="00537DFB">
              <w:rPr>
                <w:rFonts w:ascii="Times New Roman" w:eastAsia="Times New Roman" w:hAnsi="Times New Roman" w:cs="Times New Roman"/>
                <w:sz w:val="24"/>
                <w:szCs w:val="24"/>
              </w:rPr>
              <w:t xml:space="preserve">1 298 980,87  </w:t>
            </w:r>
          </w:p>
        </w:tc>
        <w:tc>
          <w:tcPr>
            <w:tcW w:w="1843" w:type="dxa"/>
            <w:tcBorders>
              <w:top w:val="nil"/>
              <w:left w:val="single" w:sz="4" w:space="0" w:color="auto"/>
              <w:bottom w:val="single" w:sz="4" w:space="0" w:color="auto"/>
              <w:right w:val="single" w:sz="4" w:space="0" w:color="auto"/>
            </w:tcBorders>
            <w:shd w:val="clear" w:color="auto" w:fill="auto"/>
            <w:hideMark/>
          </w:tcPr>
          <w:p w:rsidR="000E5EC7" w:rsidRPr="00537DFB" w:rsidRDefault="000E5EC7" w:rsidP="00E43B79">
            <w:pPr>
              <w:spacing w:after="0" w:line="240" w:lineRule="auto"/>
              <w:jc w:val="center"/>
              <w:rPr>
                <w:rFonts w:ascii="Times New Roman" w:eastAsia="Times New Roman" w:hAnsi="Times New Roman" w:cs="Times New Roman"/>
                <w:sz w:val="24"/>
                <w:szCs w:val="24"/>
              </w:rPr>
            </w:pPr>
            <w:r w:rsidRPr="00537DFB">
              <w:rPr>
                <w:rFonts w:ascii="Times New Roman" w:eastAsia="Times New Roman" w:hAnsi="Times New Roman" w:cs="Times New Roman"/>
                <w:sz w:val="24"/>
                <w:szCs w:val="24"/>
              </w:rPr>
              <w:t>997 533,68</w:t>
            </w:r>
          </w:p>
        </w:tc>
        <w:tc>
          <w:tcPr>
            <w:tcW w:w="2127" w:type="dxa"/>
            <w:tcBorders>
              <w:top w:val="nil"/>
              <w:left w:val="nil"/>
              <w:bottom w:val="single" w:sz="4" w:space="0" w:color="auto"/>
              <w:right w:val="single" w:sz="4" w:space="0" w:color="auto"/>
            </w:tcBorders>
            <w:shd w:val="clear" w:color="auto" w:fill="auto"/>
            <w:hideMark/>
          </w:tcPr>
          <w:p w:rsidR="000E5EC7" w:rsidRPr="00537DFB" w:rsidRDefault="000E5EC7" w:rsidP="00E43B79">
            <w:pPr>
              <w:spacing w:after="0" w:line="240" w:lineRule="auto"/>
              <w:jc w:val="center"/>
              <w:rPr>
                <w:rFonts w:ascii="Times New Roman" w:eastAsia="Times New Roman" w:hAnsi="Times New Roman" w:cs="Times New Roman"/>
                <w:sz w:val="24"/>
                <w:szCs w:val="24"/>
              </w:rPr>
            </w:pPr>
            <w:r w:rsidRPr="00537DFB">
              <w:rPr>
                <w:rFonts w:ascii="Times New Roman" w:eastAsia="Times New Roman" w:hAnsi="Times New Roman" w:cs="Times New Roman"/>
                <w:sz w:val="24"/>
                <w:szCs w:val="24"/>
              </w:rPr>
              <w:t>-301 447,19</w:t>
            </w:r>
          </w:p>
        </w:tc>
      </w:tr>
      <w:tr w:rsidR="000E5EC7" w:rsidRPr="00537DFB" w:rsidTr="00E43B79">
        <w:trPr>
          <w:trHeight w:val="315"/>
        </w:trPr>
        <w:tc>
          <w:tcPr>
            <w:tcW w:w="4126" w:type="dxa"/>
            <w:tcBorders>
              <w:top w:val="nil"/>
              <w:left w:val="single" w:sz="4" w:space="0" w:color="auto"/>
              <w:bottom w:val="single" w:sz="4" w:space="0" w:color="auto"/>
              <w:right w:val="single" w:sz="4" w:space="0" w:color="auto"/>
            </w:tcBorders>
            <w:shd w:val="clear" w:color="auto" w:fill="auto"/>
            <w:hideMark/>
          </w:tcPr>
          <w:p w:rsidR="000E5EC7" w:rsidRPr="00537DFB" w:rsidRDefault="000E5EC7" w:rsidP="00E43B79">
            <w:pPr>
              <w:spacing w:after="0" w:line="240" w:lineRule="auto"/>
              <w:rPr>
                <w:rFonts w:ascii="Times New Roman" w:eastAsia="Times New Roman" w:hAnsi="Times New Roman" w:cs="Times New Roman"/>
                <w:sz w:val="24"/>
                <w:szCs w:val="24"/>
              </w:rPr>
            </w:pPr>
            <w:r w:rsidRPr="00537DFB">
              <w:rPr>
                <w:rFonts w:ascii="Times New Roman" w:eastAsia="Times New Roman" w:hAnsi="Times New Roman" w:cs="Times New Roman"/>
                <w:sz w:val="24"/>
                <w:szCs w:val="24"/>
              </w:rPr>
              <w:t>Невыясненные поступления</w:t>
            </w:r>
          </w:p>
        </w:tc>
        <w:tc>
          <w:tcPr>
            <w:tcW w:w="1984" w:type="dxa"/>
            <w:tcBorders>
              <w:top w:val="nil"/>
              <w:left w:val="nil"/>
              <w:bottom w:val="single" w:sz="4" w:space="0" w:color="auto"/>
              <w:right w:val="nil"/>
            </w:tcBorders>
            <w:shd w:val="clear" w:color="auto" w:fill="auto"/>
            <w:noWrap/>
            <w:hideMark/>
          </w:tcPr>
          <w:p w:rsidR="000E5EC7" w:rsidRPr="00537DFB" w:rsidRDefault="000E5EC7" w:rsidP="00E43B79">
            <w:pPr>
              <w:spacing w:after="0" w:line="240" w:lineRule="auto"/>
              <w:jc w:val="center"/>
              <w:rPr>
                <w:rFonts w:ascii="Times New Roman" w:eastAsia="Times New Roman" w:hAnsi="Times New Roman" w:cs="Times New Roman"/>
                <w:sz w:val="24"/>
                <w:szCs w:val="24"/>
              </w:rPr>
            </w:pPr>
            <w:r w:rsidRPr="00537DFB">
              <w:rPr>
                <w:rFonts w:ascii="Times New Roman" w:eastAsia="Times New Roman" w:hAnsi="Times New Roman" w:cs="Times New Roman"/>
                <w:sz w:val="24"/>
                <w:szCs w:val="24"/>
              </w:rPr>
              <w:t xml:space="preserve">-480,94  </w:t>
            </w:r>
          </w:p>
        </w:tc>
        <w:tc>
          <w:tcPr>
            <w:tcW w:w="1843" w:type="dxa"/>
            <w:tcBorders>
              <w:top w:val="nil"/>
              <w:left w:val="single" w:sz="4" w:space="0" w:color="auto"/>
              <w:bottom w:val="single" w:sz="4" w:space="0" w:color="auto"/>
              <w:right w:val="single" w:sz="4" w:space="0" w:color="auto"/>
            </w:tcBorders>
            <w:shd w:val="clear" w:color="auto" w:fill="auto"/>
            <w:hideMark/>
          </w:tcPr>
          <w:p w:rsidR="000E5EC7" w:rsidRPr="00537DFB" w:rsidRDefault="000E5EC7" w:rsidP="00E43B79">
            <w:pPr>
              <w:spacing w:after="0" w:line="240" w:lineRule="auto"/>
              <w:jc w:val="center"/>
              <w:rPr>
                <w:rFonts w:ascii="Times New Roman" w:eastAsia="Times New Roman" w:hAnsi="Times New Roman" w:cs="Times New Roman"/>
                <w:sz w:val="24"/>
                <w:szCs w:val="24"/>
              </w:rPr>
            </w:pPr>
            <w:r w:rsidRPr="00537DFB">
              <w:rPr>
                <w:rFonts w:ascii="Times New Roman" w:eastAsia="Times New Roman" w:hAnsi="Times New Roman" w:cs="Times New Roman"/>
                <w:sz w:val="24"/>
                <w:szCs w:val="24"/>
              </w:rPr>
              <w:t>0,00</w:t>
            </w:r>
          </w:p>
        </w:tc>
        <w:tc>
          <w:tcPr>
            <w:tcW w:w="2127" w:type="dxa"/>
            <w:tcBorders>
              <w:top w:val="nil"/>
              <w:left w:val="nil"/>
              <w:bottom w:val="single" w:sz="4" w:space="0" w:color="auto"/>
              <w:right w:val="single" w:sz="4" w:space="0" w:color="auto"/>
            </w:tcBorders>
            <w:shd w:val="clear" w:color="auto" w:fill="auto"/>
            <w:hideMark/>
          </w:tcPr>
          <w:p w:rsidR="000E5EC7" w:rsidRPr="00537DFB" w:rsidRDefault="000E5EC7" w:rsidP="00E43B79">
            <w:pPr>
              <w:spacing w:after="0" w:line="240" w:lineRule="auto"/>
              <w:jc w:val="center"/>
              <w:rPr>
                <w:rFonts w:ascii="Times New Roman" w:eastAsia="Times New Roman" w:hAnsi="Times New Roman" w:cs="Times New Roman"/>
                <w:sz w:val="24"/>
                <w:szCs w:val="24"/>
              </w:rPr>
            </w:pPr>
            <w:r w:rsidRPr="00537DFB">
              <w:rPr>
                <w:rFonts w:ascii="Times New Roman" w:eastAsia="Times New Roman" w:hAnsi="Times New Roman" w:cs="Times New Roman"/>
                <w:sz w:val="24"/>
                <w:szCs w:val="24"/>
              </w:rPr>
              <w:t>480,94</w:t>
            </w:r>
          </w:p>
        </w:tc>
      </w:tr>
      <w:tr w:rsidR="000E5EC7" w:rsidRPr="00537DFB" w:rsidTr="00E43B79">
        <w:trPr>
          <w:trHeight w:val="315"/>
        </w:trPr>
        <w:tc>
          <w:tcPr>
            <w:tcW w:w="4126" w:type="dxa"/>
            <w:tcBorders>
              <w:top w:val="nil"/>
              <w:left w:val="single" w:sz="4" w:space="0" w:color="auto"/>
              <w:bottom w:val="single" w:sz="4" w:space="0" w:color="auto"/>
              <w:right w:val="single" w:sz="4" w:space="0" w:color="auto"/>
            </w:tcBorders>
            <w:shd w:val="clear" w:color="auto" w:fill="auto"/>
            <w:hideMark/>
          </w:tcPr>
          <w:p w:rsidR="000E5EC7" w:rsidRPr="00537DFB" w:rsidRDefault="000E5EC7" w:rsidP="00E43B79">
            <w:pPr>
              <w:spacing w:after="0" w:line="240" w:lineRule="auto"/>
              <w:rPr>
                <w:rFonts w:ascii="Times New Roman" w:eastAsia="Times New Roman" w:hAnsi="Times New Roman" w:cs="Times New Roman"/>
                <w:sz w:val="24"/>
                <w:szCs w:val="24"/>
              </w:rPr>
            </w:pPr>
            <w:r w:rsidRPr="00537DFB">
              <w:rPr>
                <w:rFonts w:ascii="Times New Roman" w:eastAsia="Times New Roman" w:hAnsi="Times New Roman" w:cs="Times New Roman"/>
                <w:sz w:val="24"/>
                <w:szCs w:val="24"/>
              </w:rPr>
              <w:t>Прочие неналоговые доходы</w:t>
            </w:r>
          </w:p>
        </w:tc>
        <w:tc>
          <w:tcPr>
            <w:tcW w:w="1984" w:type="dxa"/>
            <w:tcBorders>
              <w:top w:val="nil"/>
              <w:left w:val="nil"/>
              <w:bottom w:val="single" w:sz="4" w:space="0" w:color="auto"/>
              <w:right w:val="nil"/>
            </w:tcBorders>
            <w:shd w:val="clear" w:color="auto" w:fill="auto"/>
            <w:noWrap/>
            <w:hideMark/>
          </w:tcPr>
          <w:p w:rsidR="000E5EC7" w:rsidRPr="00537DFB" w:rsidRDefault="000E5EC7" w:rsidP="00E43B79">
            <w:pPr>
              <w:spacing w:after="0" w:line="240" w:lineRule="auto"/>
              <w:jc w:val="center"/>
              <w:rPr>
                <w:rFonts w:ascii="Times New Roman" w:eastAsia="Times New Roman" w:hAnsi="Times New Roman" w:cs="Times New Roman"/>
                <w:sz w:val="24"/>
                <w:szCs w:val="24"/>
              </w:rPr>
            </w:pPr>
            <w:r w:rsidRPr="00537DFB">
              <w:rPr>
                <w:rFonts w:ascii="Times New Roman" w:eastAsia="Times New Roman" w:hAnsi="Times New Roman" w:cs="Times New Roman"/>
                <w:sz w:val="24"/>
                <w:szCs w:val="24"/>
              </w:rPr>
              <w:t xml:space="preserve">1,01  </w:t>
            </w:r>
          </w:p>
        </w:tc>
        <w:tc>
          <w:tcPr>
            <w:tcW w:w="1843" w:type="dxa"/>
            <w:tcBorders>
              <w:top w:val="nil"/>
              <w:left w:val="single" w:sz="4" w:space="0" w:color="auto"/>
              <w:bottom w:val="single" w:sz="4" w:space="0" w:color="auto"/>
              <w:right w:val="single" w:sz="4" w:space="0" w:color="auto"/>
            </w:tcBorders>
            <w:shd w:val="clear" w:color="auto" w:fill="auto"/>
            <w:hideMark/>
          </w:tcPr>
          <w:p w:rsidR="000E5EC7" w:rsidRPr="00537DFB" w:rsidRDefault="000E5EC7" w:rsidP="00E43B79">
            <w:pPr>
              <w:spacing w:after="0" w:line="240" w:lineRule="auto"/>
              <w:jc w:val="center"/>
              <w:rPr>
                <w:rFonts w:ascii="Times New Roman" w:eastAsia="Times New Roman" w:hAnsi="Times New Roman" w:cs="Times New Roman"/>
                <w:sz w:val="24"/>
                <w:szCs w:val="24"/>
              </w:rPr>
            </w:pPr>
            <w:r w:rsidRPr="00537DFB">
              <w:rPr>
                <w:rFonts w:ascii="Times New Roman" w:eastAsia="Times New Roman" w:hAnsi="Times New Roman" w:cs="Times New Roman"/>
                <w:sz w:val="24"/>
                <w:szCs w:val="24"/>
              </w:rPr>
              <w:t>0,00</w:t>
            </w:r>
          </w:p>
        </w:tc>
        <w:tc>
          <w:tcPr>
            <w:tcW w:w="2127" w:type="dxa"/>
            <w:tcBorders>
              <w:top w:val="nil"/>
              <w:left w:val="nil"/>
              <w:bottom w:val="single" w:sz="4" w:space="0" w:color="auto"/>
              <w:right w:val="single" w:sz="4" w:space="0" w:color="auto"/>
            </w:tcBorders>
            <w:shd w:val="clear" w:color="auto" w:fill="auto"/>
            <w:hideMark/>
          </w:tcPr>
          <w:p w:rsidR="000E5EC7" w:rsidRPr="00537DFB" w:rsidRDefault="000E5EC7" w:rsidP="00E43B79">
            <w:pPr>
              <w:spacing w:after="0" w:line="240" w:lineRule="auto"/>
              <w:jc w:val="center"/>
              <w:rPr>
                <w:rFonts w:ascii="Times New Roman" w:eastAsia="Times New Roman" w:hAnsi="Times New Roman" w:cs="Times New Roman"/>
                <w:sz w:val="24"/>
                <w:szCs w:val="24"/>
              </w:rPr>
            </w:pPr>
            <w:r w:rsidRPr="00537DFB">
              <w:rPr>
                <w:rFonts w:ascii="Times New Roman" w:eastAsia="Times New Roman" w:hAnsi="Times New Roman" w:cs="Times New Roman"/>
                <w:sz w:val="24"/>
                <w:szCs w:val="24"/>
              </w:rPr>
              <w:t>-1,01</w:t>
            </w:r>
          </w:p>
        </w:tc>
      </w:tr>
      <w:tr w:rsidR="000E5EC7" w:rsidRPr="00537DFB" w:rsidTr="00E43B79">
        <w:trPr>
          <w:trHeight w:val="612"/>
        </w:trPr>
        <w:tc>
          <w:tcPr>
            <w:tcW w:w="4126" w:type="dxa"/>
            <w:tcBorders>
              <w:top w:val="nil"/>
              <w:left w:val="single" w:sz="4" w:space="0" w:color="auto"/>
              <w:bottom w:val="single" w:sz="4" w:space="0" w:color="auto"/>
              <w:right w:val="single" w:sz="4" w:space="0" w:color="auto"/>
            </w:tcBorders>
            <w:shd w:val="clear" w:color="000000" w:fill="F2F2F2"/>
            <w:hideMark/>
          </w:tcPr>
          <w:p w:rsidR="000E5EC7" w:rsidRPr="00537DFB" w:rsidRDefault="000E5EC7" w:rsidP="00E43B79">
            <w:pPr>
              <w:spacing w:after="0" w:line="240" w:lineRule="auto"/>
              <w:rPr>
                <w:rFonts w:ascii="Times New Roman" w:eastAsia="Times New Roman" w:hAnsi="Times New Roman" w:cs="Times New Roman"/>
                <w:b/>
                <w:bCs/>
                <w:sz w:val="24"/>
                <w:szCs w:val="24"/>
              </w:rPr>
            </w:pPr>
            <w:r w:rsidRPr="00537DFB">
              <w:rPr>
                <w:rFonts w:ascii="Times New Roman" w:eastAsia="Times New Roman" w:hAnsi="Times New Roman" w:cs="Times New Roman"/>
                <w:b/>
                <w:bCs/>
                <w:sz w:val="24"/>
                <w:szCs w:val="24"/>
              </w:rPr>
              <w:t>ИТОГО НАЛОГОВЫЕ И НЕНАЛОГОВЫЕ ДОХОДЫ</w:t>
            </w:r>
          </w:p>
        </w:tc>
        <w:tc>
          <w:tcPr>
            <w:tcW w:w="1984" w:type="dxa"/>
            <w:tcBorders>
              <w:top w:val="nil"/>
              <w:left w:val="nil"/>
              <w:bottom w:val="single" w:sz="4" w:space="0" w:color="auto"/>
              <w:right w:val="single" w:sz="4" w:space="0" w:color="auto"/>
            </w:tcBorders>
            <w:shd w:val="clear" w:color="000000" w:fill="F2F2F2"/>
            <w:noWrap/>
            <w:hideMark/>
          </w:tcPr>
          <w:p w:rsidR="000E5EC7" w:rsidRPr="00537DFB" w:rsidRDefault="000E5EC7" w:rsidP="00E43B79">
            <w:pPr>
              <w:spacing w:after="0" w:line="240" w:lineRule="auto"/>
              <w:jc w:val="center"/>
              <w:rPr>
                <w:rFonts w:ascii="Times New Roman" w:eastAsia="Times New Roman" w:hAnsi="Times New Roman" w:cs="Times New Roman"/>
                <w:b/>
                <w:bCs/>
                <w:sz w:val="24"/>
                <w:szCs w:val="24"/>
              </w:rPr>
            </w:pPr>
            <w:r w:rsidRPr="00537DFB">
              <w:rPr>
                <w:rFonts w:ascii="Times New Roman" w:eastAsia="Times New Roman" w:hAnsi="Times New Roman" w:cs="Times New Roman"/>
                <w:b/>
                <w:bCs/>
                <w:sz w:val="24"/>
                <w:szCs w:val="24"/>
              </w:rPr>
              <w:t xml:space="preserve">69 738 218,63  </w:t>
            </w:r>
          </w:p>
        </w:tc>
        <w:tc>
          <w:tcPr>
            <w:tcW w:w="1843" w:type="dxa"/>
            <w:tcBorders>
              <w:top w:val="nil"/>
              <w:left w:val="nil"/>
              <w:bottom w:val="single" w:sz="4" w:space="0" w:color="auto"/>
              <w:right w:val="single" w:sz="4" w:space="0" w:color="auto"/>
            </w:tcBorders>
            <w:shd w:val="clear" w:color="000000" w:fill="F2F2F2"/>
            <w:noWrap/>
            <w:hideMark/>
          </w:tcPr>
          <w:p w:rsidR="000E5EC7" w:rsidRPr="00537DFB" w:rsidRDefault="000E5EC7" w:rsidP="00E43B79">
            <w:pPr>
              <w:spacing w:after="0" w:line="240" w:lineRule="auto"/>
              <w:jc w:val="center"/>
              <w:rPr>
                <w:rFonts w:ascii="Times New Roman" w:eastAsia="Times New Roman" w:hAnsi="Times New Roman" w:cs="Times New Roman"/>
                <w:b/>
                <w:bCs/>
                <w:sz w:val="24"/>
                <w:szCs w:val="24"/>
              </w:rPr>
            </w:pPr>
            <w:r w:rsidRPr="00537DFB">
              <w:rPr>
                <w:rFonts w:ascii="Times New Roman" w:eastAsia="Times New Roman" w:hAnsi="Times New Roman" w:cs="Times New Roman"/>
                <w:b/>
                <w:bCs/>
                <w:sz w:val="24"/>
                <w:szCs w:val="24"/>
              </w:rPr>
              <w:t xml:space="preserve">70 741 385,21  </w:t>
            </w:r>
          </w:p>
        </w:tc>
        <w:tc>
          <w:tcPr>
            <w:tcW w:w="2127" w:type="dxa"/>
            <w:tcBorders>
              <w:top w:val="nil"/>
              <w:left w:val="nil"/>
              <w:bottom w:val="single" w:sz="4" w:space="0" w:color="auto"/>
              <w:right w:val="single" w:sz="4" w:space="0" w:color="auto"/>
            </w:tcBorders>
            <w:shd w:val="clear" w:color="000000" w:fill="F2F2F2"/>
            <w:noWrap/>
            <w:hideMark/>
          </w:tcPr>
          <w:p w:rsidR="000E5EC7" w:rsidRPr="00537DFB" w:rsidRDefault="000E5EC7" w:rsidP="00E43B79">
            <w:pPr>
              <w:spacing w:after="0" w:line="240" w:lineRule="auto"/>
              <w:jc w:val="center"/>
              <w:rPr>
                <w:rFonts w:ascii="Times New Roman" w:eastAsia="Times New Roman" w:hAnsi="Times New Roman" w:cs="Times New Roman"/>
                <w:b/>
                <w:bCs/>
                <w:sz w:val="24"/>
                <w:szCs w:val="24"/>
              </w:rPr>
            </w:pPr>
            <w:r w:rsidRPr="00537DFB">
              <w:rPr>
                <w:rFonts w:ascii="Times New Roman" w:eastAsia="Times New Roman" w:hAnsi="Times New Roman" w:cs="Times New Roman"/>
                <w:b/>
                <w:bCs/>
                <w:sz w:val="24"/>
                <w:szCs w:val="24"/>
              </w:rPr>
              <w:t xml:space="preserve">1 003 166,58  </w:t>
            </w:r>
          </w:p>
        </w:tc>
      </w:tr>
    </w:tbl>
    <w:p w:rsidR="000E5EC7" w:rsidRPr="00537DFB" w:rsidRDefault="000E5EC7" w:rsidP="000E5EC7">
      <w:pPr>
        <w:spacing w:after="0" w:line="240" w:lineRule="auto"/>
        <w:ind w:firstLine="567"/>
        <w:jc w:val="right"/>
        <w:rPr>
          <w:rFonts w:ascii="Times New Roman" w:hAnsi="Times New Roman" w:cs="Times New Roman"/>
          <w:sz w:val="25"/>
          <w:szCs w:val="25"/>
        </w:rPr>
      </w:pPr>
    </w:p>
    <w:p w:rsidR="00921564" w:rsidRPr="00537DFB" w:rsidRDefault="00921564" w:rsidP="00AD4338">
      <w:pPr>
        <w:spacing w:after="0" w:line="240" w:lineRule="auto"/>
        <w:ind w:firstLine="709"/>
        <w:jc w:val="center"/>
        <w:rPr>
          <w:rFonts w:ascii="Times New Roman" w:hAnsi="Times New Roman" w:cs="Times New Roman"/>
          <w:b/>
          <w:bCs/>
          <w:sz w:val="25"/>
          <w:szCs w:val="25"/>
        </w:rPr>
      </w:pPr>
    </w:p>
    <w:p w:rsidR="003F3D27" w:rsidRPr="00537DFB" w:rsidRDefault="00921564" w:rsidP="00AD4338">
      <w:pPr>
        <w:spacing w:after="0" w:line="240" w:lineRule="auto"/>
        <w:ind w:firstLine="709"/>
        <w:jc w:val="center"/>
        <w:rPr>
          <w:rFonts w:ascii="Times New Roman" w:hAnsi="Times New Roman" w:cs="Times New Roman"/>
          <w:b/>
          <w:bCs/>
          <w:sz w:val="25"/>
          <w:szCs w:val="25"/>
        </w:rPr>
      </w:pPr>
      <w:r w:rsidRPr="00537DFB">
        <w:rPr>
          <w:rFonts w:ascii="Times New Roman" w:hAnsi="Times New Roman" w:cs="Times New Roman"/>
          <w:b/>
          <w:bCs/>
          <w:sz w:val="25"/>
          <w:szCs w:val="25"/>
        </w:rPr>
        <w:t>Н</w:t>
      </w:r>
      <w:r w:rsidR="003F3D27" w:rsidRPr="00537DFB">
        <w:rPr>
          <w:rFonts w:ascii="Times New Roman" w:hAnsi="Times New Roman" w:cs="Times New Roman"/>
          <w:b/>
          <w:bCs/>
          <w:sz w:val="25"/>
          <w:szCs w:val="25"/>
        </w:rPr>
        <w:t>алоговые доходы</w:t>
      </w:r>
    </w:p>
    <w:p w:rsidR="003F1B85" w:rsidRPr="00537DFB" w:rsidRDefault="002A7BE8" w:rsidP="00AD4338">
      <w:pPr>
        <w:spacing w:after="0" w:line="240" w:lineRule="auto"/>
        <w:ind w:firstLine="567"/>
        <w:jc w:val="both"/>
        <w:rPr>
          <w:rFonts w:ascii="Times New Roman" w:hAnsi="Times New Roman" w:cs="Times New Roman"/>
          <w:color w:val="000000"/>
          <w:sz w:val="25"/>
          <w:szCs w:val="25"/>
        </w:rPr>
      </w:pPr>
      <w:r w:rsidRPr="00537DFB">
        <w:rPr>
          <w:rFonts w:ascii="Times New Roman" w:hAnsi="Times New Roman" w:cs="Times New Roman"/>
          <w:color w:val="000000"/>
          <w:sz w:val="25"/>
          <w:szCs w:val="25"/>
        </w:rPr>
        <w:t>Налоговые доходы по итогам 20</w:t>
      </w:r>
      <w:r w:rsidR="002708FF" w:rsidRPr="00537DFB">
        <w:rPr>
          <w:rFonts w:ascii="Times New Roman" w:hAnsi="Times New Roman" w:cs="Times New Roman"/>
          <w:color w:val="000000"/>
          <w:sz w:val="25"/>
          <w:szCs w:val="25"/>
        </w:rPr>
        <w:t>20</w:t>
      </w:r>
      <w:r w:rsidRPr="00537DFB">
        <w:rPr>
          <w:rFonts w:ascii="Times New Roman" w:hAnsi="Times New Roman" w:cs="Times New Roman"/>
          <w:color w:val="000000"/>
          <w:sz w:val="25"/>
          <w:szCs w:val="25"/>
        </w:rPr>
        <w:t xml:space="preserve"> года сложились в сумме 6</w:t>
      </w:r>
      <w:r w:rsidR="00221B85" w:rsidRPr="00537DFB">
        <w:rPr>
          <w:rFonts w:ascii="Times New Roman" w:hAnsi="Times New Roman" w:cs="Times New Roman"/>
          <w:color w:val="000000"/>
          <w:sz w:val="25"/>
          <w:szCs w:val="25"/>
        </w:rPr>
        <w:t>5</w:t>
      </w:r>
      <w:r w:rsidRPr="00537DFB">
        <w:rPr>
          <w:rFonts w:ascii="Times New Roman" w:hAnsi="Times New Roman" w:cs="Times New Roman"/>
          <w:color w:val="000000"/>
          <w:sz w:val="25"/>
          <w:szCs w:val="25"/>
        </w:rPr>
        <w:t> </w:t>
      </w:r>
      <w:r w:rsidR="00221B85" w:rsidRPr="00537DFB">
        <w:rPr>
          <w:rFonts w:ascii="Times New Roman" w:hAnsi="Times New Roman" w:cs="Times New Roman"/>
          <w:color w:val="000000"/>
          <w:sz w:val="25"/>
          <w:szCs w:val="25"/>
        </w:rPr>
        <w:t>054</w:t>
      </w:r>
      <w:r w:rsidRPr="00537DFB">
        <w:rPr>
          <w:rFonts w:ascii="Times New Roman" w:hAnsi="Times New Roman" w:cs="Times New Roman"/>
          <w:color w:val="000000"/>
          <w:sz w:val="25"/>
          <w:szCs w:val="25"/>
        </w:rPr>
        <w:t> </w:t>
      </w:r>
      <w:r w:rsidR="002708FF" w:rsidRPr="00537DFB">
        <w:rPr>
          <w:rFonts w:ascii="Times New Roman" w:hAnsi="Times New Roman" w:cs="Times New Roman"/>
          <w:color w:val="000000"/>
          <w:sz w:val="25"/>
          <w:szCs w:val="25"/>
        </w:rPr>
        <w:t>7</w:t>
      </w:r>
      <w:r w:rsidR="00221B85" w:rsidRPr="00537DFB">
        <w:rPr>
          <w:rFonts w:ascii="Times New Roman" w:hAnsi="Times New Roman" w:cs="Times New Roman"/>
          <w:color w:val="000000"/>
          <w:sz w:val="25"/>
          <w:szCs w:val="25"/>
        </w:rPr>
        <w:t>79</w:t>
      </w:r>
      <w:r w:rsidRPr="00537DFB">
        <w:rPr>
          <w:rFonts w:ascii="Times New Roman" w:hAnsi="Times New Roman" w:cs="Times New Roman"/>
          <w:color w:val="000000"/>
          <w:sz w:val="25"/>
          <w:szCs w:val="25"/>
        </w:rPr>
        <w:t>,0</w:t>
      </w:r>
      <w:r w:rsidR="00221B85" w:rsidRPr="00537DFB">
        <w:rPr>
          <w:rFonts w:ascii="Times New Roman" w:hAnsi="Times New Roman" w:cs="Times New Roman"/>
          <w:color w:val="000000"/>
          <w:sz w:val="25"/>
          <w:szCs w:val="25"/>
        </w:rPr>
        <w:t>1</w:t>
      </w:r>
      <w:r w:rsidRPr="00537DFB">
        <w:rPr>
          <w:rFonts w:ascii="Times New Roman" w:hAnsi="Times New Roman" w:cs="Times New Roman"/>
          <w:color w:val="000000"/>
          <w:sz w:val="25"/>
          <w:szCs w:val="25"/>
        </w:rPr>
        <w:t xml:space="preserve"> рублей или 101,</w:t>
      </w:r>
      <w:r w:rsidR="002708FF" w:rsidRPr="00537DFB">
        <w:rPr>
          <w:rFonts w:ascii="Times New Roman" w:hAnsi="Times New Roman" w:cs="Times New Roman"/>
          <w:color w:val="000000"/>
          <w:sz w:val="25"/>
          <w:szCs w:val="25"/>
        </w:rPr>
        <w:t>8</w:t>
      </w:r>
      <w:r w:rsidRPr="00537DFB">
        <w:rPr>
          <w:rFonts w:ascii="Times New Roman" w:hAnsi="Times New Roman" w:cs="Times New Roman"/>
          <w:color w:val="000000"/>
          <w:sz w:val="25"/>
          <w:szCs w:val="25"/>
        </w:rPr>
        <w:t>% от уточненного плана и 10</w:t>
      </w:r>
      <w:r w:rsidR="00221B85" w:rsidRPr="00537DFB">
        <w:rPr>
          <w:rFonts w:ascii="Times New Roman" w:hAnsi="Times New Roman" w:cs="Times New Roman"/>
          <w:color w:val="000000"/>
          <w:sz w:val="25"/>
          <w:szCs w:val="25"/>
        </w:rPr>
        <w:t>1</w:t>
      </w:r>
      <w:r w:rsidRPr="00537DFB">
        <w:rPr>
          <w:rFonts w:ascii="Times New Roman" w:hAnsi="Times New Roman" w:cs="Times New Roman"/>
          <w:color w:val="000000"/>
          <w:sz w:val="25"/>
          <w:szCs w:val="25"/>
        </w:rPr>
        <w:t>,</w:t>
      </w:r>
      <w:r w:rsidR="00D5689A" w:rsidRPr="00537DFB">
        <w:rPr>
          <w:rFonts w:ascii="Times New Roman" w:hAnsi="Times New Roman" w:cs="Times New Roman"/>
          <w:color w:val="000000"/>
          <w:sz w:val="25"/>
          <w:szCs w:val="25"/>
        </w:rPr>
        <w:t>2</w:t>
      </w:r>
      <w:r w:rsidRPr="00537DFB">
        <w:rPr>
          <w:rFonts w:ascii="Times New Roman" w:hAnsi="Times New Roman" w:cs="Times New Roman"/>
          <w:color w:val="000000"/>
          <w:sz w:val="25"/>
          <w:szCs w:val="25"/>
        </w:rPr>
        <w:t xml:space="preserve">% от утвержденного плана. Поступления от налоговых доходов </w:t>
      </w:r>
      <w:r w:rsidR="00D975A5" w:rsidRPr="00537DFB">
        <w:rPr>
          <w:rFonts w:ascii="Times New Roman" w:hAnsi="Times New Roman" w:cs="Times New Roman"/>
          <w:color w:val="000000"/>
          <w:sz w:val="25"/>
          <w:szCs w:val="25"/>
        </w:rPr>
        <w:t>увеличилось</w:t>
      </w:r>
      <w:r w:rsidRPr="00537DFB">
        <w:rPr>
          <w:rFonts w:ascii="Times New Roman" w:hAnsi="Times New Roman" w:cs="Times New Roman"/>
          <w:color w:val="000000"/>
          <w:sz w:val="25"/>
          <w:szCs w:val="25"/>
        </w:rPr>
        <w:t xml:space="preserve"> в сравнении с 20</w:t>
      </w:r>
      <w:r w:rsidR="009D399D" w:rsidRPr="00537DFB">
        <w:rPr>
          <w:rFonts w:ascii="Times New Roman" w:hAnsi="Times New Roman" w:cs="Times New Roman"/>
          <w:color w:val="000000"/>
          <w:sz w:val="25"/>
          <w:szCs w:val="25"/>
        </w:rPr>
        <w:t>19</w:t>
      </w:r>
      <w:r w:rsidRPr="00537DFB">
        <w:rPr>
          <w:rFonts w:ascii="Times New Roman" w:hAnsi="Times New Roman" w:cs="Times New Roman"/>
          <w:color w:val="000000"/>
          <w:sz w:val="25"/>
          <w:szCs w:val="25"/>
        </w:rPr>
        <w:t xml:space="preserve"> годом на </w:t>
      </w:r>
      <w:r w:rsidR="00DF4100" w:rsidRPr="00537DFB">
        <w:rPr>
          <w:rFonts w:ascii="Times New Roman" w:hAnsi="Times New Roman" w:cs="Times New Roman"/>
          <w:color w:val="000000"/>
          <w:sz w:val="25"/>
          <w:szCs w:val="25"/>
        </w:rPr>
        <w:t>766</w:t>
      </w:r>
      <w:r w:rsidRPr="00537DFB">
        <w:rPr>
          <w:rFonts w:ascii="Times New Roman" w:hAnsi="Times New Roman" w:cs="Times New Roman"/>
          <w:color w:val="000000"/>
          <w:sz w:val="25"/>
          <w:szCs w:val="25"/>
        </w:rPr>
        <w:t> </w:t>
      </w:r>
      <w:r w:rsidR="00D975A5" w:rsidRPr="00537DFB">
        <w:rPr>
          <w:rFonts w:ascii="Times New Roman" w:hAnsi="Times New Roman" w:cs="Times New Roman"/>
          <w:color w:val="000000"/>
          <w:sz w:val="25"/>
          <w:szCs w:val="25"/>
        </w:rPr>
        <w:t>5</w:t>
      </w:r>
      <w:r w:rsidR="00DF4100" w:rsidRPr="00537DFB">
        <w:rPr>
          <w:rFonts w:ascii="Times New Roman" w:hAnsi="Times New Roman" w:cs="Times New Roman"/>
          <w:color w:val="000000"/>
          <w:sz w:val="25"/>
          <w:szCs w:val="25"/>
        </w:rPr>
        <w:t>60</w:t>
      </w:r>
      <w:r w:rsidRPr="00537DFB">
        <w:rPr>
          <w:rFonts w:ascii="Times New Roman" w:hAnsi="Times New Roman" w:cs="Times New Roman"/>
          <w:color w:val="000000"/>
          <w:sz w:val="25"/>
          <w:szCs w:val="25"/>
        </w:rPr>
        <w:t>,1</w:t>
      </w:r>
      <w:r w:rsidR="00DF4100" w:rsidRPr="00537DFB">
        <w:rPr>
          <w:rFonts w:ascii="Times New Roman" w:hAnsi="Times New Roman" w:cs="Times New Roman"/>
          <w:color w:val="000000"/>
          <w:sz w:val="25"/>
          <w:szCs w:val="25"/>
        </w:rPr>
        <w:t>1</w:t>
      </w:r>
      <w:r w:rsidRPr="00537DFB">
        <w:rPr>
          <w:rFonts w:ascii="Times New Roman" w:hAnsi="Times New Roman" w:cs="Times New Roman"/>
          <w:color w:val="000000"/>
          <w:sz w:val="25"/>
          <w:szCs w:val="25"/>
        </w:rPr>
        <w:t xml:space="preserve"> рублей или на </w:t>
      </w:r>
      <w:r w:rsidR="00D5689A" w:rsidRPr="00537DFB">
        <w:rPr>
          <w:rFonts w:ascii="Times New Roman" w:hAnsi="Times New Roman" w:cs="Times New Roman"/>
          <w:color w:val="000000"/>
          <w:sz w:val="25"/>
          <w:szCs w:val="25"/>
        </w:rPr>
        <w:t>1,2</w:t>
      </w:r>
      <w:r w:rsidRPr="00537DFB">
        <w:rPr>
          <w:rFonts w:ascii="Times New Roman" w:hAnsi="Times New Roman" w:cs="Times New Roman"/>
          <w:color w:val="000000"/>
          <w:sz w:val="25"/>
          <w:szCs w:val="25"/>
        </w:rPr>
        <w:t xml:space="preserve">%. </w:t>
      </w:r>
      <w:r w:rsidR="00135882" w:rsidRPr="00537DFB">
        <w:rPr>
          <w:rFonts w:ascii="Times New Roman" w:hAnsi="Times New Roman" w:cs="Times New Roman"/>
          <w:color w:val="000000"/>
          <w:sz w:val="25"/>
          <w:szCs w:val="25"/>
        </w:rPr>
        <w:t xml:space="preserve">Основная причина увеличения поступления налоговых доходов связана с ростом поступлений </w:t>
      </w:r>
      <w:r w:rsidR="00D5689A" w:rsidRPr="00537DFB">
        <w:rPr>
          <w:rFonts w:ascii="Times New Roman" w:hAnsi="Times New Roman" w:cs="Times New Roman"/>
          <w:color w:val="000000"/>
          <w:sz w:val="25"/>
          <w:szCs w:val="25"/>
        </w:rPr>
        <w:t>налог</w:t>
      </w:r>
      <w:r w:rsidR="00135882" w:rsidRPr="00537DFB">
        <w:rPr>
          <w:rFonts w:ascii="Times New Roman" w:hAnsi="Times New Roman" w:cs="Times New Roman"/>
          <w:color w:val="000000"/>
          <w:sz w:val="25"/>
          <w:szCs w:val="25"/>
        </w:rPr>
        <w:t>а</w:t>
      </w:r>
      <w:r w:rsidR="00D5689A" w:rsidRPr="00537DFB">
        <w:rPr>
          <w:rFonts w:ascii="Times New Roman" w:hAnsi="Times New Roman" w:cs="Times New Roman"/>
          <w:color w:val="000000"/>
          <w:sz w:val="25"/>
          <w:szCs w:val="25"/>
        </w:rPr>
        <w:t xml:space="preserve"> на доходы физических лиц,</w:t>
      </w:r>
      <w:r w:rsidRPr="00537DFB">
        <w:rPr>
          <w:rFonts w:ascii="Times New Roman" w:hAnsi="Times New Roman" w:cs="Times New Roman"/>
          <w:color w:val="000000"/>
          <w:sz w:val="25"/>
          <w:szCs w:val="25"/>
        </w:rPr>
        <w:t xml:space="preserve"> земельного</w:t>
      </w:r>
      <w:r w:rsidR="00135882" w:rsidRPr="00537DFB">
        <w:rPr>
          <w:rFonts w:ascii="Times New Roman" w:hAnsi="Times New Roman" w:cs="Times New Roman"/>
          <w:color w:val="000000"/>
          <w:sz w:val="25"/>
          <w:szCs w:val="25"/>
        </w:rPr>
        <w:t xml:space="preserve"> налога, а также с поступлением с 01.01.2020 года в бюджет поселения </w:t>
      </w:r>
      <w:r w:rsidR="00D5689A" w:rsidRPr="00537DFB">
        <w:rPr>
          <w:rFonts w:ascii="Times New Roman" w:hAnsi="Times New Roman" w:cs="Times New Roman"/>
          <w:color w:val="000000"/>
          <w:sz w:val="25"/>
          <w:szCs w:val="25"/>
        </w:rPr>
        <w:t>транспортного</w:t>
      </w:r>
      <w:r w:rsidRPr="00537DFB">
        <w:rPr>
          <w:rFonts w:ascii="Times New Roman" w:hAnsi="Times New Roman" w:cs="Times New Roman"/>
          <w:color w:val="000000"/>
          <w:sz w:val="25"/>
          <w:szCs w:val="25"/>
        </w:rPr>
        <w:t xml:space="preserve"> налог</w:t>
      </w:r>
      <w:r w:rsidR="00135882" w:rsidRPr="00537DFB">
        <w:rPr>
          <w:rFonts w:ascii="Times New Roman" w:hAnsi="Times New Roman" w:cs="Times New Roman"/>
          <w:color w:val="000000"/>
          <w:sz w:val="25"/>
          <w:szCs w:val="25"/>
        </w:rPr>
        <w:t>а</w:t>
      </w:r>
      <w:r w:rsidR="00D41FED" w:rsidRPr="00537DFB">
        <w:rPr>
          <w:rFonts w:ascii="Times New Roman" w:hAnsi="Times New Roman" w:cs="Times New Roman"/>
          <w:color w:val="000000"/>
          <w:sz w:val="25"/>
          <w:szCs w:val="25"/>
        </w:rPr>
        <w:t>(4%)</w:t>
      </w:r>
      <w:r w:rsidRPr="00537DFB">
        <w:rPr>
          <w:rFonts w:ascii="Times New Roman" w:hAnsi="Times New Roman" w:cs="Times New Roman"/>
          <w:color w:val="000000"/>
          <w:sz w:val="25"/>
          <w:szCs w:val="25"/>
        </w:rPr>
        <w:t>.</w:t>
      </w:r>
      <w:r w:rsidR="00DF55E3" w:rsidRPr="00537DFB">
        <w:rPr>
          <w:rFonts w:ascii="Times New Roman" w:hAnsi="Times New Roman" w:cs="Times New Roman"/>
          <w:color w:val="000000"/>
          <w:sz w:val="25"/>
          <w:szCs w:val="25"/>
        </w:rPr>
        <w:t xml:space="preserve"> </w:t>
      </w:r>
    </w:p>
    <w:p w:rsidR="0030318B" w:rsidRPr="00537DFB" w:rsidRDefault="00D840B6" w:rsidP="00D448A5">
      <w:pPr>
        <w:spacing w:after="0" w:line="240" w:lineRule="auto"/>
        <w:ind w:firstLine="709"/>
        <w:jc w:val="both"/>
        <w:rPr>
          <w:rFonts w:ascii="Times New Roman" w:hAnsi="Times New Roman" w:cs="Times New Roman"/>
          <w:sz w:val="25"/>
          <w:szCs w:val="25"/>
        </w:rPr>
      </w:pPr>
      <w:r w:rsidRPr="00537DFB">
        <w:rPr>
          <w:rFonts w:ascii="Times New Roman" w:hAnsi="Times New Roman" w:cs="Times New Roman"/>
          <w:noProof/>
          <w:sz w:val="25"/>
          <w:szCs w:val="25"/>
        </w:rPr>
        <w:lastRenderedPageBreak/>
        <w:drawing>
          <wp:inline distT="0" distB="0" distL="0" distR="0" wp14:anchorId="29702717" wp14:editId="4E985AF2">
            <wp:extent cx="5866790" cy="4074566"/>
            <wp:effectExtent l="0" t="0" r="19685" b="21590"/>
            <wp:docPr id="5"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AD4338" w:rsidRPr="00537DFB" w:rsidRDefault="00AD4338" w:rsidP="00D448A5">
      <w:pPr>
        <w:tabs>
          <w:tab w:val="left" w:pos="7335"/>
        </w:tabs>
        <w:spacing w:after="0" w:line="240" w:lineRule="auto"/>
        <w:jc w:val="center"/>
        <w:rPr>
          <w:rFonts w:ascii="Times New Roman" w:hAnsi="Times New Roman" w:cs="Times New Roman"/>
          <w:b/>
          <w:sz w:val="25"/>
          <w:szCs w:val="25"/>
        </w:rPr>
      </w:pPr>
    </w:p>
    <w:p w:rsidR="00D448A5" w:rsidRPr="00537DFB" w:rsidRDefault="009B23EA" w:rsidP="00AD4338">
      <w:pPr>
        <w:tabs>
          <w:tab w:val="left" w:pos="7335"/>
        </w:tabs>
        <w:spacing w:after="0" w:line="240" w:lineRule="auto"/>
        <w:jc w:val="center"/>
        <w:rPr>
          <w:rFonts w:ascii="Times New Roman" w:hAnsi="Times New Roman" w:cs="Times New Roman"/>
          <w:b/>
          <w:sz w:val="24"/>
          <w:szCs w:val="24"/>
        </w:rPr>
      </w:pPr>
      <w:r w:rsidRPr="00537DFB">
        <w:rPr>
          <w:rFonts w:ascii="Times New Roman" w:hAnsi="Times New Roman" w:cs="Times New Roman"/>
          <w:b/>
          <w:sz w:val="24"/>
          <w:szCs w:val="24"/>
        </w:rPr>
        <w:t>И</w:t>
      </w:r>
      <w:r w:rsidR="00AC2EFA" w:rsidRPr="00537DFB">
        <w:rPr>
          <w:rFonts w:ascii="Times New Roman" w:hAnsi="Times New Roman" w:cs="Times New Roman"/>
          <w:b/>
          <w:sz w:val="24"/>
          <w:szCs w:val="24"/>
        </w:rPr>
        <w:t>сполнение налоговых доходов за 20</w:t>
      </w:r>
      <w:r w:rsidR="0042238F" w:rsidRPr="00537DFB">
        <w:rPr>
          <w:rFonts w:ascii="Times New Roman" w:hAnsi="Times New Roman" w:cs="Times New Roman"/>
          <w:b/>
          <w:sz w:val="24"/>
          <w:szCs w:val="24"/>
        </w:rPr>
        <w:t>20</w:t>
      </w:r>
      <w:r w:rsidR="00AC2EFA" w:rsidRPr="00537DFB">
        <w:rPr>
          <w:rFonts w:ascii="Times New Roman" w:hAnsi="Times New Roman" w:cs="Times New Roman"/>
          <w:b/>
          <w:sz w:val="24"/>
          <w:szCs w:val="24"/>
        </w:rPr>
        <w:t xml:space="preserve"> год </w:t>
      </w:r>
    </w:p>
    <w:p w:rsidR="00D448A5" w:rsidRPr="00537DFB" w:rsidRDefault="00AC2EFA" w:rsidP="00AD4338">
      <w:pPr>
        <w:tabs>
          <w:tab w:val="left" w:pos="7335"/>
        </w:tabs>
        <w:spacing w:after="0" w:line="240" w:lineRule="auto"/>
        <w:jc w:val="center"/>
        <w:rPr>
          <w:rFonts w:ascii="Times New Roman" w:hAnsi="Times New Roman" w:cs="Times New Roman"/>
          <w:b/>
          <w:sz w:val="24"/>
          <w:szCs w:val="24"/>
        </w:rPr>
      </w:pPr>
      <w:r w:rsidRPr="00537DFB">
        <w:rPr>
          <w:rFonts w:ascii="Times New Roman" w:hAnsi="Times New Roman" w:cs="Times New Roman"/>
          <w:b/>
          <w:sz w:val="24"/>
          <w:szCs w:val="24"/>
        </w:rPr>
        <w:t>в сравнении с исполнение</w:t>
      </w:r>
      <w:r w:rsidR="009B23EA" w:rsidRPr="00537DFB">
        <w:rPr>
          <w:rFonts w:ascii="Times New Roman" w:hAnsi="Times New Roman" w:cs="Times New Roman"/>
          <w:b/>
          <w:sz w:val="24"/>
          <w:szCs w:val="24"/>
        </w:rPr>
        <w:t>м</w:t>
      </w:r>
      <w:r w:rsidRPr="00537DFB">
        <w:rPr>
          <w:rFonts w:ascii="Times New Roman" w:hAnsi="Times New Roman" w:cs="Times New Roman"/>
          <w:b/>
          <w:sz w:val="24"/>
          <w:szCs w:val="24"/>
        </w:rPr>
        <w:t xml:space="preserve"> за 201</w:t>
      </w:r>
      <w:r w:rsidR="0042238F" w:rsidRPr="00537DFB">
        <w:rPr>
          <w:rFonts w:ascii="Times New Roman" w:hAnsi="Times New Roman" w:cs="Times New Roman"/>
          <w:b/>
          <w:sz w:val="24"/>
          <w:szCs w:val="24"/>
        </w:rPr>
        <w:t>9</w:t>
      </w:r>
      <w:r w:rsidRPr="00537DFB">
        <w:rPr>
          <w:rFonts w:ascii="Times New Roman" w:hAnsi="Times New Roman" w:cs="Times New Roman"/>
          <w:b/>
          <w:sz w:val="24"/>
          <w:szCs w:val="24"/>
        </w:rPr>
        <w:t xml:space="preserve"> год </w:t>
      </w:r>
      <w:r w:rsidR="00D448A5" w:rsidRPr="00537DFB">
        <w:rPr>
          <w:rFonts w:ascii="Times New Roman" w:hAnsi="Times New Roman" w:cs="Times New Roman"/>
          <w:b/>
          <w:sz w:val="24"/>
          <w:szCs w:val="24"/>
        </w:rPr>
        <w:t xml:space="preserve">  </w:t>
      </w:r>
    </w:p>
    <w:p w:rsidR="00AC2EFA" w:rsidRPr="00537DFB" w:rsidRDefault="004410B7" w:rsidP="004410B7">
      <w:pPr>
        <w:tabs>
          <w:tab w:val="left" w:pos="7335"/>
        </w:tabs>
        <w:spacing w:after="0" w:line="240" w:lineRule="auto"/>
        <w:ind w:right="282"/>
        <w:jc w:val="right"/>
        <w:rPr>
          <w:rFonts w:ascii="Times New Roman" w:hAnsi="Times New Roman" w:cs="Times New Roman"/>
          <w:sz w:val="25"/>
          <w:szCs w:val="25"/>
        </w:rPr>
      </w:pPr>
      <w:r w:rsidRPr="00537DFB">
        <w:rPr>
          <w:rFonts w:ascii="Times New Roman" w:hAnsi="Times New Roman" w:cs="Times New Roman"/>
          <w:sz w:val="25"/>
          <w:szCs w:val="25"/>
        </w:rPr>
        <w:t>р</w:t>
      </w:r>
      <w:r w:rsidR="00AC2EFA" w:rsidRPr="00537DFB">
        <w:rPr>
          <w:rFonts w:ascii="Times New Roman" w:hAnsi="Times New Roman" w:cs="Times New Roman"/>
          <w:sz w:val="25"/>
          <w:szCs w:val="25"/>
        </w:rPr>
        <w:t>уб</w:t>
      </w:r>
      <w:r w:rsidRPr="00537DFB">
        <w:rPr>
          <w:rFonts w:ascii="Times New Roman" w:hAnsi="Times New Roman" w:cs="Times New Roman"/>
          <w:sz w:val="25"/>
          <w:szCs w:val="25"/>
        </w:rPr>
        <w:t>лей</w:t>
      </w:r>
    </w:p>
    <w:tbl>
      <w:tblPr>
        <w:tblW w:w="9786" w:type="dxa"/>
        <w:tblInd w:w="103" w:type="dxa"/>
        <w:tblLayout w:type="fixed"/>
        <w:tblLook w:val="04A0" w:firstRow="1" w:lastRow="0" w:firstColumn="1" w:lastColumn="0" w:noHBand="0" w:noVBand="1"/>
      </w:tblPr>
      <w:tblGrid>
        <w:gridCol w:w="2273"/>
        <w:gridCol w:w="1701"/>
        <w:gridCol w:w="1560"/>
        <w:gridCol w:w="2126"/>
        <w:gridCol w:w="2126"/>
      </w:tblGrid>
      <w:tr w:rsidR="00AC2EFA" w:rsidRPr="00537DFB" w:rsidTr="00CD082B">
        <w:trPr>
          <w:trHeight w:val="562"/>
        </w:trPr>
        <w:tc>
          <w:tcPr>
            <w:tcW w:w="227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AC2EFA" w:rsidRPr="00537DFB" w:rsidRDefault="00AC2EFA" w:rsidP="00AD4338">
            <w:pPr>
              <w:spacing w:after="0" w:line="240" w:lineRule="auto"/>
              <w:jc w:val="center"/>
              <w:rPr>
                <w:rFonts w:ascii="Times New Roman" w:eastAsia="Times New Roman" w:hAnsi="Times New Roman" w:cs="Times New Roman"/>
                <w:b/>
                <w:bCs/>
                <w:color w:val="000000"/>
              </w:rPr>
            </w:pPr>
            <w:r w:rsidRPr="00537DFB">
              <w:rPr>
                <w:rFonts w:ascii="Times New Roman" w:eastAsia="Times New Roman" w:hAnsi="Times New Roman" w:cs="Times New Roman"/>
                <w:b/>
                <w:bCs/>
                <w:color w:val="000000"/>
              </w:rPr>
              <w:t>Налоговые доходы</w:t>
            </w:r>
          </w:p>
        </w:tc>
        <w:tc>
          <w:tcPr>
            <w:tcW w:w="1701" w:type="dxa"/>
            <w:tcBorders>
              <w:top w:val="single" w:sz="4" w:space="0" w:color="auto"/>
              <w:left w:val="nil"/>
              <w:bottom w:val="single" w:sz="4" w:space="0" w:color="auto"/>
              <w:right w:val="single" w:sz="4" w:space="0" w:color="auto"/>
            </w:tcBorders>
            <w:shd w:val="clear" w:color="auto" w:fill="F2F2F2" w:themeFill="background1" w:themeFillShade="F2"/>
            <w:vAlign w:val="center"/>
            <w:hideMark/>
          </w:tcPr>
          <w:p w:rsidR="00AC2EFA" w:rsidRPr="00537DFB" w:rsidRDefault="00A51183" w:rsidP="0042238F">
            <w:pPr>
              <w:spacing w:after="0" w:line="240" w:lineRule="auto"/>
              <w:jc w:val="center"/>
              <w:rPr>
                <w:rFonts w:ascii="Times New Roman" w:eastAsia="Times New Roman" w:hAnsi="Times New Roman" w:cs="Times New Roman"/>
                <w:b/>
                <w:bCs/>
                <w:color w:val="000000"/>
              </w:rPr>
            </w:pPr>
            <w:r w:rsidRPr="00537DFB">
              <w:rPr>
                <w:rFonts w:ascii="Times New Roman" w:eastAsia="Times New Roman" w:hAnsi="Times New Roman" w:cs="Times New Roman"/>
                <w:b/>
                <w:bCs/>
                <w:color w:val="000000"/>
              </w:rPr>
              <w:t>201</w:t>
            </w:r>
            <w:r w:rsidR="0042238F" w:rsidRPr="00537DFB">
              <w:rPr>
                <w:rFonts w:ascii="Times New Roman" w:eastAsia="Times New Roman" w:hAnsi="Times New Roman" w:cs="Times New Roman"/>
                <w:b/>
                <w:bCs/>
                <w:color w:val="000000"/>
              </w:rPr>
              <w:t>9</w:t>
            </w:r>
            <w:r w:rsidRPr="00537DFB">
              <w:rPr>
                <w:rFonts w:ascii="Times New Roman" w:eastAsia="Times New Roman" w:hAnsi="Times New Roman" w:cs="Times New Roman"/>
                <w:b/>
                <w:bCs/>
                <w:color w:val="000000"/>
              </w:rPr>
              <w:t xml:space="preserve"> год</w:t>
            </w:r>
          </w:p>
        </w:tc>
        <w:tc>
          <w:tcPr>
            <w:tcW w:w="1560" w:type="dxa"/>
            <w:tcBorders>
              <w:top w:val="single" w:sz="4" w:space="0" w:color="auto"/>
              <w:left w:val="nil"/>
              <w:bottom w:val="single" w:sz="4" w:space="0" w:color="auto"/>
              <w:right w:val="single" w:sz="4" w:space="0" w:color="auto"/>
            </w:tcBorders>
            <w:shd w:val="clear" w:color="auto" w:fill="F2F2F2" w:themeFill="background1" w:themeFillShade="F2"/>
            <w:vAlign w:val="center"/>
            <w:hideMark/>
          </w:tcPr>
          <w:p w:rsidR="00AC2EFA" w:rsidRPr="00537DFB" w:rsidRDefault="00AC2EFA" w:rsidP="0042238F">
            <w:pPr>
              <w:spacing w:after="0" w:line="240" w:lineRule="auto"/>
              <w:jc w:val="center"/>
              <w:rPr>
                <w:rFonts w:ascii="Times New Roman" w:eastAsia="Times New Roman" w:hAnsi="Times New Roman" w:cs="Times New Roman"/>
                <w:b/>
                <w:bCs/>
                <w:color w:val="000000"/>
              </w:rPr>
            </w:pPr>
            <w:r w:rsidRPr="00537DFB">
              <w:rPr>
                <w:rFonts w:ascii="Times New Roman" w:eastAsia="Times New Roman" w:hAnsi="Times New Roman" w:cs="Times New Roman"/>
                <w:b/>
                <w:bCs/>
                <w:color w:val="000000"/>
              </w:rPr>
              <w:t>20</w:t>
            </w:r>
            <w:r w:rsidR="0042238F" w:rsidRPr="00537DFB">
              <w:rPr>
                <w:rFonts w:ascii="Times New Roman" w:eastAsia="Times New Roman" w:hAnsi="Times New Roman" w:cs="Times New Roman"/>
                <w:b/>
                <w:bCs/>
                <w:color w:val="000000"/>
              </w:rPr>
              <w:t>20</w:t>
            </w:r>
            <w:r w:rsidR="00F34A52" w:rsidRPr="00537DFB">
              <w:rPr>
                <w:rFonts w:ascii="Times New Roman" w:eastAsia="Times New Roman" w:hAnsi="Times New Roman" w:cs="Times New Roman"/>
                <w:b/>
                <w:bCs/>
                <w:color w:val="000000"/>
              </w:rPr>
              <w:t xml:space="preserve"> год</w:t>
            </w:r>
          </w:p>
        </w:tc>
        <w:tc>
          <w:tcPr>
            <w:tcW w:w="2126" w:type="dxa"/>
            <w:tcBorders>
              <w:top w:val="single" w:sz="4" w:space="0" w:color="auto"/>
              <w:left w:val="nil"/>
              <w:bottom w:val="single" w:sz="4" w:space="0" w:color="auto"/>
              <w:right w:val="single" w:sz="4" w:space="0" w:color="auto"/>
            </w:tcBorders>
            <w:shd w:val="clear" w:color="auto" w:fill="F2F2F2" w:themeFill="background1" w:themeFillShade="F2"/>
            <w:vAlign w:val="center"/>
            <w:hideMark/>
          </w:tcPr>
          <w:p w:rsidR="00AC2EFA" w:rsidRPr="00537DFB" w:rsidRDefault="00AC2EFA" w:rsidP="0042238F">
            <w:pPr>
              <w:spacing w:after="0" w:line="240" w:lineRule="auto"/>
              <w:jc w:val="center"/>
              <w:rPr>
                <w:rFonts w:ascii="Times New Roman" w:eastAsia="Times New Roman" w:hAnsi="Times New Roman" w:cs="Times New Roman"/>
                <w:b/>
                <w:bCs/>
                <w:color w:val="000000"/>
              </w:rPr>
            </w:pPr>
            <w:r w:rsidRPr="00537DFB">
              <w:rPr>
                <w:rFonts w:ascii="Times New Roman" w:eastAsia="Times New Roman" w:hAnsi="Times New Roman" w:cs="Times New Roman"/>
                <w:b/>
                <w:bCs/>
                <w:color w:val="000000"/>
              </w:rPr>
              <w:t>Отклонение 20</w:t>
            </w:r>
            <w:r w:rsidR="0042238F" w:rsidRPr="00537DFB">
              <w:rPr>
                <w:rFonts w:ascii="Times New Roman" w:eastAsia="Times New Roman" w:hAnsi="Times New Roman" w:cs="Times New Roman"/>
                <w:b/>
                <w:bCs/>
                <w:color w:val="000000"/>
              </w:rPr>
              <w:t>20</w:t>
            </w:r>
            <w:r w:rsidR="00A51183" w:rsidRPr="00537DFB">
              <w:rPr>
                <w:rFonts w:ascii="Times New Roman" w:eastAsia="Times New Roman" w:hAnsi="Times New Roman" w:cs="Times New Roman"/>
                <w:b/>
                <w:bCs/>
                <w:color w:val="000000"/>
              </w:rPr>
              <w:t xml:space="preserve"> года от 201</w:t>
            </w:r>
            <w:r w:rsidR="0042238F" w:rsidRPr="00537DFB">
              <w:rPr>
                <w:rFonts w:ascii="Times New Roman" w:eastAsia="Times New Roman" w:hAnsi="Times New Roman" w:cs="Times New Roman"/>
                <w:b/>
                <w:bCs/>
                <w:color w:val="000000"/>
              </w:rPr>
              <w:t>9</w:t>
            </w:r>
            <w:r w:rsidRPr="00537DFB">
              <w:rPr>
                <w:rFonts w:ascii="Times New Roman" w:eastAsia="Times New Roman" w:hAnsi="Times New Roman" w:cs="Times New Roman"/>
                <w:b/>
                <w:bCs/>
                <w:color w:val="000000"/>
              </w:rPr>
              <w:t xml:space="preserve"> года</w:t>
            </w:r>
          </w:p>
        </w:tc>
        <w:tc>
          <w:tcPr>
            <w:tcW w:w="2126" w:type="dxa"/>
            <w:tcBorders>
              <w:top w:val="single" w:sz="4" w:space="0" w:color="auto"/>
              <w:left w:val="nil"/>
              <w:bottom w:val="single" w:sz="4" w:space="0" w:color="auto"/>
              <w:right w:val="single" w:sz="4" w:space="0" w:color="auto"/>
            </w:tcBorders>
            <w:shd w:val="clear" w:color="auto" w:fill="F2F2F2" w:themeFill="background1" w:themeFillShade="F2"/>
            <w:vAlign w:val="center"/>
            <w:hideMark/>
          </w:tcPr>
          <w:p w:rsidR="00AC2EFA" w:rsidRPr="00537DFB" w:rsidRDefault="00AC2EFA" w:rsidP="0042238F">
            <w:pPr>
              <w:spacing w:after="0" w:line="240" w:lineRule="auto"/>
              <w:jc w:val="center"/>
              <w:rPr>
                <w:rFonts w:ascii="Times New Roman" w:eastAsia="Times New Roman" w:hAnsi="Times New Roman" w:cs="Times New Roman"/>
                <w:b/>
                <w:bCs/>
                <w:color w:val="000000"/>
              </w:rPr>
            </w:pPr>
            <w:r w:rsidRPr="00537DFB">
              <w:rPr>
                <w:rFonts w:ascii="Times New Roman" w:eastAsia="Times New Roman" w:hAnsi="Times New Roman" w:cs="Times New Roman"/>
                <w:b/>
                <w:bCs/>
                <w:color w:val="000000"/>
              </w:rPr>
              <w:t>Доля в налоговых доходах за 20</w:t>
            </w:r>
            <w:r w:rsidR="0042238F" w:rsidRPr="00537DFB">
              <w:rPr>
                <w:rFonts w:ascii="Times New Roman" w:eastAsia="Times New Roman" w:hAnsi="Times New Roman" w:cs="Times New Roman"/>
                <w:b/>
                <w:bCs/>
                <w:color w:val="000000"/>
              </w:rPr>
              <w:t>20</w:t>
            </w:r>
            <w:r w:rsidRPr="00537DFB">
              <w:rPr>
                <w:rFonts w:ascii="Times New Roman" w:eastAsia="Times New Roman" w:hAnsi="Times New Roman" w:cs="Times New Roman"/>
                <w:b/>
                <w:bCs/>
                <w:color w:val="000000"/>
              </w:rPr>
              <w:t xml:space="preserve"> год</w:t>
            </w:r>
          </w:p>
        </w:tc>
      </w:tr>
      <w:tr w:rsidR="00A51183" w:rsidRPr="00537DFB" w:rsidTr="00CD082B">
        <w:trPr>
          <w:trHeight w:val="300"/>
        </w:trPr>
        <w:tc>
          <w:tcPr>
            <w:tcW w:w="2273" w:type="dxa"/>
            <w:tcBorders>
              <w:top w:val="nil"/>
              <w:left w:val="single" w:sz="4" w:space="0" w:color="auto"/>
              <w:bottom w:val="single" w:sz="4" w:space="0" w:color="auto"/>
              <w:right w:val="single" w:sz="4" w:space="0" w:color="auto"/>
            </w:tcBorders>
            <w:shd w:val="clear" w:color="auto" w:fill="auto"/>
            <w:vAlign w:val="bottom"/>
            <w:hideMark/>
          </w:tcPr>
          <w:p w:rsidR="00A51183" w:rsidRPr="00537DFB" w:rsidRDefault="00A51183" w:rsidP="00AD4338">
            <w:pPr>
              <w:spacing w:after="0" w:line="240" w:lineRule="auto"/>
              <w:rPr>
                <w:rFonts w:ascii="Times New Roman" w:eastAsia="Times New Roman" w:hAnsi="Times New Roman" w:cs="Times New Roman"/>
                <w:color w:val="000000"/>
              </w:rPr>
            </w:pPr>
            <w:r w:rsidRPr="00537DFB">
              <w:rPr>
                <w:rFonts w:ascii="Times New Roman" w:eastAsia="Times New Roman" w:hAnsi="Times New Roman" w:cs="Times New Roman"/>
                <w:color w:val="000000"/>
              </w:rPr>
              <w:t>НДФЛ</w:t>
            </w:r>
          </w:p>
        </w:tc>
        <w:tc>
          <w:tcPr>
            <w:tcW w:w="1701" w:type="dxa"/>
            <w:tcBorders>
              <w:top w:val="nil"/>
              <w:left w:val="nil"/>
              <w:bottom w:val="single" w:sz="4" w:space="0" w:color="auto"/>
              <w:right w:val="single" w:sz="4" w:space="0" w:color="auto"/>
            </w:tcBorders>
            <w:shd w:val="clear" w:color="auto" w:fill="auto"/>
            <w:noWrap/>
            <w:vAlign w:val="bottom"/>
            <w:hideMark/>
          </w:tcPr>
          <w:p w:rsidR="00A51183" w:rsidRPr="00537DFB" w:rsidRDefault="00A51183" w:rsidP="0042238F">
            <w:pPr>
              <w:spacing w:after="0" w:line="240" w:lineRule="auto"/>
              <w:jc w:val="center"/>
              <w:rPr>
                <w:rFonts w:ascii="Times New Roman" w:eastAsia="Times New Roman" w:hAnsi="Times New Roman" w:cs="Times New Roman"/>
                <w:color w:val="000000"/>
              </w:rPr>
            </w:pPr>
            <w:r w:rsidRPr="00537DFB">
              <w:rPr>
                <w:rFonts w:ascii="Times New Roman" w:eastAsia="Times New Roman" w:hAnsi="Times New Roman" w:cs="Times New Roman"/>
                <w:color w:val="000000"/>
              </w:rPr>
              <w:t>3</w:t>
            </w:r>
            <w:r w:rsidR="0042238F" w:rsidRPr="00537DFB">
              <w:rPr>
                <w:rFonts w:ascii="Times New Roman" w:eastAsia="Times New Roman" w:hAnsi="Times New Roman" w:cs="Times New Roman"/>
                <w:color w:val="000000"/>
              </w:rPr>
              <w:t>8</w:t>
            </w:r>
            <w:r w:rsidRPr="00537DFB">
              <w:rPr>
                <w:rFonts w:ascii="Times New Roman" w:eastAsia="Times New Roman" w:hAnsi="Times New Roman" w:cs="Times New Roman"/>
                <w:color w:val="000000"/>
              </w:rPr>
              <w:t> </w:t>
            </w:r>
            <w:r w:rsidR="0042238F" w:rsidRPr="00537DFB">
              <w:rPr>
                <w:rFonts w:ascii="Times New Roman" w:eastAsia="Times New Roman" w:hAnsi="Times New Roman" w:cs="Times New Roman"/>
                <w:color w:val="000000"/>
              </w:rPr>
              <w:t>908</w:t>
            </w:r>
            <w:r w:rsidRPr="00537DFB">
              <w:rPr>
                <w:rFonts w:ascii="Times New Roman" w:eastAsia="Times New Roman" w:hAnsi="Times New Roman" w:cs="Times New Roman"/>
                <w:color w:val="000000"/>
              </w:rPr>
              <w:t> </w:t>
            </w:r>
            <w:r w:rsidR="0042238F" w:rsidRPr="00537DFB">
              <w:rPr>
                <w:rFonts w:ascii="Times New Roman" w:eastAsia="Times New Roman" w:hAnsi="Times New Roman" w:cs="Times New Roman"/>
                <w:color w:val="000000"/>
              </w:rPr>
              <w:t>707</w:t>
            </w:r>
            <w:r w:rsidRPr="00537DFB">
              <w:rPr>
                <w:rFonts w:ascii="Times New Roman" w:eastAsia="Times New Roman" w:hAnsi="Times New Roman" w:cs="Times New Roman"/>
                <w:color w:val="000000"/>
              </w:rPr>
              <w:t>,</w:t>
            </w:r>
            <w:r w:rsidR="0042238F" w:rsidRPr="00537DFB">
              <w:rPr>
                <w:rFonts w:ascii="Times New Roman" w:eastAsia="Times New Roman" w:hAnsi="Times New Roman" w:cs="Times New Roman"/>
                <w:color w:val="000000"/>
              </w:rPr>
              <w:t>45</w:t>
            </w:r>
          </w:p>
        </w:tc>
        <w:tc>
          <w:tcPr>
            <w:tcW w:w="1560" w:type="dxa"/>
            <w:tcBorders>
              <w:top w:val="nil"/>
              <w:left w:val="nil"/>
              <w:bottom w:val="single" w:sz="4" w:space="0" w:color="auto"/>
              <w:right w:val="single" w:sz="4" w:space="0" w:color="auto"/>
            </w:tcBorders>
            <w:shd w:val="clear" w:color="auto" w:fill="auto"/>
            <w:noWrap/>
            <w:vAlign w:val="bottom"/>
            <w:hideMark/>
          </w:tcPr>
          <w:p w:rsidR="00A51183" w:rsidRPr="00537DFB" w:rsidRDefault="0042238F" w:rsidP="0042238F">
            <w:pPr>
              <w:spacing w:after="0" w:line="240" w:lineRule="auto"/>
              <w:jc w:val="center"/>
              <w:rPr>
                <w:rFonts w:ascii="Times New Roman" w:eastAsia="Times New Roman" w:hAnsi="Times New Roman" w:cs="Times New Roman"/>
                <w:color w:val="000000"/>
              </w:rPr>
            </w:pPr>
            <w:r w:rsidRPr="00537DFB">
              <w:rPr>
                <w:rFonts w:ascii="Times New Roman" w:eastAsia="Times New Roman" w:hAnsi="Times New Roman" w:cs="Times New Roman"/>
                <w:color w:val="000000"/>
              </w:rPr>
              <w:t>41</w:t>
            </w:r>
            <w:r w:rsidR="00A51183" w:rsidRPr="00537DFB">
              <w:rPr>
                <w:rFonts w:ascii="Times New Roman" w:eastAsia="Times New Roman" w:hAnsi="Times New Roman" w:cs="Times New Roman"/>
                <w:color w:val="000000"/>
              </w:rPr>
              <w:t> </w:t>
            </w:r>
            <w:r w:rsidRPr="00537DFB">
              <w:rPr>
                <w:rFonts w:ascii="Times New Roman" w:eastAsia="Times New Roman" w:hAnsi="Times New Roman" w:cs="Times New Roman"/>
                <w:color w:val="000000"/>
              </w:rPr>
              <w:t>382</w:t>
            </w:r>
            <w:r w:rsidR="00A51183" w:rsidRPr="00537DFB">
              <w:rPr>
                <w:rFonts w:ascii="Times New Roman" w:eastAsia="Times New Roman" w:hAnsi="Times New Roman" w:cs="Times New Roman"/>
                <w:color w:val="000000"/>
              </w:rPr>
              <w:t> </w:t>
            </w:r>
            <w:r w:rsidRPr="00537DFB">
              <w:rPr>
                <w:rFonts w:ascii="Times New Roman" w:eastAsia="Times New Roman" w:hAnsi="Times New Roman" w:cs="Times New Roman"/>
                <w:color w:val="000000"/>
              </w:rPr>
              <w:t>208</w:t>
            </w:r>
            <w:r w:rsidR="00A51183" w:rsidRPr="00537DFB">
              <w:rPr>
                <w:rFonts w:ascii="Times New Roman" w:eastAsia="Times New Roman" w:hAnsi="Times New Roman" w:cs="Times New Roman"/>
                <w:color w:val="000000"/>
              </w:rPr>
              <w:t>,</w:t>
            </w:r>
            <w:r w:rsidRPr="00537DFB">
              <w:rPr>
                <w:rFonts w:ascii="Times New Roman" w:eastAsia="Times New Roman" w:hAnsi="Times New Roman" w:cs="Times New Roman"/>
                <w:color w:val="000000"/>
              </w:rPr>
              <w:t>09</w:t>
            </w:r>
          </w:p>
        </w:tc>
        <w:tc>
          <w:tcPr>
            <w:tcW w:w="2126" w:type="dxa"/>
            <w:tcBorders>
              <w:top w:val="nil"/>
              <w:left w:val="nil"/>
              <w:bottom w:val="single" w:sz="4" w:space="0" w:color="auto"/>
              <w:right w:val="single" w:sz="4" w:space="0" w:color="auto"/>
            </w:tcBorders>
            <w:shd w:val="clear" w:color="auto" w:fill="auto"/>
            <w:noWrap/>
            <w:vAlign w:val="bottom"/>
            <w:hideMark/>
          </w:tcPr>
          <w:p w:rsidR="00A51183" w:rsidRPr="00537DFB" w:rsidRDefault="00EA026C" w:rsidP="006176D7">
            <w:pPr>
              <w:spacing w:after="0" w:line="240" w:lineRule="auto"/>
              <w:jc w:val="center"/>
              <w:rPr>
                <w:rFonts w:ascii="Times New Roman" w:eastAsia="Times New Roman" w:hAnsi="Times New Roman" w:cs="Times New Roman"/>
                <w:color w:val="000000"/>
              </w:rPr>
            </w:pPr>
            <w:r w:rsidRPr="00537DFB">
              <w:rPr>
                <w:rFonts w:ascii="Times New Roman" w:eastAsia="Times New Roman" w:hAnsi="Times New Roman" w:cs="Times New Roman"/>
                <w:color w:val="000000"/>
              </w:rPr>
              <w:t>+</w:t>
            </w:r>
            <w:r w:rsidR="006176D7" w:rsidRPr="00537DFB">
              <w:rPr>
                <w:rFonts w:ascii="Times New Roman" w:eastAsia="Times New Roman" w:hAnsi="Times New Roman" w:cs="Times New Roman"/>
                <w:color w:val="000000"/>
              </w:rPr>
              <w:t>2</w:t>
            </w:r>
            <w:r w:rsidR="00A51183" w:rsidRPr="00537DFB">
              <w:rPr>
                <w:rFonts w:ascii="Times New Roman" w:eastAsia="Times New Roman" w:hAnsi="Times New Roman" w:cs="Times New Roman"/>
                <w:color w:val="000000"/>
              </w:rPr>
              <w:t> </w:t>
            </w:r>
            <w:r w:rsidR="006176D7" w:rsidRPr="00537DFB">
              <w:rPr>
                <w:rFonts w:ascii="Times New Roman" w:eastAsia="Times New Roman" w:hAnsi="Times New Roman" w:cs="Times New Roman"/>
                <w:color w:val="000000"/>
              </w:rPr>
              <w:t>473</w:t>
            </w:r>
            <w:r w:rsidR="00A51183" w:rsidRPr="00537DFB">
              <w:rPr>
                <w:rFonts w:ascii="Times New Roman" w:eastAsia="Times New Roman" w:hAnsi="Times New Roman" w:cs="Times New Roman"/>
                <w:color w:val="000000"/>
              </w:rPr>
              <w:t> </w:t>
            </w:r>
            <w:r w:rsidR="006176D7" w:rsidRPr="00537DFB">
              <w:rPr>
                <w:rFonts w:ascii="Times New Roman" w:eastAsia="Times New Roman" w:hAnsi="Times New Roman" w:cs="Times New Roman"/>
                <w:color w:val="000000"/>
              </w:rPr>
              <w:t>50</w:t>
            </w:r>
            <w:r w:rsidR="00A51183" w:rsidRPr="00537DFB">
              <w:rPr>
                <w:rFonts w:ascii="Times New Roman" w:eastAsia="Times New Roman" w:hAnsi="Times New Roman" w:cs="Times New Roman"/>
                <w:color w:val="000000"/>
              </w:rPr>
              <w:t>0,</w:t>
            </w:r>
            <w:r w:rsidR="009C23A7" w:rsidRPr="00537DFB">
              <w:rPr>
                <w:rFonts w:ascii="Times New Roman" w:eastAsia="Times New Roman" w:hAnsi="Times New Roman" w:cs="Times New Roman"/>
                <w:color w:val="000000"/>
              </w:rPr>
              <w:t>6</w:t>
            </w:r>
            <w:r w:rsidR="006176D7" w:rsidRPr="00537DFB">
              <w:rPr>
                <w:rFonts w:ascii="Times New Roman" w:eastAsia="Times New Roman" w:hAnsi="Times New Roman" w:cs="Times New Roman"/>
                <w:color w:val="000000"/>
              </w:rPr>
              <w:t>4</w:t>
            </w:r>
          </w:p>
        </w:tc>
        <w:tc>
          <w:tcPr>
            <w:tcW w:w="2126" w:type="dxa"/>
            <w:tcBorders>
              <w:top w:val="nil"/>
              <w:left w:val="nil"/>
              <w:bottom w:val="single" w:sz="4" w:space="0" w:color="auto"/>
              <w:right w:val="single" w:sz="4" w:space="0" w:color="auto"/>
            </w:tcBorders>
            <w:shd w:val="clear" w:color="auto" w:fill="auto"/>
            <w:vAlign w:val="bottom"/>
            <w:hideMark/>
          </w:tcPr>
          <w:p w:rsidR="00A51183" w:rsidRPr="00537DFB" w:rsidRDefault="009C23A7" w:rsidP="006176D7">
            <w:pPr>
              <w:spacing w:after="0" w:line="240" w:lineRule="auto"/>
              <w:jc w:val="center"/>
              <w:rPr>
                <w:rFonts w:ascii="Times New Roman" w:eastAsia="Times New Roman" w:hAnsi="Times New Roman" w:cs="Times New Roman"/>
                <w:color w:val="000000"/>
              </w:rPr>
            </w:pPr>
            <w:r w:rsidRPr="00537DFB">
              <w:rPr>
                <w:rFonts w:ascii="Times New Roman" w:eastAsia="Times New Roman" w:hAnsi="Times New Roman" w:cs="Times New Roman"/>
                <w:color w:val="000000"/>
              </w:rPr>
              <w:t>6</w:t>
            </w:r>
            <w:r w:rsidR="006176D7" w:rsidRPr="00537DFB">
              <w:rPr>
                <w:rFonts w:ascii="Times New Roman" w:eastAsia="Times New Roman" w:hAnsi="Times New Roman" w:cs="Times New Roman"/>
                <w:color w:val="000000"/>
              </w:rPr>
              <w:t>4</w:t>
            </w:r>
            <w:r w:rsidRPr="00537DFB">
              <w:rPr>
                <w:rFonts w:ascii="Times New Roman" w:eastAsia="Times New Roman" w:hAnsi="Times New Roman" w:cs="Times New Roman"/>
                <w:color w:val="000000"/>
              </w:rPr>
              <w:t>,</w:t>
            </w:r>
            <w:r w:rsidR="006176D7" w:rsidRPr="00537DFB">
              <w:rPr>
                <w:rFonts w:ascii="Times New Roman" w:eastAsia="Times New Roman" w:hAnsi="Times New Roman" w:cs="Times New Roman"/>
                <w:color w:val="000000"/>
              </w:rPr>
              <w:t>0</w:t>
            </w:r>
            <w:r w:rsidR="00A51183" w:rsidRPr="00537DFB">
              <w:rPr>
                <w:rFonts w:ascii="Times New Roman" w:eastAsia="Times New Roman" w:hAnsi="Times New Roman" w:cs="Times New Roman"/>
                <w:color w:val="000000"/>
              </w:rPr>
              <w:t>%</w:t>
            </w:r>
          </w:p>
        </w:tc>
      </w:tr>
      <w:tr w:rsidR="00A51183" w:rsidRPr="00537DFB" w:rsidTr="00CD082B">
        <w:trPr>
          <w:trHeight w:val="300"/>
        </w:trPr>
        <w:tc>
          <w:tcPr>
            <w:tcW w:w="2273" w:type="dxa"/>
            <w:tcBorders>
              <w:top w:val="nil"/>
              <w:left w:val="single" w:sz="4" w:space="0" w:color="auto"/>
              <w:bottom w:val="single" w:sz="4" w:space="0" w:color="auto"/>
              <w:right w:val="single" w:sz="4" w:space="0" w:color="auto"/>
            </w:tcBorders>
            <w:shd w:val="clear" w:color="auto" w:fill="auto"/>
            <w:vAlign w:val="bottom"/>
            <w:hideMark/>
          </w:tcPr>
          <w:p w:rsidR="00A51183" w:rsidRPr="00537DFB" w:rsidRDefault="00A51183" w:rsidP="00AD4338">
            <w:pPr>
              <w:spacing w:after="0" w:line="240" w:lineRule="auto"/>
              <w:rPr>
                <w:rFonts w:ascii="Times New Roman" w:eastAsia="Times New Roman" w:hAnsi="Times New Roman" w:cs="Times New Roman"/>
                <w:color w:val="000000"/>
              </w:rPr>
            </w:pPr>
            <w:r w:rsidRPr="00537DFB">
              <w:rPr>
                <w:rFonts w:ascii="Times New Roman" w:eastAsia="Times New Roman" w:hAnsi="Times New Roman" w:cs="Times New Roman"/>
                <w:color w:val="000000"/>
              </w:rPr>
              <w:t>Акцизы</w:t>
            </w:r>
          </w:p>
        </w:tc>
        <w:tc>
          <w:tcPr>
            <w:tcW w:w="1701" w:type="dxa"/>
            <w:tcBorders>
              <w:top w:val="nil"/>
              <w:left w:val="nil"/>
              <w:bottom w:val="single" w:sz="4" w:space="0" w:color="auto"/>
              <w:right w:val="single" w:sz="4" w:space="0" w:color="auto"/>
            </w:tcBorders>
            <w:shd w:val="clear" w:color="auto" w:fill="auto"/>
            <w:noWrap/>
            <w:vAlign w:val="bottom"/>
            <w:hideMark/>
          </w:tcPr>
          <w:p w:rsidR="00A51183" w:rsidRPr="00537DFB" w:rsidRDefault="00A51183" w:rsidP="0042238F">
            <w:pPr>
              <w:spacing w:after="0" w:line="240" w:lineRule="auto"/>
              <w:jc w:val="center"/>
              <w:rPr>
                <w:rFonts w:ascii="Times New Roman" w:eastAsia="Times New Roman" w:hAnsi="Times New Roman" w:cs="Times New Roman"/>
                <w:color w:val="000000"/>
              </w:rPr>
            </w:pPr>
            <w:r w:rsidRPr="00537DFB">
              <w:rPr>
                <w:rFonts w:ascii="Times New Roman" w:eastAsia="Times New Roman" w:hAnsi="Times New Roman" w:cs="Times New Roman"/>
                <w:color w:val="000000"/>
              </w:rPr>
              <w:t>1</w:t>
            </w:r>
            <w:r w:rsidR="0042238F" w:rsidRPr="00537DFB">
              <w:rPr>
                <w:rFonts w:ascii="Times New Roman" w:eastAsia="Times New Roman" w:hAnsi="Times New Roman" w:cs="Times New Roman"/>
                <w:color w:val="000000"/>
              </w:rPr>
              <w:t>2</w:t>
            </w:r>
            <w:r w:rsidRPr="00537DFB">
              <w:rPr>
                <w:rFonts w:ascii="Times New Roman" w:eastAsia="Times New Roman" w:hAnsi="Times New Roman" w:cs="Times New Roman"/>
                <w:color w:val="000000"/>
              </w:rPr>
              <w:t> </w:t>
            </w:r>
            <w:r w:rsidR="0042238F" w:rsidRPr="00537DFB">
              <w:rPr>
                <w:rFonts w:ascii="Times New Roman" w:eastAsia="Times New Roman" w:hAnsi="Times New Roman" w:cs="Times New Roman"/>
                <w:color w:val="000000"/>
              </w:rPr>
              <w:t>723</w:t>
            </w:r>
            <w:r w:rsidRPr="00537DFB">
              <w:rPr>
                <w:rFonts w:ascii="Times New Roman" w:eastAsia="Times New Roman" w:hAnsi="Times New Roman" w:cs="Times New Roman"/>
                <w:color w:val="000000"/>
              </w:rPr>
              <w:t> </w:t>
            </w:r>
            <w:r w:rsidR="0042238F" w:rsidRPr="00537DFB">
              <w:rPr>
                <w:rFonts w:ascii="Times New Roman" w:eastAsia="Times New Roman" w:hAnsi="Times New Roman" w:cs="Times New Roman"/>
                <w:color w:val="000000"/>
              </w:rPr>
              <w:t>670</w:t>
            </w:r>
            <w:r w:rsidRPr="00537DFB">
              <w:rPr>
                <w:rFonts w:ascii="Times New Roman" w:eastAsia="Times New Roman" w:hAnsi="Times New Roman" w:cs="Times New Roman"/>
                <w:color w:val="000000"/>
              </w:rPr>
              <w:t>,</w:t>
            </w:r>
            <w:r w:rsidR="0042238F" w:rsidRPr="00537DFB">
              <w:rPr>
                <w:rFonts w:ascii="Times New Roman" w:eastAsia="Times New Roman" w:hAnsi="Times New Roman" w:cs="Times New Roman"/>
                <w:color w:val="000000"/>
              </w:rPr>
              <w:t>19</w:t>
            </w:r>
          </w:p>
        </w:tc>
        <w:tc>
          <w:tcPr>
            <w:tcW w:w="1560" w:type="dxa"/>
            <w:tcBorders>
              <w:top w:val="nil"/>
              <w:left w:val="nil"/>
              <w:bottom w:val="single" w:sz="4" w:space="0" w:color="auto"/>
              <w:right w:val="single" w:sz="4" w:space="0" w:color="auto"/>
            </w:tcBorders>
            <w:shd w:val="clear" w:color="auto" w:fill="auto"/>
            <w:noWrap/>
            <w:vAlign w:val="bottom"/>
            <w:hideMark/>
          </w:tcPr>
          <w:p w:rsidR="00A51183" w:rsidRPr="00537DFB" w:rsidRDefault="00A51183" w:rsidP="0042238F">
            <w:pPr>
              <w:spacing w:after="0" w:line="240" w:lineRule="auto"/>
              <w:jc w:val="center"/>
              <w:rPr>
                <w:rFonts w:ascii="Times New Roman" w:eastAsia="Times New Roman" w:hAnsi="Times New Roman" w:cs="Times New Roman"/>
                <w:color w:val="000000"/>
              </w:rPr>
            </w:pPr>
            <w:r w:rsidRPr="00537DFB">
              <w:rPr>
                <w:rFonts w:ascii="Times New Roman" w:eastAsia="Times New Roman" w:hAnsi="Times New Roman" w:cs="Times New Roman"/>
                <w:color w:val="000000"/>
              </w:rPr>
              <w:t>1</w:t>
            </w:r>
            <w:r w:rsidR="0042238F" w:rsidRPr="00537DFB">
              <w:rPr>
                <w:rFonts w:ascii="Times New Roman" w:eastAsia="Times New Roman" w:hAnsi="Times New Roman" w:cs="Times New Roman"/>
                <w:color w:val="000000"/>
              </w:rPr>
              <w:t>1</w:t>
            </w:r>
            <w:r w:rsidRPr="00537DFB">
              <w:rPr>
                <w:rFonts w:ascii="Times New Roman" w:eastAsia="Times New Roman" w:hAnsi="Times New Roman" w:cs="Times New Roman"/>
                <w:color w:val="000000"/>
              </w:rPr>
              <w:t> </w:t>
            </w:r>
            <w:r w:rsidR="0042238F" w:rsidRPr="00537DFB">
              <w:rPr>
                <w:rFonts w:ascii="Times New Roman" w:eastAsia="Times New Roman" w:hAnsi="Times New Roman" w:cs="Times New Roman"/>
                <w:color w:val="000000"/>
              </w:rPr>
              <w:t>670</w:t>
            </w:r>
            <w:r w:rsidRPr="00537DFB">
              <w:rPr>
                <w:rFonts w:ascii="Times New Roman" w:eastAsia="Times New Roman" w:hAnsi="Times New Roman" w:cs="Times New Roman"/>
                <w:color w:val="000000"/>
              </w:rPr>
              <w:t> </w:t>
            </w:r>
            <w:r w:rsidR="0042238F" w:rsidRPr="00537DFB">
              <w:rPr>
                <w:rFonts w:ascii="Times New Roman" w:eastAsia="Times New Roman" w:hAnsi="Times New Roman" w:cs="Times New Roman"/>
                <w:color w:val="000000"/>
              </w:rPr>
              <w:t>745</w:t>
            </w:r>
            <w:r w:rsidRPr="00537DFB">
              <w:rPr>
                <w:rFonts w:ascii="Times New Roman" w:eastAsia="Times New Roman" w:hAnsi="Times New Roman" w:cs="Times New Roman"/>
                <w:color w:val="000000"/>
              </w:rPr>
              <w:t>,</w:t>
            </w:r>
            <w:r w:rsidR="0042238F" w:rsidRPr="00537DFB">
              <w:rPr>
                <w:rFonts w:ascii="Times New Roman" w:eastAsia="Times New Roman" w:hAnsi="Times New Roman" w:cs="Times New Roman"/>
                <w:color w:val="000000"/>
              </w:rPr>
              <w:t>76</w:t>
            </w:r>
          </w:p>
        </w:tc>
        <w:tc>
          <w:tcPr>
            <w:tcW w:w="2126" w:type="dxa"/>
            <w:tcBorders>
              <w:top w:val="nil"/>
              <w:left w:val="nil"/>
              <w:bottom w:val="single" w:sz="4" w:space="0" w:color="auto"/>
              <w:right w:val="single" w:sz="4" w:space="0" w:color="auto"/>
            </w:tcBorders>
            <w:shd w:val="clear" w:color="auto" w:fill="auto"/>
            <w:noWrap/>
            <w:vAlign w:val="bottom"/>
            <w:hideMark/>
          </w:tcPr>
          <w:p w:rsidR="00A51183" w:rsidRPr="00537DFB" w:rsidRDefault="006176D7" w:rsidP="006176D7">
            <w:pPr>
              <w:spacing w:after="0" w:line="240" w:lineRule="auto"/>
              <w:jc w:val="center"/>
              <w:rPr>
                <w:rFonts w:ascii="Times New Roman" w:eastAsia="Times New Roman" w:hAnsi="Times New Roman" w:cs="Times New Roman"/>
                <w:color w:val="000000"/>
              </w:rPr>
            </w:pPr>
            <w:r w:rsidRPr="00537DFB">
              <w:rPr>
                <w:rFonts w:ascii="Times New Roman" w:eastAsia="Times New Roman" w:hAnsi="Times New Roman" w:cs="Times New Roman"/>
                <w:color w:val="000000"/>
              </w:rPr>
              <w:t xml:space="preserve">- </w:t>
            </w:r>
            <w:r w:rsidR="009C23A7" w:rsidRPr="00537DFB">
              <w:rPr>
                <w:rFonts w:ascii="Times New Roman" w:eastAsia="Times New Roman" w:hAnsi="Times New Roman" w:cs="Times New Roman"/>
                <w:color w:val="000000"/>
              </w:rPr>
              <w:t>1 </w:t>
            </w:r>
            <w:r w:rsidRPr="00537DFB">
              <w:rPr>
                <w:rFonts w:ascii="Times New Roman" w:eastAsia="Times New Roman" w:hAnsi="Times New Roman" w:cs="Times New Roman"/>
                <w:color w:val="000000"/>
              </w:rPr>
              <w:t>052</w:t>
            </w:r>
            <w:r w:rsidR="009C23A7" w:rsidRPr="00537DFB">
              <w:rPr>
                <w:rFonts w:ascii="Times New Roman" w:eastAsia="Times New Roman" w:hAnsi="Times New Roman" w:cs="Times New Roman"/>
                <w:color w:val="000000"/>
              </w:rPr>
              <w:t> </w:t>
            </w:r>
            <w:r w:rsidRPr="00537DFB">
              <w:rPr>
                <w:rFonts w:ascii="Times New Roman" w:eastAsia="Times New Roman" w:hAnsi="Times New Roman" w:cs="Times New Roman"/>
                <w:color w:val="000000"/>
              </w:rPr>
              <w:t>924</w:t>
            </w:r>
            <w:r w:rsidR="009C23A7" w:rsidRPr="00537DFB">
              <w:rPr>
                <w:rFonts w:ascii="Times New Roman" w:eastAsia="Times New Roman" w:hAnsi="Times New Roman" w:cs="Times New Roman"/>
                <w:color w:val="000000"/>
              </w:rPr>
              <w:t>,</w:t>
            </w:r>
            <w:r w:rsidRPr="00537DFB">
              <w:rPr>
                <w:rFonts w:ascii="Times New Roman" w:eastAsia="Times New Roman" w:hAnsi="Times New Roman" w:cs="Times New Roman"/>
                <w:color w:val="000000"/>
              </w:rPr>
              <w:t>43</w:t>
            </w:r>
          </w:p>
        </w:tc>
        <w:tc>
          <w:tcPr>
            <w:tcW w:w="2126" w:type="dxa"/>
            <w:tcBorders>
              <w:top w:val="nil"/>
              <w:left w:val="nil"/>
              <w:bottom w:val="single" w:sz="4" w:space="0" w:color="auto"/>
              <w:right w:val="single" w:sz="4" w:space="0" w:color="auto"/>
            </w:tcBorders>
            <w:shd w:val="clear" w:color="auto" w:fill="auto"/>
            <w:vAlign w:val="bottom"/>
            <w:hideMark/>
          </w:tcPr>
          <w:p w:rsidR="00A51183" w:rsidRPr="00537DFB" w:rsidRDefault="009C23A7" w:rsidP="006176D7">
            <w:pPr>
              <w:spacing w:after="0" w:line="240" w:lineRule="auto"/>
              <w:jc w:val="center"/>
              <w:rPr>
                <w:rFonts w:ascii="Times New Roman" w:eastAsia="Times New Roman" w:hAnsi="Times New Roman" w:cs="Times New Roman"/>
                <w:color w:val="000000"/>
              </w:rPr>
            </w:pPr>
            <w:r w:rsidRPr="00537DFB">
              <w:rPr>
                <w:rFonts w:ascii="Times New Roman" w:eastAsia="Times New Roman" w:hAnsi="Times New Roman" w:cs="Times New Roman"/>
                <w:color w:val="000000"/>
              </w:rPr>
              <w:t>1</w:t>
            </w:r>
            <w:r w:rsidR="006176D7" w:rsidRPr="00537DFB">
              <w:rPr>
                <w:rFonts w:ascii="Times New Roman" w:eastAsia="Times New Roman" w:hAnsi="Times New Roman" w:cs="Times New Roman"/>
                <w:color w:val="000000"/>
              </w:rPr>
              <w:t>8</w:t>
            </w:r>
            <w:r w:rsidRPr="00537DFB">
              <w:rPr>
                <w:rFonts w:ascii="Times New Roman" w:eastAsia="Times New Roman" w:hAnsi="Times New Roman" w:cs="Times New Roman"/>
                <w:color w:val="000000"/>
              </w:rPr>
              <w:t>,</w:t>
            </w:r>
            <w:r w:rsidR="006176D7" w:rsidRPr="00537DFB">
              <w:rPr>
                <w:rFonts w:ascii="Times New Roman" w:eastAsia="Times New Roman" w:hAnsi="Times New Roman" w:cs="Times New Roman"/>
                <w:color w:val="000000"/>
              </w:rPr>
              <w:t>05</w:t>
            </w:r>
            <w:r w:rsidR="00A51183" w:rsidRPr="00537DFB">
              <w:rPr>
                <w:rFonts w:ascii="Times New Roman" w:eastAsia="Times New Roman" w:hAnsi="Times New Roman" w:cs="Times New Roman"/>
                <w:color w:val="000000"/>
              </w:rPr>
              <w:t>%</w:t>
            </w:r>
          </w:p>
        </w:tc>
      </w:tr>
      <w:tr w:rsidR="00A51183" w:rsidRPr="00537DFB" w:rsidTr="00CD082B">
        <w:trPr>
          <w:trHeight w:val="300"/>
        </w:trPr>
        <w:tc>
          <w:tcPr>
            <w:tcW w:w="2273" w:type="dxa"/>
            <w:tcBorders>
              <w:top w:val="nil"/>
              <w:left w:val="single" w:sz="4" w:space="0" w:color="auto"/>
              <w:bottom w:val="single" w:sz="4" w:space="0" w:color="auto"/>
              <w:right w:val="single" w:sz="4" w:space="0" w:color="auto"/>
            </w:tcBorders>
            <w:shd w:val="clear" w:color="auto" w:fill="auto"/>
            <w:vAlign w:val="bottom"/>
            <w:hideMark/>
          </w:tcPr>
          <w:p w:rsidR="00A51183" w:rsidRPr="00537DFB" w:rsidRDefault="00A51183" w:rsidP="00AD4338">
            <w:pPr>
              <w:spacing w:after="0" w:line="240" w:lineRule="auto"/>
              <w:rPr>
                <w:rFonts w:ascii="Times New Roman" w:eastAsia="Times New Roman" w:hAnsi="Times New Roman" w:cs="Times New Roman"/>
                <w:color w:val="000000"/>
              </w:rPr>
            </w:pPr>
            <w:r w:rsidRPr="00537DFB">
              <w:rPr>
                <w:rFonts w:ascii="Times New Roman" w:eastAsia="Times New Roman" w:hAnsi="Times New Roman" w:cs="Times New Roman"/>
                <w:color w:val="000000"/>
              </w:rPr>
              <w:t>ЕНВД</w:t>
            </w:r>
          </w:p>
        </w:tc>
        <w:tc>
          <w:tcPr>
            <w:tcW w:w="1701" w:type="dxa"/>
            <w:tcBorders>
              <w:top w:val="nil"/>
              <w:left w:val="nil"/>
              <w:bottom w:val="single" w:sz="4" w:space="0" w:color="auto"/>
              <w:right w:val="single" w:sz="4" w:space="0" w:color="auto"/>
            </w:tcBorders>
            <w:shd w:val="clear" w:color="auto" w:fill="auto"/>
            <w:noWrap/>
            <w:vAlign w:val="bottom"/>
            <w:hideMark/>
          </w:tcPr>
          <w:p w:rsidR="00A51183" w:rsidRPr="00537DFB" w:rsidRDefault="00A51183" w:rsidP="0042238F">
            <w:pPr>
              <w:spacing w:after="0" w:line="240" w:lineRule="auto"/>
              <w:jc w:val="center"/>
              <w:rPr>
                <w:rFonts w:ascii="Times New Roman" w:eastAsia="Times New Roman" w:hAnsi="Times New Roman" w:cs="Times New Roman"/>
                <w:color w:val="000000"/>
              </w:rPr>
            </w:pPr>
            <w:r w:rsidRPr="00537DFB">
              <w:rPr>
                <w:rFonts w:ascii="Times New Roman" w:eastAsia="Times New Roman" w:hAnsi="Times New Roman" w:cs="Times New Roman"/>
                <w:color w:val="000000"/>
              </w:rPr>
              <w:t>2 </w:t>
            </w:r>
            <w:r w:rsidR="0042238F" w:rsidRPr="00537DFB">
              <w:rPr>
                <w:rFonts w:ascii="Times New Roman" w:eastAsia="Times New Roman" w:hAnsi="Times New Roman" w:cs="Times New Roman"/>
                <w:color w:val="000000"/>
              </w:rPr>
              <w:t>266</w:t>
            </w:r>
            <w:r w:rsidRPr="00537DFB">
              <w:rPr>
                <w:rFonts w:ascii="Times New Roman" w:eastAsia="Times New Roman" w:hAnsi="Times New Roman" w:cs="Times New Roman"/>
                <w:color w:val="000000"/>
              </w:rPr>
              <w:t> </w:t>
            </w:r>
            <w:r w:rsidR="0042238F" w:rsidRPr="00537DFB">
              <w:rPr>
                <w:rFonts w:ascii="Times New Roman" w:eastAsia="Times New Roman" w:hAnsi="Times New Roman" w:cs="Times New Roman"/>
                <w:color w:val="000000"/>
              </w:rPr>
              <w:t>210</w:t>
            </w:r>
            <w:r w:rsidRPr="00537DFB">
              <w:rPr>
                <w:rFonts w:ascii="Times New Roman" w:eastAsia="Times New Roman" w:hAnsi="Times New Roman" w:cs="Times New Roman"/>
                <w:color w:val="000000"/>
              </w:rPr>
              <w:t>,</w:t>
            </w:r>
            <w:r w:rsidR="0042238F" w:rsidRPr="00537DFB">
              <w:rPr>
                <w:rFonts w:ascii="Times New Roman" w:eastAsia="Times New Roman" w:hAnsi="Times New Roman" w:cs="Times New Roman"/>
                <w:color w:val="000000"/>
              </w:rPr>
              <w:t>94</w:t>
            </w:r>
          </w:p>
        </w:tc>
        <w:tc>
          <w:tcPr>
            <w:tcW w:w="1560" w:type="dxa"/>
            <w:tcBorders>
              <w:top w:val="nil"/>
              <w:left w:val="nil"/>
              <w:bottom w:val="single" w:sz="4" w:space="0" w:color="auto"/>
              <w:right w:val="single" w:sz="4" w:space="0" w:color="auto"/>
            </w:tcBorders>
            <w:shd w:val="clear" w:color="auto" w:fill="auto"/>
            <w:noWrap/>
            <w:vAlign w:val="bottom"/>
            <w:hideMark/>
          </w:tcPr>
          <w:p w:rsidR="00A51183" w:rsidRPr="00537DFB" w:rsidRDefault="0042238F" w:rsidP="0042238F">
            <w:pPr>
              <w:spacing w:after="0" w:line="240" w:lineRule="auto"/>
              <w:jc w:val="center"/>
              <w:rPr>
                <w:rFonts w:ascii="Times New Roman" w:eastAsia="Times New Roman" w:hAnsi="Times New Roman" w:cs="Times New Roman"/>
                <w:color w:val="000000"/>
              </w:rPr>
            </w:pPr>
            <w:r w:rsidRPr="00537DFB">
              <w:rPr>
                <w:rFonts w:ascii="Times New Roman" w:eastAsia="Times New Roman" w:hAnsi="Times New Roman" w:cs="Times New Roman"/>
                <w:color w:val="000000"/>
              </w:rPr>
              <w:t>1</w:t>
            </w:r>
            <w:r w:rsidR="00A51183" w:rsidRPr="00537DFB">
              <w:rPr>
                <w:rFonts w:ascii="Times New Roman" w:eastAsia="Times New Roman" w:hAnsi="Times New Roman" w:cs="Times New Roman"/>
                <w:color w:val="000000"/>
              </w:rPr>
              <w:t> </w:t>
            </w:r>
            <w:r w:rsidRPr="00537DFB">
              <w:rPr>
                <w:rFonts w:ascii="Times New Roman" w:eastAsia="Times New Roman" w:hAnsi="Times New Roman" w:cs="Times New Roman"/>
                <w:color w:val="000000"/>
              </w:rPr>
              <w:t>482</w:t>
            </w:r>
            <w:r w:rsidR="00A51183" w:rsidRPr="00537DFB">
              <w:rPr>
                <w:rFonts w:ascii="Times New Roman" w:eastAsia="Times New Roman" w:hAnsi="Times New Roman" w:cs="Times New Roman"/>
                <w:color w:val="000000"/>
              </w:rPr>
              <w:t> </w:t>
            </w:r>
            <w:r w:rsidRPr="00537DFB">
              <w:rPr>
                <w:rFonts w:ascii="Times New Roman" w:eastAsia="Times New Roman" w:hAnsi="Times New Roman" w:cs="Times New Roman"/>
                <w:color w:val="000000"/>
              </w:rPr>
              <w:t>793</w:t>
            </w:r>
            <w:r w:rsidR="00A51183" w:rsidRPr="00537DFB">
              <w:rPr>
                <w:rFonts w:ascii="Times New Roman" w:eastAsia="Times New Roman" w:hAnsi="Times New Roman" w:cs="Times New Roman"/>
                <w:color w:val="000000"/>
              </w:rPr>
              <w:t>,</w:t>
            </w:r>
            <w:r w:rsidRPr="00537DFB">
              <w:rPr>
                <w:rFonts w:ascii="Times New Roman" w:eastAsia="Times New Roman" w:hAnsi="Times New Roman" w:cs="Times New Roman"/>
                <w:color w:val="000000"/>
              </w:rPr>
              <w:t>07</w:t>
            </w:r>
          </w:p>
        </w:tc>
        <w:tc>
          <w:tcPr>
            <w:tcW w:w="2126" w:type="dxa"/>
            <w:tcBorders>
              <w:top w:val="nil"/>
              <w:left w:val="nil"/>
              <w:bottom w:val="single" w:sz="4" w:space="0" w:color="auto"/>
              <w:right w:val="single" w:sz="4" w:space="0" w:color="auto"/>
            </w:tcBorders>
            <w:shd w:val="clear" w:color="auto" w:fill="auto"/>
            <w:noWrap/>
            <w:vAlign w:val="bottom"/>
            <w:hideMark/>
          </w:tcPr>
          <w:p w:rsidR="00A51183" w:rsidRPr="00537DFB" w:rsidRDefault="009C23A7" w:rsidP="006176D7">
            <w:pPr>
              <w:spacing w:after="0" w:line="240" w:lineRule="auto"/>
              <w:jc w:val="center"/>
              <w:rPr>
                <w:rFonts w:ascii="Times New Roman" w:eastAsia="Times New Roman" w:hAnsi="Times New Roman" w:cs="Times New Roman"/>
                <w:color w:val="000000"/>
              </w:rPr>
            </w:pPr>
            <w:r w:rsidRPr="00537DFB">
              <w:rPr>
                <w:rFonts w:ascii="Times New Roman" w:eastAsia="Times New Roman" w:hAnsi="Times New Roman" w:cs="Times New Roman"/>
                <w:color w:val="000000"/>
              </w:rPr>
              <w:t>-</w:t>
            </w:r>
            <w:r w:rsidR="006176D7" w:rsidRPr="00537DFB">
              <w:rPr>
                <w:rFonts w:ascii="Times New Roman" w:eastAsia="Times New Roman" w:hAnsi="Times New Roman" w:cs="Times New Roman"/>
                <w:color w:val="000000"/>
              </w:rPr>
              <w:t xml:space="preserve"> 783</w:t>
            </w:r>
            <w:r w:rsidRPr="00537DFB">
              <w:rPr>
                <w:rFonts w:ascii="Times New Roman" w:eastAsia="Times New Roman" w:hAnsi="Times New Roman" w:cs="Times New Roman"/>
                <w:color w:val="000000"/>
              </w:rPr>
              <w:t> </w:t>
            </w:r>
            <w:r w:rsidR="006176D7" w:rsidRPr="00537DFB">
              <w:rPr>
                <w:rFonts w:ascii="Times New Roman" w:eastAsia="Times New Roman" w:hAnsi="Times New Roman" w:cs="Times New Roman"/>
                <w:color w:val="000000"/>
              </w:rPr>
              <w:t>417</w:t>
            </w:r>
            <w:r w:rsidRPr="00537DFB">
              <w:rPr>
                <w:rFonts w:ascii="Times New Roman" w:eastAsia="Times New Roman" w:hAnsi="Times New Roman" w:cs="Times New Roman"/>
                <w:color w:val="000000"/>
              </w:rPr>
              <w:t>,</w:t>
            </w:r>
            <w:r w:rsidR="006176D7" w:rsidRPr="00537DFB">
              <w:rPr>
                <w:rFonts w:ascii="Times New Roman" w:eastAsia="Times New Roman" w:hAnsi="Times New Roman" w:cs="Times New Roman"/>
                <w:color w:val="000000"/>
              </w:rPr>
              <w:t>87</w:t>
            </w:r>
          </w:p>
        </w:tc>
        <w:tc>
          <w:tcPr>
            <w:tcW w:w="2126" w:type="dxa"/>
            <w:tcBorders>
              <w:top w:val="nil"/>
              <w:left w:val="nil"/>
              <w:bottom w:val="single" w:sz="4" w:space="0" w:color="auto"/>
              <w:right w:val="single" w:sz="4" w:space="0" w:color="auto"/>
            </w:tcBorders>
            <w:shd w:val="clear" w:color="auto" w:fill="auto"/>
            <w:vAlign w:val="bottom"/>
            <w:hideMark/>
          </w:tcPr>
          <w:p w:rsidR="00A51183" w:rsidRPr="00537DFB" w:rsidRDefault="006176D7" w:rsidP="006176D7">
            <w:pPr>
              <w:spacing w:after="0" w:line="240" w:lineRule="auto"/>
              <w:jc w:val="center"/>
              <w:rPr>
                <w:rFonts w:ascii="Times New Roman" w:eastAsia="Times New Roman" w:hAnsi="Times New Roman" w:cs="Times New Roman"/>
                <w:color w:val="000000"/>
              </w:rPr>
            </w:pPr>
            <w:r w:rsidRPr="00537DFB">
              <w:rPr>
                <w:rFonts w:ascii="Times New Roman" w:eastAsia="Times New Roman" w:hAnsi="Times New Roman" w:cs="Times New Roman"/>
                <w:color w:val="000000"/>
              </w:rPr>
              <w:t>2</w:t>
            </w:r>
            <w:r w:rsidR="009C23A7" w:rsidRPr="00537DFB">
              <w:rPr>
                <w:rFonts w:ascii="Times New Roman" w:eastAsia="Times New Roman" w:hAnsi="Times New Roman" w:cs="Times New Roman"/>
                <w:color w:val="000000"/>
              </w:rPr>
              <w:t>,</w:t>
            </w:r>
            <w:r w:rsidRPr="00537DFB">
              <w:rPr>
                <w:rFonts w:ascii="Times New Roman" w:eastAsia="Times New Roman" w:hAnsi="Times New Roman" w:cs="Times New Roman"/>
                <w:color w:val="000000"/>
              </w:rPr>
              <w:t>29</w:t>
            </w:r>
            <w:r w:rsidR="00A51183" w:rsidRPr="00537DFB">
              <w:rPr>
                <w:rFonts w:ascii="Times New Roman" w:eastAsia="Times New Roman" w:hAnsi="Times New Roman" w:cs="Times New Roman"/>
                <w:color w:val="000000"/>
              </w:rPr>
              <w:t>%</w:t>
            </w:r>
          </w:p>
        </w:tc>
      </w:tr>
      <w:tr w:rsidR="00A51183" w:rsidRPr="00537DFB" w:rsidTr="00CD082B">
        <w:trPr>
          <w:trHeight w:val="300"/>
        </w:trPr>
        <w:tc>
          <w:tcPr>
            <w:tcW w:w="2273" w:type="dxa"/>
            <w:tcBorders>
              <w:top w:val="nil"/>
              <w:left w:val="single" w:sz="4" w:space="0" w:color="auto"/>
              <w:bottom w:val="single" w:sz="4" w:space="0" w:color="auto"/>
              <w:right w:val="single" w:sz="4" w:space="0" w:color="auto"/>
            </w:tcBorders>
            <w:shd w:val="clear" w:color="auto" w:fill="auto"/>
            <w:vAlign w:val="bottom"/>
            <w:hideMark/>
          </w:tcPr>
          <w:p w:rsidR="00A51183" w:rsidRPr="00537DFB" w:rsidRDefault="00A51183" w:rsidP="00AD4338">
            <w:pPr>
              <w:spacing w:after="0" w:line="240" w:lineRule="auto"/>
              <w:rPr>
                <w:rFonts w:ascii="Times New Roman" w:eastAsia="Times New Roman" w:hAnsi="Times New Roman" w:cs="Times New Roman"/>
                <w:color w:val="000000"/>
              </w:rPr>
            </w:pPr>
            <w:r w:rsidRPr="00537DFB">
              <w:rPr>
                <w:rFonts w:ascii="Times New Roman" w:eastAsia="Times New Roman" w:hAnsi="Times New Roman" w:cs="Times New Roman"/>
                <w:color w:val="000000"/>
              </w:rPr>
              <w:t>ЕСХН</w:t>
            </w:r>
          </w:p>
        </w:tc>
        <w:tc>
          <w:tcPr>
            <w:tcW w:w="1701" w:type="dxa"/>
            <w:tcBorders>
              <w:top w:val="nil"/>
              <w:left w:val="nil"/>
              <w:bottom w:val="single" w:sz="4" w:space="0" w:color="auto"/>
              <w:right w:val="single" w:sz="4" w:space="0" w:color="auto"/>
            </w:tcBorders>
            <w:shd w:val="clear" w:color="auto" w:fill="auto"/>
            <w:noWrap/>
            <w:vAlign w:val="bottom"/>
            <w:hideMark/>
          </w:tcPr>
          <w:p w:rsidR="00A51183" w:rsidRPr="00537DFB" w:rsidRDefault="003E42CF" w:rsidP="003E42CF">
            <w:pPr>
              <w:spacing w:after="0" w:line="240" w:lineRule="auto"/>
              <w:jc w:val="center"/>
              <w:rPr>
                <w:rFonts w:ascii="Times New Roman" w:eastAsia="Times New Roman" w:hAnsi="Times New Roman" w:cs="Times New Roman"/>
                <w:color w:val="000000"/>
              </w:rPr>
            </w:pPr>
            <w:r w:rsidRPr="00537DFB">
              <w:rPr>
                <w:rFonts w:ascii="Times New Roman" w:eastAsia="Times New Roman" w:hAnsi="Times New Roman" w:cs="Times New Roman"/>
                <w:color w:val="000000"/>
              </w:rPr>
              <w:t>500</w:t>
            </w:r>
            <w:r w:rsidR="00A51183" w:rsidRPr="00537DFB">
              <w:rPr>
                <w:rFonts w:ascii="Times New Roman" w:eastAsia="Times New Roman" w:hAnsi="Times New Roman" w:cs="Times New Roman"/>
                <w:color w:val="000000"/>
              </w:rPr>
              <w:t>,</w:t>
            </w:r>
            <w:r w:rsidRPr="00537DFB">
              <w:rPr>
                <w:rFonts w:ascii="Times New Roman" w:eastAsia="Times New Roman" w:hAnsi="Times New Roman" w:cs="Times New Roman"/>
                <w:color w:val="000000"/>
              </w:rPr>
              <w:t>0</w:t>
            </w:r>
            <w:r w:rsidR="00A51183" w:rsidRPr="00537DFB">
              <w:rPr>
                <w:rFonts w:ascii="Times New Roman" w:eastAsia="Times New Roman" w:hAnsi="Times New Roman" w:cs="Times New Roman"/>
                <w:color w:val="000000"/>
              </w:rPr>
              <w:t>0</w:t>
            </w:r>
          </w:p>
        </w:tc>
        <w:tc>
          <w:tcPr>
            <w:tcW w:w="1560" w:type="dxa"/>
            <w:tcBorders>
              <w:top w:val="nil"/>
              <w:left w:val="nil"/>
              <w:bottom w:val="single" w:sz="4" w:space="0" w:color="auto"/>
              <w:right w:val="single" w:sz="4" w:space="0" w:color="auto"/>
            </w:tcBorders>
            <w:shd w:val="clear" w:color="auto" w:fill="auto"/>
            <w:noWrap/>
            <w:vAlign w:val="bottom"/>
            <w:hideMark/>
          </w:tcPr>
          <w:p w:rsidR="00A51183" w:rsidRPr="00537DFB" w:rsidRDefault="003E42CF" w:rsidP="003E42CF">
            <w:pPr>
              <w:spacing w:after="0" w:line="240" w:lineRule="auto"/>
              <w:jc w:val="center"/>
              <w:rPr>
                <w:rFonts w:ascii="Times New Roman" w:eastAsia="Times New Roman" w:hAnsi="Times New Roman" w:cs="Times New Roman"/>
                <w:color w:val="000000"/>
              </w:rPr>
            </w:pPr>
            <w:r w:rsidRPr="00537DFB">
              <w:rPr>
                <w:rFonts w:ascii="Times New Roman" w:eastAsia="Times New Roman" w:hAnsi="Times New Roman" w:cs="Times New Roman"/>
                <w:color w:val="000000"/>
              </w:rPr>
              <w:t>8 959</w:t>
            </w:r>
            <w:r w:rsidR="00A51183" w:rsidRPr="00537DFB">
              <w:rPr>
                <w:rFonts w:ascii="Times New Roman" w:eastAsia="Times New Roman" w:hAnsi="Times New Roman" w:cs="Times New Roman"/>
                <w:color w:val="000000"/>
              </w:rPr>
              <w:t>,</w:t>
            </w:r>
            <w:r w:rsidRPr="00537DFB">
              <w:rPr>
                <w:rFonts w:ascii="Times New Roman" w:eastAsia="Times New Roman" w:hAnsi="Times New Roman" w:cs="Times New Roman"/>
                <w:color w:val="000000"/>
              </w:rPr>
              <w:t>44</w:t>
            </w:r>
          </w:p>
        </w:tc>
        <w:tc>
          <w:tcPr>
            <w:tcW w:w="2126" w:type="dxa"/>
            <w:tcBorders>
              <w:top w:val="nil"/>
              <w:left w:val="nil"/>
              <w:bottom w:val="single" w:sz="4" w:space="0" w:color="auto"/>
              <w:right w:val="single" w:sz="4" w:space="0" w:color="auto"/>
            </w:tcBorders>
            <w:shd w:val="clear" w:color="auto" w:fill="auto"/>
            <w:noWrap/>
            <w:vAlign w:val="bottom"/>
            <w:hideMark/>
          </w:tcPr>
          <w:p w:rsidR="00A51183" w:rsidRPr="00537DFB" w:rsidRDefault="006176D7" w:rsidP="006176D7">
            <w:pPr>
              <w:spacing w:after="0" w:line="240" w:lineRule="auto"/>
              <w:jc w:val="center"/>
              <w:rPr>
                <w:rFonts w:ascii="Times New Roman" w:eastAsia="Times New Roman" w:hAnsi="Times New Roman" w:cs="Times New Roman"/>
                <w:color w:val="000000"/>
              </w:rPr>
            </w:pPr>
            <w:r w:rsidRPr="00537DFB">
              <w:rPr>
                <w:rFonts w:ascii="Times New Roman" w:eastAsia="Times New Roman" w:hAnsi="Times New Roman" w:cs="Times New Roman"/>
                <w:color w:val="000000"/>
              </w:rPr>
              <w:t>+</w:t>
            </w:r>
            <w:r w:rsidR="009C23A7" w:rsidRPr="00537DFB">
              <w:rPr>
                <w:rFonts w:ascii="Times New Roman" w:eastAsia="Times New Roman" w:hAnsi="Times New Roman" w:cs="Times New Roman"/>
                <w:color w:val="000000"/>
              </w:rPr>
              <w:t xml:space="preserve"> </w:t>
            </w:r>
            <w:r w:rsidRPr="00537DFB">
              <w:rPr>
                <w:rFonts w:ascii="Times New Roman" w:eastAsia="Times New Roman" w:hAnsi="Times New Roman" w:cs="Times New Roman"/>
                <w:color w:val="000000"/>
              </w:rPr>
              <w:t>8 459</w:t>
            </w:r>
            <w:r w:rsidR="009C23A7" w:rsidRPr="00537DFB">
              <w:rPr>
                <w:rFonts w:ascii="Times New Roman" w:eastAsia="Times New Roman" w:hAnsi="Times New Roman" w:cs="Times New Roman"/>
                <w:color w:val="000000"/>
              </w:rPr>
              <w:t>,4</w:t>
            </w:r>
            <w:r w:rsidRPr="00537DFB">
              <w:rPr>
                <w:rFonts w:ascii="Times New Roman" w:eastAsia="Times New Roman" w:hAnsi="Times New Roman" w:cs="Times New Roman"/>
                <w:color w:val="000000"/>
              </w:rPr>
              <w:t>4</w:t>
            </w:r>
          </w:p>
        </w:tc>
        <w:tc>
          <w:tcPr>
            <w:tcW w:w="2126" w:type="dxa"/>
            <w:tcBorders>
              <w:top w:val="nil"/>
              <w:left w:val="nil"/>
              <w:bottom w:val="single" w:sz="4" w:space="0" w:color="auto"/>
              <w:right w:val="single" w:sz="4" w:space="0" w:color="auto"/>
            </w:tcBorders>
            <w:shd w:val="clear" w:color="auto" w:fill="auto"/>
            <w:vAlign w:val="bottom"/>
            <w:hideMark/>
          </w:tcPr>
          <w:p w:rsidR="00A51183" w:rsidRPr="00537DFB" w:rsidRDefault="00A51183" w:rsidP="00AD4338">
            <w:pPr>
              <w:spacing w:after="0" w:line="240" w:lineRule="auto"/>
              <w:jc w:val="center"/>
              <w:rPr>
                <w:rFonts w:ascii="Times New Roman" w:eastAsia="Times New Roman" w:hAnsi="Times New Roman" w:cs="Times New Roman"/>
                <w:color w:val="000000"/>
              </w:rPr>
            </w:pPr>
            <w:r w:rsidRPr="00537DFB">
              <w:rPr>
                <w:rFonts w:ascii="Times New Roman" w:eastAsia="Times New Roman" w:hAnsi="Times New Roman" w:cs="Times New Roman"/>
                <w:color w:val="000000"/>
              </w:rPr>
              <w:t>0,01%</w:t>
            </w:r>
          </w:p>
        </w:tc>
      </w:tr>
      <w:tr w:rsidR="002E3334" w:rsidRPr="00537DFB" w:rsidTr="002A4AC8">
        <w:trPr>
          <w:trHeight w:val="300"/>
        </w:trPr>
        <w:tc>
          <w:tcPr>
            <w:tcW w:w="2273" w:type="dxa"/>
            <w:tcBorders>
              <w:top w:val="nil"/>
              <w:left w:val="single" w:sz="4" w:space="0" w:color="auto"/>
              <w:bottom w:val="single" w:sz="4" w:space="0" w:color="auto"/>
              <w:right w:val="single" w:sz="4" w:space="0" w:color="auto"/>
            </w:tcBorders>
            <w:shd w:val="clear" w:color="auto" w:fill="auto"/>
            <w:vAlign w:val="bottom"/>
          </w:tcPr>
          <w:p w:rsidR="002E3334" w:rsidRPr="00537DFB" w:rsidRDefault="002E3334" w:rsidP="00AD4338">
            <w:pPr>
              <w:spacing w:after="0" w:line="240" w:lineRule="auto"/>
              <w:rPr>
                <w:rFonts w:ascii="Times New Roman" w:eastAsia="Times New Roman" w:hAnsi="Times New Roman" w:cs="Times New Roman"/>
                <w:color w:val="000000"/>
              </w:rPr>
            </w:pPr>
            <w:r w:rsidRPr="00537DFB">
              <w:rPr>
                <w:rFonts w:ascii="Times New Roman" w:eastAsia="Times New Roman" w:hAnsi="Times New Roman" w:cs="Times New Roman"/>
                <w:color w:val="000000"/>
              </w:rPr>
              <w:t>Местные налоги, в том числе:</w:t>
            </w:r>
          </w:p>
        </w:tc>
        <w:tc>
          <w:tcPr>
            <w:tcW w:w="1701" w:type="dxa"/>
            <w:tcBorders>
              <w:top w:val="nil"/>
              <w:left w:val="nil"/>
              <w:bottom w:val="single" w:sz="4" w:space="0" w:color="auto"/>
              <w:right w:val="single" w:sz="4" w:space="0" w:color="auto"/>
            </w:tcBorders>
            <w:shd w:val="clear" w:color="auto" w:fill="auto"/>
            <w:noWrap/>
            <w:vAlign w:val="center"/>
          </w:tcPr>
          <w:p w:rsidR="002E3334" w:rsidRPr="00537DFB" w:rsidRDefault="002E3334" w:rsidP="002A4AC8">
            <w:pPr>
              <w:spacing w:after="0" w:line="240" w:lineRule="auto"/>
              <w:jc w:val="center"/>
              <w:rPr>
                <w:rFonts w:ascii="Times New Roman" w:eastAsia="Times New Roman" w:hAnsi="Times New Roman" w:cs="Times New Roman"/>
                <w:color w:val="000000"/>
              </w:rPr>
            </w:pPr>
            <w:r w:rsidRPr="00537DFB">
              <w:rPr>
                <w:rFonts w:ascii="Times New Roman" w:eastAsia="Times New Roman" w:hAnsi="Times New Roman" w:cs="Times New Roman"/>
                <w:color w:val="000000"/>
              </w:rPr>
              <w:t>10 265 530,32</w:t>
            </w:r>
          </w:p>
        </w:tc>
        <w:tc>
          <w:tcPr>
            <w:tcW w:w="1560" w:type="dxa"/>
            <w:tcBorders>
              <w:top w:val="nil"/>
              <w:left w:val="nil"/>
              <w:bottom w:val="single" w:sz="4" w:space="0" w:color="auto"/>
              <w:right w:val="single" w:sz="4" w:space="0" w:color="auto"/>
            </w:tcBorders>
            <w:shd w:val="clear" w:color="auto" w:fill="auto"/>
            <w:noWrap/>
            <w:vAlign w:val="center"/>
          </w:tcPr>
          <w:p w:rsidR="002E3334" w:rsidRPr="00537DFB" w:rsidRDefault="002E3334" w:rsidP="002A4AC8">
            <w:pPr>
              <w:spacing w:after="0" w:line="240" w:lineRule="auto"/>
              <w:jc w:val="center"/>
              <w:rPr>
                <w:rFonts w:ascii="Times New Roman" w:eastAsia="Times New Roman" w:hAnsi="Times New Roman" w:cs="Times New Roman"/>
                <w:color w:val="000000"/>
              </w:rPr>
            </w:pPr>
            <w:r w:rsidRPr="00537DFB">
              <w:rPr>
                <w:rFonts w:ascii="Times New Roman" w:eastAsia="Times New Roman" w:hAnsi="Times New Roman" w:cs="Times New Roman"/>
                <w:color w:val="000000"/>
              </w:rPr>
              <w:t>10 366 072,65</w:t>
            </w:r>
          </w:p>
        </w:tc>
        <w:tc>
          <w:tcPr>
            <w:tcW w:w="2126" w:type="dxa"/>
            <w:tcBorders>
              <w:top w:val="nil"/>
              <w:left w:val="nil"/>
              <w:bottom w:val="single" w:sz="4" w:space="0" w:color="auto"/>
              <w:right w:val="single" w:sz="4" w:space="0" w:color="auto"/>
            </w:tcBorders>
            <w:shd w:val="clear" w:color="auto" w:fill="auto"/>
            <w:noWrap/>
            <w:vAlign w:val="center"/>
          </w:tcPr>
          <w:p w:rsidR="002E3334" w:rsidRPr="00537DFB" w:rsidRDefault="002E3334" w:rsidP="002A4AC8">
            <w:pPr>
              <w:spacing w:after="0" w:line="240" w:lineRule="auto"/>
              <w:jc w:val="center"/>
              <w:rPr>
                <w:rFonts w:ascii="Times New Roman" w:eastAsia="Times New Roman" w:hAnsi="Times New Roman" w:cs="Times New Roman"/>
                <w:color w:val="000000"/>
              </w:rPr>
            </w:pPr>
            <w:r w:rsidRPr="00537DFB">
              <w:rPr>
                <w:rFonts w:ascii="Times New Roman" w:eastAsia="Times New Roman" w:hAnsi="Times New Roman" w:cs="Times New Roman"/>
                <w:color w:val="000000"/>
              </w:rPr>
              <w:t>+ 100 542,33</w:t>
            </w:r>
          </w:p>
        </w:tc>
        <w:tc>
          <w:tcPr>
            <w:tcW w:w="2126" w:type="dxa"/>
            <w:tcBorders>
              <w:top w:val="nil"/>
              <w:left w:val="nil"/>
              <w:bottom w:val="single" w:sz="4" w:space="0" w:color="auto"/>
              <w:right w:val="single" w:sz="4" w:space="0" w:color="auto"/>
            </w:tcBorders>
            <w:shd w:val="clear" w:color="auto" w:fill="auto"/>
            <w:vAlign w:val="center"/>
          </w:tcPr>
          <w:p w:rsidR="002E3334" w:rsidRPr="00537DFB" w:rsidRDefault="002E3334" w:rsidP="002A4AC8">
            <w:pPr>
              <w:spacing w:after="0" w:line="240" w:lineRule="auto"/>
              <w:jc w:val="center"/>
              <w:rPr>
                <w:rFonts w:ascii="Times New Roman" w:eastAsia="Times New Roman" w:hAnsi="Times New Roman" w:cs="Times New Roman"/>
                <w:color w:val="000000"/>
              </w:rPr>
            </w:pPr>
            <w:r w:rsidRPr="00537DFB">
              <w:rPr>
                <w:rFonts w:ascii="Times New Roman" w:eastAsia="Times New Roman" w:hAnsi="Times New Roman" w:cs="Times New Roman"/>
                <w:color w:val="000000"/>
              </w:rPr>
              <w:t>15,93%</w:t>
            </w:r>
          </w:p>
        </w:tc>
      </w:tr>
      <w:tr w:rsidR="002E3334" w:rsidRPr="00537DFB" w:rsidTr="00CD082B">
        <w:trPr>
          <w:trHeight w:val="795"/>
        </w:trPr>
        <w:tc>
          <w:tcPr>
            <w:tcW w:w="2273" w:type="dxa"/>
            <w:tcBorders>
              <w:top w:val="nil"/>
              <w:left w:val="single" w:sz="4" w:space="0" w:color="auto"/>
              <w:bottom w:val="single" w:sz="4" w:space="0" w:color="auto"/>
              <w:right w:val="single" w:sz="4" w:space="0" w:color="auto"/>
            </w:tcBorders>
            <w:shd w:val="clear" w:color="auto" w:fill="auto"/>
            <w:vAlign w:val="center"/>
            <w:hideMark/>
          </w:tcPr>
          <w:p w:rsidR="002E3334" w:rsidRPr="00537DFB" w:rsidRDefault="002E3334" w:rsidP="00AD4338">
            <w:pPr>
              <w:spacing w:after="0" w:line="240" w:lineRule="auto"/>
              <w:rPr>
                <w:rFonts w:ascii="Times New Roman" w:eastAsia="Times New Roman" w:hAnsi="Times New Roman" w:cs="Times New Roman"/>
                <w:color w:val="000000"/>
              </w:rPr>
            </w:pPr>
            <w:r w:rsidRPr="00537DFB">
              <w:rPr>
                <w:rFonts w:ascii="Times New Roman" w:eastAsia="Times New Roman" w:hAnsi="Times New Roman" w:cs="Times New Roman"/>
                <w:color w:val="000000"/>
              </w:rPr>
              <w:t>Налог на имущество физических лиц</w:t>
            </w:r>
          </w:p>
        </w:tc>
        <w:tc>
          <w:tcPr>
            <w:tcW w:w="1701" w:type="dxa"/>
            <w:tcBorders>
              <w:top w:val="nil"/>
              <w:left w:val="nil"/>
              <w:bottom w:val="single" w:sz="4" w:space="0" w:color="auto"/>
              <w:right w:val="single" w:sz="4" w:space="0" w:color="auto"/>
            </w:tcBorders>
            <w:shd w:val="clear" w:color="auto" w:fill="auto"/>
            <w:noWrap/>
            <w:vAlign w:val="center"/>
            <w:hideMark/>
          </w:tcPr>
          <w:p w:rsidR="002E3334" w:rsidRPr="00537DFB" w:rsidRDefault="002E3334" w:rsidP="00AD4338">
            <w:pPr>
              <w:spacing w:after="0" w:line="240" w:lineRule="auto"/>
              <w:jc w:val="center"/>
              <w:rPr>
                <w:rFonts w:ascii="Times New Roman" w:eastAsia="Times New Roman" w:hAnsi="Times New Roman" w:cs="Times New Roman"/>
                <w:color w:val="000000"/>
              </w:rPr>
            </w:pPr>
            <w:r w:rsidRPr="00537DFB">
              <w:rPr>
                <w:rFonts w:ascii="Times New Roman" w:eastAsia="Times New Roman" w:hAnsi="Times New Roman" w:cs="Times New Roman"/>
                <w:color w:val="000000"/>
              </w:rPr>
              <w:t>3 591 905,44</w:t>
            </w:r>
          </w:p>
        </w:tc>
        <w:tc>
          <w:tcPr>
            <w:tcW w:w="1560" w:type="dxa"/>
            <w:tcBorders>
              <w:top w:val="nil"/>
              <w:left w:val="nil"/>
              <w:bottom w:val="single" w:sz="4" w:space="0" w:color="auto"/>
              <w:right w:val="single" w:sz="4" w:space="0" w:color="auto"/>
            </w:tcBorders>
            <w:shd w:val="clear" w:color="auto" w:fill="auto"/>
            <w:noWrap/>
            <w:vAlign w:val="center"/>
            <w:hideMark/>
          </w:tcPr>
          <w:p w:rsidR="002E3334" w:rsidRPr="00537DFB" w:rsidRDefault="002E3334" w:rsidP="00214725">
            <w:pPr>
              <w:spacing w:after="0" w:line="240" w:lineRule="auto"/>
              <w:jc w:val="center"/>
              <w:rPr>
                <w:rFonts w:ascii="Times New Roman" w:eastAsia="Times New Roman" w:hAnsi="Times New Roman" w:cs="Times New Roman"/>
                <w:color w:val="000000"/>
              </w:rPr>
            </w:pPr>
            <w:r w:rsidRPr="00537DFB">
              <w:rPr>
                <w:rFonts w:ascii="Times New Roman" w:eastAsia="Times New Roman" w:hAnsi="Times New Roman" w:cs="Times New Roman"/>
                <w:color w:val="000000"/>
              </w:rPr>
              <w:t>3 065 362,44</w:t>
            </w:r>
          </w:p>
        </w:tc>
        <w:tc>
          <w:tcPr>
            <w:tcW w:w="2126" w:type="dxa"/>
            <w:tcBorders>
              <w:top w:val="nil"/>
              <w:left w:val="nil"/>
              <w:bottom w:val="single" w:sz="4" w:space="0" w:color="auto"/>
              <w:right w:val="single" w:sz="4" w:space="0" w:color="auto"/>
            </w:tcBorders>
            <w:shd w:val="clear" w:color="auto" w:fill="auto"/>
            <w:noWrap/>
            <w:vAlign w:val="center"/>
            <w:hideMark/>
          </w:tcPr>
          <w:p w:rsidR="002E3334" w:rsidRPr="00537DFB" w:rsidRDefault="002E3334" w:rsidP="006176D7">
            <w:pPr>
              <w:spacing w:after="0" w:line="240" w:lineRule="auto"/>
              <w:jc w:val="center"/>
              <w:rPr>
                <w:rFonts w:ascii="Times New Roman" w:eastAsia="Times New Roman" w:hAnsi="Times New Roman" w:cs="Times New Roman"/>
                <w:color w:val="000000"/>
              </w:rPr>
            </w:pPr>
            <w:r w:rsidRPr="00537DFB">
              <w:rPr>
                <w:rFonts w:ascii="Times New Roman" w:eastAsia="Times New Roman" w:hAnsi="Times New Roman" w:cs="Times New Roman"/>
                <w:color w:val="000000"/>
              </w:rPr>
              <w:t>- 526 543,00</w:t>
            </w:r>
          </w:p>
        </w:tc>
        <w:tc>
          <w:tcPr>
            <w:tcW w:w="2126" w:type="dxa"/>
            <w:tcBorders>
              <w:top w:val="nil"/>
              <w:left w:val="nil"/>
              <w:bottom w:val="single" w:sz="4" w:space="0" w:color="auto"/>
              <w:right w:val="single" w:sz="4" w:space="0" w:color="auto"/>
            </w:tcBorders>
            <w:shd w:val="clear" w:color="auto" w:fill="auto"/>
            <w:vAlign w:val="center"/>
            <w:hideMark/>
          </w:tcPr>
          <w:p w:rsidR="002E3334" w:rsidRPr="00537DFB" w:rsidRDefault="002E3334" w:rsidP="006176D7">
            <w:pPr>
              <w:spacing w:after="0" w:line="240" w:lineRule="auto"/>
              <w:jc w:val="center"/>
              <w:rPr>
                <w:rFonts w:ascii="Times New Roman" w:eastAsia="Times New Roman" w:hAnsi="Times New Roman" w:cs="Times New Roman"/>
                <w:color w:val="000000"/>
              </w:rPr>
            </w:pPr>
            <w:r w:rsidRPr="00537DFB">
              <w:rPr>
                <w:rFonts w:ascii="Times New Roman" w:eastAsia="Times New Roman" w:hAnsi="Times New Roman" w:cs="Times New Roman"/>
                <w:color w:val="000000"/>
              </w:rPr>
              <w:t>4,74%</w:t>
            </w:r>
          </w:p>
        </w:tc>
      </w:tr>
      <w:tr w:rsidR="002E3334" w:rsidRPr="00537DFB" w:rsidTr="00D975A5">
        <w:trPr>
          <w:trHeight w:val="477"/>
        </w:trPr>
        <w:tc>
          <w:tcPr>
            <w:tcW w:w="2273" w:type="dxa"/>
            <w:tcBorders>
              <w:top w:val="nil"/>
              <w:left w:val="single" w:sz="4" w:space="0" w:color="auto"/>
              <w:bottom w:val="single" w:sz="4" w:space="0" w:color="auto"/>
              <w:right w:val="single" w:sz="4" w:space="0" w:color="auto"/>
            </w:tcBorders>
            <w:shd w:val="clear" w:color="auto" w:fill="auto"/>
            <w:vAlign w:val="center"/>
          </w:tcPr>
          <w:p w:rsidR="002E3334" w:rsidRPr="00537DFB" w:rsidRDefault="002E3334" w:rsidP="00AD4338">
            <w:pPr>
              <w:spacing w:after="0" w:line="240" w:lineRule="auto"/>
              <w:rPr>
                <w:rFonts w:ascii="Times New Roman" w:eastAsia="Times New Roman" w:hAnsi="Times New Roman" w:cs="Times New Roman"/>
                <w:color w:val="000000"/>
              </w:rPr>
            </w:pPr>
            <w:r w:rsidRPr="00537DFB">
              <w:rPr>
                <w:rFonts w:ascii="Times New Roman" w:eastAsia="Times New Roman" w:hAnsi="Times New Roman" w:cs="Times New Roman"/>
                <w:color w:val="000000"/>
              </w:rPr>
              <w:t>Транспортный налог</w:t>
            </w:r>
          </w:p>
        </w:tc>
        <w:tc>
          <w:tcPr>
            <w:tcW w:w="1701" w:type="dxa"/>
            <w:tcBorders>
              <w:top w:val="nil"/>
              <w:left w:val="nil"/>
              <w:bottom w:val="single" w:sz="4" w:space="0" w:color="auto"/>
              <w:right w:val="single" w:sz="4" w:space="0" w:color="auto"/>
            </w:tcBorders>
            <w:shd w:val="clear" w:color="auto" w:fill="auto"/>
            <w:noWrap/>
            <w:vAlign w:val="center"/>
          </w:tcPr>
          <w:p w:rsidR="002E3334" w:rsidRPr="00537DFB" w:rsidRDefault="002E3334" w:rsidP="00AD4338">
            <w:pPr>
              <w:spacing w:after="0" w:line="240" w:lineRule="auto"/>
              <w:jc w:val="center"/>
              <w:rPr>
                <w:rFonts w:ascii="Times New Roman" w:eastAsia="Times New Roman" w:hAnsi="Times New Roman" w:cs="Times New Roman"/>
                <w:color w:val="000000"/>
              </w:rPr>
            </w:pPr>
          </w:p>
        </w:tc>
        <w:tc>
          <w:tcPr>
            <w:tcW w:w="1560" w:type="dxa"/>
            <w:tcBorders>
              <w:top w:val="nil"/>
              <w:left w:val="nil"/>
              <w:bottom w:val="single" w:sz="4" w:space="0" w:color="auto"/>
              <w:right w:val="single" w:sz="4" w:space="0" w:color="auto"/>
            </w:tcBorders>
            <w:shd w:val="clear" w:color="auto" w:fill="auto"/>
            <w:noWrap/>
            <w:vAlign w:val="center"/>
          </w:tcPr>
          <w:p w:rsidR="002E3334" w:rsidRPr="00537DFB" w:rsidRDefault="002E3334" w:rsidP="00214725">
            <w:pPr>
              <w:spacing w:after="0" w:line="240" w:lineRule="auto"/>
              <w:jc w:val="center"/>
              <w:rPr>
                <w:rFonts w:ascii="Times New Roman" w:eastAsia="Times New Roman" w:hAnsi="Times New Roman" w:cs="Times New Roman"/>
                <w:color w:val="000000"/>
              </w:rPr>
            </w:pPr>
            <w:r w:rsidRPr="00537DFB">
              <w:rPr>
                <w:rFonts w:ascii="Times New Roman" w:eastAsia="Times New Roman" w:hAnsi="Times New Roman" w:cs="Times New Roman"/>
                <w:color w:val="000000"/>
              </w:rPr>
              <w:t>405 020,94</w:t>
            </w:r>
          </w:p>
        </w:tc>
        <w:tc>
          <w:tcPr>
            <w:tcW w:w="2126" w:type="dxa"/>
            <w:tcBorders>
              <w:top w:val="nil"/>
              <w:left w:val="nil"/>
              <w:bottom w:val="single" w:sz="4" w:space="0" w:color="auto"/>
              <w:right w:val="single" w:sz="4" w:space="0" w:color="auto"/>
            </w:tcBorders>
            <w:shd w:val="clear" w:color="auto" w:fill="auto"/>
            <w:noWrap/>
            <w:vAlign w:val="center"/>
          </w:tcPr>
          <w:p w:rsidR="002E3334" w:rsidRPr="00537DFB" w:rsidRDefault="002E3334" w:rsidP="006176D7">
            <w:pPr>
              <w:spacing w:after="0" w:line="240" w:lineRule="auto"/>
              <w:jc w:val="center"/>
              <w:rPr>
                <w:rFonts w:ascii="Times New Roman" w:eastAsia="Times New Roman" w:hAnsi="Times New Roman" w:cs="Times New Roman"/>
                <w:color w:val="000000"/>
              </w:rPr>
            </w:pPr>
            <w:r w:rsidRPr="00537DFB">
              <w:rPr>
                <w:rFonts w:ascii="Times New Roman" w:eastAsia="Times New Roman" w:hAnsi="Times New Roman" w:cs="Times New Roman"/>
                <w:color w:val="000000"/>
              </w:rPr>
              <w:t>+ 405 020,94</w:t>
            </w:r>
          </w:p>
        </w:tc>
        <w:tc>
          <w:tcPr>
            <w:tcW w:w="2126" w:type="dxa"/>
            <w:tcBorders>
              <w:top w:val="nil"/>
              <w:left w:val="nil"/>
              <w:bottom w:val="single" w:sz="4" w:space="0" w:color="auto"/>
              <w:right w:val="single" w:sz="4" w:space="0" w:color="auto"/>
            </w:tcBorders>
            <w:shd w:val="clear" w:color="auto" w:fill="auto"/>
            <w:vAlign w:val="center"/>
          </w:tcPr>
          <w:p w:rsidR="002E3334" w:rsidRPr="00537DFB" w:rsidRDefault="002E3334" w:rsidP="006176D7">
            <w:pPr>
              <w:spacing w:after="0" w:line="240" w:lineRule="auto"/>
              <w:jc w:val="center"/>
              <w:rPr>
                <w:rFonts w:ascii="Times New Roman" w:eastAsia="Times New Roman" w:hAnsi="Times New Roman" w:cs="Times New Roman"/>
                <w:color w:val="000000"/>
              </w:rPr>
            </w:pPr>
            <w:r w:rsidRPr="00537DFB">
              <w:rPr>
                <w:rFonts w:ascii="Times New Roman" w:eastAsia="Times New Roman" w:hAnsi="Times New Roman" w:cs="Times New Roman"/>
                <w:color w:val="000000"/>
              </w:rPr>
              <w:t>0,63%</w:t>
            </w:r>
          </w:p>
        </w:tc>
      </w:tr>
      <w:tr w:rsidR="002E3334" w:rsidRPr="00537DFB" w:rsidTr="00CD082B">
        <w:trPr>
          <w:trHeight w:val="300"/>
        </w:trPr>
        <w:tc>
          <w:tcPr>
            <w:tcW w:w="2273" w:type="dxa"/>
            <w:tcBorders>
              <w:top w:val="nil"/>
              <w:left w:val="single" w:sz="4" w:space="0" w:color="auto"/>
              <w:bottom w:val="single" w:sz="4" w:space="0" w:color="auto"/>
              <w:right w:val="single" w:sz="4" w:space="0" w:color="auto"/>
            </w:tcBorders>
            <w:shd w:val="clear" w:color="auto" w:fill="auto"/>
            <w:vAlign w:val="center"/>
            <w:hideMark/>
          </w:tcPr>
          <w:p w:rsidR="002E3334" w:rsidRPr="00537DFB" w:rsidRDefault="002E3334" w:rsidP="00AD4338">
            <w:pPr>
              <w:spacing w:after="0" w:line="240" w:lineRule="auto"/>
              <w:rPr>
                <w:rFonts w:ascii="Times New Roman" w:eastAsia="Times New Roman" w:hAnsi="Times New Roman" w:cs="Times New Roman"/>
                <w:color w:val="000000"/>
              </w:rPr>
            </w:pPr>
            <w:r w:rsidRPr="00537DFB">
              <w:rPr>
                <w:rFonts w:ascii="Times New Roman" w:eastAsia="Times New Roman" w:hAnsi="Times New Roman" w:cs="Times New Roman"/>
                <w:color w:val="000000"/>
              </w:rPr>
              <w:t>Земельный налог</w:t>
            </w:r>
          </w:p>
        </w:tc>
        <w:tc>
          <w:tcPr>
            <w:tcW w:w="1701" w:type="dxa"/>
            <w:tcBorders>
              <w:top w:val="nil"/>
              <w:left w:val="nil"/>
              <w:bottom w:val="single" w:sz="4" w:space="0" w:color="auto"/>
              <w:right w:val="single" w:sz="4" w:space="0" w:color="auto"/>
            </w:tcBorders>
            <w:shd w:val="clear" w:color="auto" w:fill="auto"/>
            <w:noWrap/>
            <w:vAlign w:val="center"/>
            <w:hideMark/>
          </w:tcPr>
          <w:p w:rsidR="002E3334" w:rsidRPr="00537DFB" w:rsidRDefault="002E3334" w:rsidP="00AD4338">
            <w:pPr>
              <w:spacing w:after="0" w:line="240" w:lineRule="auto"/>
              <w:jc w:val="center"/>
              <w:rPr>
                <w:rFonts w:ascii="Times New Roman" w:eastAsia="Times New Roman" w:hAnsi="Times New Roman" w:cs="Times New Roman"/>
                <w:color w:val="000000"/>
              </w:rPr>
            </w:pPr>
            <w:r w:rsidRPr="00537DFB">
              <w:rPr>
                <w:rFonts w:ascii="Times New Roman" w:eastAsia="Times New Roman" w:hAnsi="Times New Roman" w:cs="Times New Roman"/>
                <w:color w:val="000000"/>
              </w:rPr>
              <w:t>6 673 624,88</w:t>
            </w:r>
          </w:p>
        </w:tc>
        <w:tc>
          <w:tcPr>
            <w:tcW w:w="1560" w:type="dxa"/>
            <w:tcBorders>
              <w:top w:val="nil"/>
              <w:left w:val="nil"/>
              <w:bottom w:val="single" w:sz="4" w:space="0" w:color="auto"/>
              <w:right w:val="single" w:sz="4" w:space="0" w:color="auto"/>
            </w:tcBorders>
            <w:shd w:val="clear" w:color="auto" w:fill="auto"/>
            <w:noWrap/>
            <w:vAlign w:val="center"/>
            <w:hideMark/>
          </w:tcPr>
          <w:p w:rsidR="002E3334" w:rsidRPr="00537DFB" w:rsidRDefault="002E3334" w:rsidP="00214725">
            <w:pPr>
              <w:spacing w:after="0" w:line="240" w:lineRule="auto"/>
              <w:jc w:val="center"/>
              <w:rPr>
                <w:rFonts w:ascii="Times New Roman" w:eastAsia="Times New Roman" w:hAnsi="Times New Roman" w:cs="Times New Roman"/>
                <w:color w:val="000000"/>
              </w:rPr>
            </w:pPr>
            <w:r w:rsidRPr="00537DFB">
              <w:rPr>
                <w:rFonts w:ascii="Times New Roman" w:eastAsia="Times New Roman" w:hAnsi="Times New Roman" w:cs="Times New Roman"/>
                <w:color w:val="000000"/>
              </w:rPr>
              <w:t>6 895 689,27</w:t>
            </w:r>
          </w:p>
        </w:tc>
        <w:tc>
          <w:tcPr>
            <w:tcW w:w="2126" w:type="dxa"/>
            <w:tcBorders>
              <w:top w:val="nil"/>
              <w:left w:val="nil"/>
              <w:bottom w:val="single" w:sz="4" w:space="0" w:color="auto"/>
              <w:right w:val="single" w:sz="4" w:space="0" w:color="auto"/>
            </w:tcBorders>
            <w:shd w:val="clear" w:color="auto" w:fill="auto"/>
            <w:noWrap/>
            <w:vAlign w:val="center"/>
            <w:hideMark/>
          </w:tcPr>
          <w:p w:rsidR="002E3334" w:rsidRPr="00537DFB" w:rsidRDefault="002E3334" w:rsidP="006176D7">
            <w:pPr>
              <w:spacing w:after="0" w:line="240" w:lineRule="auto"/>
              <w:jc w:val="center"/>
              <w:rPr>
                <w:rFonts w:ascii="Times New Roman" w:eastAsia="Times New Roman" w:hAnsi="Times New Roman" w:cs="Times New Roman"/>
                <w:color w:val="000000"/>
              </w:rPr>
            </w:pPr>
            <w:r w:rsidRPr="00537DFB">
              <w:rPr>
                <w:rFonts w:ascii="Times New Roman" w:eastAsia="Times New Roman" w:hAnsi="Times New Roman" w:cs="Times New Roman"/>
                <w:color w:val="000000"/>
              </w:rPr>
              <w:t>+ 222 064,39</w:t>
            </w:r>
          </w:p>
        </w:tc>
        <w:tc>
          <w:tcPr>
            <w:tcW w:w="2126" w:type="dxa"/>
            <w:tcBorders>
              <w:top w:val="nil"/>
              <w:left w:val="nil"/>
              <w:bottom w:val="single" w:sz="4" w:space="0" w:color="auto"/>
              <w:right w:val="single" w:sz="4" w:space="0" w:color="auto"/>
            </w:tcBorders>
            <w:shd w:val="clear" w:color="auto" w:fill="auto"/>
            <w:vAlign w:val="center"/>
            <w:hideMark/>
          </w:tcPr>
          <w:p w:rsidR="002E3334" w:rsidRPr="00537DFB" w:rsidRDefault="002E3334" w:rsidP="00AD4338">
            <w:pPr>
              <w:spacing w:after="0" w:line="240" w:lineRule="auto"/>
              <w:jc w:val="center"/>
              <w:rPr>
                <w:rFonts w:ascii="Times New Roman" w:eastAsia="Times New Roman" w:hAnsi="Times New Roman" w:cs="Times New Roman"/>
                <w:color w:val="000000"/>
              </w:rPr>
            </w:pPr>
            <w:r w:rsidRPr="00537DFB">
              <w:rPr>
                <w:rFonts w:ascii="Times New Roman" w:eastAsia="Times New Roman" w:hAnsi="Times New Roman" w:cs="Times New Roman"/>
                <w:color w:val="000000"/>
              </w:rPr>
              <w:t>10,67%</w:t>
            </w:r>
          </w:p>
        </w:tc>
      </w:tr>
      <w:tr w:rsidR="002E3334" w:rsidRPr="00537DFB" w:rsidTr="00CD082B">
        <w:trPr>
          <w:trHeight w:val="300"/>
        </w:trPr>
        <w:tc>
          <w:tcPr>
            <w:tcW w:w="2273" w:type="dxa"/>
            <w:tcBorders>
              <w:top w:val="nil"/>
              <w:left w:val="single" w:sz="4" w:space="0" w:color="auto"/>
              <w:bottom w:val="single" w:sz="4" w:space="0" w:color="auto"/>
              <w:right w:val="single" w:sz="4" w:space="0" w:color="auto"/>
            </w:tcBorders>
            <w:shd w:val="clear" w:color="auto" w:fill="auto"/>
            <w:vAlign w:val="center"/>
            <w:hideMark/>
          </w:tcPr>
          <w:p w:rsidR="002E3334" w:rsidRPr="00537DFB" w:rsidRDefault="002E3334" w:rsidP="00AD4338">
            <w:pPr>
              <w:spacing w:after="0" w:line="240" w:lineRule="auto"/>
              <w:rPr>
                <w:rFonts w:ascii="Times New Roman" w:eastAsia="Times New Roman" w:hAnsi="Times New Roman" w:cs="Times New Roman"/>
                <w:color w:val="000000"/>
              </w:rPr>
            </w:pPr>
            <w:r w:rsidRPr="00537DFB">
              <w:rPr>
                <w:rFonts w:ascii="Times New Roman" w:eastAsia="Times New Roman" w:hAnsi="Times New Roman" w:cs="Times New Roman"/>
                <w:color w:val="000000"/>
              </w:rPr>
              <w:t>Государственная пошлина</w:t>
            </w:r>
          </w:p>
        </w:tc>
        <w:tc>
          <w:tcPr>
            <w:tcW w:w="1701" w:type="dxa"/>
            <w:tcBorders>
              <w:top w:val="nil"/>
              <w:left w:val="nil"/>
              <w:bottom w:val="single" w:sz="4" w:space="0" w:color="auto"/>
              <w:right w:val="single" w:sz="4" w:space="0" w:color="auto"/>
            </w:tcBorders>
            <w:shd w:val="clear" w:color="auto" w:fill="auto"/>
            <w:noWrap/>
            <w:vAlign w:val="center"/>
            <w:hideMark/>
          </w:tcPr>
          <w:p w:rsidR="002E3334" w:rsidRPr="00537DFB" w:rsidRDefault="002E3334" w:rsidP="00AD4338">
            <w:pPr>
              <w:spacing w:after="0" w:line="240" w:lineRule="auto"/>
              <w:jc w:val="center"/>
              <w:rPr>
                <w:rFonts w:ascii="Times New Roman" w:eastAsia="Times New Roman" w:hAnsi="Times New Roman" w:cs="Times New Roman"/>
                <w:color w:val="000000"/>
              </w:rPr>
            </w:pPr>
            <w:r w:rsidRPr="00537DFB">
              <w:rPr>
                <w:rFonts w:ascii="Times New Roman" w:eastAsia="Times New Roman" w:hAnsi="Times New Roman" w:cs="Times New Roman"/>
                <w:color w:val="000000"/>
              </w:rPr>
              <w:t>123 600,00</w:t>
            </w:r>
          </w:p>
        </w:tc>
        <w:tc>
          <w:tcPr>
            <w:tcW w:w="1560" w:type="dxa"/>
            <w:tcBorders>
              <w:top w:val="nil"/>
              <w:left w:val="nil"/>
              <w:bottom w:val="single" w:sz="4" w:space="0" w:color="auto"/>
              <w:right w:val="single" w:sz="4" w:space="0" w:color="auto"/>
            </w:tcBorders>
            <w:shd w:val="clear" w:color="auto" w:fill="auto"/>
            <w:noWrap/>
            <w:vAlign w:val="center"/>
            <w:hideMark/>
          </w:tcPr>
          <w:p w:rsidR="002E3334" w:rsidRPr="00537DFB" w:rsidRDefault="002E3334" w:rsidP="00214725">
            <w:pPr>
              <w:spacing w:after="0" w:line="240" w:lineRule="auto"/>
              <w:jc w:val="center"/>
              <w:rPr>
                <w:rFonts w:ascii="Times New Roman" w:eastAsia="Times New Roman" w:hAnsi="Times New Roman" w:cs="Times New Roman"/>
                <w:color w:val="000000"/>
              </w:rPr>
            </w:pPr>
            <w:r w:rsidRPr="00537DFB">
              <w:rPr>
                <w:rFonts w:ascii="Times New Roman" w:eastAsia="Times New Roman" w:hAnsi="Times New Roman" w:cs="Times New Roman"/>
                <w:color w:val="000000"/>
              </w:rPr>
              <w:t>144 000,00</w:t>
            </w:r>
          </w:p>
        </w:tc>
        <w:tc>
          <w:tcPr>
            <w:tcW w:w="2126" w:type="dxa"/>
            <w:tcBorders>
              <w:top w:val="nil"/>
              <w:left w:val="nil"/>
              <w:bottom w:val="single" w:sz="4" w:space="0" w:color="auto"/>
              <w:right w:val="single" w:sz="4" w:space="0" w:color="auto"/>
            </w:tcBorders>
            <w:shd w:val="clear" w:color="auto" w:fill="auto"/>
            <w:noWrap/>
            <w:vAlign w:val="center"/>
            <w:hideMark/>
          </w:tcPr>
          <w:p w:rsidR="002E3334" w:rsidRPr="00537DFB" w:rsidRDefault="002E3334" w:rsidP="006176D7">
            <w:pPr>
              <w:spacing w:after="0" w:line="240" w:lineRule="auto"/>
              <w:jc w:val="center"/>
              <w:rPr>
                <w:rFonts w:ascii="Times New Roman" w:eastAsia="Times New Roman" w:hAnsi="Times New Roman" w:cs="Times New Roman"/>
                <w:color w:val="000000"/>
              </w:rPr>
            </w:pPr>
            <w:r w:rsidRPr="00537DFB">
              <w:rPr>
                <w:rFonts w:ascii="Times New Roman" w:eastAsia="Times New Roman" w:hAnsi="Times New Roman" w:cs="Times New Roman"/>
                <w:color w:val="000000"/>
              </w:rPr>
              <w:t>+20 400,00</w:t>
            </w:r>
          </w:p>
        </w:tc>
        <w:tc>
          <w:tcPr>
            <w:tcW w:w="2126" w:type="dxa"/>
            <w:tcBorders>
              <w:top w:val="nil"/>
              <w:left w:val="nil"/>
              <w:bottom w:val="single" w:sz="4" w:space="0" w:color="auto"/>
              <w:right w:val="single" w:sz="4" w:space="0" w:color="auto"/>
            </w:tcBorders>
            <w:shd w:val="clear" w:color="auto" w:fill="auto"/>
            <w:vAlign w:val="center"/>
            <w:hideMark/>
          </w:tcPr>
          <w:p w:rsidR="002E3334" w:rsidRPr="00537DFB" w:rsidRDefault="002E3334" w:rsidP="00AD4338">
            <w:pPr>
              <w:spacing w:after="0" w:line="240" w:lineRule="auto"/>
              <w:jc w:val="center"/>
              <w:rPr>
                <w:rFonts w:ascii="Times New Roman" w:eastAsia="Times New Roman" w:hAnsi="Times New Roman" w:cs="Times New Roman"/>
                <w:color w:val="000000"/>
              </w:rPr>
            </w:pPr>
            <w:r w:rsidRPr="00537DFB">
              <w:rPr>
                <w:rFonts w:ascii="Times New Roman" w:eastAsia="Times New Roman" w:hAnsi="Times New Roman" w:cs="Times New Roman"/>
                <w:color w:val="000000"/>
              </w:rPr>
              <w:t>0,22%</w:t>
            </w:r>
          </w:p>
        </w:tc>
      </w:tr>
      <w:tr w:rsidR="002E3334" w:rsidRPr="00537DFB" w:rsidTr="00CD082B">
        <w:trPr>
          <w:trHeight w:val="300"/>
        </w:trPr>
        <w:tc>
          <w:tcPr>
            <w:tcW w:w="2273" w:type="dxa"/>
            <w:tcBorders>
              <w:top w:val="nil"/>
              <w:left w:val="single" w:sz="4" w:space="0" w:color="auto"/>
              <w:bottom w:val="single" w:sz="4" w:space="0" w:color="auto"/>
              <w:right w:val="single" w:sz="4" w:space="0" w:color="auto"/>
            </w:tcBorders>
            <w:shd w:val="clear" w:color="auto" w:fill="auto"/>
            <w:vAlign w:val="center"/>
            <w:hideMark/>
          </w:tcPr>
          <w:p w:rsidR="002E3334" w:rsidRPr="00537DFB" w:rsidRDefault="002E3334" w:rsidP="00AD4338">
            <w:pPr>
              <w:spacing w:after="0" w:line="240" w:lineRule="auto"/>
              <w:rPr>
                <w:rFonts w:ascii="Times New Roman" w:eastAsia="Times New Roman" w:hAnsi="Times New Roman" w:cs="Times New Roman"/>
                <w:b/>
                <w:bCs/>
                <w:color w:val="000000"/>
              </w:rPr>
            </w:pPr>
            <w:r w:rsidRPr="00537DFB">
              <w:rPr>
                <w:rFonts w:ascii="Times New Roman" w:eastAsia="Times New Roman" w:hAnsi="Times New Roman" w:cs="Times New Roman"/>
                <w:b/>
                <w:bCs/>
                <w:color w:val="000000"/>
              </w:rPr>
              <w:t>Итого</w:t>
            </w:r>
          </w:p>
        </w:tc>
        <w:tc>
          <w:tcPr>
            <w:tcW w:w="1701" w:type="dxa"/>
            <w:tcBorders>
              <w:top w:val="nil"/>
              <w:left w:val="nil"/>
              <w:bottom w:val="single" w:sz="4" w:space="0" w:color="auto"/>
              <w:right w:val="single" w:sz="4" w:space="0" w:color="auto"/>
            </w:tcBorders>
            <w:shd w:val="clear" w:color="auto" w:fill="auto"/>
            <w:noWrap/>
            <w:vAlign w:val="center"/>
            <w:hideMark/>
          </w:tcPr>
          <w:p w:rsidR="002E3334" w:rsidRPr="00537DFB" w:rsidRDefault="002E3334" w:rsidP="00AD4338">
            <w:pPr>
              <w:spacing w:after="0" w:line="240" w:lineRule="auto"/>
              <w:jc w:val="center"/>
              <w:rPr>
                <w:rFonts w:ascii="Times New Roman" w:eastAsia="Times New Roman" w:hAnsi="Times New Roman" w:cs="Times New Roman"/>
                <w:b/>
                <w:bCs/>
                <w:color w:val="000000"/>
              </w:rPr>
            </w:pPr>
            <w:r w:rsidRPr="00537DFB">
              <w:rPr>
                <w:rFonts w:ascii="Times New Roman" w:eastAsia="Times New Roman" w:hAnsi="Times New Roman" w:cs="Times New Roman"/>
                <w:b/>
                <w:bCs/>
                <w:color w:val="000000"/>
              </w:rPr>
              <w:t>64 288 218,90</w:t>
            </w:r>
          </w:p>
        </w:tc>
        <w:tc>
          <w:tcPr>
            <w:tcW w:w="1560" w:type="dxa"/>
            <w:tcBorders>
              <w:top w:val="nil"/>
              <w:left w:val="nil"/>
              <w:bottom w:val="single" w:sz="4" w:space="0" w:color="auto"/>
              <w:right w:val="single" w:sz="4" w:space="0" w:color="auto"/>
            </w:tcBorders>
            <w:shd w:val="clear" w:color="auto" w:fill="auto"/>
            <w:noWrap/>
            <w:vAlign w:val="center"/>
            <w:hideMark/>
          </w:tcPr>
          <w:p w:rsidR="002E3334" w:rsidRPr="00537DFB" w:rsidRDefault="002E3334" w:rsidP="00592506">
            <w:pPr>
              <w:spacing w:after="0" w:line="240" w:lineRule="auto"/>
              <w:jc w:val="center"/>
              <w:rPr>
                <w:rFonts w:ascii="Times New Roman" w:eastAsia="Times New Roman" w:hAnsi="Times New Roman" w:cs="Times New Roman"/>
                <w:b/>
                <w:bCs/>
                <w:color w:val="000000"/>
              </w:rPr>
            </w:pPr>
            <w:r w:rsidRPr="00537DFB">
              <w:rPr>
                <w:rFonts w:ascii="Times New Roman" w:eastAsia="Times New Roman" w:hAnsi="Times New Roman" w:cs="Times New Roman"/>
                <w:b/>
                <w:bCs/>
                <w:color w:val="000000"/>
              </w:rPr>
              <w:t>65 054 779,01</w:t>
            </w:r>
          </w:p>
        </w:tc>
        <w:tc>
          <w:tcPr>
            <w:tcW w:w="2126" w:type="dxa"/>
            <w:tcBorders>
              <w:top w:val="nil"/>
              <w:left w:val="nil"/>
              <w:bottom w:val="single" w:sz="4" w:space="0" w:color="auto"/>
              <w:right w:val="single" w:sz="4" w:space="0" w:color="auto"/>
            </w:tcBorders>
            <w:shd w:val="clear" w:color="auto" w:fill="auto"/>
            <w:noWrap/>
            <w:vAlign w:val="center"/>
            <w:hideMark/>
          </w:tcPr>
          <w:p w:rsidR="002E3334" w:rsidRPr="00537DFB" w:rsidRDefault="002E3334" w:rsidP="00D975A5">
            <w:pPr>
              <w:spacing w:after="0" w:line="240" w:lineRule="auto"/>
              <w:jc w:val="center"/>
              <w:rPr>
                <w:rFonts w:ascii="Times New Roman" w:eastAsia="Times New Roman" w:hAnsi="Times New Roman" w:cs="Times New Roman"/>
                <w:b/>
                <w:bCs/>
                <w:color w:val="000000"/>
              </w:rPr>
            </w:pPr>
            <w:r w:rsidRPr="00537DFB">
              <w:rPr>
                <w:rFonts w:ascii="Times New Roman" w:eastAsia="Times New Roman" w:hAnsi="Times New Roman" w:cs="Times New Roman"/>
                <w:b/>
                <w:bCs/>
                <w:color w:val="000000"/>
              </w:rPr>
              <w:t>+ 766 560,11</w:t>
            </w:r>
          </w:p>
        </w:tc>
        <w:tc>
          <w:tcPr>
            <w:tcW w:w="2126" w:type="dxa"/>
            <w:tcBorders>
              <w:top w:val="nil"/>
              <w:left w:val="nil"/>
              <w:bottom w:val="single" w:sz="4" w:space="0" w:color="auto"/>
              <w:right w:val="single" w:sz="4" w:space="0" w:color="auto"/>
            </w:tcBorders>
            <w:shd w:val="clear" w:color="auto" w:fill="auto"/>
            <w:vAlign w:val="center"/>
            <w:hideMark/>
          </w:tcPr>
          <w:p w:rsidR="002E3334" w:rsidRPr="00537DFB" w:rsidRDefault="002E3334" w:rsidP="00AD4338">
            <w:pPr>
              <w:spacing w:after="0" w:line="240" w:lineRule="auto"/>
              <w:jc w:val="center"/>
              <w:rPr>
                <w:rFonts w:ascii="Times New Roman" w:eastAsia="Times New Roman" w:hAnsi="Times New Roman" w:cs="Times New Roman"/>
                <w:b/>
                <w:color w:val="000000"/>
              </w:rPr>
            </w:pPr>
            <w:r w:rsidRPr="00537DFB">
              <w:rPr>
                <w:rFonts w:ascii="Times New Roman" w:eastAsia="Times New Roman" w:hAnsi="Times New Roman" w:cs="Times New Roman"/>
                <w:b/>
                <w:color w:val="000000"/>
              </w:rPr>
              <w:t>Х</w:t>
            </w:r>
          </w:p>
        </w:tc>
      </w:tr>
    </w:tbl>
    <w:p w:rsidR="009260F0" w:rsidRPr="00537DFB" w:rsidRDefault="009260F0" w:rsidP="00AD4338">
      <w:pPr>
        <w:spacing w:after="0" w:line="240" w:lineRule="auto"/>
        <w:contextualSpacing/>
        <w:jc w:val="both"/>
        <w:rPr>
          <w:rFonts w:ascii="Times New Roman" w:hAnsi="Times New Roman" w:cs="Times New Roman"/>
          <w:sz w:val="25"/>
          <w:szCs w:val="25"/>
        </w:rPr>
      </w:pPr>
    </w:p>
    <w:p w:rsidR="009C23A7" w:rsidRPr="00537DFB" w:rsidRDefault="00D448A5" w:rsidP="00AD4338">
      <w:pPr>
        <w:spacing w:after="0" w:line="240" w:lineRule="auto"/>
        <w:ind w:firstLine="709"/>
        <w:jc w:val="both"/>
        <w:rPr>
          <w:rFonts w:ascii="Times New Roman" w:hAnsi="Times New Roman" w:cs="Times New Roman"/>
          <w:color w:val="000000"/>
          <w:sz w:val="25"/>
          <w:szCs w:val="25"/>
        </w:rPr>
      </w:pPr>
      <w:r w:rsidRPr="00537DFB">
        <w:rPr>
          <w:rFonts w:ascii="Times New Roman" w:hAnsi="Times New Roman" w:cs="Times New Roman"/>
          <w:sz w:val="25"/>
          <w:szCs w:val="25"/>
        </w:rPr>
        <w:t xml:space="preserve">Наибольшее значение </w:t>
      </w:r>
      <w:r w:rsidR="00CD5A85" w:rsidRPr="00537DFB">
        <w:rPr>
          <w:rFonts w:ascii="Times New Roman" w:hAnsi="Times New Roman" w:cs="Times New Roman"/>
          <w:sz w:val="25"/>
          <w:szCs w:val="25"/>
        </w:rPr>
        <w:t>–</w:t>
      </w:r>
      <w:r w:rsidRPr="00537DFB">
        <w:rPr>
          <w:rFonts w:ascii="Times New Roman" w:hAnsi="Times New Roman" w:cs="Times New Roman"/>
          <w:sz w:val="25"/>
          <w:szCs w:val="25"/>
        </w:rPr>
        <w:t xml:space="preserve"> </w:t>
      </w:r>
      <w:r w:rsidR="009C23A7" w:rsidRPr="00537DFB">
        <w:rPr>
          <w:rFonts w:ascii="Times New Roman" w:hAnsi="Times New Roman" w:cs="Times New Roman"/>
          <w:color w:val="000000"/>
          <w:sz w:val="25"/>
          <w:szCs w:val="25"/>
        </w:rPr>
        <w:t>6</w:t>
      </w:r>
      <w:r w:rsidR="00531060" w:rsidRPr="00537DFB">
        <w:rPr>
          <w:rFonts w:ascii="Times New Roman" w:hAnsi="Times New Roman" w:cs="Times New Roman"/>
          <w:color w:val="000000"/>
          <w:sz w:val="25"/>
          <w:szCs w:val="25"/>
        </w:rPr>
        <w:t>4</w:t>
      </w:r>
      <w:r w:rsidR="009C23A7" w:rsidRPr="00537DFB">
        <w:rPr>
          <w:rFonts w:ascii="Times New Roman" w:hAnsi="Times New Roman" w:cs="Times New Roman"/>
          <w:color w:val="000000"/>
          <w:sz w:val="25"/>
          <w:szCs w:val="25"/>
        </w:rPr>
        <w:t>,</w:t>
      </w:r>
      <w:r w:rsidR="00531060" w:rsidRPr="00537DFB">
        <w:rPr>
          <w:rFonts w:ascii="Times New Roman" w:hAnsi="Times New Roman" w:cs="Times New Roman"/>
          <w:color w:val="000000"/>
          <w:sz w:val="25"/>
          <w:szCs w:val="25"/>
        </w:rPr>
        <w:t>0</w:t>
      </w:r>
      <w:r w:rsidR="009C23A7" w:rsidRPr="00537DFB">
        <w:rPr>
          <w:rFonts w:ascii="Times New Roman" w:hAnsi="Times New Roman" w:cs="Times New Roman"/>
          <w:color w:val="000000"/>
          <w:sz w:val="25"/>
          <w:szCs w:val="25"/>
        </w:rPr>
        <w:t>% в налоговых доходах занимает налог на доходы физических лиц. Исполнение за 20</w:t>
      </w:r>
      <w:r w:rsidR="00531060" w:rsidRPr="00537DFB">
        <w:rPr>
          <w:rFonts w:ascii="Times New Roman" w:hAnsi="Times New Roman" w:cs="Times New Roman"/>
          <w:color w:val="000000"/>
          <w:sz w:val="25"/>
          <w:szCs w:val="25"/>
        </w:rPr>
        <w:t>20</w:t>
      </w:r>
      <w:r w:rsidR="009C23A7" w:rsidRPr="00537DFB">
        <w:rPr>
          <w:rFonts w:ascii="Times New Roman" w:hAnsi="Times New Roman" w:cs="Times New Roman"/>
          <w:color w:val="000000"/>
          <w:sz w:val="25"/>
          <w:szCs w:val="25"/>
        </w:rPr>
        <w:t xml:space="preserve"> год составило </w:t>
      </w:r>
      <w:r w:rsidR="00531060" w:rsidRPr="00537DFB">
        <w:rPr>
          <w:rFonts w:ascii="Times New Roman" w:hAnsi="Times New Roman" w:cs="Times New Roman"/>
          <w:color w:val="000000"/>
          <w:sz w:val="25"/>
          <w:szCs w:val="25"/>
        </w:rPr>
        <w:t>41</w:t>
      </w:r>
      <w:r w:rsidR="009C23A7" w:rsidRPr="00537DFB">
        <w:rPr>
          <w:rFonts w:ascii="Times New Roman" w:hAnsi="Times New Roman" w:cs="Times New Roman"/>
          <w:color w:val="000000"/>
          <w:sz w:val="25"/>
          <w:szCs w:val="25"/>
        </w:rPr>
        <w:t> </w:t>
      </w:r>
      <w:r w:rsidR="00531060" w:rsidRPr="00537DFB">
        <w:rPr>
          <w:rFonts w:ascii="Times New Roman" w:hAnsi="Times New Roman" w:cs="Times New Roman"/>
          <w:color w:val="000000"/>
          <w:sz w:val="25"/>
          <w:szCs w:val="25"/>
        </w:rPr>
        <w:t>382</w:t>
      </w:r>
      <w:r w:rsidR="009C23A7" w:rsidRPr="00537DFB">
        <w:rPr>
          <w:rFonts w:ascii="Times New Roman" w:hAnsi="Times New Roman" w:cs="Times New Roman"/>
          <w:color w:val="000000"/>
          <w:sz w:val="25"/>
          <w:szCs w:val="25"/>
        </w:rPr>
        <w:t> </w:t>
      </w:r>
      <w:r w:rsidR="00531060" w:rsidRPr="00537DFB">
        <w:rPr>
          <w:rFonts w:ascii="Times New Roman" w:hAnsi="Times New Roman" w:cs="Times New Roman"/>
          <w:color w:val="000000"/>
          <w:sz w:val="25"/>
          <w:szCs w:val="25"/>
        </w:rPr>
        <w:t>208</w:t>
      </w:r>
      <w:r w:rsidR="009C23A7" w:rsidRPr="00537DFB">
        <w:rPr>
          <w:rFonts w:ascii="Times New Roman" w:hAnsi="Times New Roman" w:cs="Times New Roman"/>
          <w:color w:val="000000"/>
          <w:sz w:val="25"/>
          <w:szCs w:val="25"/>
        </w:rPr>
        <w:t>,</w:t>
      </w:r>
      <w:r w:rsidR="00531060" w:rsidRPr="00537DFB">
        <w:rPr>
          <w:rFonts w:ascii="Times New Roman" w:hAnsi="Times New Roman" w:cs="Times New Roman"/>
          <w:color w:val="000000"/>
          <w:sz w:val="25"/>
          <w:szCs w:val="25"/>
        </w:rPr>
        <w:t>09</w:t>
      </w:r>
      <w:r w:rsidR="009C23A7" w:rsidRPr="00537DFB">
        <w:rPr>
          <w:rFonts w:ascii="Times New Roman" w:hAnsi="Times New Roman" w:cs="Times New Roman"/>
          <w:color w:val="000000"/>
          <w:sz w:val="25"/>
          <w:szCs w:val="25"/>
        </w:rPr>
        <w:t xml:space="preserve"> рублей или 10</w:t>
      </w:r>
      <w:r w:rsidR="00531060" w:rsidRPr="00537DFB">
        <w:rPr>
          <w:rFonts w:ascii="Times New Roman" w:hAnsi="Times New Roman" w:cs="Times New Roman"/>
          <w:color w:val="000000"/>
          <w:sz w:val="25"/>
          <w:szCs w:val="25"/>
        </w:rPr>
        <w:t>5</w:t>
      </w:r>
      <w:r w:rsidR="009C23A7" w:rsidRPr="00537DFB">
        <w:rPr>
          <w:rFonts w:ascii="Times New Roman" w:hAnsi="Times New Roman" w:cs="Times New Roman"/>
          <w:color w:val="000000"/>
          <w:sz w:val="25"/>
          <w:szCs w:val="25"/>
        </w:rPr>
        <w:t>,</w:t>
      </w:r>
      <w:r w:rsidR="00531060" w:rsidRPr="00537DFB">
        <w:rPr>
          <w:rFonts w:ascii="Times New Roman" w:hAnsi="Times New Roman" w:cs="Times New Roman"/>
          <w:color w:val="000000"/>
          <w:sz w:val="25"/>
          <w:szCs w:val="25"/>
        </w:rPr>
        <w:t>2</w:t>
      </w:r>
      <w:r w:rsidR="009C23A7" w:rsidRPr="00537DFB">
        <w:rPr>
          <w:rFonts w:ascii="Times New Roman" w:hAnsi="Times New Roman" w:cs="Times New Roman"/>
          <w:color w:val="000000"/>
          <w:sz w:val="25"/>
          <w:szCs w:val="25"/>
        </w:rPr>
        <w:t>% от  уточненного плана и 10</w:t>
      </w:r>
      <w:r w:rsidR="00531060" w:rsidRPr="00537DFB">
        <w:rPr>
          <w:rFonts w:ascii="Times New Roman" w:hAnsi="Times New Roman" w:cs="Times New Roman"/>
          <w:color w:val="000000"/>
          <w:sz w:val="25"/>
          <w:szCs w:val="25"/>
        </w:rPr>
        <w:t>7</w:t>
      </w:r>
      <w:r w:rsidR="009C23A7" w:rsidRPr="00537DFB">
        <w:rPr>
          <w:rFonts w:ascii="Times New Roman" w:hAnsi="Times New Roman" w:cs="Times New Roman"/>
          <w:color w:val="000000"/>
          <w:sz w:val="25"/>
          <w:szCs w:val="25"/>
        </w:rPr>
        <w:t>,</w:t>
      </w:r>
      <w:r w:rsidR="00531060" w:rsidRPr="00537DFB">
        <w:rPr>
          <w:rFonts w:ascii="Times New Roman" w:hAnsi="Times New Roman" w:cs="Times New Roman"/>
          <w:color w:val="000000"/>
          <w:sz w:val="25"/>
          <w:szCs w:val="25"/>
        </w:rPr>
        <w:t>7</w:t>
      </w:r>
      <w:r w:rsidR="009C23A7" w:rsidRPr="00537DFB">
        <w:rPr>
          <w:rFonts w:ascii="Times New Roman" w:hAnsi="Times New Roman" w:cs="Times New Roman"/>
          <w:color w:val="000000"/>
          <w:sz w:val="25"/>
          <w:szCs w:val="25"/>
        </w:rPr>
        <w:t>% от утвержденного плана. В сравнении с 201</w:t>
      </w:r>
      <w:r w:rsidR="003A3AED" w:rsidRPr="00537DFB">
        <w:rPr>
          <w:rFonts w:ascii="Times New Roman" w:hAnsi="Times New Roman" w:cs="Times New Roman"/>
          <w:color w:val="000000"/>
          <w:sz w:val="25"/>
          <w:szCs w:val="25"/>
        </w:rPr>
        <w:t>9</w:t>
      </w:r>
      <w:r w:rsidR="009C23A7" w:rsidRPr="00537DFB">
        <w:rPr>
          <w:rFonts w:ascii="Times New Roman" w:hAnsi="Times New Roman" w:cs="Times New Roman"/>
          <w:color w:val="000000"/>
          <w:sz w:val="25"/>
          <w:szCs w:val="25"/>
        </w:rPr>
        <w:t xml:space="preserve"> годом наблюдается рост на </w:t>
      </w:r>
      <w:r w:rsidR="003A3AED" w:rsidRPr="00537DFB">
        <w:rPr>
          <w:rFonts w:ascii="Times New Roman" w:hAnsi="Times New Roman" w:cs="Times New Roman"/>
          <w:color w:val="000000"/>
          <w:sz w:val="25"/>
          <w:szCs w:val="25"/>
        </w:rPr>
        <w:t>2</w:t>
      </w:r>
      <w:r w:rsidR="000B7C13" w:rsidRPr="00537DFB">
        <w:rPr>
          <w:rFonts w:ascii="Times New Roman" w:hAnsi="Times New Roman" w:cs="Times New Roman"/>
          <w:color w:val="000000"/>
          <w:sz w:val="25"/>
          <w:szCs w:val="25"/>
        </w:rPr>
        <w:t> </w:t>
      </w:r>
      <w:r w:rsidR="003A3AED" w:rsidRPr="00537DFB">
        <w:rPr>
          <w:rFonts w:ascii="Times New Roman" w:hAnsi="Times New Roman" w:cs="Times New Roman"/>
          <w:color w:val="000000"/>
          <w:sz w:val="25"/>
          <w:szCs w:val="25"/>
        </w:rPr>
        <w:t>473</w:t>
      </w:r>
      <w:r w:rsidR="000B7C13" w:rsidRPr="00537DFB">
        <w:rPr>
          <w:rFonts w:ascii="Times New Roman" w:hAnsi="Times New Roman" w:cs="Times New Roman"/>
          <w:color w:val="000000"/>
          <w:sz w:val="25"/>
          <w:szCs w:val="25"/>
        </w:rPr>
        <w:t> </w:t>
      </w:r>
      <w:r w:rsidR="003A3AED" w:rsidRPr="00537DFB">
        <w:rPr>
          <w:rFonts w:ascii="Times New Roman" w:hAnsi="Times New Roman" w:cs="Times New Roman"/>
          <w:color w:val="000000"/>
          <w:sz w:val="25"/>
          <w:szCs w:val="25"/>
        </w:rPr>
        <w:t>50</w:t>
      </w:r>
      <w:r w:rsidR="000B7C13" w:rsidRPr="00537DFB">
        <w:rPr>
          <w:rFonts w:ascii="Times New Roman" w:hAnsi="Times New Roman" w:cs="Times New Roman"/>
          <w:color w:val="000000"/>
          <w:sz w:val="25"/>
          <w:szCs w:val="25"/>
        </w:rPr>
        <w:t>0,6</w:t>
      </w:r>
      <w:r w:rsidR="003A3AED" w:rsidRPr="00537DFB">
        <w:rPr>
          <w:rFonts w:ascii="Times New Roman" w:hAnsi="Times New Roman" w:cs="Times New Roman"/>
          <w:color w:val="000000"/>
          <w:sz w:val="25"/>
          <w:szCs w:val="25"/>
        </w:rPr>
        <w:t>4</w:t>
      </w:r>
      <w:r w:rsidR="000B7C13" w:rsidRPr="00537DFB">
        <w:rPr>
          <w:rFonts w:ascii="Times New Roman" w:hAnsi="Times New Roman" w:cs="Times New Roman"/>
          <w:color w:val="000000"/>
          <w:sz w:val="25"/>
          <w:szCs w:val="25"/>
        </w:rPr>
        <w:t xml:space="preserve"> </w:t>
      </w:r>
      <w:r w:rsidR="009C23A7" w:rsidRPr="00537DFB">
        <w:rPr>
          <w:rFonts w:ascii="Times New Roman" w:hAnsi="Times New Roman" w:cs="Times New Roman"/>
          <w:color w:val="000000"/>
          <w:sz w:val="25"/>
          <w:szCs w:val="25"/>
        </w:rPr>
        <w:t xml:space="preserve">рублей или на </w:t>
      </w:r>
      <w:r w:rsidR="003A3AED" w:rsidRPr="00537DFB">
        <w:rPr>
          <w:rFonts w:ascii="Times New Roman" w:hAnsi="Times New Roman" w:cs="Times New Roman"/>
          <w:color w:val="000000"/>
          <w:sz w:val="25"/>
          <w:szCs w:val="25"/>
        </w:rPr>
        <w:t>6,3</w:t>
      </w:r>
      <w:r w:rsidR="009C23A7" w:rsidRPr="00537DFB">
        <w:rPr>
          <w:rFonts w:ascii="Times New Roman" w:hAnsi="Times New Roman" w:cs="Times New Roman"/>
          <w:color w:val="000000"/>
          <w:sz w:val="25"/>
          <w:szCs w:val="25"/>
        </w:rPr>
        <w:t xml:space="preserve">%. </w:t>
      </w:r>
      <w:r w:rsidR="003A3AED" w:rsidRPr="00537DFB">
        <w:rPr>
          <w:rFonts w:ascii="Times New Roman" w:hAnsi="Times New Roman" w:cs="Times New Roman"/>
          <w:sz w:val="25"/>
          <w:szCs w:val="25"/>
        </w:rPr>
        <w:t xml:space="preserve">Крупными налогоплательщиками НДФЛ являются: </w:t>
      </w:r>
      <w:r w:rsidR="003A3AED" w:rsidRPr="00537DFB">
        <w:rPr>
          <w:rFonts w:ascii="Times New Roman" w:hAnsi="Times New Roman" w:cs="Times New Roman"/>
          <w:sz w:val="25"/>
          <w:szCs w:val="25"/>
          <w:shd w:val="clear" w:color="auto" w:fill="FFFFFF"/>
        </w:rPr>
        <w:t>Центральное ПМЭС, ООО "</w:t>
      </w:r>
      <w:proofErr w:type="spellStart"/>
      <w:r w:rsidR="003A3AED" w:rsidRPr="00537DFB">
        <w:rPr>
          <w:rFonts w:ascii="Times New Roman" w:hAnsi="Times New Roman" w:cs="Times New Roman"/>
          <w:sz w:val="25"/>
          <w:szCs w:val="25"/>
          <w:shd w:val="clear" w:color="auto" w:fill="FFFFFF"/>
        </w:rPr>
        <w:t>Транснефть</w:t>
      </w:r>
      <w:proofErr w:type="spellEnd"/>
      <w:r w:rsidR="003A3AED" w:rsidRPr="00537DFB">
        <w:rPr>
          <w:rFonts w:ascii="Times New Roman" w:hAnsi="Times New Roman" w:cs="Times New Roman"/>
          <w:sz w:val="25"/>
          <w:szCs w:val="25"/>
          <w:shd w:val="clear" w:color="auto" w:fill="FFFFFF"/>
        </w:rPr>
        <w:t>-Сибирь", КУ "</w:t>
      </w:r>
      <w:proofErr w:type="spellStart"/>
      <w:r w:rsidR="003A3AED" w:rsidRPr="00537DFB">
        <w:rPr>
          <w:rFonts w:ascii="Times New Roman" w:hAnsi="Times New Roman" w:cs="Times New Roman"/>
          <w:sz w:val="25"/>
          <w:szCs w:val="25"/>
          <w:shd w:val="clear" w:color="auto" w:fill="FFFFFF"/>
        </w:rPr>
        <w:t>Центроспас-Югория</w:t>
      </w:r>
      <w:proofErr w:type="spellEnd"/>
      <w:r w:rsidR="003A3AED" w:rsidRPr="00537DFB">
        <w:rPr>
          <w:rFonts w:ascii="Times New Roman" w:hAnsi="Times New Roman" w:cs="Times New Roman"/>
          <w:sz w:val="25"/>
          <w:szCs w:val="25"/>
          <w:shd w:val="clear" w:color="auto" w:fill="FFFFFF"/>
        </w:rPr>
        <w:t xml:space="preserve">", МБОУ Междуреченская СОШ, ОМВД России по </w:t>
      </w:r>
      <w:proofErr w:type="spellStart"/>
      <w:r w:rsidR="003A3AED" w:rsidRPr="00537DFB">
        <w:rPr>
          <w:rFonts w:ascii="Times New Roman" w:hAnsi="Times New Roman" w:cs="Times New Roman"/>
          <w:sz w:val="25"/>
          <w:szCs w:val="25"/>
          <w:shd w:val="clear" w:color="auto" w:fill="FFFFFF"/>
        </w:rPr>
        <w:t>Кондинскому</w:t>
      </w:r>
      <w:proofErr w:type="spellEnd"/>
      <w:r w:rsidR="003A3AED" w:rsidRPr="00537DFB">
        <w:rPr>
          <w:rFonts w:ascii="Times New Roman" w:hAnsi="Times New Roman" w:cs="Times New Roman"/>
          <w:sz w:val="25"/>
          <w:szCs w:val="25"/>
          <w:shd w:val="clear" w:color="auto" w:fill="FFFFFF"/>
        </w:rPr>
        <w:t xml:space="preserve"> району, БУ «</w:t>
      </w:r>
      <w:proofErr w:type="spellStart"/>
      <w:r w:rsidR="003A3AED" w:rsidRPr="00537DFB">
        <w:rPr>
          <w:rFonts w:ascii="Times New Roman" w:hAnsi="Times New Roman" w:cs="Times New Roman"/>
          <w:sz w:val="25"/>
          <w:szCs w:val="25"/>
          <w:shd w:val="clear" w:color="auto" w:fill="FFFFFF"/>
        </w:rPr>
        <w:t>Кондинская</w:t>
      </w:r>
      <w:proofErr w:type="spellEnd"/>
      <w:r w:rsidR="003A3AED" w:rsidRPr="00537DFB">
        <w:rPr>
          <w:rFonts w:ascii="Times New Roman" w:hAnsi="Times New Roman" w:cs="Times New Roman"/>
          <w:sz w:val="25"/>
          <w:szCs w:val="25"/>
          <w:shd w:val="clear" w:color="auto" w:fill="FFFFFF"/>
        </w:rPr>
        <w:t xml:space="preserve"> районная </w:t>
      </w:r>
      <w:r w:rsidR="003A3AED" w:rsidRPr="00537DFB">
        <w:rPr>
          <w:rFonts w:ascii="Times New Roman" w:hAnsi="Times New Roman" w:cs="Times New Roman"/>
          <w:sz w:val="25"/>
          <w:szCs w:val="25"/>
          <w:shd w:val="clear" w:color="auto" w:fill="FFFFFF"/>
        </w:rPr>
        <w:lastRenderedPageBreak/>
        <w:t>больница», БУ «Кондинский районный центр социального обслуживания населения»</w:t>
      </w:r>
      <w:r w:rsidR="002E1A33" w:rsidRPr="00537DFB">
        <w:rPr>
          <w:rFonts w:ascii="Times New Roman" w:hAnsi="Times New Roman" w:cs="Times New Roman"/>
          <w:sz w:val="25"/>
          <w:szCs w:val="25"/>
          <w:shd w:val="clear" w:color="auto" w:fill="FFFFFF"/>
        </w:rPr>
        <w:t>, ООО «Акцент»</w:t>
      </w:r>
      <w:r w:rsidR="003A3AED" w:rsidRPr="00537DFB">
        <w:rPr>
          <w:rFonts w:ascii="Times New Roman" w:hAnsi="Times New Roman" w:cs="Times New Roman"/>
          <w:sz w:val="25"/>
          <w:szCs w:val="25"/>
          <w:shd w:val="clear" w:color="auto" w:fill="FFFFFF"/>
        </w:rPr>
        <w:t xml:space="preserve">. </w:t>
      </w:r>
      <w:r w:rsidR="009C23A7" w:rsidRPr="00537DFB">
        <w:rPr>
          <w:rFonts w:ascii="Times New Roman" w:hAnsi="Times New Roman" w:cs="Times New Roman"/>
          <w:color w:val="000000"/>
          <w:sz w:val="25"/>
          <w:szCs w:val="25"/>
        </w:rPr>
        <w:t>Рост обусловлен следующими факторами:</w:t>
      </w:r>
    </w:p>
    <w:p w:rsidR="003A3AED" w:rsidRPr="00537DFB" w:rsidRDefault="003A3AED" w:rsidP="003A3AED">
      <w:pPr>
        <w:spacing w:after="0" w:line="240" w:lineRule="auto"/>
        <w:ind w:firstLine="709"/>
        <w:contextualSpacing/>
        <w:jc w:val="both"/>
        <w:rPr>
          <w:rFonts w:ascii="Times New Roman" w:eastAsia="Calibri" w:hAnsi="Times New Roman" w:cs="Times New Roman"/>
          <w:sz w:val="25"/>
          <w:szCs w:val="25"/>
        </w:rPr>
      </w:pPr>
      <w:r w:rsidRPr="00537DFB">
        <w:rPr>
          <w:rFonts w:ascii="Times New Roman" w:eastAsia="Calibri" w:hAnsi="Times New Roman" w:cs="Times New Roman"/>
          <w:sz w:val="25"/>
          <w:szCs w:val="25"/>
        </w:rPr>
        <w:t>-  увеличение поступлений по крупным налогоплательщикам;</w:t>
      </w:r>
    </w:p>
    <w:p w:rsidR="003A3AED" w:rsidRPr="00537DFB" w:rsidRDefault="003A3AED" w:rsidP="003A3AED">
      <w:pPr>
        <w:spacing w:after="0" w:line="240" w:lineRule="auto"/>
        <w:ind w:firstLine="709"/>
        <w:contextualSpacing/>
        <w:jc w:val="both"/>
        <w:rPr>
          <w:rFonts w:ascii="Times New Roman" w:eastAsia="Calibri" w:hAnsi="Times New Roman" w:cs="Times New Roman"/>
          <w:sz w:val="25"/>
          <w:szCs w:val="25"/>
        </w:rPr>
      </w:pPr>
      <w:r w:rsidRPr="00537DFB">
        <w:rPr>
          <w:rFonts w:ascii="Times New Roman" w:eastAsia="Calibri" w:hAnsi="Times New Roman" w:cs="Times New Roman"/>
          <w:sz w:val="25"/>
          <w:szCs w:val="25"/>
        </w:rPr>
        <w:t xml:space="preserve">- </w:t>
      </w:r>
      <w:r w:rsidRPr="00537DFB">
        <w:rPr>
          <w:rFonts w:ascii="Times New Roman" w:hAnsi="Times New Roman" w:cs="Times New Roman"/>
          <w:sz w:val="25"/>
          <w:szCs w:val="25"/>
        </w:rPr>
        <w:t>повышением заработной платы работников бюджетной сферы и органов местного самоуправления на 3,8%, а также исполнение Указов Президента РФ в сфере образования и культуры;</w:t>
      </w:r>
    </w:p>
    <w:p w:rsidR="003A3AED" w:rsidRPr="00537DFB" w:rsidRDefault="003A3AED" w:rsidP="003A3AED">
      <w:pPr>
        <w:spacing w:after="0" w:line="240" w:lineRule="auto"/>
        <w:ind w:firstLine="709"/>
        <w:contextualSpacing/>
        <w:jc w:val="both"/>
        <w:rPr>
          <w:rFonts w:ascii="Times New Roman" w:eastAsia="Calibri" w:hAnsi="Times New Roman" w:cs="Times New Roman"/>
          <w:sz w:val="25"/>
          <w:szCs w:val="25"/>
        </w:rPr>
      </w:pPr>
      <w:r w:rsidRPr="00537DFB">
        <w:rPr>
          <w:rFonts w:ascii="Times New Roman" w:eastAsia="Calibri" w:hAnsi="Times New Roman" w:cs="Times New Roman"/>
          <w:sz w:val="25"/>
          <w:szCs w:val="25"/>
        </w:rPr>
        <w:t xml:space="preserve">- появлением на территории городского поселения </w:t>
      </w:r>
      <w:proofErr w:type="gramStart"/>
      <w:r w:rsidRPr="00537DFB">
        <w:rPr>
          <w:rFonts w:ascii="Times New Roman" w:eastAsia="Calibri" w:hAnsi="Times New Roman" w:cs="Times New Roman"/>
          <w:sz w:val="25"/>
          <w:szCs w:val="25"/>
        </w:rPr>
        <w:t>Междуреченский</w:t>
      </w:r>
      <w:proofErr w:type="gramEnd"/>
      <w:r w:rsidRPr="00537DFB">
        <w:rPr>
          <w:rFonts w:ascii="Times New Roman" w:eastAsia="Calibri" w:hAnsi="Times New Roman" w:cs="Times New Roman"/>
          <w:sz w:val="25"/>
          <w:szCs w:val="25"/>
        </w:rPr>
        <w:t xml:space="preserve"> нового налогоплательщика - ООО «</w:t>
      </w:r>
      <w:proofErr w:type="spellStart"/>
      <w:r w:rsidRPr="00537DFB">
        <w:rPr>
          <w:rFonts w:ascii="Times New Roman" w:eastAsia="Calibri" w:hAnsi="Times New Roman" w:cs="Times New Roman"/>
          <w:sz w:val="25"/>
          <w:szCs w:val="25"/>
        </w:rPr>
        <w:t>Стройфинансгрупп</w:t>
      </w:r>
      <w:proofErr w:type="spellEnd"/>
      <w:r w:rsidRPr="00537DFB">
        <w:rPr>
          <w:rFonts w:ascii="Times New Roman" w:eastAsia="Calibri" w:hAnsi="Times New Roman" w:cs="Times New Roman"/>
          <w:sz w:val="25"/>
          <w:szCs w:val="25"/>
        </w:rPr>
        <w:t>».</w:t>
      </w:r>
    </w:p>
    <w:p w:rsidR="00BA742C" w:rsidRPr="00537DFB" w:rsidRDefault="00BA742C" w:rsidP="00AD4338">
      <w:pPr>
        <w:spacing w:after="0" w:line="240" w:lineRule="auto"/>
        <w:ind w:firstLine="708"/>
        <w:jc w:val="both"/>
        <w:rPr>
          <w:rFonts w:ascii="Times New Roman" w:hAnsi="Times New Roman" w:cs="Times New Roman"/>
          <w:sz w:val="25"/>
          <w:szCs w:val="25"/>
        </w:rPr>
      </w:pPr>
      <w:r w:rsidRPr="00537DFB">
        <w:rPr>
          <w:rFonts w:ascii="Times New Roman" w:hAnsi="Times New Roman" w:cs="Times New Roman"/>
          <w:sz w:val="25"/>
          <w:szCs w:val="25"/>
        </w:rPr>
        <w:t>В налоговых доходах 18,0% занимают акцизы на автомобильный и прямогонный бензин, дизельное топливо, моторные масла для дизельных и (или) карбюраторных (</w:t>
      </w:r>
      <w:proofErr w:type="spellStart"/>
      <w:r w:rsidRPr="00537DFB">
        <w:rPr>
          <w:rFonts w:ascii="Times New Roman" w:hAnsi="Times New Roman" w:cs="Times New Roman"/>
          <w:sz w:val="25"/>
          <w:szCs w:val="25"/>
        </w:rPr>
        <w:t>инжекторных</w:t>
      </w:r>
      <w:proofErr w:type="spellEnd"/>
      <w:r w:rsidRPr="00537DFB">
        <w:rPr>
          <w:rFonts w:ascii="Times New Roman" w:hAnsi="Times New Roman" w:cs="Times New Roman"/>
          <w:sz w:val="25"/>
          <w:szCs w:val="25"/>
        </w:rPr>
        <w:t>) двигателей, производимые на территории Российской Федерации. Исполнение за 2020 год составило 11 670 745,76 рублей или 98,2% от уточненного плана. Поступление акцизов сократилось по сравнению с 2019 года на 1 052 924,43 рублей или на 8,3%.</w:t>
      </w:r>
    </w:p>
    <w:p w:rsidR="009C23A7" w:rsidRPr="00537DFB" w:rsidRDefault="009C23A7" w:rsidP="00AD4338">
      <w:pPr>
        <w:spacing w:after="0" w:line="240" w:lineRule="auto"/>
        <w:ind w:firstLine="708"/>
        <w:jc w:val="both"/>
        <w:rPr>
          <w:rFonts w:ascii="Times New Roman" w:hAnsi="Times New Roman" w:cs="Times New Roman"/>
          <w:color w:val="000000"/>
          <w:sz w:val="25"/>
          <w:szCs w:val="25"/>
        </w:rPr>
      </w:pPr>
      <w:r w:rsidRPr="00537DFB">
        <w:rPr>
          <w:rFonts w:ascii="Times New Roman" w:hAnsi="Times New Roman" w:cs="Times New Roman"/>
          <w:color w:val="000000"/>
          <w:sz w:val="25"/>
          <w:szCs w:val="25"/>
        </w:rPr>
        <w:t xml:space="preserve">Третье место </w:t>
      </w:r>
      <w:r w:rsidR="00A719BB" w:rsidRPr="00537DFB">
        <w:rPr>
          <w:rFonts w:ascii="Times New Roman" w:hAnsi="Times New Roman" w:cs="Times New Roman"/>
          <w:color w:val="000000"/>
          <w:sz w:val="25"/>
          <w:szCs w:val="25"/>
        </w:rPr>
        <w:t xml:space="preserve">в общем объеме налоговых доходов </w:t>
      </w:r>
      <w:r w:rsidRPr="00537DFB">
        <w:rPr>
          <w:rFonts w:ascii="Times New Roman" w:hAnsi="Times New Roman" w:cs="Times New Roman"/>
          <w:color w:val="000000"/>
          <w:sz w:val="25"/>
          <w:szCs w:val="25"/>
        </w:rPr>
        <w:t>или 1</w:t>
      </w:r>
      <w:r w:rsidR="008E08E0" w:rsidRPr="00537DFB">
        <w:rPr>
          <w:rFonts w:ascii="Times New Roman" w:hAnsi="Times New Roman" w:cs="Times New Roman"/>
          <w:color w:val="000000"/>
          <w:sz w:val="25"/>
          <w:szCs w:val="25"/>
        </w:rPr>
        <w:t>5,9</w:t>
      </w:r>
      <w:r w:rsidRPr="00537DFB">
        <w:rPr>
          <w:rFonts w:ascii="Times New Roman" w:hAnsi="Times New Roman" w:cs="Times New Roman"/>
          <w:color w:val="000000"/>
          <w:sz w:val="25"/>
          <w:szCs w:val="25"/>
        </w:rPr>
        <w:t xml:space="preserve">% занимают </w:t>
      </w:r>
      <w:r w:rsidR="00992BDF" w:rsidRPr="00537DFB">
        <w:rPr>
          <w:rFonts w:ascii="Times New Roman" w:hAnsi="Times New Roman" w:cs="Times New Roman"/>
          <w:color w:val="000000"/>
          <w:sz w:val="25"/>
          <w:szCs w:val="25"/>
        </w:rPr>
        <w:t>налоги на имущество</w:t>
      </w:r>
      <w:r w:rsidRPr="00537DFB">
        <w:rPr>
          <w:rFonts w:ascii="Times New Roman" w:hAnsi="Times New Roman" w:cs="Times New Roman"/>
          <w:color w:val="000000"/>
          <w:sz w:val="25"/>
          <w:szCs w:val="25"/>
        </w:rPr>
        <w:t>. Исполнение за 20</w:t>
      </w:r>
      <w:r w:rsidR="008E08E0" w:rsidRPr="00537DFB">
        <w:rPr>
          <w:rFonts w:ascii="Times New Roman" w:hAnsi="Times New Roman" w:cs="Times New Roman"/>
          <w:color w:val="000000"/>
          <w:sz w:val="25"/>
          <w:szCs w:val="25"/>
        </w:rPr>
        <w:t>20</w:t>
      </w:r>
      <w:r w:rsidRPr="00537DFB">
        <w:rPr>
          <w:rFonts w:ascii="Times New Roman" w:hAnsi="Times New Roman" w:cs="Times New Roman"/>
          <w:color w:val="000000"/>
          <w:sz w:val="25"/>
          <w:szCs w:val="25"/>
        </w:rPr>
        <w:t xml:space="preserve"> год составило </w:t>
      </w:r>
      <w:r w:rsidR="000B7C13" w:rsidRPr="00537DFB">
        <w:rPr>
          <w:rFonts w:ascii="Times New Roman" w:hAnsi="Times New Roman" w:cs="Times New Roman"/>
          <w:color w:val="000000"/>
          <w:sz w:val="25"/>
          <w:szCs w:val="25"/>
        </w:rPr>
        <w:t>10 </w:t>
      </w:r>
      <w:r w:rsidR="008E08E0" w:rsidRPr="00537DFB">
        <w:rPr>
          <w:rFonts w:ascii="Times New Roman" w:hAnsi="Times New Roman" w:cs="Times New Roman"/>
          <w:color w:val="000000"/>
          <w:sz w:val="25"/>
          <w:szCs w:val="25"/>
        </w:rPr>
        <w:t>366</w:t>
      </w:r>
      <w:r w:rsidR="000B7C13" w:rsidRPr="00537DFB">
        <w:rPr>
          <w:rFonts w:ascii="Times New Roman" w:hAnsi="Times New Roman" w:cs="Times New Roman"/>
          <w:color w:val="000000"/>
          <w:sz w:val="25"/>
          <w:szCs w:val="25"/>
        </w:rPr>
        <w:t> </w:t>
      </w:r>
      <w:r w:rsidR="008E08E0" w:rsidRPr="00537DFB">
        <w:rPr>
          <w:rFonts w:ascii="Times New Roman" w:hAnsi="Times New Roman" w:cs="Times New Roman"/>
          <w:color w:val="000000"/>
          <w:sz w:val="25"/>
          <w:szCs w:val="25"/>
        </w:rPr>
        <w:t>072</w:t>
      </w:r>
      <w:r w:rsidR="000B7C13" w:rsidRPr="00537DFB">
        <w:rPr>
          <w:rFonts w:ascii="Times New Roman" w:hAnsi="Times New Roman" w:cs="Times New Roman"/>
          <w:color w:val="000000"/>
          <w:sz w:val="25"/>
          <w:szCs w:val="25"/>
        </w:rPr>
        <w:t>,</w:t>
      </w:r>
      <w:r w:rsidR="008E08E0" w:rsidRPr="00537DFB">
        <w:rPr>
          <w:rFonts w:ascii="Times New Roman" w:hAnsi="Times New Roman" w:cs="Times New Roman"/>
          <w:color w:val="000000"/>
          <w:sz w:val="25"/>
          <w:szCs w:val="25"/>
        </w:rPr>
        <w:t>65</w:t>
      </w:r>
      <w:r w:rsidR="000B7C13" w:rsidRPr="00537DFB">
        <w:rPr>
          <w:rFonts w:ascii="Times New Roman" w:hAnsi="Times New Roman" w:cs="Times New Roman"/>
          <w:color w:val="000000"/>
          <w:sz w:val="25"/>
          <w:szCs w:val="25"/>
        </w:rPr>
        <w:t xml:space="preserve"> </w:t>
      </w:r>
      <w:r w:rsidRPr="00537DFB">
        <w:rPr>
          <w:rFonts w:ascii="Times New Roman" w:hAnsi="Times New Roman" w:cs="Times New Roman"/>
          <w:color w:val="000000"/>
          <w:sz w:val="25"/>
          <w:szCs w:val="25"/>
        </w:rPr>
        <w:t xml:space="preserve">рублей, </w:t>
      </w:r>
      <w:r w:rsidR="008E08E0" w:rsidRPr="00537DFB">
        <w:rPr>
          <w:rFonts w:ascii="Times New Roman" w:hAnsi="Times New Roman" w:cs="Times New Roman"/>
          <w:color w:val="000000"/>
          <w:sz w:val="25"/>
          <w:szCs w:val="25"/>
        </w:rPr>
        <w:t xml:space="preserve">что выше уровня 2019 года на 100 542,33 рублей, </w:t>
      </w:r>
      <w:r w:rsidRPr="00537DFB">
        <w:rPr>
          <w:rFonts w:ascii="Times New Roman" w:hAnsi="Times New Roman" w:cs="Times New Roman"/>
          <w:color w:val="000000"/>
          <w:sz w:val="25"/>
          <w:szCs w:val="25"/>
        </w:rPr>
        <w:t>в том числе:</w:t>
      </w:r>
    </w:p>
    <w:p w:rsidR="00381B26" w:rsidRPr="00537DFB" w:rsidRDefault="00BA303B" w:rsidP="00381B26">
      <w:pPr>
        <w:spacing w:after="0" w:line="240" w:lineRule="auto"/>
        <w:ind w:firstLine="708"/>
        <w:jc w:val="both"/>
        <w:rPr>
          <w:rFonts w:ascii="Times New Roman" w:hAnsi="Times New Roman" w:cs="Times New Roman"/>
          <w:color w:val="000000"/>
          <w:sz w:val="25"/>
          <w:szCs w:val="25"/>
        </w:rPr>
      </w:pPr>
      <w:r w:rsidRPr="00537DFB">
        <w:rPr>
          <w:rFonts w:ascii="Times New Roman" w:hAnsi="Times New Roman" w:cs="Times New Roman"/>
          <w:b/>
          <w:color w:val="000000"/>
          <w:sz w:val="25"/>
          <w:szCs w:val="25"/>
        </w:rPr>
        <w:t>- налог на имущество физических лиц</w:t>
      </w:r>
      <w:r w:rsidRPr="00537DFB">
        <w:rPr>
          <w:rFonts w:ascii="Times New Roman" w:hAnsi="Times New Roman" w:cs="Times New Roman"/>
          <w:color w:val="000000"/>
          <w:sz w:val="25"/>
          <w:szCs w:val="25"/>
        </w:rPr>
        <w:t xml:space="preserve"> – 3 065 362,44 рублей или 102,2% от уточненного плана. </w:t>
      </w:r>
      <w:r w:rsidR="002A4AC8" w:rsidRPr="00537DFB">
        <w:rPr>
          <w:rFonts w:ascii="Times New Roman" w:hAnsi="Times New Roman" w:cs="Times New Roman"/>
          <w:color w:val="000000"/>
          <w:sz w:val="25"/>
          <w:szCs w:val="25"/>
        </w:rPr>
        <w:t>По итогам 2020 года наблюдается снижение поступлений в сравнении</w:t>
      </w:r>
      <w:r w:rsidRPr="00537DFB">
        <w:rPr>
          <w:rFonts w:ascii="Times New Roman" w:hAnsi="Times New Roman" w:cs="Times New Roman"/>
          <w:color w:val="000000"/>
          <w:sz w:val="25"/>
          <w:szCs w:val="25"/>
        </w:rPr>
        <w:t xml:space="preserve"> с 2019 года </w:t>
      </w:r>
      <w:r w:rsidR="002A4AC8" w:rsidRPr="00537DFB">
        <w:rPr>
          <w:rFonts w:ascii="Times New Roman" w:hAnsi="Times New Roman" w:cs="Times New Roman"/>
          <w:color w:val="000000"/>
          <w:sz w:val="25"/>
          <w:szCs w:val="25"/>
        </w:rPr>
        <w:t>на 526 543,00 рублей</w:t>
      </w:r>
      <w:r w:rsidR="002A4AC8" w:rsidRPr="00537DFB">
        <w:rPr>
          <w:rFonts w:ascii="Times New Roman" w:hAnsi="Times New Roman" w:cs="Times New Roman"/>
          <w:sz w:val="25"/>
          <w:szCs w:val="25"/>
        </w:rPr>
        <w:t xml:space="preserve">. </w:t>
      </w:r>
      <w:r w:rsidR="002A4AC8" w:rsidRPr="00537DFB">
        <w:rPr>
          <w:rFonts w:ascii="Times New Roman" w:hAnsi="Times New Roman" w:cs="Times New Roman"/>
          <w:color w:val="000000"/>
          <w:sz w:val="25"/>
          <w:szCs w:val="25"/>
        </w:rPr>
        <w:t xml:space="preserve">Причиной снижения послужили </w:t>
      </w:r>
      <w:r w:rsidR="00381B26" w:rsidRPr="00537DFB">
        <w:rPr>
          <w:rFonts w:ascii="Times New Roman" w:hAnsi="Times New Roman" w:cs="Times New Roman"/>
          <w:color w:val="000000"/>
          <w:sz w:val="25"/>
          <w:szCs w:val="25"/>
        </w:rPr>
        <w:t>следующие факторы:</w:t>
      </w:r>
    </w:p>
    <w:p w:rsidR="00381B26" w:rsidRPr="00537DFB" w:rsidRDefault="00381B26" w:rsidP="00381B26">
      <w:pPr>
        <w:spacing w:after="0" w:line="240" w:lineRule="auto"/>
        <w:ind w:firstLine="708"/>
        <w:jc w:val="both"/>
        <w:rPr>
          <w:rFonts w:ascii="Times New Roman" w:hAnsi="Times New Roman" w:cs="Times New Roman"/>
          <w:color w:val="000000"/>
          <w:sz w:val="25"/>
          <w:szCs w:val="25"/>
        </w:rPr>
      </w:pPr>
      <w:r w:rsidRPr="00537DFB">
        <w:rPr>
          <w:rFonts w:ascii="Times New Roman" w:hAnsi="Times New Roman" w:cs="Times New Roman"/>
          <w:color w:val="000000"/>
          <w:sz w:val="25"/>
          <w:szCs w:val="25"/>
        </w:rPr>
        <w:t>-</w:t>
      </w:r>
      <w:r w:rsidR="00244613" w:rsidRPr="00537DFB">
        <w:rPr>
          <w:rFonts w:ascii="Times New Roman" w:hAnsi="Times New Roman" w:cs="Times New Roman"/>
          <w:color w:val="000000"/>
          <w:sz w:val="25"/>
          <w:szCs w:val="25"/>
        </w:rPr>
        <w:t xml:space="preserve"> в</w:t>
      </w:r>
      <w:r w:rsidRPr="00537DFB">
        <w:rPr>
          <w:rFonts w:ascii="Times New Roman" w:hAnsi="Times New Roman" w:cs="Times New Roman"/>
          <w:color w:val="000000"/>
          <w:sz w:val="25"/>
          <w:szCs w:val="25"/>
        </w:rPr>
        <w:t xml:space="preserve"> связи с распространением новой </w:t>
      </w:r>
      <w:proofErr w:type="spellStart"/>
      <w:r w:rsidRPr="00537DFB">
        <w:rPr>
          <w:rFonts w:ascii="Times New Roman" w:hAnsi="Times New Roman" w:cs="Times New Roman"/>
          <w:color w:val="000000"/>
          <w:sz w:val="25"/>
          <w:szCs w:val="25"/>
        </w:rPr>
        <w:t>коронавирусной</w:t>
      </w:r>
      <w:proofErr w:type="spellEnd"/>
      <w:r w:rsidRPr="00537DFB">
        <w:rPr>
          <w:rFonts w:ascii="Times New Roman" w:hAnsi="Times New Roman" w:cs="Times New Roman"/>
          <w:color w:val="000000"/>
          <w:sz w:val="25"/>
          <w:szCs w:val="25"/>
        </w:rPr>
        <w:t xml:space="preserve"> инфекции (Covid19) в период массовой рассылки налоговых уведомлений сотрудники почтового отделения </w:t>
      </w:r>
      <w:proofErr w:type="spellStart"/>
      <w:r w:rsidRPr="00537DFB">
        <w:rPr>
          <w:rFonts w:ascii="Times New Roman" w:hAnsi="Times New Roman" w:cs="Times New Roman"/>
          <w:color w:val="000000"/>
          <w:sz w:val="25"/>
          <w:szCs w:val="25"/>
        </w:rPr>
        <w:t>пгт</w:t>
      </w:r>
      <w:proofErr w:type="spellEnd"/>
      <w:r w:rsidRPr="00537DFB">
        <w:rPr>
          <w:rFonts w:ascii="Times New Roman" w:hAnsi="Times New Roman" w:cs="Times New Roman"/>
          <w:color w:val="000000"/>
          <w:sz w:val="25"/>
          <w:szCs w:val="25"/>
        </w:rPr>
        <w:t xml:space="preserve">. </w:t>
      </w:r>
      <w:proofErr w:type="gramStart"/>
      <w:r w:rsidRPr="00537DFB">
        <w:rPr>
          <w:rFonts w:ascii="Times New Roman" w:hAnsi="Times New Roman" w:cs="Times New Roman"/>
          <w:color w:val="000000"/>
          <w:sz w:val="25"/>
          <w:szCs w:val="25"/>
        </w:rPr>
        <w:t>Междуреченский</w:t>
      </w:r>
      <w:proofErr w:type="gramEnd"/>
      <w:r w:rsidRPr="00537DFB">
        <w:rPr>
          <w:rFonts w:ascii="Times New Roman" w:hAnsi="Times New Roman" w:cs="Times New Roman"/>
          <w:color w:val="000000"/>
          <w:sz w:val="25"/>
          <w:szCs w:val="25"/>
        </w:rPr>
        <w:t xml:space="preserve"> находились на самоизоляции и проходили лечение в медицинском учреждении по листу нетрудоспособности, и как следствие, письма не были доставлены налогоплательщикам;</w:t>
      </w:r>
    </w:p>
    <w:p w:rsidR="00BA303B" w:rsidRPr="00537DFB" w:rsidRDefault="00381B26" w:rsidP="00381B26">
      <w:pPr>
        <w:spacing w:after="0" w:line="240" w:lineRule="auto"/>
        <w:ind w:firstLine="708"/>
        <w:jc w:val="both"/>
        <w:rPr>
          <w:rFonts w:ascii="Times New Roman" w:hAnsi="Times New Roman" w:cs="Times New Roman"/>
          <w:color w:val="000000"/>
          <w:sz w:val="25"/>
          <w:szCs w:val="25"/>
        </w:rPr>
      </w:pPr>
      <w:r w:rsidRPr="00537DFB">
        <w:rPr>
          <w:rFonts w:ascii="Times New Roman" w:hAnsi="Times New Roman" w:cs="Times New Roman"/>
          <w:color w:val="000000"/>
          <w:sz w:val="25"/>
          <w:szCs w:val="25"/>
        </w:rPr>
        <w:t xml:space="preserve">- территориально - обособленное рабочее место Межрайонной ИФНС России № 2 по ХМАО - Югре в </w:t>
      </w:r>
      <w:proofErr w:type="spellStart"/>
      <w:r w:rsidRPr="00537DFB">
        <w:rPr>
          <w:rFonts w:ascii="Times New Roman" w:hAnsi="Times New Roman" w:cs="Times New Roman"/>
          <w:color w:val="000000"/>
          <w:sz w:val="25"/>
          <w:szCs w:val="25"/>
        </w:rPr>
        <w:t>гп</w:t>
      </w:r>
      <w:proofErr w:type="spellEnd"/>
      <w:r w:rsidRPr="00537DFB">
        <w:rPr>
          <w:rFonts w:ascii="Times New Roman" w:hAnsi="Times New Roman" w:cs="Times New Roman"/>
          <w:color w:val="000000"/>
          <w:sz w:val="25"/>
          <w:szCs w:val="25"/>
        </w:rPr>
        <w:t xml:space="preserve">. </w:t>
      </w:r>
      <w:proofErr w:type="gramStart"/>
      <w:r w:rsidRPr="00537DFB">
        <w:rPr>
          <w:rFonts w:ascii="Times New Roman" w:hAnsi="Times New Roman" w:cs="Times New Roman"/>
          <w:color w:val="000000"/>
          <w:sz w:val="25"/>
          <w:szCs w:val="25"/>
        </w:rPr>
        <w:t>Междуреченский</w:t>
      </w:r>
      <w:proofErr w:type="gramEnd"/>
      <w:r w:rsidRPr="00537DFB">
        <w:rPr>
          <w:rFonts w:ascii="Times New Roman" w:hAnsi="Times New Roman" w:cs="Times New Roman"/>
          <w:color w:val="000000"/>
          <w:sz w:val="25"/>
          <w:szCs w:val="25"/>
        </w:rPr>
        <w:t xml:space="preserve"> в 2020 году было упразднено. У плательщиков, не зарегистрированных в "Личном кабинете физического лица", отсутствовала возможность получения налоговых уведомлений до насту</w:t>
      </w:r>
      <w:r w:rsidR="002A4AC8" w:rsidRPr="00537DFB">
        <w:rPr>
          <w:rFonts w:ascii="Times New Roman" w:hAnsi="Times New Roman" w:cs="Times New Roman"/>
          <w:color w:val="000000"/>
          <w:sz w:val="25"/>
          <w:szCs w:val="25"/>
        </w:rPr>
        <w:t>пления срока оплаты (1 декабря)</w:t>
      </w:r>
      <w:r w:rsidR="00BA303B" w:rsidRPr="00537DFB">
        <w:rPr>
          <w:rFonts w:ascii="Times New Roman" w:hAnsi="Times New Roman" w:cs="Times New Roman"/>
          <w:color w:val="000000"/>
          <w:sz w:val="25"/>
          <w:szCs w:val="25"/>
        </w:rPr>
        <w:t xml:space="preserve">; </w:t>
      </w:r>
    </w:p>
    <w:p w:rsidR="00BA303B" w:rsidRPr="00537DFB" w:rsidRDefault="00BA303B" w:rsidP="00BA303B">
      <w:pPr>
        <w:spacing w:after="0" w:line="240" w:lineRule="auto"/>
        <w:ind w:firstLine="708"/>
        <w:jc w:val="both"/>
        <w:rPr>
          <w:rFonts w:ascii="Times New Roman" w:hAnsi="Times New Roman" w:cs="Times New Roman"/>
          <w:sz w:val="25"/>
          <w:szCs w:val="25"/>
        </w:rPr>
      </w:pPr>
      <w:r w:rsidRPr="00537DFB">
        <w:rPr>
          <w:rFonts w:ascii="Times New Roman" w:hAnsi="Times New Roman" w:cs="Times New Roman"/>
          <w:b/>
          <w:sz w:val="25"/>
          <w:szCs w:val="25"/>
        </w:rPr>
        <w:t>- земельный налог</w:t>
      </w:r>
      <w:r w:rsidRPr="00537DFB">
        <w:rPr>
          <w:rFonts w:ascii="Times New Roman" w:hAnsi="Times New Roman" w:cs="Times New Roman"/>
          <w:sz w:val="25"/>
          <w:szCs w:val="25"/>
        </w:rPr>
        <w:t xml:space="preserve"> – </w:t>
      </w:r>
      <w:r w:rsidR="00F6200C" w:rsidRPr="00537DFB">
        <w:rPr>
          <w:rFonts w:ascii="Times New Roman" w:hAnsi="Times New Roman" w:cs="Times New Roman"/>
          <w:sz w:val="25"/>
          <w:szCs w:val="25"/>
        </w:rPr>
        <w:t>6</w:t>
      </w:r>
      <w:r w:rsidRPr="00537DFB">
        <w:rPr>
          <w:rFonts w:ascii="Times New Roman" w:hAnsi="Times New Roman" w:cs="Times New Roman"/>
          <w:sz w:val="25"/>
          <w:szCs w:val="25"/>
        </w:rPr>
        <w:t> </w:t>
      </w:r>
      <w:r w:rsidR="00F6200C" w:rsidRPr="00537DFB">
        <w:rPr>
          <w:rFonts w:ascii="Times New Roman" w:hAnsi="Times New Roman" w:cs="Times New Roman"/>
          <w:sz w:val="25"/>
          <w:szCs w:val="25"/>
        </w:rPr>
        <w:t>895</w:t>
      </w:r>
      <w:r w:rsidRPr="00537DFB">
        <w:rPr>
          <w:rFonts w:ascii="Times New Roman" w:hAnsi="Times New Roman" w:cs="Times New Roman"/>
          <w:sz w:val="25"/>
          <w:szCs w:val="25"/>
        </w:rPr>
        <w:t> </w:t>
      </w:r>
      <w:r w:rsidR="00F6200C" w:rsidRPr="00537DFB">
        <w:rPr>
          <w:rFonts w:ascii="Times New Roman" w:hAnsi="Times New Roman" w:cs="Times New Roman"/>
          <w:sz w:val="25"/>
          <w:szCs w:val="25"/>
        </w:rPr>
        <w:t>689</w:t>
      </w:r>
      <w:r w:rsidRPr="00537DFB">
        <w:rPr>
          <w:rFonts w:ascii="Times New Roman" w:hAnsi="Times New Roman" w:cs="Times New Roman"/>
          <w:sz w:val="25"/>
          <w:szCs w:val="25"/>
        </w:rPr>
        <w:t>,</w:t>
      </w:r>
      <w:r w:rsidR="00F6200C" w:rsidRPr="00537DFB">
        <w:rPr>
          <w:rFonts w:ascii="Times New Roman" w:hAnsi="Times New Roman" w:cs="Times New Roman"/>
          <w:sz w:val="25"/>
          <w:szCs w:val="25"/>
        </w:rPr>
        <w:t>27</w:t>
      </w:r>
      <w:r w:rsidRPr="00537DFB">
        <w:rPr>
          <w:rFonts w:ascii="Times New Roman" w:hAnsi="Times New Roman" w:cs="Times New Roman"/>
          <w:sz w:val="25"/>
          <w:szCs w:val="25"/>
        </w:rPr>
        <w:t xml:space="preserve"> рублей или </w:t>
      </w:r>
      <w:r w:rsidR="00F6200C" w:rsidRPr="00537DFB">
        <w:rPr>
          <w:rFonts w:ascii="Times New Roman" w:hAnsi="Times New Roman" w:cs="Times New Roman"/>
          <w:sz w:val="25"/>
          <w:szCs w:val="25"/>
        </w:rPr>
        <w:t xml:space="preserve">90,0% от уточненного плана, что выше уровня </w:t>
      </w:r>
      <w:r w:rsidRPr="00537DFB">
        <w:rPr>
          <w:rFonts w:ascii="Times New Roman" w:hAnsi="Times New Roman" w:cs="Times New Roman"/>
          <w:sz w:val="25"/>
          <w:szCs w:val="25"/>
        </w:rPr>
        <w:t xml:space="preserve">2019 года на </w:t>
      </w:r>
      <w:r w:rsidR="00F6200C" w:rsidRPr="00537DFB">
        <w:rPr>
          <w:rFonts w:ascii="Times New Roman" w:hAnsi="Times New Roman" w:cs="Times New Roman"/>
          <w:sz w:val="25"/>
          <w:szCs w:val="25"/>
        </w:rPr>
        <w:t>222 064,39</w:t>
      </w:r>
      <w:r w:rsidRPr="00537DFB">
        <w:rPr>
          <w:rFonts w:ascii="Times New Roman" w:hAnsi="Times New Roman" w:cs="Times New Roman"/>
          <w:sz w:val="25"/>
          <w:szCs w:val="25"/>
        </w:rPr>
        <w:t xml:space="preserve"> рублей или на </w:t>
      </w:r>
      <w:r w:rsidR="00F6200C" w:rsidRPr="00537DFB">
        <w:rPr>
          <w:rFonts w:ascii="Times New Roman" w:hAnsi="Times New Roman" w:cs="Times New Roman"/>
          <w:sz w:val="25"/>
          <w:szCs w:val="25"/>
        </w:rPr>
        <w:t>3,3</w:t>
      </w:r>
      <w:r w:rsidRPr="00537DFB">
        <w:rPr>
          <w:rFonts w:ascii="Times New Roman" w:hAnsi="Times New Roman" w:cs="Times New Roman"/>
          <w:sz w:val="25"/>
          <w:szCs w:val="25"/>
        </w:rPr>
        <w:t>%</w:t>
      </w:r>
      <w:r w:rsidR="000F09E4" w:rsidRPr="00537DFB">
        <w:rPr>
          <w:rFonts w:ascii="Times New Roman" w:hAnsi="Times New Roman" w:cs="Times New Roman"/>
          <w:sz w:val="25"/>
          <w:szCs w:val="25"/>
        </w:rPr>
        <w:t xml:space="preserve">, </w:t>
      </w:r>
      <w:r w:rsidR="00887E82" w:rsidRPr="00537DFB">
        <w:rPr>
          <w:rFonts w:ascii="Times New Roman" w:hAnsi="Times New Roman" w:cs="Times New Roman"/>
          <w:sz w:val="25"/>
          <w:szCs w:val="25"/>
        </w:rPr>
        <w:t>Увеличение обусловлено проводимыми мероприятиями по вовлечению в налоговый оборот земельных участков, используемых без правоустанавливающих документов</w:t>
      </w:r>
      <w:r w:rsidR="000F09E4" w:rsidRPr="00537DFB">
        <w:rPr>
          <w:rFonts w:ascii="Times New Roman" w:hAnsi="Times New Roman" w:cs="Times New Roman"/>
          <w:sz w:val="25"/>
          <w:szCs w:val="25"/>
        </w:rPr>
        <w:t>;</w:t>
      </w:r>
    </w:p>
    <w:p w:rsidR="00BA303B" w:rsidRPr="00537DFB" w:rsidRDefault="00BA303B" w:rsidP="00BA303B">
      <w:pPr>
        <w:spacing w:after="0" w:line="240" w:lineRule="auto"/>
        <w:ind w:firstLine="709"/>
        <w:jc w:val="both"/>
        <w:rPr>
          <w:rFonts w:ascii="Times New Roman" w:hAnsi="Times New Roman" w:cs="Times New Roman"/>
          <w:sz w:val="25"/>
          <w:szCs w:val="25"/>
        </w:rPr>
      </w:pPr>
      <w:r w:rsidRPr="00537DFB">
        <w:rPr>
          <w:rFonts w:ascii="Times New Roman" w:hAnsi="Times New Roman" w:cs="Times New Roman"/>
          <w:b/>
          <w:sz w:val="25"/>
          <w:szCs w:val="25"/>
        </w:rPr>
        <w:t>- транспортный налог</w:t>
      </w:r>
      <w:r w:rsidRPr="00537DFB">
        <w:rPr>
          <w:rFonts w:ascii="Times New Roman" w:hAnsi="Times New Roman" w:cs="Times New Roman"/>
          <w:sz w:val="25"/>
          <w:szCs w:val="25"/>
        </w:rPr>
        <w:t xml:space="preserve"> – </w:t>
      </w:r>
      <w:r w:rsidR="000F09E4" w:rsidRPr="00537DFB">
        <w:rPr>
          <w:rFonts w:ascii="Times New Roman" w:hAnsi="Times New Roman" w:cs="Times New Roman"/>
          <w:sz w:val="25"/>
          <w:szCs w:val="25"/>
        </w:rPr>
        <w:t>405 020,94</w:t>
      </w:r>
      <w:r w:rsidRPr="00537DFB">
        <w:rPr>
          <w:rFonts w:ascii="Times New Roman" w:hAnsi="Times New Roman" w:cs="Times New Roman"/>
          <w:sz w:val="25"/>
          <w:szCs w:val="25"/>
        </w:rPr>
        <w:t xml:space="preserve"> рублей или </w:t>
      </w:r>
      <w:r w:rsidR="000F09E4" w:rsidRPr="00537DFB">
        <w:rPr>
          <w:rFonts w:ascii="Times New Roman" w:hAnsi="Times New Roman" w:cs="Times New Roman"/>
          <w:sz w:val="25"/>
          <w:szCs w:val="25"/>
        </w:rPr>
        <w:t>103,9</w:t>
      </w:r>
      <w:r w:rsidRPr="00537DFB">
        <w:rPr>
          <w:rFonts w:ascii="Times New Roman" w:hAnsi="Times New Roman" w:cs="Times New Roman"/>
          <w:sz w:val="25"/>
          <w:szCs w:val="25"/>
        </w:rPr>
        <w:t xml:space="preserve">% от уточненного плана. В связи с изменением бюджетного законодательства, с 1 января 2020 года в бюджеты муниципальных образований зачисляется транспортный налог в размере 20%, в том числе в бюджеты городских и сельских поселений в размере 4%. </w:t>
      </w:r>
    </w:p>
    <w:p w:rsidR="00B510BC" w:rsidRPr="00537DFB" w:rsidRDefault="00B510BC" w:rsidP="00B510BC">
      <w:pPr>
        <w:spacing w:after="0" w:line="240" w:lineRule="auto"/>
        <w:ind w:firstLine="851"/>
        <w:jc w:val="both"/>
        <w:rPr>
          <w:rFonts w:ascii="Times New Roman" w:hAnsi="Times New Roman" w:cs="Times New Roman"/>
          <w:color w:val="000000"/>
          <w:sz w:val="25"/>
          <w:szCs w:val="25"/>
        </w:rPr>
      </w:pPr>
      <w:r w:rsidRPr="00537DFB">
        <w:rPr>
          <w:rFonts w:ascii="Times New Roman" w:hAnsi="Times New Roman" w:cs="Times New Roman"/>
          <w:color w:val="000000"/>
          <w:sz w:val="25"/>
          <w:szCs w:val="25"/>
        </w:rPr>
        <w:t>2,29</w:t>
      </w:r>
      <w:r w:rsidR="009C23A7" w:rsidRPr="00537DFB">
        <w:rPr>
          <w:rFonts w:ascii="Times New Roman" w:hAnsi="Times New Roman" w:cs="Times New Roman"/>
          <w:color w:val="000000"/>
          <w:sz w:val="25"/>
          <w:szCs w:val="25"/>
        </w:rPr>
        <w:t xml:space="preserve">% в налоговых доходах занимает единый налог на вмененный доход. </w:t>
      </w:r>
      <w:proofErr w:type="gramStart"/>
      <w:r w:rsidR="009C23A7" w:rsidRPr="00537DFB">
        <w:rPr>
          <w:rFonts w:ascii="Times New Roman" w:hAnsi="Times New Roman" w:cs="Times New Roman"/>
          <w:color w:val="000000"/>
          <w:sz w:val="25"/>
          <w:szCs w:val="25"/>
        </w:rPr>
        <w:t xml:space="preserve">Исполнение сложилось в объеме </w:t>
      </w:r>
      <w:r w:rsidRPr="00537DFB">
        <w:rPr>
          <w:rFonts w:ascii="Times New Roman" w:hAnsi="Times New Roman" w:cs="Times New Roman"/>
          <w:color w:val="000000"/>
          <w:sz w:val="25"/>
          <w:szCs w:val="25"/>
        </w:rPr>
        <w:t>1 482 793,07</w:t>
      </w:r>
      <w:r w:rsidR="003F4E4B" w:rsidRPr="00537DFB">
        <w:rPr>
          <w:rFonts w:ascii="Times New Roman" w:hAnsi="Times New Roman" w:cs="Times New Roman"/>
          <w:color w:val="000000"/>
          <w:sz w:val="25"/>
          <w:szCs w:val="25"/>
        </w:rPr>
        <w:t xml:space="preserve"> </w:t>
      </w:r>
      <w:r w:rsidR="009C23A7" w:rsidRPr="00537DFB">
        <w:rPr>
          <w:rFonts w:ascii="Times New Roman" w:hAnsi="Times New Roman" w:cs="Times New Roman"/>
          <w:color w:val="000000"/>
          <w:sz w:val="25"/>
          <w:szCs w:val="25"/>
        </w:rPr>
        <w:t>рублей, что ниже уровня 201</w:t>
      </w:r>
      <w:r w:rsidRPr="00537DFB">
        <w:rPr>
          <w:rFonts w:ascii="Times New Roman" w:hAnsi="Times New Roman" w:cs="Times New Roman"/>
          <w:color w:val="000000"/>
          <w:sz w:val="25"/>
          <w:szCs w:val="25"/>
        </w:rPr>
        <w:t>9</w:t>
      </w:r>
      <w:r w:rsidR="009C23A7" w:rsidRPr="00537DFB">
        <w:rPr>
          <w:rFonts w:ascii="Times New Roman" w:hAnsi="Times New Roman" w:cs="Times New Roman"/>
          <w:color w:val="000000"/>
          <w:sz w:val="25"/>
          <w:szCs w:val="25"/>
        </w:rPr>
        <w:t xml:space="preserve"> года на </w:t>
      </w:r>
      <w:r w:rsidRPr="00537DFB">
        <w:rPr>
          <w:rFonts w:ascii="Times New Roman" w:hAnsi="Times New Roman" w:cs="Times New Roman"/>
          <w:color w:val="000000"/>
          <w:sz w:val="25"/>
          <w:szCs w:val="25"/>
        </w:rPr>
        <w:t>783 417,87</w:t>
      </w:r>
      <w:r w:rsidR="009C23A7" w:rsidRPr="00537DFB">
        <w:rPr>
          <w:rFonts w:ascii="Times New Roman" w:hAnsi="Times New Roman" w:cs="Times New Roman"/>
          <w:color w:val="000000"/>
          <w:sz w:val="25"/>
          <w:szCs w:val="25"/>
        </w:rPr>
        <w:t xml:space="preserve"> рублей или на </w:t>
      </w:r>
      <w:r w:rsidR="00F125E2" w:rsidRPr="00537DFB">
        <w:rPr>
          <w:rFonts w:ascii="Times New Roman" w:hAnsi="Times New Roman" w:cs="Times New Roman"/>
          <w:color w:val="000000"/>
          <w:sz w:val="25"/>
          <w:szCs w:val="25"/>
        </w:rPr>
        <w:t>34,6</w:t>
      </w:r>
      <w:r w:rsidR="009C23A7" w:rsidRPr="00537DFB">
        <w:rPr>
          <w:rFonts w:ascii="Times New Roman" w:hAnsi="Times New Roman" w:cs="Times New Roman"/>
          <w:color w:val="000000"/>
          <w:sz w:val="25"/>
          <w:szCs w:val="25"/>
        </w:rPr>
        <w:t xml:space="preserve">%. </w:t>
      </w:r>
      <w:r w:rsidRPr="00537DFB">
        <w:rPr>
          <w:rFonts w:ascii="Times New Roman" w:hAnsi="Times New Roman" w:cs="Times New Roman"/>
          <w:color w:val="000000"/>
          <w:sz w:val="25"/>
          <w:szCs w:val="25"/>
        </w:rPr>
        <w:t xml:space="preserve">Сокращение поступлений обусловлено  освобождением субъектов малого и среднего предпринимательства (далее – СМП), наиболее пострадавших от эпидемии </w:t>
      </w:r>
      <w:proofErr w:type="spellStart"/>
      <w:r w:rsidRPr="00537DFB">
        <w:rPr>
          <w:rFonts w:ascii="Times New Roman" w:hAnsi="Times New Roman" w:cs="Times New Roman"/>
          <w:color w:val="000000"/>
          <w:sz w:val="25"/>
          <w:szCs w:val="25"/>
        </w:rPr>
        <w:t>коронавируса</w:t>
      </w:r>
      <w:proofErr w:type="spellEnd"/>
      <w:r w:rsidRPr="00537DFB">
        <w:rPr>
          <w:rFonts w:ascii="Times New Roman" w:hAnsi="Times New Roman" w:cs="Times New Roman"/>
          <w:color w:val="000000"/>
          <w:sz w:val="25"/>
          <w:szCs w:val="25"/>
        </w:rPr>
        <w:t>,  от уплаты ЕНВД за 2 квартал 2020 года в соответствии с Федеральным законом от 08.06.2020 года № 172-ФЗ «О внесении изменений в часть вторую Налогового</w:t>
      </w:r>
      <w:proofErr w:type="gramEnd"/>
      <w:r w:rsidRPr="00537DFB">
        <w:rPr>
          <w:rFonts w:ascii="Times New Roman" w:hAnsi="Times New Roman" w:cs="Times New Roman"/>
          <w:color w:val="000000"/>
          <w:sz w:val="25"/>
          <w:szCs w:val="25"/>
        </w:rPr>
        <w:t xml:space="preserve"> кодекса Российской Федерации»;</w:t>
      </w:r>
    </w:p>
    <w:p w:rsidR="005258C5" w:rsidRPr="00537DFB" w:rsidRDefault="005258C5" w:rsidP="005258C5">
      <w:pPr>
        <w:spacing w:after="0" w:line="240" w:lineRule="auto"/>
        <w:ind w:firstLine="708"/>
        <w:jc w:val="both"/>
        <w:rPr>
          <w:rFonts w:ascii="Times New Roman" w:hAnsi="Times New Roman" w:cs="Times New Roman"/>
          <w:color w:val="000000"/>
          <w:sz w:val="25"/>
          <w:szCs w:val="25"/>
        </w:rPr>
      </w:pPr>
      <w:r w:rsidRPr="00537DFB">
        <w:rPr>
          <w:rFonts w:ascii="Times New Roman" w:hAnsi="Times New Roman" w:cs="Times New Roman"/>
          <w:sz w:val="25"/>
          <w:szCs w:val="25"/>
        </w:rPr>
        <w:t xml:space="preserve">Исполнение по прочим налоговым поступлениям (государственная пошлина) составило    144 000,00  рублей, что выше уровня 2019 года на 20 400,00 рублей. </w:t>
      </w:r>
      <w:r w:rsidRPr="00537DFB">
        <w:rPr>
          <w:rFonts w:ascii="Times New Roman" w:hAnsi="Times New Roman" w:cs="Times New Roman"/>
          <w:color w:val="000000"/>
          <w:sz w:val="25"/>
          <w:szCs w:val="25"/>
        </w:rPr>
        <w:t>Рост поступлений по гос</w:t>
      </w:r>
      <w:r w:rsidR="007A315D" w:rsidRPr="00537DFB">
        <w:rPr>
          <w:rFonts w:ascii="Times New Roman" w:hAnsi="Times New Roman" w:cs="Times New Roman"/>
          <w:color w:val="000000"/>
          <w:sz w:val="25"/>
          <w:szCs w:val="25"/>
        </w:rPr>
        <w:t>ударственной пошлине обусловлен</w:t>
      </w:r>
      <w:r w:rsidRPr="00537DFB">
        <w:rPr>
          <w:rFonts w:ascii="Times New Roman" w:hAnsi="Times New Roman" w:cs="Times New Roman"/>
          <w:color w:val="000000"/>
          <w:sz w:val="25"/>
          <w:szCs w:val="25"/>
        </w:rPr>
        <w:t xml:space="preserve"> увеличением количества обращений </w:t>
      </w:r>
      <w:r w:rsidRPr="00537DFB">
        <w:rPr>
          <w:rFonts w:ascii="Times New Roman" w:hAnsi="Times New Roman" w:cs="Times New Roman"/>
          <w:sz w:val="25"/>
          <w:szCs w:val="25"/>
        </w:rPr>
        <w:t>на выдачу специальных разрешений за проезд тяжеловесной и крупногабаритной техники по дорогам местного значения.</w:t>
      </w:r>
    </w:p>
    <w:p w:rsidR="009C23A7" w:rsidRPr="00537DFB" w:rsidRDefault="009C23A7" w:rsidP="00AD4338">
      <w:pPr>
        <w:spacing w:after="0" w:line="240" w:lineRule="auto"/>
        <w:contextualSpacing/>
        <w:jc w:val="both"/>
        <w:rPr>
          <w:rFonts w:ascii="Times New Roman" w:hAnsi="Times New Roman" w:cs="Times New Roman"/>
          <w:sz w:val="25"/>
          <w:szCs w:val="25"/>
        </w:rPr>
      </w:pPr>
    </w:p>
    <w:p w:rsidR="00DF2F99" w:rsidRPr="00537DFB" w:rsidRDefault="00DF2F99" w:rsidP="00AD4338">
      <w:pPr>
        <w:spacing w:after="0" w:line="240" w:lineRule="auto"/>
        <w:contextualSpacing/>
        <w:jc w:val="both"/>
        <w:rPr>
          <w:rFonts w:ascii="Times New Roman" w:hAnsi="Times New Roman" w:cs="Times New Roman"/>
          <w:sz w:val="25"/>
          <w:szCs w:val="25"/>
        </w:rPr>
      </w:pPr>
    </w:p>
    <w:p w:rsidR="00FB771B" w:rsidRPr="00537DFB" w:rsidRDefault="00FB771B" w:rsidP="00AD4338">
      <w:pPr>
        <w:spacing w:after="0" w:line="240" w:lineRule="auto"/>
        <w:ind w:firstLine="709"/>
        <w:contextualSpacing/>
        <w:jc w:val="center"/>
        <w:rPr>
          <w:rFonts w:ascii="Times New Roman" w:hAnsi="Times New Roman" w:cs="Times New Roman"/>
          <w:b/>
          <w:bCs/>
          <w:sz w:val="25"/>
          <w:szCs w:val="25"/>
        </w:rPr>
      </w:pPr>
      <w:r w:rsidRPr="00537DFB">
        <w:rPr>
          <w:rFonts w:ascii="Times New Roman" w:hAnsi="Times New Roman" w:cs="Times New Roman"/>
          <w:b/>
          <w:bCs/>
          <w:sz w:val="25"/>
          <w:szCs w:val="25"/>
        </w:rPr>
        <w:lastRenderedPageBreak/>
        <w:t>Неналоговые доходы</w:t>
      </w:r>
    </w:p>
    <w:p w:rsidR="00AD4338" w:rsidRPr="00537DFB" w:rsidRDefault="00AD4338" w:rsidP="00AD4338">
      <w:pPr>
        <w:spacing w:after="0" w:line="240" w:lineRule="auto"/>
        <w:ind w:firstLine="567"/>
        <w:jc w:val="both"/>
        <w:rPr>
          <w:rFonts w:ascii="Times New Roman" w:hAnsi="Times New Roman" w:cs="Times New Roman"/>
          <w:color w:val="000000"/>
          <w:sz w:val="25"/>
          <w:szCs w:val="25"/>
        </w:rPr>
      </w:pPr>
      <w:r w:rsidRPr="00537DFB">
        <w:rPr>
          <w:rFonts w:ascii="Times New Roman" w:hAnsi="Times New Roman" w:cs="Times New Roman"/>
          <w:color w:val="000000"/>
          <w:sz w:val="25"/>
          <w:szCs w:val="25"/>
        </w:rPr>
        <w:t>Неналоговые доходы по итогам 20</w:t>
      </w:r>
      <w:r w:rsidR="0015232E" w:rsidRPr="00537DFB">
        <w:rPr>
          <w:rFonts w:ascii="Times New Roman" w:hAnsi="Times New Roman" w:cs="Times New Roman"/>
          <w:color w:val="000000"/>
          <w:sz w:val="25"/>
          <w:szCs w:val="25"/>
        </w:rPr>
        <w:t>20</w:t>
      </w:r>
      <w:r w:rsidRPr="00537DFB">
        <w:rPr>
          <w:rFonts w:ascii="Times New Roman" w:hAnsi="Times New Roman" w:cs="Times New Roman"/>
          <w:color w:val="000000"/>
          <w:sz w:val="25"/>
          <w:szCs w:val="25"/>
        </w:rPr>
        <w:t xml:space="preserve"> года сложились в сумме 5 </w:t>
      </w:r>
      <w:r w:rsidR="0015232E" w:rsidRPr="00537DFB">
        <w:rPr>
          <w:rFonts w:ascii="Times New Roman" w:hAnsi="Times New Roman" w:cs="Times New Roman"/>
          <w:color w:val="000000"/>
          <w:sz w:val="25"/>
          <w:szCs w:val="25"/>
        </w:rPr>
        <w:t>686</w:t>
      </w:r>
      <w:r w:rsidRPr="00537DFB">
        <w:rPr>
          <w:rFonts w:ascii="Times New Roman" w:hAnsi="Times New Roman" w:cs="Times New Roman"/>
          <w:color w:val="000000"/>
          <w:sz w:val="25"/>
          <w:szCs w:val="25"/>
        </w:rPr>
        <w:t> </w:t>
      </w:r>
      <w:r w:rsidR="0015232E" w:rsidRPr="00537DFB">
        <w:rPr>
          <w:rFonts w:ascii="Times New Roman" w:hAnsi="Times New Roman" w:cs="Times New Roman"/>
          <w:color w:val="000000"/>
          <w:sz w:val="25"/>
          <w:szCs w:val="25"/>
        </w:rPr>
        <w:t>606</w:t>
      </w:r>
      <w:r w:rsidRPr="00537DFB">
        <w:rPr>
          <w:rFonts w:ascii="Times New Roman" w:hAnsi="Times New Roman" w:cs="Times New Roman"/>
          <w:color w:val="000000"/>
          <w:sz w:val="25"/>
          <w:szCs w:val="25"/>
        </w:rPr>
        <w:t>,</w:t>
      </w:r>
      <w:r w:rsidR="0015232E" w:rsidRPr="00537DFB">
        <w:rPr>
          <w:rFonts w:ascii="Times New Roman" w:hAnsi="Times New Roman" w:cs="Times New Roman"/>
          <w:color w:val="000000"/>
          <w:sz w:val="25"/>
          <w:szCs w:val="25"/>
        </w:rPr>
        <w:t>20</w:t>
      </w:r>
      <w:r w:rsidRPr="00537DFB">
        <w:rPr>
          <w:rFonts w:ascii="Times New Roman" w:hAnsi="Times New Roman" w:cs="Times New Roman"/>
          <w:color w:val="000000"/>
          <w:sz w:val="25"/>
          <w:szCs w:val="25"/>
        </w:rPr>
        <w:t xml:space="preserve"> рублей или 106,</w:t>
      </w:r>
      <w:r w:rsidR="0015232E" w:rsidRPr="00537DFB">
        <w:rPr>
          <w:rFonts w:ascii="Times New Roman" w:hAnsi="Times New Roman" w:cs="Times New Roman"/>
          <w:color w:val="000000"/>
          <w:sz w:val="25"/>
          <w:szCs w:val="25"/>
        </w:rPr>
        <w:t>4</w:t>
      </w:r>
      <w:r w:rsidRPr="00537DFB">
        <w:rPr>
          <w:rFonts w:ascii="Times New Roman" w:hAnsi="Times New Roman" w:cs="Times New Roman"/>
          <w:color w:val="000000"/>
          <w:sz w:val="25"/>
          <w:szCs w:val="25"/>
        </w:rPr>
        <w:t>% от уточненного плана и 1</w:t>
      </w:r>
      <w:r w:rsidR="0015232E" w:rsidRPr="00537DFB">
        <w:rPr>
          <w:rFonts w:ascii="Times New Roman" w:hAnsi="Times New Roman" w:cs="Times New Roman"/>
          <w:color w:val="000000"/>
          <w:sz w:val="25"/>
          <w:szCs w:val="25"/>
        </w:rPr>
        <w:t>42,2</w:t>
      </w:r>
      <w:r w:rsidRPr="00537DFB">
        <w:rPr>
          <w:rFonts w:ascii="Times New Roman" w:hAnsi="Times New Roman" w:cs="Times New Roman"/>
          <w:color w:val="000000"/>
          <w:sz w:val="25"/>
          <w:szCs w:val="25"/>
        </w:rPr>
        <w:t xml:space="preserve">% от утвержденного плана. Поступления от неналоговых доходов </w:t>
      </w:r>
      <w:r w:rsidR="0015232E" w:rsidRPr="00537DFB">
        <w:rPr>
          <w:rFonts w:ascii="Times New Roman" w:hAnsi="Times New Roman" w:cs="Times New Roman"/>
          <w:color w:val="000000"/>
          <w:sz w:val="25"/>
          <w:szCs w:val="25"/>
        </w:rPr>
        <w:t>увеличились</w:t>
      </w:r>
      <w:r w:rsidRPr="00537DFB">
        <w:rPr>
          <w:rFonts w:ascii="Times New Roman" w:hAnsi="Times New Roman" w:cs="Times New Roman"/>
          <w:color w:val="000000"/>
          <w:sz w:val="25"/>
          <w:szCs w:val="25"/>
        </w:rPr>
        <w:t xml:space="preserve"> в сравнении с 201</w:t>
      </w:r>
      <w:r w:rsidR="0015232E" w:rsidRPr="00537DFB">
        <w:rPr>
          <w:rFonts w:ascii="Times New Roman" w:hAnsi="Times New Roman" w:cs="Times New Roman"/>
          <w:color w:val="000000"/>
          <w:sz w:val="25"/>
          <w:szCs w:val="25"/>
        </w:rPr>
        <w:t>9</w:t>
      </w:r>
      <w:r w:rsidRPr="00537DFB">
        <w:rPr>
          <w:rFonts w:ascii="Times New Roman" w:hAnsi="Times New Roman" w:cs="Times New Roman"/>
          <w:color w:val="000000"/>
          <w:sz w:val="25"/>
          <w:szCs w:val="25"/>
        </w:rPr>
        <w:t xml:space="preserve"> годом на </w:t>
      </w:r>
      <w:r w:rsidR="0015232E" w:rsidRPr="00537DFB">
        <w:rPr>
          <w:rFonts w:ascii="Times New Roman" w:hAnsi="Times New Roman" w:cs="Times New Roman"/>
          <w:color w:val="000000"/>
          <w:sz w:val="25"/>
          <w:szCs w:val="25"/>
        </w:rPr>
        <w:t>236 606,47</w:t>
      </w:r>
      <w:r w:rsidRPr="00537DFB">
        <w:rPr>
          <w:rFonts w:ascii="Times New Roman" w:hAnsi="Times New Roman" w:cs="Times New Roman"/>
          <w:color w:val="000000"/>
          <w:sz w:val="25"/>
          <w:szCs w:val="25"/>
        </w:rPr>
        <w:t xml:space="preserve"> рублей или на </w:t>
      </w:r>
      <w:r w:rsidR="0015232E" w:rsidRPr="00537DFB">
        <w:rPr>
          <w:rFonts w:ascii="Times New Roman" w:hAnsi="Times New Roman" w:cs="Times New Roman"/>
          <w:color w:val="000000"/>
          <w:sz w:val="25"/>
          <w:szCs w:val="25"/>
        </w:rPr>
        <w:t>4,3</w:t>
      </w:r>
      <w:r w:rsidRPr="00537DFB">
        <w:rPr>
          <w:rFonts w:ascii="Times New Roman" w:hAnsi="Times New Roman" w:cs="Times New Roman"/>
          <w:color w:val="000000"/>
          <w:sz w:val="25"/>
          <w:szCs w:val="25"/>
        </w:rPr>
        <w:t xml:space="preserve">%. </w:t>
      </w:r>
    </w:p>
    <w:p w:rsidR="0059648E" w:rsidRPr="00537DFB" w:rsidRDefault="0059648E" w:rsidP="00AD4338">
      <w:pPr>
        <w:spacing w:after="0" w:line="240" w:lineRule="auto"/>
        <w:ind w:firstLine="708"/>
        <w:contextualSpacing/>
        <w:jc w:val="both"/>
        <w:rPr>
          <w:rFonts w:ascii="Times New Roman" w:hAnsi="Times New Roman" w:cs="Times New Roman"/>
          <w:sz w:val="25"/>
          <w:szCs w:val="25"/>
        </w:rPr>
      </w:pPr>
    </w:p>
    <w:p w:rsidR="000F485F" w:rsidRPr="00537DFB" w:rsidRDefault="00512E5F" w:rsidP="00AD7942">
      <w:pPr>
        <w:tabs>
          <w:tab w:val="left" w:pos="7335"/>
        </w:tabs>
        <w:spacing w:after="0" w:line="240" w:lineRule="auto"/>
        <w:ind w:firstLine="709"/>
        <w:jc w:val="center"/>
        <w:rPr>
          <w:rFonts w:ascii="Times New Roman" w:hAnsi="Times New Roman" w:cs="Times New Roman"/>
          <w:b/>
          <w:sz w:val="25"/>
          <w:szCs w:val="25"/>
        </w:rPr>
      </w:pPr>
      <w:r w:rsidRPr="00537DFB">
        <w:rPr>
          <w:rFonts w:ascii="Times New Roman" w:hAnsi="Times New Roman" w:cs="Times New Roman"/>
          <w:b/>
          <w:noProof/>
          <w:sz w:val="25"/>
          <w:szCs w:val="25"/>
        </w:rPr>
        <w:drawing>
          <wp:inline distT="0" distB="0" distL="0" distR="0" wp14:anchorId="45E5DB97" wp14:editId="1E261C5B">
            <wp:extent cx="5487990" cy="3135086"/>
            <wp:effectExtent l="0" t="0" r="17780" b="27305"/>
            <wp:docPr id="2"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512E5F" w:rsidRPr="00537DFB" w:rsidRDefault="00512E5F" w:rsidP="00AD7942">
      <w:pPr>
        <w:tabs>
          <w:tab w:val="left" w:pos="7335"/>
        </w:tabs>
        <w:spacing w:after="0" w:line="240" w:lineRule="auto"/>
        <w:ind w:firstLine="709"/>
        <w:jc w:val="center"/>
        <w:rPr>
          <w:rFonts w:ascii="Times New Roman" w:hAnsi="Times New Roman" w:cs="Times New Roman"/>
          <w:b/>
          <w:sz w:val="25"/>
          <w:szCs w:val="25"/>
        </w:rPr>
      </w:pPr>
    </w:p>
    <w:p w:rsidR="008A7604" w:rsidRPr="00537DFB" w:rsidRDefault="008A7604" w:rsidP="00A0408C">
      <w:pPr>
        <w:tabs>
          <w:tab w:val="left" w:pos="7335"/>
        </w:tabs>
        <w:spacing w:after="0" w:line="240" w:lineRule="auto"/>
        <w:jc w:val="center"/>
        <w:rPr>
          <w:rFonts w:ascii="Times New Roman" w:hAnsi="Times New Roman" w:cs="Times New Roman"/>
          <w:b/>
          <w:sz w:val="25"/>
          <w:szCs w:val="25"/>
        </w:rPr>
      </w:pPr>
    </w:p>
    <w:p w:rsidR="00714591" w:rsidRPr="00537DFB" w:rsidRDefault="00921564" w:rsidP="00A0408C">
      <w:pPr>
        <w:tabs>
          <w:tab w:val="left" w:pos="7335"/>
        </w:tabs>
        <w:spacing w:after="0" w:line="240" w:lineRule="auto"/>
        <w:jc w:val="center"/>
        <w:rPr>
          <w:rFonts w:ascii="Times New Roman" w:hAnsi="Times New Roman" w:cs="Times New Roman"/>
          <w:b/>
          <w:sz w:val="25"/>
          <w:szCs w:val="25"/>
        </w:rPr>
      </w:pPr>
      <w:r w:rsidRPr="00537DFB">
        <w:rPr>
          <w:rFonts w:ascii="Times New Roman" w:hAnsi="Times New Roman" w:cs="Times New Roman"/>
          <w:b/>
          <w:sz w:val="25"/>
          <w:szCs w:val="25"/>
        </w:rPr>
        <w:t>Исполнение не</w:t>
      </w:r>
      <w:r w:rsidR="000F485F" w:rsidRPr="00537DFB">
        <w:rPr>
          <w:rFonts w:ascii="Times New Roman" w:hAnsi="Times New Roman" w:cs="Times New Roman"/>
          <w:b/>
          <w:sz w:val="25"/>
          <w:szCs w:val="25"/>
        </w:rPr>
        <w:t>налоговых доходов за 20</w:t>
      </w:r>
      <w:r w:rsidR="00B5296A" w:rsidRPr="00537DFB">
        <w:rPr>
          <w:rFonts w:ascii="Times New Roman" w:hAnsi="Times New Roman" w:cs="Times New Roman"/>
          <w:b/>
          <w:sz w:val="25"/>
          <w:szCs w:val="25"/>
        </w:rPr>
        <w:t>20</w:t>
      </w:r>
      <w:r w:rsidRPr="00537DFB">
        <w:rPr>
          <w:rFonts w:ascii="Times New Roman" w:hAnsi="Times New Roman" w:cs="Times New Roman"/>
          <w:b/>
          <w:sz w:val="25"/>
          <w:szCs w:val="25"/>
        </w:rPr>
        <w:t xml:space="preserve"> год </w:t>
      </w:r>
    </w:p>
    <w:p w:rsidR="00921564" w:rsidRPr="00537DFB" w:rsidRDefault="000F485F" w:rsidP="00A0408C">
      <w:pPr>
        <w:tabs>
          <w:tab w:val="left" w:pos="7335"/>
        </w:tabs>
        <w:spacing w:after="0" w:line="240" w:lineRule="auto"/>
        <w:jc w:val="center"/>
        <w:rPr>
          <w:rFonts w:ascii="Times New Roman" w:hAnsi="Times New Roman" w:cs="Times New Roman"/>
          <w:b/>
          <w:sz w:val="25"/>
          <w:szCs w:val="25"/>
        </w:rPr>
      </w:pPr>
      <w:r w:rsidRPr="00537DFB">
        <w:rPr>
          <w:rFonts w:ascii="Times New Roman" w:hAnsi="Times New Roman" w:cs="Times New Roman"/>
          <w:b/>
          <w:sz w:val="25"/>
          <w:szCs w:val="25"/>
        </w:rPr>
        <w:t>в сравнении с исполнение</w:t>
      </w:r>
      <w:r w:rsidR="00C631D2" w:rsidRPr="00537DFB">
        <w:rPr>
          <w:rFonts w:ascii="Times New Roman" w:hAnsi="Times New Roman" w:cs="Times New Roman"/>
          <w:b/>
          <w:sz w:val="25"/>
          <w:szCs w:val="25"/>
        </w:rPr>
        <w:t>м</w:t>
      </w:r>
      <w:r w:rsidRPr="00537DFB">
        <w:rPr>
          <w:rFonts w:ascii="Times New Roman" w:hAnsi="Times New Roman" w:cs="Times New Roman"/>
          <w:b/>
          <w:sz w:val="25"/>
          <w:szCs w:val="25"/>
        </w:rPr>
        <w:t xml:space="preserve"> за 20</w:t>
      </w:r>
      <w:r w:rsidR="00410CA7" w:rsidRPr="00537DFB">
        <w:rPr>
          <w:rFonts w:ascii="Times New Roman" w:hAnsi="Times New Roman" w:cs="Times New Roman"/>
          <w:b/>
          <w:sz w:val="25"/>
          <w:szCs w:val="25"/>
        </w:rPr>
        <w:t>1</w:t>
      </w:r>
      <w:r w:rsidR="00B5296A" w:rsidRPr="00537DFB">
        <w:rPr>
          <w:rFonts w:ascii="Times New Roman" w:hAnsi="Times New Roman" w:cs="Times New Roman"/>
          <w:b/>
          <w:sz w:val="25"/>
          <w:szCs w:val="25"/>
        </w:rPr>
        <w:t>9</w:t>
      </w:r>
      <w:r w:rsidR="00921564" w:rsidRPr="00537DFB">
        <w:rPr>
          <w:rFonts w:ascii="Times New Roman" w:hAnsi="Times New Roman" w:cs="Times New Roman"/>
          <w:b/>
          <w:sz w:val="25"/>
          <w:szCs w:val="25"/>
        </w:rPr>
        <w:t xml:space="preserve"> год   </w:t>
      </w:r>
    </w:p>
    <w:p w:rsidR="000A1DC3" w:rsidRPr="00537DFB" w:rsidRDefault="000A1DC3" w:rsidP="00A0408C">
      <w:pPr>
        <w:tabs>
          <w:tab w:val="left" w:pos="7335"/>
        </w:tabs>
        <w:spacing w:after="0" w:line="240" w:lineRule="auto"/>
        <w:jc w:val="center"/>
        <w:rPr>
          <w:rFonts w:ascii="Times New Roman" w:hAnsi="Times New Roman" w:cs="Times New Roman"/>
          <w:b/>
          <w:sz w:val="25"/>
          <w:szCs w:val="25"/>
        </w:rPr>
      </w:pPr>
    </w:p>
    <w:p w:rsidR="0005005D" w:rsidRPr="00537DFB" w:rsidRDefault="00A0408C" w:rsidP="0005005D">
      <w:pPr>
        <w:spacing w:after="0" w:line="240" w:lineRule="auto"/>
        <w:ind w:firstLine="708"/>
        <w:jc w:val="both"/>
        <w:rPr>
          <w:rFonts w:ascii="Times New Roman" w:hAnsi="Times New Roman" w:cs="Times New Roman"/>
          <w:color w:val="000000"/>
          <w:sz w:val="25"/>
          <w:szCs w:val="25"/>
        </w:rPr>
      </w:pPr>
      <w:r w:rsidRPr="00537DFB">
        <w:rPr>
          <w:rFonts w:ascii="Times New Roman" w:hAnsi="Times New Roman" w:cs="Times New Roman"/>
          <w:color w:val="000000"/>
          <w:sz w:val="25"/>
          <w:szCs w:val="25"/>
        </w:rPr>
        <w:t>3</w:t>
      </w:r>
      <w:r w:rsidR="0005005D" w:rsidRPr="00537DFB">
        <w:rPr>
          <w:rFonts w:ascii="Times New Roman" w:hAnsi="Times New Roman" w:cs="Times New Roman"/>
          <w:color w:val="000000"/>
          <w:sz w:val="25"/>
          <w:szCs w:val="25"/>
        </w:rPr>
        <w:t>9</w:t>
      </w:r>
      <w:r w:rsidRPr="00537DFB">
        <w:rPr>
          <w:rFonts w:ascii="Times New Roman" w:hAnsi="Times New Roman" w:cs="Times New Roman"/>
          <w:color w:val="000000"/>
          <w:sz w:val="25"/>
          <w:szCs w:val="25"/>
        </w:rPr>
        <w:t>,</w:t>
      </w:r>
      <w:r w:rsidR="0005005D" w:rsidRPr="00537DFB">
        <w:rPr>
          <w:rFonts w:ascii="Times New Roman" w:hAnsi="Times New Roman" w:cs="Times New Roman"/>
          <w:color w:val="000000"/>
          <w:sz w:val="25"/>
          <w:szCs w:val="25"/>
        </w:rPr>
        <w:t>8</w:t>
      </w:r>
      <w:r w:rsidRPr="00537DFB">
        <w:rPr>
          <w:rFonts w:ascii="Times New Roman" w:hAnsi="Times New Roman" w:cs="Times New Roman"/>
          <w:color w:val="000000"/>
          <w:sz w:val="25"/>
          <w:szCs w:val="25"/>
        </w:rPr>
        <w:t>% от неналоговых поступлений занимают доходы, получаемые в виде арендной платы за земельные участки. Исполнение в 20</w:t>
      </w:r>
      <w:r w:rsidR="0005005D" w:rsidRPr="00537DFB">
        <w:rPr>
          <w:rFonts w:ascii="Times New Roman" w:hAnsi="Times New Roman" w:cs="Times New Roman"/>
          <w:color w:val="000000"/>
          <w:sz w:val="25"/>
          <w:szCs w:val="25"/>
        </w:rPr>
        <w:t>20</w:t>
      </w:r>
      <w:r w:rsidRPr="00537DFB">
        <w:rPr>
          <w:rFonts w:ascii="Times New Roman" w:hAnsi="Times New Roman" w:cs="Times New Roman"/>
          <w:color w:val="000000"/>
          <w:sz w:val="25"/>
          <w:szCs w:val="25"/>
        </w:rPr>
        <w:t xml:space="preserve"> году составило 2 </w:t>
      </w:r>
      <w:r w:rsidR="0005005D" w:rsidRPr="00537DFB">
        <w:rPr>
          <w:rFonts w:ascii="Times New Roman" w:hAnsi="Times New Roman" w:cs="Times New Roman"/>
          <w:color w:val="000000"/>
          <w:sz w:val="25"/>
          <w:szCs w:val="25"/>
        </w:rPr>
        <w:t>263</w:t>
      </w:r>
      <w:r w:rsidRPr="00537DFB">
        <w:rPr>
          <w:rFonts w:ascii="Times New Roman" w:hAnsi="Times New Roman" w:cs="Times New Roman"/>
          <w:color w:val="000000"/>
          <w:sz w:val="25"/>
          <w:szCs w:val="25"/>
        </w:rPr>
        <w:t> </w:t>
      </w:r>
      <w:r w:rsidR="0005005D" w:rsidRPr="00537DFB">
        <w:rPr>
          <w:rFonts w:ascii="Times New Roman" w:hAnsi="Times New Roman" w:cs="Times New Roman"/>
          <w:color w:val="000000"/>
          <w:sz w:val="25"/>
          <w:szCs w:val="25"/>
        </w:rPr>
        <w:t>559</w:t>
      </w:r>
      <w:r w:rsidRPr="00537DFB">
        <w:rPr>
          <w:rFonts w:ascii="Times New Roman" w:hAnsi="Times New Roman" w:cs="Times New Roman"/>
          <w:color w:val="000000"/>
          <w:sz w:val="25"/>
          <w:szCs w:val="25"/>
        </w:rPr>
        <w:t>,</w:t>
      </w:r>
      <w:r w:rsidR="0005005D" w:rsidRPr="00537DFB">
        <w:rPr>
          <w:rFonts w:ascii="Times New Roman" w:hAnsi="Times New Roman" w:cs="Times New Roman"/>
          <w:color w:val="000000"/>
          <w:sz w:val="25"/>
          <w:szCs w:val="25"/>
        </w:rPr>
        <w:t>44</w:t>
      </w:r>
      <w:r w:rsidRPr="00537DFB">
        <w:rPr>
          <w:rFonts w:ascii="Times New Roman" w:hAnsi="Times New Roman" w:cs="Times New Roman"/>
          <w:color w:val="000000"/>
          <w:sz w:val="25"/>
          <w:szCs w:val="25"/>
        </w:rPr>
        <w:t xml:space="preserve"> рублей или 10</w:t>
      </w:r>
      <w:r w:rsidR="0005005D" w:rsidRPr="00537DFB">
        <w:rPr>
          <w:rFonts w:ascii="Times New Roman" w:hAnsi="Times New Roman" w:cs="Times New Roman"/>
          <w:color w:val="000000"/>
          <w:sz w:val="25"/>
          <w:szCs w:val="25"/>
        </w:rPr>
        <w:t>7</w:t>
      </w:r>
      <w:r w:rsidRPr="00537DFB">
        <w:rPr>
          <w:rFonts w:ascii="Times New Roman" w:hAnsi="Times New Roman" w:cs="Times New Roman"/>
          <w:color w:val="000000"/>
          <w:sz w:val="25"/>
          <w:szCs w:val="25"/>
        </w:rPr>
        <w:t>,</w:t>
      </w:r>
      <w:r w:rsidR="0005005D" w:rsidRPr="00537DFB">
        <w:rPr>
          <w:rFonts w:ascii="Times New Roman" w:hAnsi="Times New Roman" w:cs="Times New Roman"/>
          <w:color w:val="000000"/>
          <w:sz w:val="25"/>
          <w:szCs w:val="25"/>
        </w:rPr>
        <w:t>5</w:t>
      </w:r>
      <w:r w:rsidRPr="00537DFB">
        <w:rPr>
          <w:rFonts w:ascii="Times New Roman" w:hAnsi="Times New Roman" w:cs="Times New Roman"/>
          <w:color w:val="000000"/>
          <w:sz w:val="25"/>
          <w:szCs w:val="25"/>
        </w:rPr>
        <w:t>% от уточненного плана и 1</w:t>
      </w:r>
      <w:r w:rsidR="0005005D" w:rsidRPr="00537DFB">
        <w:rPr>
          <w:rFonts w:ascii="Times New Roman" w:hAnsi="Times New Roman" w:cs="Times New Roman"/>
          <w:color w:val="000000"/>
          <w:sz w:val="25"/>
          <w:szCs w:val="25"/>
        </w:rPr>
        <w:t>88</w:t>
      </w:r>
      <w:r w:rsidRPr="00537DFB">
        <w:rPr>
          <w:rFonts w:ascii="Times New Roman" w:hAnsi="Times New Roman" w:cs="Times New Roman"/>
          <w:color w:val="000000"/>
          <w:sz w:val="25"/>
          <w:szCs w:val="25"/>
        </w:rPr>
        <w:t>,</w:t>
      </w:r>
      <w:r w:rsidR="0005005D" w:rsidRPr="00537DFB">
        <w:rPr>
          <w:rFonts w:ascii="Times New Roman" w:hAnsi="Times New Roman" w:cs="Times New Roman"/>
          <w:color w:val="000000"/>
          <w:sz w:val="25"/>
          <w:szCs w:val="25"/>
        </w:rPr>
        <w:t>6</w:t>
      </w:r>
      <w:r w:rsidRPr="00537DFB">
        <w:rPr>
          <w:rFonts w:ascii="Times New Roman" w:hAnsi="Times New Roman" w:cs="Times New Roman"/>
          <w:color w:val="000000"/>
          <w:sz w:val="25"/>
          <w:szCs w:val="25"/>
        </w:rPr>
        <w:t>% от утвержденного плана. Наблюдается рост поступлений в сравнении с 201</w:t>
      </w:r>
      <w:r w:rsidR="0005005D" w:rsidRPr="00537DFB">
        <w:rPr>
          <w:rFonts w:ascii="Times New Roman" w:hAnsi="Times New Roman" w:cs="Times New Roman"/>
          <w:color w:val="000000"/>
          <w:sz w:val="25"/>
          <w:szCs w:val="25"/>
        </w:rPr>
        <w:t>9</w:t>
      </w:r>
      <w:r w:rsidRPr="00537DFB">
        <w:rPr>
          <w:rFonts w:ascii="Times New Roman" w:hAnsi="Times New Roman" w:cs="Times New Roman"/>
          <w:color w:val="000000"/>
          <w:sz w:val="25"/>
          <w:szCs w:val="25"/>
        </w:rPr>
        <w:t xml:space="preserve"> годом на </w:t>
      </w:r>
      <w:r w:rsidR="0005005D" w:rsidRPr="00537DFB">
        <w:rPr>
          <w:rFonts w:ascii="Times New Roman" w:hAnsi="Times New Roman" w:cs="Times New Roman"/>
          <w:color w:val="000000"/>
          <w:sz w:val="25"/>
          <w:szCs w:val="25"/>
        </w:rPr>
        <w:t>198</w:t>
      </w:r>
      <w:r w:rsidRPr="00537DFB">
        <w:rPr>
          <w:rFonts w:ascii="Times New Roman" w:hAnsi="Times New Roman" w:cs="Times New Roman"/>
          <w:color w:val="000000"/>
          <w:sz w:val="25"/>
          <w:szCs w:val="25"/>
        </w:rPr>
        <w:t> </w:t>
      </w:r>
      <w:r w:rsidR="0005005D" w:rsidRPr="00537DFB">
        <w:rPr>
          <w:rFonts w:ascii="Times New Roman" w:hAnsi="Times New Roman" w:cs="Times New Roman"/>
          <w:color w:val="000000"/>
          <w:sz w:val="25"/>
          <w:szCs w:val="25"/>
        </w:rPr>
        <w:t>634</w:t>
      </w:r>
      <w:r w:rsidRPr="00537DFB">
        <w:rPr>
          <w:rFonts w:ascii="Times New Roman" w:hAnsi="Times New Roman" w:cs="Times New Roman"/>
          <w:color w:val="000000"/>
          <w:sz w:val="25"/>
          <w:szCs w:val="25"/>
        </w:rPr>
        <w:t>,</w:t>
      </w:r>
      <w:r w:rsidR="0005005D" w:rsidRPr="00537DFB">
        <w:rPr>
          <w:rFonts w:ascii="Times New Roman" w:hAnsi="Times New Roman" w:cs="Times New Roman"/>
          <w:color w:val="000000"/>
          <w:sz w:val="25"/>
          <w:szCs w:val="25"/>
        </w:rPr>
        <w:t>63</w:t>
      </w:r>
      <w:r w:rsidRPr="00537DFB">
        <w:rPr>
          <w:rFonts w:ascii="Times New Roman" w:hAnsi="Times New Roman" w:cs="Times New Roman"/>
          <w:color w:val="000000"/>
          <w:sz w:val="25"/>
          <w:szCs w:val="25"/>
        </w:rPr>
        <w:t xml:space="preserve"> рублей или на </w:t>
      </w:r>
      <w:r w:rsidR="0005005D" w:rsidRPr="00537DFB">
        <w:rPr>
          <w:rFonts w:ascii="Times New Roman" w:hAnsi="Times New Roman" w:cs="Times New Roman"/>
          <w:color w:val="000000"/>
          <w:sz w:val="25"/>
          <w:szCs w:val="25"/>
        </w:rPr>
        <w:t>9,6</w:t>
      </w:r>
      <w:r w:rsidRPr="00537DFB">
        <w:rPr>
          <w:rFonts w:ascii="Times New Roman" w:hAnsi="Times New Roman" w:cs="Times New Roman"/>
          <w:color w:val="000000"/>
          <w:sz w:val="25"/>
          <w:szCs w:val="25"/>
        </w:rPr>
        <w:t xml:space="preserve">%. </w:t>
      </w:r>
      <w:r w:rsidR="0005005D" w:rsidRPr="00537DFB">
        <w:rPr>
          <w:rFonts w:ascii="Times New Roman" w:hAnsi="Times New Roman" w:cs="Times New Roman"/>
          <w:color w:val="000000"/>
          <w:sz w:val="25"/>
          <w:szCs w:val="25"/>
        </w:rPr>
        <w:t>Увеличение поступлений обусловлено:</w:t>
      </w:r>
    </w:p>
    <w:p w:rsidR="0005005D" w:rsidRPr="00537DFB" w:rsidRDefault="0005005D" w:rsidP="0005005D">
      <w:pPr>
        <w:spacing w:after="0" w:line="240" w:lineRule="auto"/>
        <w:ind w:firstLine="708"/>
        <w:jc w:val="both"/>
        <w:rPr>
          <w:rFonts w:ascii="Times New Roman" w:hAnsi="Times New Roman" w:cs="Times New Roman"/>
          <w:color w:val="000000"/>
          <w:sz w:val="25"/>
          <w:szCs w:val="25"/>
        </w:rPr>
      </w:pPr>
      <w:r w:rsidRPr="00537DFB">
        <w:rPr>
          <w:rFonts w:ascii="Times New Roman" w:hAnsi="Times New Roman" w:cs="Times New Roman"/>
          <w:color w:val="000000"/>
          <w:sz w:val="25"/>
          <w:szCs w:val="25"/>
        </w:rPr>
        <w:t>- индексацией стоимости арендной платы с 2019 года на уровень инфляции;</w:t>
      </w:r>
    </w:p>
    <w:p w:rsidR="00A0408C" w:rsidRPr="00537DFB" w:rsidRDefault="0005005D" w:rsidP="0005005D">
      <w:pPr>
        <w:spacing w:after="0" w:line="240" w:lineRule="auto"/>
        <w:ind w:firstLine="708"/>
        <w:jc w:val="both"/>
        <w:rPr>
          <w:rFonts w:ascii="Times New Roman" w:hAnsi="Times New Roman" w:cs="Times New Roman"/>
          <w:color w:val="000000"/>
          <w:sz w:val="25"/>
          <w:szCs w:val="25"/>
        </w:rPr>
      </w:pPr>
      <w:r w:rsidRPr="00537DFB">
        <w:rPr>
          <w:rFonts w:ascii="Times New Roman" w:hAnsi="Times New Roman" w:cs="Times New Roman"/>
          <w:color w:val="000000"/>
          <w:sz w:val="25"/>
          <w:szCs w:val="25"/>
        </w:rPr>
        <w:t>- проведением претензионных и исковых мероприятий по взысканию задолженности за аренду земельных участков.</w:t>
      </w:r>
    </w:p>
    <w:p w:rsidR="00A0408C" w:rsidRPr="00537DFB" w:rsidRDefault="0005005D" w:rsidP="00A0408C">
      <w:pPr>
        <w:spacing w:after="0" w:line="240" w:lineRule="auto"/>
        <w:ind w:firstLine="708"/>
        <w:jc w:val="both"/>
        <w:rPr>
          <w:rFonts w:ascii="Times New Roman" w:hAnsi="Times New Roman" w:cs="Times New Roman"/>
          <w:color w:val="000000"/>
          <w:sz w:val="25"/>
          <w:szCs w:val="25"/>
        </w:rPr>
      </w:pPr>
      <w:r w:rsidRPr="00537DFB">
        <w:rPr>
          <w:rFonts w:ascii="Times New Roman" w:hAnsi="Times New Roman" w:cs="Times New Roman"/>
          <w:color w:val="000000"/>
          <w:sz w:val="25"/>
          <w:szCs w:val="25"/>
        </w:rPr>
        <w:t>33,9</w:t>
      </w:r>
      <w:r w:rsidR="00A0408C" w:rsidRPr="00537DFB">
        <w:rPr>
          <w:rFonts w:ascii="Times New Roman" w:hAnsi="Times New Roman" w:cs="Times New Roman"/>
          <w:color w:val="000000"/>
          <w:sz w:val="25"/>
          <w:szCs w:val="25"/>
        </w:rPr>
        <w:t>% от неналоговых поступлений составляют доходы от прочих поступлений от использования имущества (социальный наём). Исполнение за 20</w:t>
      </w:r>
      <w:r w:rsidRPr="00537DFB">
        <w:rPr>
          <w:rFonts w:ascii="Times New Roman" w:hAnsi="Times New Roman" w:cs="Times New Roman"/>
          <w:color w:val="000000"/>
          <w:sz w:val="25"/>
          <w:szCs w:val="25"/>
        </w:rPr>
        <w:t>20</w:t>
      </w:r>
      <w:r w:rsidR="00A0408C" w:rsidRPr="00537DFB">
        <w:rPr>
          <w:rFonts w:ascii="Times New Roman" w:hAnsi="Times New Roman" w:cs="Times New Roman"/>
          <w:color w:val="000000"/>
          <w:sz w:val="25"/>
          <w:szCs w:val="25"/>
        </w:rPr>
        <w:t xml:space="preserve"> год составило 1 </w:t>
      </w:r>
      <w:r w:rsidRPr="00537DFB">
        <w:rPr>
          <w:rFonts w:ascii="Times New Roman" w:hAnsi="Times New Roman" w:cs="Times New Roman"/>
          <w:color w:val="000000"/>
          <w:sz w:val="25"/>
          <w:szCs w:val="25"/>
        </w:rPr>
        <w:t>928</w:t>
      </w:r>
      <w:r w:rsidR="00A0408C" w:rsidRPr="00537DFB">
        <w:rPr>
          <w:rFonts w:ascii="Times New Roman" w:hAnsi="Times New Roman" w:cs="Times New Roman"/>
          <w:color w:val="000000"/>
          <w:sz w:val="25"/>
          <w:szCs w:val="25"/>
        </w:rPr>
        <w:t> </w:t>
      </w:r>
      <w:r w:rsidRPr="00537DFB">
        <w:rPr>
          <w:rFonts w:ascii="Times New Roman" w:hAnsi="Times New Roman" w:cs="Times New Roman"/>
          <w:color w:val="000000"/>
          <w:sz w:val="25"/>
          <w:szCs w:val="25"/>
        </w:rPr>
        <w:t>848</w:t>
      </w:r>
      <w:r w:rsidR="00A0408C" w:rsidRPr="00537DFB">
        <w:rPr>
          <w:rFonts w:ascii="Times New Roman" w:hAnsi="Times New Roman" w:cs="Times New Roman"/>
          <w:color w:val="000000"/>
          <w:sz w:val="25"/>
          <w:szCs w:val="25"/>
        </w:rPr>
        <w:t>,</w:t>
      </w:r>
      <w:r w:rsidRPr="00537DFB">
        <w:rPr>
          <w:rFonts w:ascii="Times New Roman" w:hAnsi="Times New Roman" w:cs="Times New Roman"/>
          <w:color w:val="000000"/>
          <w:sz w:val="25"/>
          <w:szCs w:val="25"/>
        </w:rPr>
        <w:t>52</w:t>
      </w:r>
      <w:r w:rsidR="00A0408C" w:rsidRPr="00537DFB">
        <w:rPr>
          <w:rFonts w:ascii="Times New Roman" w:hAnsi="Times New Roman" w:cs="Times New Roman"/>
          <w:color w:val="000000"/>
          <w:sz w:val="25"/>
          <w:szCs w:val="25"/>
        </w:rPr>
        <w:t xml:space="preserve"> рублей или 10</w:t>
      </w:r>
      <w:r w:rsidRPr="00537DFB">
        <w:rPr>
          <w:rFonts w:ascii="Times New Roman" w:hAnsi="Times New Roman" w:cs="Times New Roman"/>
          <w:color w:val="000000"/>
          <w:sz w:val="25"/>
          <w:szCs w:val="25"/>
        </w:rPr>
        <w:t>3</w:t>
      </w:r>
      <w:r w:rsidR="00A0408C" w:rsidRPr="00537DFB">
        <w:rPr>
          <w:rFonts w:ascii="Times New Roman" w:hAnsi="Times New Roman" w:cs="Times New Roman"/>
          <w:color w:val="000000"/>
          <w:sz w:val="25"/>
          <w:szCs w:val="25"/>
        </w:rPr>
        <w:t>,</w:t>
      </w:r>
      <w:r w:rsidRPr="00537DFB">
        <w:rPr>
          <w:rFonts w:ascii="Times New Roman" w:hAnsi="Times New Roman" w:cs="Times New Roman"/>
          <w:color w:val="000000"/>
          <w:sz w:val="25"/>
          <w:szCs w:val="25"/>
        </w:rPr>
        <w:t>1</w:t>
      </w:r>
      <w:r w:rsidR="00A0408C" w:rsidRPr="00537DFB">
        <w:rPr>
          <w:rFonts w:ascii="Times New Roman" w:hAnsi="Times New Roman" w:cs="Times New Roman"/>
          <w:color w:val="000000"/>
          <w:sz w:val="25"/>
          <w:szCs w:val="25"/>
        </w:rPr>
        <w:t xml:space="preserve">% от уточненного плана и </w:t>
      </w:r>
      <w:r w:rsidRPr="00537DFB">
        <w:rPr>
          <w:rFonts w:ascii="Times New Roman" w:hAnsi="Times New Roman" w:cs="Times New Roman"/>
          <w:color w:val="000000"/>
          <w:sz w:val="25"/>
          <w:szCs w:val="25"/>
        </w:rPr>
        <w:t>96,4</w:t>
      </w:r>
      <w:r w:rsidR="00A0408C" w:rsidRPr="00537DFB">
        <w:rPr>
          <w:rFonts w:ascii="Times New Roman" w:hAnsi="Times New Roman" w:cs="Times New Roman"/>
          <w:color w:val="000000"/>
          <w:sz w:val="25"/>
          <w:szCs w:val="25"/>
        </w:rPr>
        <w:t>% от утвержденного плана. В сравнении с 201</w:t>
      </w:r>
      <w:r w:rsidRPr="00537DFB">
        <w:rPr>
          <w:rFonts w:ascii="Times New Roman" w:hAnsi="Times New Roman" w:cs="Times New Roman"/>
          <w:color w:val="000000"/>
          <w:sz w:val="25"/>
          <w:szCs w:val="25"/>
        </w:rPr>
        <w:t>9</w:t>
      </w:r>
      <w:r w:rsidR="00A0408C" w:rsidRPr="00537DFB">
        <w:rPr>
          <w:rFonts w:ascii="Times New Roman" w:hAnsi="Times New Roman" w:cs="Times New Roman"/>
          <w:color w:val="000000"/>
          <w:sz w:val="25"/>
          <w:szCs w:val="25"/>
        </w:rPr>
        <w:t xml:space="preserve"> годом наблюдается </w:t>
      </w:r>
      <w:r w:rsidRPr="00537DFB">
        <w:rPr>
          <w:rFonts w:ascii="Times New Roman" w:hAnsi="Times New Roman" w:cs="Times New Roman"/>
          <w:color w:val="000000"/>
          <w:sz w:val="25"/>
          <w:szCs w:val="25"/>
        </w:rPr>
        <w:t>рост</w:t>
      </w:r>
      <w:r w:rsidR="00A0408C" w:rsidRPr="00537DFB">
        <w:rPr>
          <w:rFonts w:ascii="Times New Roman" w:hAnsi="Times New Roman" w:cs="Times New Roman"/>
          <w:color w:val="000000"/>
          <w:sz w:val="25"/>
          <w:szCs w:val="25"/>
        </w:rPr>
        <w:t xml:space="preserve"> на </w:t>
      </w:r>
      <w:r w:rsidRPr="00537DFB">
        <w:rPr>
          <w:rFonts w:ascii="Times New Roman" w:hAnsi="Times New Roman" w:cs="Times New Roman"/>
          <w:color w:val="000000"/>
          <w:sz w:val="25"/>
          <w:szCs w:val="25"/>
        </w:rPr>
        <w:t>156 523,42</w:t>
      </w:r>
      <w:r w:rsidR="00A0408C" w:rsidRPr="00537DFB">
        <w:rPr>
          <w:rFonts w:ascii="Times New Roman" w:hAnsi="Times New Roman" w:cs="Times New Roman"/>
          <w:color w:val="000000"/>
          <w:sz w:val="25"/>
          <w:szCs w:val="25"/>
        </w:rPr>
        <w:t xml:space="preserve"> рублей или на</w:t>
      </w:r>
      <w:r w:rsidRPr="00537DFB">
        <w:rPr>
          <w:rFonts w:ascii="Times New Roman" w:hAnsi="Times New Roman" w:cs="Times New Roman"/>
          <w:color w:val="000000"/>
          <w:sz w:val="25"/>
          <w:szCs w:val="25"/>
        </w:rPr>
        <w:t xml:space="preserve"> 8</w:t>
      </w:r>
      <w:r w:rsidR="00A0408C" w:rsidRPr="00537DFB">
        <w:rPr>
          <w:rFonts w:ascii="Times New Roman" w:hAnsi="Times New Roman" w:cs="Times New Roman"/>
          <w:color w:val="000000"/>
          <w:sz w:val="25"/>
          <w:szCs w:val="25"/>
        </w:rPr>
        <w:t xml:space="preserve">,8%. </w:t>
      </w:r>
      <w:r w:rsidR="00991A36" w:rsidRPr="00537DFB">
        <w:rPr>
          <w:rFonts w:ascii="Times New Roman" w:hAnsi="Times New Roman" w:cs="Times New Roman"/>
          <w:color w:val="000000"/>
          <w:sz w:val="25"/>
          <w:szCs w:val="25"/>
        </w:rPr>
        <w:t>Увеличение поступлений обусловлено: проведением претензионных и исковых мероприятий по взысканию задолженности за социальный наём муниципального жилого фонда.</w:t>
      </w:r>
      <w:r w:rsidR="00C2010B" w:rsidRPr="00537DFB">
        <w:rPr>
          <w:sz w:val="25"/>
          <w:szCs w:val="25"/>
        </w:rPr>
        <w:t xml:space="preserve"> </w:t>
      </w:r>
      <w:r w:rsidR="00C2010B" w:rsidRPr="00537DFB">
        <w:rPr>
          <w:rFonts w:ascii="Times New Roman" w:hAnsi="Times New Roman" w:cs="Times New Roman"/>
          <w:color w:val="000000"/>
          <w:sz w:val="25"/>
          <w:szCs w:val="25"/>
        </w:rPr>
        <w:t>В течение 2020 года направлено: 335 претензионных писем на общую сумму 874</w:t>
      </w:r>
      <w:r w:rsidR="000A1DC3" w:rsidRPr="00537DFB">
        <w:rPr>
          <w:rFonts w:ascii="Times New Roman" w:hAnsi="Times New Roman" w:cs="Times New Roman"/>
          <w:color w:val="000000"/>
          <w:sz w:val="25"/>
          <w:szCs w:val="25"/>
        </w:rPr>
        <w:t> </w:t>
      </w:r>
      <w:r w:rsidR="00C2010B" w:rsidRPr="00537DFB">
        <w:rPr>
          <w:rFonts w:ascii="Times New Roman" w:hAnsi="Times New Roman" w:cs="Times New Roman"/>
          <w:color w:val="000000"/>
          <w:sz w:val="25"/>
          <w:szCs w:val="25"/>
        </w:rPr>
        <w:t>3</w:t>
      </w:r>
      <w:r w:rsidR="000A1DC3" w:rsidRPr="00537DFB">
        <w:rPr>
          <w:rFonts w:ascii="Times New Roman" w:hAnsi="Times New Roman" w:cs="Times New Roman"/>
          <w:color w:val="000000"/>
          <w:sz w:val="25"/>
          <w:szCs w:val="25"/>
        </w:rPr>
        <w:t xml:space="preserve">00,00 </w:t>
      </w:r>
      <w:r w:rsidR="00C2010B" w:rsidRPr="00537DFB">
        <w:rPr>
          <w:rFonts w:ascii="Times New Roman" w:hAnsi="Times New Roman" w:cs="Times New Roman"/>
          <w:color w:val="000000"/>
          <w:sz w:val="25"/>
          <w:szCs w:val="25"/>
        </w:rPr>
        <w:t>рублей, 404 исковых заявлений на общую сумму 475</w:t>
      </w:r>
      <w:r w:rsidR="000A1DC3" w:rsidRPr="00537DFB">
        <w:rPr>
          <w:rFonts w:ascii="Times New Roman" w:hAnsi="Times New Roman" w:cs="Times New Roman"/>
          <w:color w:val="000000"/>
          <w:sz w:val="25"/>
          <w:szCs w:val="25"/>
        </w:rPr>
        <w:t> </w:t>
      </w:r>
      <w:r w:rsidR="00C2010B" w:rsidRPr="00537DFB">
        <w:rPr>
          <w:rFonts w:ascii="Times New Roman" w:hAnsi="Times New Roman" w:cs="Times New Roman"/>
          <w:color w:val="000000"/>
          <w:sz w:val="25"/>
          <w:szCs w:val="25"/>
        </w:rPr>
        <w:t>6</w:t>
      </w:r>
      <w:r w:rsidR="000A1DC3" w:rsidRPr="00537DFB">
        <w:rPr>
          <w:rFonts w:ascii="Times New Roman" w:hAnsi="Times New Roman" w:cs="Times New Roman"/>
          <w:color w:val="000000"/>
          <w:sz w:val="25"/>
          <w:szCs w:val="25"/>
        </w:rPr>
        <w:t>00,00</w:t>
      </w:r>
      <w:r w:rsidR="00C2010B" w:rsidRPr="00537DFB">
        <w:rPr>
          <w:rFonts w:ascii="Times New Roman" w:hAnsi="Times New Roman" w:cs="Times New Roman"/>
          <w:color w:val="000000"/>
          <w:sz w:val="25"/>
          <w:szCs w:val="25"/>
        </w:rPr>
        <w:t xml:space="preserve"> рублей. В результате проведенных мероприятий в бюджет поселения поступило 486</w:t>
      </w:r>
      <w:r w:rsidR="000A1DC3" w:rsidRPr="00537DFB">
        <w:rPr>
          <w:rFonts w:ascii="Times New Roman" w:hAnsi="Times New Roman" w:cs="Times New Roman"/>
          <w:color w:val="000000"/>
          <w:sz w:val="25"/>
          <w:szCs w:val="25"/>
        </w:rPr>
        <w:t> </w:t>
      </w:r>
      <w:r w:rsidR="00C2010B" w:rsidRPr="00537DFB">
        <w:rPr>
          <w:rFonts w:ascii="Times New Roman" w:hAnsi="Times New Roman" w:cs="Times New Roman"/>
          <w:color w:val="000000"/>
          <w:sz w:val="25"/>
          <w:szCs w:val="25"/>
        </w:rPr>
        <w:t>5</w:t>
      </w:r>
      <w:r w:rsidR="000A1DC3" w:rsidRPr="00537DFB">
        <w:rPr>
          <w:rFonts w:ascii="Times New Roman" w:hAnsi="Times New Roman" w:cs="Times New Roman"/>
          <w:color w:val="000000"/>
          <w:sz w:val="25"/>
          <w:szCs w:val="25"/>
        </w:rPr>
        <w:t>00,00</w:t>
      </w:r>
      <w:r w:rsidR="00C2010B" w:rsidRPr="00537DFB">
        <w:rPr>
          <w:rFonts w:ascii="Times New Roman" w:hAnsi="Times New Roman" w:cs="Times New Roman"/>
          <w:color w:val="000000"/>
          <w:sz w:val="25"/>
          <w:szCs w:val="25"/>
        </w:rPr>
        <w:t xml:space="preserve">  рублей.</w:t>
      </w:r>
      <w:r w:rsidR="00991A36" w:rsidRPr="00537DFB">
        <w:rPr>
          <w:rFonts w:ascii="Times New Roman" w:hAnsi="Times New Roman" w:cs="Times New Roman"/>
          <w:color w:val="000000"/>
          <w:sz w:val="25"/>
          <w:szCs w:val="25"/>
        </w:rPr>
        <w:t xml:space="preserve"> </w:t>
      </w:r>
      <w:r w:rsidR="00A0408C" w:rsidRPr="00537DFB">
        <w:rPr>
          <w:rFonts w:ascii="Times New Roman" w:hAnsi="Times New Roman" w:cs="Times New Roman"/>
          <w:color w:val="000000"/>
          <w:sz w:val="25"/>
          <w:szCs w:val="25"/>
        </w:rPr>
        <w:t xml:space="preserve">  </w:t>
      </w:r>
    </w:p>
    <w:p w:rsidR="0029208E" w:rsidRPr="00537DFB" w:rsidRDefault="0086778E" w:rsidP="00A0408C">
      <w:pPr>
        <w:spacing w:after="0" w:line="240" w:lineRule="auto"/>
        <w:ind w:firstLine="708"/>
        <w:jc w:val="both"/>
        <w:rPr>
          <w:rFonts w:ascii="Times New Roman" w:hAnsi="Times New Roman" w:cs="Times New Roman"/>
          <w:color w:val="000000"/>
          <w:sz w:val="25"/>
          <w:szCs w:val="25"/>
        </w:rPr>
      </w:pPr>
      <w:r w:rsidRPr="00537DFB">
        <w:rPr>
          <w:rFonts w:ascii="Times New Roman" w:hAnsi="Times New Roman" w:cs="Times New Roman"/>
          <w:color w:val="000000"/>
          <w:sz w:val="25"/>
          <w:szCs w:val="25"/>
        </w:rPr>
        <w:t>17,5</w:t>
      </w:r>
      <w:r w:rsidR="00A0408C" w:rsidRPr="00537DFB">
        <w:rPr>
          <w:rFonts w:ascii="Times New Roman" w:hAnsi="Times New Roman" w:cs="Times New Roman"/>
          <w:color w:val="000000"/>
          <w:sz w:val="25"/>
          <w:szCs w:val="25"/>
        </w:rPr>
        <w:t>% занимают прочие поступления от денежных взысканий (штрафов) и иных сумм в возмещение ущерба. Исполнение за 20</w:t>
      </w:r>
      <w:r w:rsidRPr="00537DFB">
        <w:rPr>
          <w:rFonts w:ascii="Times New Roman" w:hAnsi="Times New Roman" w:cs="Times New Roman"/>
          <w:color w:val="000000"/>
          <w:sz w:val="25"/>
          <w:szCs w:val="25"/>
        </w:rPr>
        <w:t>20</w:t>
      </w:r>
      <w:r w:rsidR="00A0408C" w:rsidRPr="00537DFB">
        <w:rPr>
          <w:rFonts w:ascii="Times New Roman" w:hAnsi="Times New Roman" w:cs="Times New Roman"/>
          <w:color w:val="000000"/>
          <w:sz w:val="25"/>
          <w:szCs w:val="25"/>
        </w:rPr>
        <w:t xml:space="preserve"> год составило </w:t>
      </w:r>
      <w:r w:rsidRPr="00537DFB">
        <w:rPr>
          <w:rFonts w:ascii="Times New Roman" w:hAnsi="Times New Roman" w:cs="Times New Roman"/>
          <w:color w:val="000000"/>
          <w:sz w:val="25"/>
          <w:szCs w:val="25"/>
        </w:rPr>
        <w:t>997 533,68</w:t>
      </w:r>
      <w:r w:rsidR="00A0408C" w:rsidRPr="00537DFB">
        <w:rPr>
          <w:rFonts w:ascii="Times New Roman" w:hAnsi="Times New Roman" w:cs="Times New Roman"/>
          <w:color w:val="000000"/>
          <w:sz w:val="25"/>
          <w:szCs w:val="25"/>
        </w:rPr>
        <w:t xml:space="preserve"> рублей или </w:t>
      </w:r>
      <w:r w:rsidRPr="00537DFB">
        <w:rPr>
          <w:rFonts w:ascii="Times New Roman" w:hAnsi="Times New Roman" w:cs="Times New Roman"/>
          <w:color w:val="000000"/>
          <w:sz w:val="25"/>
          <w:szCs w:val="25"/>
        </w:rPr>
        <w:t>100</w:t>
      </w:r>
      <w:r w:rsidR="00A0408C" w:rsidRPr="00537DFB">
        <w:rPr>
          <w:rFonts w:ascii="Times New Roman" w:hAnsi="Times New Roman" w:cs="Times New Roman"/>
          <w:color w:val="000000"/>
          <w:sz w:val="25"/>
          <w:szCs w:val="25"/>
        </w:rPr>
        <w:t xml:space="preserve">% от уточненного плана и </w:t>
      </w:r>
      <w:r w:rsidRPr="00537DFB">
        <w:rPr>
          <w:rFonts w:ascii="Times New Roman" w:hAnsi="Times New Roman" w:cs="Times New Roman"/>
          <w:color w:val="000000"/>
          <w:sz w:val="25"/>
          <w:szCs w:val="25"/>
        </w:rPr>
        <w:t>142,5</w:t>
      </w:r>
      <w:r w:rsidR="00A0408C" w:rsidRPr="00537DFB">
        <w:rPr>
          <w:rFonts w:ascii="Times New Roman" w:hAnsi="Times New Roman" w:cs="Times New Roman"/>
          <w:color w:val="000000"/>
          <w:sz w:val="25"/>
          <w:szCs w:val="25"/>
        </w:rPr>
        <w:t>% от утвержденного плана. В сравнении с 201</w:t>
      </w:r>
      <w:r w:rsidRPr="00537DFB">
        <w:rPr>
          <w:rFonts w:ascii="Times New Roman" w:hAnsi="Times New Roman" w:cs="Times New Roman"/>
          <w:color w:val="000000"/>
          <w:sz w:val="25"/>
          <w:szCs w:val="25"/>
        </w:rPr>
        <w:t>9</w:t>
      </w:r>
      <w:r w:rsidR="00A0408C" w:rsidRPr="00537DFB">
        <w:rPr>
          <w:rFonts w:ascii="Times New Roman" w:hAnsi="Times New Roman" w:cs="Times New Roman"/>
          <w:color w:val="000000"/>
          <w:sz w:val="25"/>
          <w:szCs w:val="25"/>
        </w:rPr>
        <w:t xml:space="preserve"> годом наблюдается снижение на </w:t>
      </w:r>
      <w:r w:rsidRPr="00537DFB">
        <w:rPr>
          <w:rFonts w:ascii="Times New Roman" w:hAnsi="Times New Roman" w:cs="Times New Roman"/>
          <w:color w:val="000000"/>
          <w:sz w:val="25"/>
          <w:szCs w:val="25"/>
        </w:rPr>
        <w:t>301 447,19</w:t>
      </w:r>
      <w:r w:rsidR="00A0408C" w:rsidRPr="00537DFB">
        <w:rPr>
          <w:rFonts w:ascii="Times New Roman" w:hAnsi="Times New Roman" w:cs="Times New Roman"/>
          <w:color w:val="000000"/>
          <w:sz w:val="25"/>
          <w:szCs w:val="25"/>
        </w:rPr>
        <w:t xml:space="preserve"> рублей или на </w:t>
      </w:r>
      <w:r w:rsidRPr="00537DFB">
        <w:rPr>
          <w:rFonts w:ascii="Times New Roman" w:hAnsi="Times New Roman" w:cs="Times New Roman"/>
          <w:color w:val="000000"/>
          <w:sz w:val="25"/>
          <w:szCs w:val="25"/>
        </w:rPr>
        <w:t>23,2</w:t>
      </w:r>
      <w:r w:rsidR="00A0408C" w:rsidRPr="00537DFB">
        <w:rPr>
          <w:rFonts w:ascii="Times New Roman" w:hAnsi="Times New Roman" w:cs="Times New Roman"/>
          <w:color w:val="000000"/>
          <w:sz w:val="25"/>
          <w:szCs w:val="25"/>
        </w:rPr>
        <w:t xml:space="preserve">%. Платежи производятся по факту выявленного нарушения законодательства Российской Федерации. </w:t>
      </w:r>
    </w:p>
    <w:p w:rsidR="0086778E" w:rsidRPr="00537DFB" w:rsidRDefault="0086778E" w:rsidP="00A0408C">
      <w:pPr>
        <w:spacing w:after="0" w:line="240" w:lineRule="auto"/>
        <w:ind w:firstLine="708"/>
        <w:jc w:val="both"/>
        <w:rPr>
          <w:rFonts w:ascii="Times New Roman" w:hAnsi="Times New Roman" w:cs="Times New Roman"/>
          <w:color w:val="000000"/>
          <w:sz w:val="25"/>
          <w:szCs w:val="25"/>
        </w:rPr>
      </w:pPr>
      <w:r w:rsidRPr="00537DFB">
        <w:rPr>
          <w:rFonts w:ascii="Times New Roman" w:hAnsi="Times New Roman" w:cs="Times New Roman"/>
          <w:color w:val="000000"/>
          <w:sz w:val="25"/>
          <w:szCs w:val="25"/>
        </w:rPr>
        <w:lastRenderedPageBreak/>
        <w:t>5,9</w:t>
      </w:r>
      <w:r w:rsidR="00A0408C" w:rsidRPr="00537DFB">
        <w:rPr>
          <w:rFonts w:ascii="Times New Roman" w:hAnsi="Times New Roman" w:cs="Times New Roman"/>
          <w:color w:val="000000"/>
          <w:sz w:val="25"/>
          <w:szCs w:val="25"/>
        </w:rPr>
        <w:t xml:space="preserve">% составляют доходы от продажи земельных участков. Исполнение на отчетную дату составило </w:t>
      </w:r>
      <w:r w:rsidRPr="00537DFB">
        <w:rPr>
          <w:rFonts w:ascii="Times New Roman" w:hAnsi="Times New Roman" w:cs="Times New Roman"/>
          <w:color w:val="000000"/>
          <w:sz w:val="25"/>
          <w:szCs w:val="25"/>
        </w:rPr>
        <w:t>339 129,13</w:t>
      </w:r>
      <w:r w:rsidR="00A0408C" w:rsidRPr="00537DFB">
        <w:rPr>
          <w:rFonts w:ascii="Times New Roman" w:hAnsi="Times New Roman" w:cs="Times New Roman"/>
          <w:color w:val="000000"/>
          <w:sz w:val="25"/>
          <w:szCs w:val="25"/>
        </w:rPr>
        <w:t xml:space="preserve"> рублей или 10</w:t>
      </w:r>
      <w:r w:rsidRPr="00537DFB">
        <w:rPr>
          <w:rFonts w:ascii="Times New Roman" w:hAnsi="Times New Roman" w:cs="Times New Roman"/>
          <w:color w:val="000000"/>
          <w:sz w:val="25"/>
          <w:szCs w:val="25"/>
        </w:rPr>
        <w:t>1</w:t>
      </w:r>
      <w:r w:rsidR="00A0408C" w:rsidRPr="00537DFB">
        <w:rPr>
          <w:rFonts w:ascii="Times New Roman" w:hAnsi="Times New Roman" w:cs="Times New Roman"/>
          <w:color w:val="000000"/>
          <w:sz w:val="25"/>
          <w:szCs w:val="25"/>
        </w:rPr>
        <w:t>,</w:t>
      </w:r>
      <w:r w:rsidRPr="00537DFB">
        <w:rPr>
          <w:rFonts w:ascii="Times New Roman" w:hAnsi="Times New Roman" w:cs="Times New Roman"/>
          <w:color w:val="000000"/>
          <w:sz w:val="25"/>
          <w:szCs w:val="25"/>
        </w:rPr>
        <w:t>2</w:t>
      </w:r>
      <w:r w:rsidR="00A0408C" w:rsidRPr="00537DFB">
        <w:rPr>
          <w:rFonts w:ascii="Times New Roman" w:hAnsi="Times New Roman" w:cs="Times New Roman"/>
          <w:color w:val="000000"/>
          <w:sz w:val="25"/>
          <w:szCs w:val="25"/>
        </w:rPr>
        <w:t xml:space="preserve">% от уточненного плана и </w:t>
      </w:r>
      <w:r w:rsidRPr="00537DFB">
        <w:rPr>
          <w:rFonts w:ascii="Times New Roman" w:hAnsi="Times New Roman" w:cs="Times New Roman"/>
          <w:color w:val="000000"/>
          <w:sz w:val="25"/>
          <w:szCs w:val="25"/>
        </w:rPr>
        <w:t>339,1</w:t>
      </w:r>
      <w:r w:rsidR="00A0408C" w:rsidRPr="00537DFB">
        <w:rPr>
          <w:rFonts w:ascii="Times New Roman" w:hAnsi="Times New Roman" w:cs="Times New Roman"/>
          <w:color w:val="000000"/>
          <w:sz w:val="25"/>
          <w:szCs w:val="25"/>
        </w:rPr>
        <w:t>% от утвержденного плана. В сравнении с 201</w:t>
      </w:r>
      <w:r w:rsidRPr="00537DFB">
        <w:rPr>
          <w:rFonts w:ascii="Times New Roman" w:hAnsi="Times New Roman" w:cs="Times New Roman"/>
          <w:color w:val="000000"/>
          <w:sz w:val="25"/>
          <w:szCs w:val="25"/>
        </w:rPr>
        <w:t>9</w:t>
      </w:r>
      <w:r w:rsidR="00A0408C" w:rsidRPr="00537DFB">
        <w:rPr>
          <w:rFonts w:ascii="Times New Roman" w:hAnsi="Times New Roman" w:cs="Times New Roman"/>
          <w:color w:val="000000"/>
          <w:sz w:val="25"/>
          <w:szCs w:val="25"/>
        </w:rPr>
        <w:t xml:space="preserve"> годом наблюдается увеличение на </w:t>
      </w:r>
      <w:r w:rsidRPr="00537DFB">
        <w:rPr>
          <w:rFonts w:ascii="Times New Roman" w:hAnsi="Times New Roman" w:cs="Times New Roman"/>
          <w:color w:val="000000"/>
          <w:sz w:val="25"/>
          <w:szCs w:val="25"/>
        </w:rPr>
        <w:t>75 711,05</w:t>
      </w:r>
      <w:r w:rsidR="00A0408C" w:rsidRPr="00537DFB">
        <w:rPr>
          <w:rFonts w:ascii="Times New Roman" w:hAnsi="Times New Roman" w:cs="Times New Roman"/>
          <w:color w:val="000000"/>
          <w:sz w:val="25"/>
          <w:szCs w:val="25"/>
        </w:rPr>
        <w:t xml:space="preserve"> рублей или на </w:t>
      </w:r>
      <w:r w:rsidRPr="00537DFB">
        <w:rPr>
          <w:rFonts w:ascii="Times New Roman" w:hAnsi="Times New Roman" w:cs="Times New Roman"/>
          <w:color w:val="000000"/>
          <w:sz w:val="25"/>
          <w:szCs w:val="25"/>
        </w:rPr>
        <w:t>28,7</w:t>
      </w:r>
      <w:r w:rsidR="00A0408C" w:rsidRPr="00537DFB">
        <w:rPr>
          <w:rFonts w:ascii="Times New Roman" w:hAnsi="Times New Roman" w:cs="Times New Roman"/>
          <w:color w:val="000000"/>
          <w:sz w:val="25"/>
          <w:szCs w:val="25"/>
        </w:rPr>
        <w:t xml:space="preserve">%. Причина - проведение мероприятий по выявлению земельных участков, используемых без правоустанавливающих документов и, как следствие, заинтересованность граждан в выкупе выявленных земельных участков. </w:t>
      </w:r>
    </w:p>
    <w:p w:rsidR="00A0408C" w:rsidRPr="00537DFB" w:rsidRDefault="0086778E" w:rsidP="00A0408C">
      <w:pPr>
        <w:spacing w:after="0" w:line="240" w:lineRule="auto"/>
        <w:ind w:firstLine="708"/>
        <w:jc w:val="both"/>
        <w:rPr>
          <w:rFonts w:ascii="Times New Roman" w:hAnsi="Times New Roman" w:cs="Times New Roman"/>
          <w:color w:val="000000"/>
          <w:sz w:val="25"/>
          <w:szCs w:val="25"/>
        </w:rPr>
      </w:pPr>
      <w:r w:rsidRPr="00537DFB">
        <w:rPr>
          <w:rFonts w:ascii="Times New Roman" w:hAnsi="Times New Roman" w:cs="Times New Roman"/>
          <w:color w:val="000000"/>
          <w:sz w:val="25"/>
          <w:szCs w:val="25"/>
        </w:rPr>
        <w:t>Исполнение по прочим неналоговым поступлениям (доходы от компенсации затрат государства) составило 157 535,43 рублей или 2,8% от общей суммы неналоговых доходов.</w:t>
      </w:r>
    </w:p>
    <w:p w:rsidR="00F34A52" w:rsidRPr="00537DFB" w:rsidRDefault="00F34A52" w:rsidP="00A0408C">
      <w:pPr>
        <w:tabs>
          <w:tab w:val="left" w:pos="7335"/>
        </w:tabs>
        <w:spacing w:after="0" w:line="240" w:lineRule="auto"/>
        <w:ind w:firstLine="709"/>
        <w:jc w:val="center"/>
        <w:rPr>
          <w:rFonts w:ascii="Times New Roman" w:hAnsi="Times New Roman" w:cs="Times New Roman"/>
          <w:b/>
          <w:sz w:val="25"/>
          <w:szCs w:val="25"/>
        </w:rPr>
      </w:pPr>
    </w:p>
    <w:p w:rsidR="00696DA3" w:rsidRPr="00537DFB" w:rsidRDefault="00696DA3" w:rsidP="009D326C">
      <w:pPr>
        <w:spacing w:after="0"/>
        <w:jc w:val="center"/>
        <w:rPr>
          <w:rFonts w:ascii="Times New Roman" w:hAnsi="Times New Roman" w:cs="Times New Roman"/>
          <w:b/>
          <w:sz w:val="25"/>
          <w:szCs w:val="25"/>
        </w:rPr>
      </w:pPr>
      <w:r w:rsidRPr="00537DFB">
        <w:rPr>
          <w:rFonts w:ascii="Times New Roman" w:hAnsi="Times New Roman" w:cs="Times New Roman"/>
          <w:b/>
          <w:sz w:val="25"/>
          <w:szCs w:val="25"/>
        </w:rPr>
        <w:t>Безвозмездные поступления</w:t>
      </w:r>
    </w:p>
    <w:p w:rsidR="00A0408C" w:rsidRPr="00537DFB" w:rsidRDefault="00097B45" w:rsidP="009D326C">
      <w:pPr>
        <w:spacing w:after="0" w:line="240" w:lineRule="auto"/>
        <w:ind w:firstLine="709"/>
        <w:contextualSpacing/>
        <w:jc w:val="both"/>
        <w:rPr>
          <w:rFonts w:ascii="Times New Roman" w:hAnsi="Times New Roman" w:cs="Times New Roman"/>
          <w:sz w:val="25"/>
          <w:szCs w:val="25"/>
        </w:rPr>
      </w:pPr>
      <w:r w:rsidRPr="00537DFB">
        <w:rPr>
          <w:rFonts w:ascii="Times New Roman" w:hAnsi="Times New Roman" w:cs="Times New Roman"/>
          <w:sz w:val="25"/>
          <w:szCs w:val="25"/>
        </w:rPr>
        <w:t>Осно</w:t>
      </w:r>
      <w:r w:rsidR="00980219" w:rsidRPr="00537DFB">
        <w:rPr>
          <w:rFonts w:ascii="Times New Roman" w:hAnsi="Times New Roman" w:cs="Times New Roman"/>
          <w:sz w:val="25"/>
          <w:szCs w:val="25"/>
        </w:rPr>
        <w:t>вная часть поступлений бюджета</w:t>
      </w:r>
      <w:r w:rsidR="009D326C" w:rsidRPr="00537DFB">
        <w:rPr>
          <w:rFonts w:ascii="Times New Roman" w:hAnsi="Times New Roman" w:cs="Times New Roman"/>
          <w:sz w:val="25"/>
          <w:szCs w:val="25"/>
        </w:rPr>
        <w:t xml:space="preserve"> </w:t>
      </w:r>
      <w:r w:rsidR="00512E5F" w:rsidRPr="00537DFB">
        <w:rPr>
          <w:rFonts w:ascii="Times New Roman" w:hAnsi="Times New Roman" w:cs="Times New Roman"/>
          <w:sz w:val="25"/>
          <w:szCs w:val="25"/>
        </w:rPr>
        <w:t xml:space="preserve">городского </w:t>
      </w:r>
      <w:r w:rsidR="00980219" w:rsidRPr="00537DFB">
        <w:rPr>
          <w:rFonts w:ascii="Times New Roman" w:hAnsi="Times New Roman" w:cs="Times New Roman"/>
          <w:sz w:val="25"/>
          <w:szCs w:val="25"/>
        </w:rPr>
        <w:t>поселения</w:t>
      </w:r>
      <w:r w:rsidR="00512E5F" w:rsidRPr="00537DFB">
        <w:rPr>
          <w:rFonts w:ascii="Times New Roman" w:hAnsi="Times New Roman" w:cs="Times New Roman"/>
          <w:sz w:val="25"/>
          <w:szCs w:val="25"/>
        </w:rPr>
        <w:t xml:space="preserve"> Междуреченский</w:t>
      </w:r>
      <w:r w:rsidR="00980219" w:rsidRPr="00537DFB">
        <w:rPr>
          <w:rFonts w:ascii="Times New Roman" w:hAnsi="Times New Roman" w:cs="Times New Roman"/>
          <w:sz w:val="25"/>
          <w:szCs w:val="25"/>
        </w:rPr>
        <w:t xml:space="preserve"> </w:t>
      </w:r>
      <w:r w:rsidRPr="00537DFB">
        <w:rPr>
          <w:rFonts w:ascii="Times New Roman" w:hAnsi="Times New Roman" w:cs="Times New Roman"/>
          <w:sz w:val="25"/>
          <w:szCs w:val="25"/>
        </w:rPr>
        <w:t>за 20</w:t>
      </w:r>
      <w:r w:rsidR="00833839" w:rsidRPr="00537DFB">
        <w:rPr>
          <w:rFonts w:ascii="Times New Roman" w:hAnsi="Times New Roman" w:cs="Times New Roman"/>
          <w:sz w:val="25"/>
          <w:szCs w:val="25"/>
        </w:rPr>
        <w:t>20</w:t>
      </w:r>
      <w:r w:rsidRPr="00537DFB">
        <w:rPr>
          <w:rFonts w:ascii="Times New Roman" w:hAnsi="Times New Roman" w:cs="Times New Roman"/>
          <w:sz w:val="25"/>
          <w:szCs w:val="25"/>
        </w:rPr>
        <w:t xml:space="preserve"> год обеспечена безвозмездными поступлениями. </w:t>
      </w:r>
      <w:r w:rsidR="002A2517" w:rsidRPr="00537DFB">
        <w:rPr>
          <w:rFonts w:ascii="Times New Roman" w:hAnsi="Times New Roman" w:cs="Times New Roman"/>
          <w:sz w:val="25"/>
          <w:szCs w:val="25"/>
        </w:rPr>
        <w:t>За 20</w:t>
      </w:r>
      <w:r w:rsidR="00833839" w:rsidRPr="00537DFB">
        <w:rPr>
          <w:rFonts w:ascii="Times New Roman" w:hAnsi="Times New Roman" w:cs="Times New Roman"/>
          <w:sz w:val="25"/>
          <w:szCs w:val="25"/>
        </w:rPr>
        <w:t>20</w:t>
      </w:r>
      <w:r w:rsidR="002A2517" w:rsidRPr="00537DFB">
        <w:rPr>
          <w:rFonts w:ascii="Times New Roman" w:hAnsi="Times New Roman" w:cs="Times New Roman"/>
          <w:sz w:val="25"/>
          <w:szCs w:val="25"/>
        </w:rPr>
        <w:t xml:space="preserve"> год исполнение составило </w:t>
      </w:r>
      <w:r w:rsidR="00833839" w:rsidRPr="00537DFB">
        <w:rPr>
          <w:rFonts w:ascii="Times New Roman" w:hAnsi="Times New Roman" w:cs="Times New Roman"/>
          <w:sz w:val="25"/>
          <w:szCs w:val="25"/>
        </w:rPr>
        <w:t>112</w:t>
      </w:r>
      <w:r w:rsidR="002A2517" w:rsidRPr="00537DFB">
        <w:rPr>
          <w:rFonts w:ascii="Times New Roman" w:hAnsi="Times New Roman" w:cs="Times New Roman"/>
          <w:sz w:val="25"/>
          <w:szCs w:val="25"/>
        </w:rPr>
        <w:t> </w:t>
      </w:r>
      <w:r w:rsidR="00B879D0" w:rsidRPr="00537DFB">
        <w:rPr>
          <w:rFonts w:ascii="Times New Roman" w:hAnsi="Times New Roman" w:cs="Times New Roman"/>
          <w:sz w:val="25"/>
          <w:szCs w:val="25"/>
        </w:rPr>
        <w:t>353</w:t>
      </w:r>
      <w:r w:rsidR="002A2517" w:rsidRPr="00537DFB">
        <w:rPr>
          <w:rFonts w:ascii="Times New Roman" w:hAnsi="Times New Roman" w:cs="Times New Roman"/>
          <w:sz w:val="25"/>
          <w:szCs w:val="25"/>
        </w:rPr>
        <w:t> </w:t>
      </w:r>
      <w:r w:rsidR="00B879D0" w:rsidRPr="00537DFB">
        <w:rPr>
          <w:rFonts w:ascii="Times New Roman" w:hAnsi="Times New Roman" w:cs="Times New Roman"/>
          <w:sz w:val="25"/>
          <w:szCs w:val="25"/>
        </w:rPr>
        <w:t>539</w:t>
      </w:r>
      <w:r w:rsidR="002A2517" w:rsidRPr="00537DFB">
        <w:rPr>
          <w:rFonts w:ascii="Times New Roman" w:hAnsi="Times New Roman" w:cs="Times New Roman"/>
          <w:sz w:val="25"/>
          <w:szCs w:val="25"/>
        </w:rPr>
        <w:t>,</w:t>
      </w:r>
      <w:r w:rsidR="00833839" w:rsidRPr="00537DFB">
        <w:rPr>
          <w:rFonts w:ascii="Times New Roman" w:hAnsi="Times New Roman" w:cs="Times New Roman"/>
          <w:sz w:val="25"/>
          <w:szCs w:val="25"/>
        </w:rPr>
        <w:t>0</w:t>
      </w:r>
      <w:r w:rsidR="00B879D0" w:rsidRPr="00537DFB">
        <w:rPr>
          <w:rFonts w:ascii="Times New Roman" w:hAnsi="Times New Roman" w:cs="Times New Roman"/>
          <w:sz w:val="25"/>
          <w:szCs w:val="25"/>
        </w:rPr>
        <w:t>6</w:t>
      </w:r>
      <w:r w:rsidR="002A2517" w:rsidRPr="00537DFB">
        <w:rPr>
          <w:rFonts w:ascii="Times New Roman" w:hAnsi="Times New Roman" w:cs="Times New Roman"/>
          <w:sz w:val="25"/>
          <w:szCs w:val="25"/>
        </w:rPr>
        <w:t> рублей. Сравнивая исполнение 20</w:t>
      </w:r>
      <w:r w:rsidR="00833839" w:rsidRPr="00537DFB">
        <w:rPr>
          <w:rFonts w:ascii="Times New Roman" w:hAnsi="Times New Roman" w:cs="Times New Roman"/>
          <w:sz w:val="25"/>
          <w:szCs w:val="25"/>
        </w:rPr>
        <w:t>20</w:t>
      </w:r>
      <w:r w:rsidR="002A2517" w:rsidRPr="00537DFB">
        <w:rPr>
          <w:rFonts w:ascii="Times New Roman" w:hAnsi="Times New Roman" w:cs="Times New Roman"/>
          <w:sz w:val="25"/>
          <w:szCs w:val="25"/>
        </w:rPr>
        <w:t xml:space="preserve"> года с 201</w:t>
      </w:r>
      <w:r w:rsidR="00833839" w:rsidRPr="00537DFB">
        <w:rPr>
          <w:rFonts w:ascii="Times New Roman" w:hAnsi="Times New Roman" w:cs="Times New Roman"/>
          <w:sz w:val="25"/>
          <w:szCs w:val="25"/>
        </w:rPr>
        <w:t>9</w:t>
      </w:r>
      <w:r w:rsidR="002A2517" w:rsidRPr="00537DFB">
        <w:rPr>
          <w:rFonts w:ascii="Times New Roman" w:hAnsi="Times New Roman" w:cs="Times New Roman"/>
          <w:sz w:val="25"/>
          <w:szCs w:val="25"/>
        </w:rPr>
        <w:t xml:space="preserve"> годом, отмечается снижение безвозмездных поступлений на </w:t>
      </w:r>
      <w:r w:rsidR="00833839" w:rsidRPr="00537DFB">
        <w:rPr>
          <w:rFonts w:ascii="Times New Roman" w:hAnsi="Times New Roman" w:cs="Times New Roman"/>
          <w:sz w:val="25"/>
          <w:szCs w:val="25"/>
        </w:rPr>
        <w:t>23</w:t>
      </w:r>
      <w:r w:rsidR="002A2517" w:rsidRPr="00537DFB">
        <w:rPr>
          <w:rFonts w:ascii="Times New Roman" w:hAnsi="Times New Roman" w:cs="Times New Roman"/>
          <w:sz w:val="25"/>
          <w:szCs w:val="25"/>
        </w:rPr>
        <w:t> </w:t>
      </w:r>
      <w:r w:rsidR="00B879D0" w:rsidRPr="00537DFB">
        <w:rPr>
          <w:rFonts w:ascii="Times New Roman" w:hAnsi="Times New Roman" w:cs="Times New Roman"/>
          <w:sz w:val="25"/>
          <w:szCs w:val="25"/>
        </w:rPr>
        <w:t>077</w:t>
      </w:r>
      <w:r w:rsidR="002A2517" w:rsidRPr="00537DFB">
        <w:rPr>
          <w:rFonts w:ascii="Times New Roman" w:hAnsi="Times New Roman" w:cs="Times New Roman"/>
          <w:sz w:val="25"/>
          <w:szCs w:val="25"/>
        </w:rPr>
        <w:t> </w:t>
      </w:r>
      <w:r w:rsidR="00B879D0" w:rsidRPr="00537DFB">
        <w:rPr>
          <w:rFonts w:ascii="Times New Roman" w:hAnsi="Times New Roman" w:cs="Times New Roman"/>
          <w:sz w:val="25"/>
          <w:szCs w:val="25"/>
        </w:rPr>
        <w:t>176</w:t>
      </w:r>
      <w:r w:rsidR="002A2517" w:rsidRPr="00537DFB">
        <w:rPr>
          <w:rFonts w:ascii="Times New Roman" w:hAnsi="Times New Roman" w:cs="Times New Roman"/>
          <w:sz w:val="25"/>
          <w:szCs w:val="25"/>
        </w:rPr>
        <w:t>,</w:t>
      </w:r>
      <w:r w:rsidR="00833839" w:rsidRPr="00537DFB">
        <w:rPr>
          <w:rFonts w:ascii="Times New Roman" w:hAnsi="Times New Roman" w:cs="Times New Roman"/>
          <w:sz w:val="25"/>
          <w:szCs w:val="25"/>
        </w:rPr>
        <w:t>3</w:t>
      </w:r>
      <w:r w:rsidR="00B879D0" w:rsidRPr="00537DFB">
        <w:rPr>
          <w:rFonts w:ascii="Times New Roman" w:hAnsi="Times New Roman" w:cs="Times New Roman"/>
          <w:sz w:val="25"/>
          <w:szCs w:val="25"/>
        </w:rPr>
        <w:t>6</w:t>
      </w:r>
      <w:r w:rsidR="002A2517" w:rsidRPr="00537DFB">
        <w:rPr>
          <w:rFonts w:ascii="Times New Roman" w:hAnsi="Times New Roman" w:cs="Times New Roman"/>
          <w:sz w:val="25"/>
          <w:szCs w:val="25"/>
        </w:rPr>
        <w:t xml:space="preserve"> рублей или на </w:t>
      </w:r>
      <w:r w:rsidR="00833839" w:rsidRPr="00537DFB">
        <w:rPr>
          <w:rFonts w:ascii="Times New Roman" w:hAnsi="Times New Roman" w:cs="Times New Roman"/>
          <w:sz w:val="25"/>
          <w:szCs w:val="25"/>
        </w:rPr>
        <w:t>17</w:t>
      </w:r>
      <w:r w:rsidR="002A2517" w:rsidRPr="00537DFB">
        <w:rPr>
          <w:rFonts w:ascii="Times New Roman" w:hAnsi="Times New Roman" w:cs="Times New Roman"/>
          <w:sz w:val="25"/>
          <w:szCs w:val="25"/>
        </w:rPr>
        <w:t>%.</w:t>
      </w:r>
    </w:p>
    <w:p w:rsidR="00021967" w:rsidRPr="00537DFB" w:rsidRDefault="00021967" w:rsidP="009D326C">
      <w:pPr>
        <w:spacing w:after="0" w:line="240" w:lineRule="auto"/>
        <w:ind w:firstLine="709"/>
        <w:contextualSpacing/>
        <w:jc w:val="both"/>
        <w:rPr>
          <w:rFonts w:ascii="Times New Roman" w:hAnsi="Times New Roman" w:cs="Times New Roman"/>
          <w:sz w:val="25"/>
          <w:szCs w:val="25"/>
        </w:rPr>
      </w:pPr>
    </w:p>
    <w:p w:rsidR="00021967" w:rsidRPr="00537DFB" w:rsidRDefault="00021967" w:rsidP="00021967">
      <w:pPr>
        <w:spacing w:after="0" w:line="240" w:lineRule="auto"/>
        <w:contextualSpacing/>
        <w:jc w:val="center"/>
        <w:rPr>
          <w:rFonts w:ascii="Times New Roman" w:hAnsi="Times New Roman" w:cs="Times New Roman"/>
          <w:sz w:val="25"/>
          <w:szCs w:val="25"/>
        </w:rPr>
      </w:pPr>
      <w:r w:rsidRPr="00537DFB">
        <w:rPr>
          <w:rFonts w:ascii="Times New Roman" w:hAnsi="Times New Roman" w:cs="Times New Roman"/>
          <w:sz w:val="25"/>
          <w:szCs w:val="25"/>
        </w:rPr>
        <w:t>Структура безвозмездных поступлений</w:t>
      </w:r>
    </w:p>
    <w:p w:rsidR="00021967" w:rsidRPr="00537DFB" w:rsidRDefault="00DF2F99" w:rsidP="00DF2F99">
      <w:pPr>
        <w:spacing w:after="0" w:line="240" w:lineRule="auto"/>
        <w:contextualSpacing/>
        <w:jc w:val="center"/>
        <w:rPr>
          <w:rFonts w:ascii="Times New Roman" w:hAnsi="Times New Roman" w:cs="Times New Roman"/>
          <w:sz w:val="25"/>
          <w:szCs w:val="25"/>
        </w:rPr>
      </w:pPr>
      <w:r w:rsidRPr="00537DFB">
        <w:rPr>
          <w:rFonts w:ascii="Times New Roman" w:hAnsi="Times New Roman" w:cs="Times New Roman"/>
          <w:sz w:val="25"/>
          <w:szCs w:val="25"/>
        </w:rPr>
        <w:t xml:space="preserve">                                                                                                                                                  р</w:t>
      </w:r>
      <w:r w:rsidR="00021967" w:rsidRPr="00537DFB">
        <w:rPr>
          <w:rFonts w:ascii="Times New Roman" w:hAnsi="Times New Roman" w:cs="Times New Roman"/>
          <w:sz w:val="25"/>
          <w:szCs w:val="25"/>
        </w:rPr>
        <w:t>ублей</w:t>
      </w:r>
    </w:p>
    <w:tbl>
      <w:tblPr>
        <w:tblW w:w="4908" w:type="pct"/>
        <w:tblLayout w:type="fixed"/>
        <w:tblLook w:val="04A0" w:firstRow="1" w:lastRow="0" w:firstColumn="1" w:lastColumn="0" w:noHBand="0" w:noVBand="1"/>
      </w:tblPr>
      <w:tblGrid>
        <w:gridCol w:w="806"/>
        <w:gridCol w:w="3129"/>
        <w:gridCol w:w="1859"/>
        <w:gridCol w:w="1823"/>
        <w:gridCol w:w="2475"/>
      </w:tblGrid>
      <w:tr w:rsidR="00021967" w:rsidRPr="00537DFB" w:rsidTr="00DF2F99">
        <w:trPr>
          <w:trHeight w:val="475"/>
        </w:trPr>
        <w:tc>
          <w:tcPr>
            <w:tcW w:w="399" w:type="pct"/>
            <w:tcBorders>
              <w:top w:val="single" w:sz="8" w:space="0" w:color="auto"/>
              <w:left w:val="single" w:sz="8" w:space="0" w:color="auto"/>
              <w:bottom w:val="single" w:sz="8" w:space="0" w:color="auto"/>
              <w:right w:val="single" w:sz="8" w:space="0" w:color="auto"/>
            </w:tcBorders>
            <w:noWrap/>
            <w:hideMark/>
          </w:tcPr>
          <w:p w:rsidR="00021967" w:rsidRPr="00537DFB" w:rsidRDefault="00021967" w:rsidP="002A4AC8">
            <w:pPr>
              <w:spacing w:after="0" w:line="240" w:lineRule="auto"/>
              <w:jc w:val="center"/>
              <w:rPr>
                <w:rFonts w:ascii="Times New Roman" w:hAnsi="Times New Roman" w:cs="Times New Roman"/>
                <w:color w:val="000000"/>
                <w:sz w:val="24"/>
                <w:szCs w:val="24"/>
              </w:rPr>
            </w:pPr>
            <w:r w:rsidRPr="00537DFB">
              <w:rPr>
                <w:rFonts w:ascii="Times New Roman" w:hAnsi="Times New Roman" w:cs="Times New Roman"/>
                <w:color w:val="000000"/>
                <w:sz w:val="24"/>
                <w:szCs w:val="24"/>
              </w:rPr>
              <w:t xml:space="preserve">№ </w:t>
            </w:r>
            <w:proofErr w:type="gramStart"/>
            <w:r w:rsidRPr="00537DFB">
              <w:rPr>
                <w:rFonts w:ascii="Times New Roman" w:hAnsi="Times New Roman" w:cs="Times New Roman"/>
                <w:color w:val="000000"/>
                <w:sz w:val="24"/>
                <w:szCs w:val="24"/>
              </w:rPr>
              <w:t>п</w:t>
            </w:r>
            <w:proofErr w:type="gramEnd"/>
            <w:r w:rsidRPr="00537DFB">
              <w:rPr>
                <w:rFonts w:ascii="Times New Roman" w:hAnsi="Times New Roman" w:cs="Times New Roman"/>
                <w:color w:val="000000"/>
                <w:sz w:val="24"/>
                <w:szCs w:val="24"/>
              </w:rPr>
              <w:t>/п</w:t>
            </w:r>
          </w:p>
        </w:tc>
        <w:tc>
          <w:tcPr>
            <w:tcW w:w="1550" w:type="pct"/>
            <w:tcBorders>
              <w:top w:val="single" w:sz="8" w:space="0" w:color="auto"/>
              <w:left w:val="nil"/>
              <w:bottom w:val="single" w:sz="8" w:space="0" w:color="auto"/>
              <w:right w:val="single" w:sz="8" w:space="0" w:color="auto"/>
            </w:tcBorders>
            <w:noWrap/>
            <w:hideMark/>
          </w:tcPr>
          <w:p w:rsidR="00021967" w:rsidRPr="00537DFB" w:rsidRDefault="00021967" w:rsidP="002A4AC8">
            <w:pPr>
              <w:spacing w:after="0" w:line="240" w:lineRule="auto"/>
              <w:jc w:val="center"/>
              <w:rPr>
                <w:rFonts w:ascii="Times New Roman" w:hAnsi="Times New Roman" w:cs="Times New Roman"/>
                <w:color w:val="000000"/>
                <w:sz w:val="24"/>
                <w:szCs w:val="24"/>
              </w:rPr>
            </w:pPr>
            <w:r w:rsidRPr="00537DFB">
              <w:rPr>
                <w:rFonts w:ascii="Times New Roman" w:hAnsi="Times New Roman" w:cs="Times New Roman"/>
                <w:color w:val="000000"/>
                <w:sz w:val="24"/>
                <w:szCs w:val="24"/>
              </w:rPr>
              <w:t>Наименование</w:t>
            </w:r>
          </w:p>
        </w:tc>
        <w:tc>
          <w:tcPr>
            <w:tcW w:w="921" w:type="pct"/>
            <w:tcBorders>
              <w:top w:val="single" w:sz="8" w:space="0" w:color="auto"/>
              <w:left w:val="nil"/>
              <w:bottom w:val="single" w:sz="8" w:space="0" w:color="auto"/>
              <w:right w:val="single" w:sz="8" w:space="0" w:color="auto"/>
            </w:tcBorders>
            <w:vAlign w:val="center"/>
            <w:hideMark/>
          </w:tcPr>
          <w:p w:rsidR="00021967" w:rsidRPr="00537DFB" w:rsidRDefault="00021967" w:rsidP="002A4AC8">
            <w:pPr>
              <w:spacing w:after="0" w:line="240" w:lineRule="auto"/>
              <w:jc w:val="center"/>
              <w:rPr>
                <w:rFonts w:ascii="Times New Roman" w:eastAsia="Times New Roman" w:hAnsi="Times New Roman" w:cs="Times New Roman"/>
                <w:b/>
                <w:bCs/>
                <w:color w:val="000000"/>
                <w:sz w:val="24"/>
                <w:szCs w:val="24"/>
              </w:rPr>
            </w:pPr>
            <w:r w:rsidRPr="00537DFB">
              <w:rPr>
                <w:rFonts w:ascii="Times New Roman" w:eastAsia="Times New Roman" w:hAnsi="Times New Roman" w:cs="Times New Roman"/>
                <w:b/>
                <w:bCs/>
                <w:color w:val="000000"/>
                <w:sz w:val="24"/>
                <w:szCs w:val="24"/>
              </w:rPr>
              <w:t>2019 год</w:t>
            </w:r>
          </w:p>
        </w:tc>
        <w:tc>
          <w:tcPr>
            <w:tcW w:w="903" w:type="pct"/>
            <w:tcBorders>
              <w:top w:val="single" w:sz="8" w:space="0" w:color="auto"/>
              <w:left w:val="nil"/>
              <w:bottom w:val="single" w:sz="8" w:space="0" w:color="auto"/>
              <w:right w:val="single" w:sz="8" w:space="0" w:color="auto"/>
            </w:tcBorders>
            <w:vAlign w:val="center"/>
            <w:hideMark/>
          </w:tcPr>
          <w:p w:rsidR="00021967" w:rsidRPr="00537DFB" w:rsidRDefault="00021967" w:rsidP="002A4AC8">
            <w:pPr>
              <w:spacing w:after="0" w:line="240" w:lineRule="auto"/>
              <w:jc w:val="center"/>
              <w:rPr>
                <w:rFonts w:ascii="Times New Roman" w:eastAsia="Times New Roman" w:hAnsi="Times New Roman" w:cs="Times New Roman"/>
                <w:b/>
                <w:bCs/>
                <w:color w:val="000000"/>
                <w:sz w:val="24"/>
                <w:szCs w:val="24"/>
              </w:rPr>
            </w:pPr>
            <w:r w:rsidRPr="00537DFB">
              <w:rPr>
                <w:rFonts w:ascii="Times New Roman" w:eastAsia="Times New Roman" w:hAnsi="Times New Roman" w:cs="Times New Roman"/>
                <w:b/>
                <w:bCs/>
                <w:color w:val="000000"/>
                <w:sz w:val="24"/>
                <w:szCs w:val="24"/>
              </w:rPr>
              <w:t>2020 год</w:t>
            </w:r>
          </w:p>
        </w:tc>
        <w:tc>
          <w:tcPr>
            <w:tcW w:w="1226" w:type="pct"/>
            <w:tcBorders>
              <w:top w:val="single" w:sz="8" w:space="0" w:color="auto"/>
              <w:left w:val="nil"/>
              <w:bottom w:val="single" w:sz="8" w:space="0" w:color="auto"/>
              <w:right w:val="single" w:sz="8" w:space="0" w:color="auto"/>
            </w:tcBorders>
            <w:noWrap/>
            <w:vAlign w:val="center"/>
            <w:hideMark/>
          </w:tcPr>
          <w:p w:rsidR="00021967" w:rsidRPr="00537DFB" w:rsidRDefault="00021967" w:rsidP="002A4AC8">
            <w:pPr>
              <w:spacing w:after="0" w:line="240" w:lineRule="auto"/>
              <w:jc w:val="center"/>
              <w:rPr>
                <w:rFonts w:ascii="Times New Roman" w:eastAsia="Times New Roman" w:hAnsi="Times New Roman" w:cs="Times New Roman"/>
                <w:b/>
                <w:bCs/>
                <w:color w:val="000000"/>
                <w:sz w:val="24"/>
                <w:szCs w:val="24"/>
              </w:rPr>
            </w:pPr>
            <w:r w:rsidRPr="00537DFB">
              <w:rPr>
                <w:rFonts w:ascii="Times New Roman" w:eastAsia="Times New Roman" w:hAnsi="Times New Roman" w:cs="Times New Roman"/>
                <w:b/>
                <w:bCs/>
                <w:color w:val="000000"/>
                <w:sz w:val="24"/>
                <w:szCs w:val="24"/>
              </w:rPr>
              <w:t>Отклонение 2020 года от 2019 года</w:t>
            </w:r>
          </w:p>
        </w:tc>
      </w:tr>
      <w:tr w:rsidR="00021967" w:rsidRPr="00537DFB" w:rsidTr="00DF2F99">
        <w:trPr>
          <w:trHeight w:val="370"/>
        </w:trPr>
        <w:tc>
          <w:tcPr>
            <w:tcW w:w="399" w:type="pct"/>
            <w:tcBorders>
              <w:top w:val="nil"/>
              <w:left w:val="single" w:sz="8" w:space="0" w:color="auto"/>
              <w:bottom w:val="single" w:sz="8" w:space="0" w:color="auto"/>
              <w:right w:val="single" w:sz="8" w:space="0" w:color="auto"/>
            </w:tcBorders>
            <w:hideMark/>
          </w:tcPr>
          <w:p w:rsidR="00021967" w:rsidRPr="00537DFB" w:rsidRDefault="00021967" w:rsidP="002A4AC8">
            <w:pPr>
              <w:spacing w:after="0" w:line="240" w:lineRule="auto"/>
              <w:jc w:val="center"/>
              <w:rPr>
                <w:rFonts w:ascii="Times New Roman" w:hAnsi="Times New Roman" w:cs="Times New Roman"/>
                <w:b/>
                <w:color w:val="000000"/>
                <w:sz w:val="24"/>
                <w:szCs w:val="24"/>
              </w:rPr>
            </w:pPr>
            <w:r w:rsidRPr="00537DFB">
              <w:rPr>
                <w:rFonts w:ascii="Times New Roman" w:hAnsi="Times New Roman" w:cs="Times New Roman"/>
                <w:b/>
                <w:color w:val="000000"/>
                <w:sz w:val="24"/>
                <w:szCs w:val="24"/>
              </w:rPr>
              <w:t>1</w:t>
            </w:r>
          </w:p>
        </w:tc>
        <w:tc>
          <w:tcPr>
            <w:tcW w:w="1550" w:type="pct"/>
            <w:tcBorders>
              <w:top w:val="nil"/>
              <w:left w:val="nil"/>
              <w:bottom w:val="single" w:sz="8" w:space="0" w:color="auto"/>
              <w:right w:val="single" w:sz="8" w:space="0" w:color="auto"/>
            </w:tcBorders>
            <w:hideMark/>
          </w:tcPr>
          <w:p w:rsidR="00021967" w:rsidRPr="00537DFB" w:rsidRDefault="00021967" w:rsidP="002A4AC8">
            <w:pPr>
              <w:spacing w:after="0" w:line="240" w:lineRule="auto"/>
              <w:jc w:val="both"/>
              <w:rPr>
                <w:rFonts w:ascii="Times New Roman" w:hAnsi="Times New Roman" w:cs="Times New Roman"/>
                <w:b/>
                <w:color w:val="000000"/>
                <w:sz w:val="24"/>
                <w:szCs w:val="24"/>
              </w:rPr>
            </w:pPr>
            <w:r w:rsidRPr="00537DFB">
              <w:rPr>
                <w:rFonts w:ascii="Times New Roman" w:hAnsi="Times New Roman" w:cs="Times New Roman"/>
                <w:b/>
                <w:color w:val="000000"/>
                <w:sz w:val="24"/>
                <w:szCs w:val="24"/>
              </w:rPr>
              <w:t>БЕЗВОЗМЕЗДНЫЕ ПОСТУПЛЕНИЯ</w:t>
            </w:r>
          </w:p>
        </w:tc>
        <w:tc>
          <w:tcPr>
            <w:tcW w:w="921" w:type="pct"/>
            <w:tcBorders>
              <w:top w:val="nil"/>
              <w:left w:val="nil"/>
              <w:bottom w:val="single" w:sz="8" w:space="0" w:color="auto"/>
              <w:right w:val="single" w:sz="8" w:space="0" w:color="auto"/>
            </w:tcBorders>
          </w:tcPr>
          <w:p w:rsidR="00021967" w:rsidRPr="00537DFB" w:rsidRDefault="00021967" w:rsidP="00F525E0">
            <w:pPr>
              <w:spacing w:after="0" w:line="240" w:lineRule="auto"/>
              <w:jc w:val="center"/>
              <w:rPr>
                <w:rFonts w:ascii="Times New Roman" w:hAnsi="Times New Roman" w:cs="Times New Roman"/>
                <w:b/>
                <w:color w:val="000000"/>
                <w:sz w:val="24"/>
                <w:szCs w:val="24"/>
              </w:rPr>
            </w:pPr>
            <w:r w:rsidRPr="00537DFB">
              <w:rPr>
                <w:rFonts w:ascii="Times New Roman" w:hAnsi="Times New Roman" w:cs="Times New Roman"/>
                <w:b/>
                <w:color w:val="000000"/>
                <w:sz w:val="24"/>
                <w:szCs w:val="24"/>
              </w:rPr>
              <w:t>135 4</w:t>
            </w:r>
            <w:r w:rsidR="00F525E0" w:rsidRPr="00537DFB">
              <w:rPr>
                <w:rFonts w:ascii="Times New Roman" w:hAnsi="Times New Roman" w:cs="Times New Roman"/>
                <w:b/>
                <w:color w:val="000000"/>
                <w:sz w:val="24"/>
                <w:szCs w:val="24"/>
              </w:rPr>
              <w:t>30</w:t>
            </w:r>
            <w:r w:rsidRPr="00537DFB">
              <w:rPr>
                <w:rFonts w:ascii="Times New Roman" w:hAnsi="Times New Roman" w:cs="Times New Roman"/>
                <w:b/>
                <w:color w:val="000000"/>
                <w:sz w:val="24"/>
                <w:szCs w:val="24"/>
              </w:rPr>
              <w:t> </w:t>
            </w:r>
            <w:r w:rsidR="00F525E0" w:rsidRPr="00537DFB">
              <w:rPr>
                <w:rFonts w:ascii="Times New Roman" w:hAnsi="Times New Roman" w:cs="Times New Roman"/>
                <w:b/>
                <w:color w:val="000000"/>
                <w:sz w:val="24"/>
                <w:szCs w:val="24"/>
              </w:rPr>
              <w:t>715</w:t>
            </w:r>
            <w:r w:rsidRPr="00537DFB">
              <w:rPr>
                <w:rFonts w:ascii="Times New Roman" w:hAnsi="Times New Roman" w:cs="Times New Roman"/>
                <w:b/>
                <w:color w:val="000000"/>
                <w:sz w:val="24"/>
                <w:szCs w:val="24"/>
              </w:rPr>
              <w:t>,42</w:t>
            </w:r>
          </w:p>
        </w:tc>
        <w:tc>
          <w:tcPr>
            <w:tcW w:w="903" w:type="pct"/>
            <w:tcBorders>
              <w:top w:val="nil"/>
              <w:left w:val="nil"/>
              <w:bottom w:val="single" w:sz="8" w:space="0" w:color="auto"/>
              <w:right w:val="single" w:sz="8" w:space="0" w:color="auto"/>
            </w:tcBorders>
          </w:tcPr>
          <w:p w:rsidR="00021967" w:rsidRPr="00537DFB" w:rsidRDefault="00021967" w:rsidP="002A4AC8">
            <w:pPr>
              <w:spacing w:after="0" w:line="240" w:lineRule="auto"/>
              <w:jc w:val="center"/>
              <w:rPr>
                <w:rFonts w:ascii="Times New Roman" w:hAnsi="Times New Roman" w:cs="Times New Roman"/>
                <w:b/>
                <w:color w:val="000000"/>
                <w:sz w:val="24"/>
                <w:szCs w:val="24"/>
              </w:rPr>
            </w:pPr>
            <w:r w:rsidRPr="00537DFB">
              <w:rPr>
                <w:rFonts w:ascii="Times New Roman" w:hAnsi="Times New Roman" w:cs="Times New Roman"/>
                <w:b/>
                <w:color w:val="000000"/>
                <w:sz w:val="24"/>
                <w:szCs w:val="24"/>
              </w:rPr>
              <w:t>112 </w:t>
            </w:r>
            <w:r w:rsidR="00F525E0" w:rsidRPr="00537DFB">
              <w:rPr>
                <w:rFonts w:ascii="Times New Roman" w:hAnsi="Times New Roman" w:cs="Times New Roman"/>
                <w:b/>
                <w:color w:val="000000"/>
                <w:sz w:val="24"/>
                <w:szCs w:val="24"/>
              </w:rPr>
              <w:t>353</w:t>
            </w:r>
            <w:r w:rsidRPr="00537DFB">
              <w:rPr>
                <w:rFonts w:ascii="Times New Roman" w:hAnsi="Times New Roman" w:cs="Times New Roman"/>
                <w:b/>
                <w:color w:val="000000"/>
                <w:sz w:val="24"/>
                <w:szCs w:val="24"/>
              </w:rPr>
              <w:t> </w:t>
            </w:r>
            <w:r w:rsidR="00F525E0" w:rsidRPr="00537DFB">
              <w:rPr>
                <w:rFonts w:ascii="Times New Roman" w:hAnsi="Times New Roman" w:cs="Times New Roman"/>
                <w:b/>
                <w:color w:val="000000"/>
                <w:sz w:val="24"/>
                <w:szCs w:val="24"/>
              </w:rPr>
              <w:t>539</w:t>
            </w:r>
            <w:r w:rsidRPr="00537DFB">
              <w:rPr>
                <w:rFonts w:ascii="Times New Roman" w:hAnsi="Times New Roman" w:cs="Times New Roman"/>
                <w:b/>
                <w:color w:val="000000"/>
                <w:sz w:val="24"/>
                <w:szCs w:val="24"/>
              </w:rPr>
              <w:t>,0</w:t>
            </w:r>
            <w:r w:rsidR="00F525E0" w:rsidRPr="00537DFB">
              <w:rPr>
                <w:rFonts w:ascii="Times New Roman" w:hAnsi="Times New Roman" w:cs="Times New Roman"/>
                <w:b/>
                <w:color w:val="000000"/>
                <w:sz w:val="24"/>
                <w:szCs w:val="24"/>
              </w:rPr>
              <w:t>6</w:t>
            </w:r>
          </w:p>
          <w:p w:rsidR="00021967" w:rsidRPr="00537DFB" w:rsidRDefault="00021967" w:rsidP="002A4AC8">
            <w:pPr>
              <w:spacing w:after="0" w:line="240" w:lineRule="auto"/>
              <w:jc w:val="center"/>
              <w:rPr>
                <w:rFonts w:ascii="Times New Roman" w:hAnsi="Times New Roman" w:cs="Times New Roman"/>
                <w:b/>
                <w:color w:val="000000"/>
                <w:sz w:val="24"/>
                <w:szCs w:val="24"/>
              </w:rPr>
            </w:pPr>
          </w:p>
        </w:tc>
        <w:tc>
          <w:tcPr>
            <w:tcW w:w="1226" w:type="pct"/>
            <w:tcBorders>
              <w:top w:val="nil"/>
              <w:left w:val="nil"/>
              <w:bottom w:val="single" w:sz="8" w:space="0" w:color="auto"/>
              <w:right w:val="single" w:sz="8" w:space="0" w:color="auto"/>
            </w:tcBorders>
          </w:tcPr>
          <w:p w:rsidR="00021967" w:rsidRPr="00537DFB" w:rsidRDefault="00021967" w:rsidP="00F525E0">
            <w:pPr>
              <w:spacing w:after="0" w:line="240" w:lineRule="auto"/>
              <w:jc w:val="center"/>
              <w:rPr>
                <w:rFonts w:ascii="Times New Roman" w:hAnsi="Times New Roman" w:cs="Times New Roman"/>
                <w:b/>
                <w:color w:val="000000"/>
                <w:sz w:val="24"/>
                <w:szCs w:val="24"/>
              </w:rPr>
            </w:pPr>
            <w:r w:rsidRPr="00537DFB">
              <w:rPr>
                <w:rFonts w:ascii="Times New Roman" w:hAnsi="Times New Roman" w:cs="Times New Roman"/>
                <w:b/>
                <w:color w:val="000000"/>
                <w:sz w:val="24"/>
                <w:szCs w:val="24"/>
              </w:rPr>
              <w:t>- 23 </w:t>
            </w:r>
            <w:r w:rsidR="00F525E0" w:rsidRPr="00537DFB">
              <w:rPr>
                <w:rFonts w:ascii="Times New Roman" w:hAnsi="Times New Roman" w:cs="Times New Roman"/>
                <w:b/>
                <w:color w:val="000000"/>
                <w:sz w:val="24"/>
                <w:szCs w:val="24"/>
              </w:rPr>
              <w:t>077</w:t>
            </w:r>
            <w:r w:rsidRPr="00537DFB">
              <w:rPr>
                <w:rFonts w:ascii="Times New Roman" w:hAnsi="Times New Roman" w:cs="Times New Roman"/>
                <w:b/>
                <w:color w:val="000000"/>
                <w:sz w:val="24"/>
                <w:szCs w:val="24"/>
              </w:rPr>
              <w:t> </w:t>
            </w:r>
            <w:r w:rsidR="00F525E0" w:rsidRPr="00537DFB">
              <w:rPr>
                <w:rFonts w:ascii="Times New Roman" w:hAnsi="Times New Roman" w:cs="Times New Roman"/>
                <w:b/>
                <w:color w:val="000000"/>
                <w:sz w:val="24"/>
                <w:szCs w:val="24"/>
              </w:rPr>
              <w:t>176</w:t>
            </w:r>
            <w:r w:rsidRPr="00537DFB">
              <w:rPr>
                <w:rFonts w:ascii="Times New Roman" w:hAnsi="Times New Roman" w:cs="Times New Roman"/>
                <w:b/>
                <w:color w:val="000000"/>
                <w:sz w:val="24"/>
                <w:szCs w:val="24"/>
              </w:rPr>
              <w:t>,3</w:t>
            </w:r>
            <w:r w:rsidR="00F525E0" w:rsidRPr="00537DFB">
              <w:rPr>
                <w:rFonts w:ascii="Times New Roman" w:hAnsi="Times New Roman" w:cs="Times New Roman"/>
                <w:b/>
                <w:color w:val="000000"/>
                <w:sz w:val="24"/>
                <w:szCs w:val="24"/>
              </w:rPr>
              <w:t>6</w:t>
            </w:r>
          </w:p>
        </w:tc>
      </w:tr>
      <w:tr w:rsidR="00021967" w:rsidRPr="00537DFB" w:rsidTr="00DF2F99">
        <w:trPr>
          <w:trHeight w:val="479"/>
        </w:trPr>
        <w:tc>
          <w:tcPr>
            <w:tcW w:w="399" w:type="pct"/>
            <w:tcBorders>
              <w:top w:val="nil"/>
              <w:left w:val="single" w:sz="8" w:space="0" w:color="auto"/>
              <w:bottom w:val="single" w:sz="8" w:space="0" w:color="auto"/>
              <w:right w:val="single" w:sz="8" w:space="0" w:color="auto"/>
            </w:tcBorders>
            <w:hideMark/>
          </w:tcPr>
          <w:p w:rsidR="00021967" w:rsidRPr="00537DFB" w:rsidRDefault="00021967" w:rsidP="002A4AC8">
            <w:pPr>
              <w:spacing w:after="0" w:line="240" w:lineRule="auto"/>
              <w:jc w:val="center"/>
              <w:rPr>
                <w:rFonts w:ascii="Times New Roman" w:hAnsi="Times New Roman" w:cs="Times New Roman"/>
                <w:color w:val="000000"/>
                <w:sz w:val="24"/>
                <w:szCs w:val="24"/>
              </w:rPr>
            </w:pPr>
            <w:r w:rsidRPr="00537DFB">
              <w:rPr>
                <w:rFonts w:ascii="Times New Roman" w:hAnsi="Times New Roman" w:cs="Times New Roman"/>
                <w:color w:val="000000"/>
                <w:sz w:val="24"/>
                <w:szCs w:val="24"/>
              </w:rPr>
              <w:t>2</w:t>
            </w:r>
          </w:p>
        </w:tc>
        <w:tc>
          <w:tcPr>
            <w:tcW w:w="1550" w:type="pct"/>
            <w:tcBorders>
              <w:top w:val="nil"/>
              <w:left w:val="nil"/>
              <w:bottom w:val="single" w:sz="8" w:space="0" w:color="auto"/>
              <w:right w:val="single" w:sz="8" w:space="0" w:color="auto"/>
            </w:tcBorders>
            <w:hideMark/>
          </w:tcPr>
          <w:p w:rsidR="00021967" w:rsidRPr="00537DFB" w:rsidRDefault="00021967" w:rsidP="002A4AC8">
            <w:pPr>
              <w:spacing w:after="0" w:line="240" w:lineRule="auto"/>
              <w:jc w:val="both"/>
              <w:rPr>
                <w:rFonts w:ascii="Times New Roman" w:hAnsi="Times New Roman" w:cs="Times New Roman"/>
                <w:color w:val="000000"/>
                <w:sz w:val="24"/>
                <w:szCs w:val="24"/>
              </w:rPr>
            </w:pPr>
            <w:r w:rsidRPr="00537DFB">
              <w:rPr>
                <w:rFonts w:ascii="Times New Roman" w:hAnsi="Times New Roman" w:cs="Times New Roman"/>
                <w:color w:val="000000"/>
                <w:sz w:val="24"/>
                <w:szCs w:val="24"/>
              </w:rPr>
              <w:t>Дотации на выравнивание уровня бюджетной обеспеченности</w:t>
            </w:r>
          </w:p>
        </w:tc>
        <w:tc>
          <w:tcPr>
            <w:tcW w:w="921" w:type="pct"/>
            <w:tcBorders>
              <w:top w:val="nil"/>
              <w:left w:val="nil"/>
              <w:bottom w:val="single" w:sz="8" w:space="0" w:color="auto"/>
              <w:right w:val="single" w:sz="8" w:space="0" w:color="auto"/>
            </w:tcBorders>
          </w:tcPr>
          <w:p w:rsidR="00021967" w:rsidRPr="00537DFB" w:rsidRDefault="00021967" w:rsidP="002A4AC8">
            <w:pPr>
              <w:spacing w:after="0" w:line="240" w:lineRule="auto"/>
              <w:jc w:val="center"/>
              <w:rPr>
                <w:rFonts w:ascii="Times New Roman" w:hAnsi="Times New Roman" w:cs="Times New Roman"/>
                <w:color w:val="000000"/>
                <w:sz w:val="24"/>
                <w:szCs w:val="24"/>
              </w:rPr>
            </w:pPr>
            <w:r w:rsidRPr="00537DFB">
              <w:rPr>
                <w:rFonts w:ascii="Times New Roman" w:hAnsi="Times New Roman" w:cs="Times New Roman"/>
                <w:color w:val="000000"/>
                <w:sz w:val="24"/>
                <w:szCs w:val="24"/>
              </w:rPr>
              <w:t>45 326 300,00</w:t>
            </w:r>
          </w:p>
        </w:tc>
        <w:tc>
          <w:tcPr>
            <w:tcW w:w="903" w:type="pct"/>
            <w:tcBorders>
              <w:top w:val="nil"/>
              <w:left w:val="nil"/>
              <w:bottom w:val="single" w:sz="8" w:space="0" w:color="auto"/>
              <w:right w:val="single" w:sz="8" w:space="0" w:color="auto"/>
            </w:tcBorders>
          </w:tcPr>
          <w:p w:rsidR="00021967" w:rsidRPr="00537DFB" w:rsidRDefault="00021967" w:rsidP="002A4AC8">
            <w:pPr>
              <w:spacing w:after="0" w:line="240" w:lineRule="auto"/>
              <w:jc w:val="center"/>
              <w:rPr>
                <w:rFonts w:ascii="Times New Roman" w:hAnsi="Times New Roman" w:cs="Times New Roman"/>
                <w:color w:val="000000"/>
                <w:sz w:val="24"/>
                <w:szCs w:val="24"/>
              </w:rPr>
            </w:pPr>
            <w:r w:rsidRPr="00537DFB">
              <w:rPr>
                <w:rFonts w:ascii="Times New Roman" w:hAnsi="Times New Roman" w:cs="Times New Roman"/>
                <w:color w:val="000000"/>
                <w:sz w:val="24"/>
                <w:szCs w:val="24"/>
              </w:rPr>
              <w:t>45 064 300,00</w:t>
            </w:r>
          </w:p>
        </w:tc>
        <w:tc>
          <w:tcPr>
            <w:tcW w:w="1226" w:type="pct"/>
            <w:tcBorders>
              <w:top w:val="nil"/>
              <w:left w:val="nil"/>
              <w:bottom w:val="single" w:sz="8" w:space="0" w:color="auto"/>
              <w:right w:val="single" w:sz="8" w:space="0" w:color="auto"/>
            </w:tcBorders>
          </w:tcPr>
          <w:p w:rsidR="00021967" w:rsidRPr="00537DFB" w:rsidRDefault="00021967" w:rsidP="002A4AC8">
            <w:pPr>
              <w:spacing w:after="0" w:line="240" w:lineRule="auto"/>
              <w:jc w:val="center"/>
              <w:rPr>
                <w:rFonts w:ascii="Times New Roman" w:hAnsi="Times New Roman" w:cs="Times New Roman"/>
                <w:color w:val="000000"/>
                <w:sz w:val="24"/>
                <w:szCs w:val="24"/>
              </w:rPr>
            </w:pPr>
            <w:r w:rsidRPr="00537DFB">
              <w:rPr>
                <w:rFonts w:ascii="Times New Roman" w:hAnsi="Times New Roman" w:cs="Times New Roman"/>
                <w:color w:val="000000"/>
                <w:sz w:val="24"/>
                <w:szCs w:val="24"/>
              </w:rPr>
              <w:t>- 262 000,00</w:t>
            </w:r>
          </w:p>
        </w:tc>
      </w:tr>
      <w:tr w:rsidR="00021967" w:rsidRPr="00537DFB" w:rsidTr="00DF2F99">
        <w:trPr>
          <w:trHeight w:val="543"/>
        </w:trPr>
        <w:tc>
          <w:tcPr>
            <w:tcW w:w="399" w:type="pct"/>
            <w:tcBorders>
              <w:top w:val="nil"/>
              <w:left w:val="single" w:sz="8" w:space="0" w:color="auto"/>
              <w:bottom w:val="single" w:sz="4" w:space="0" w:color="auto"/>
              <w:right w:val="single" w:sz="8" w:space="0" w:color="auto"/>
            </w:tcBorders>
            <w:hideMark/>
          </w:tcPr>
          <w:p w:rsidR="00021967" w:rsidRPr="00537DFB" w:rsidRDefault="00021967" w:rsidP="002A4AC8">
            <w:pPr>
              <w:spacing w:after="0" w:line="240" w:lineRule="auto"/>
              <w:jc w:val="center"/>
              <w:rPr>
                <w:rFonts w:ascii="Times New Roman" w:hAnsi="Times New Roman" w:cs="Times New Roman"/>
                <w:color w:val="000000"/>
                <w:sz w:val="24"/>
                <w:szCs w:val="24"/>
              </w:rPr>
            </w:pPr>
            <w:r w:rsidRPr="00537DFB">
              <w:rPr>
                <w:rFonts w:ascii="Times New Roman" w:hAnsi="Times New Roman" w:cs="Times New Roman"/>
                <w:color w:val="000000"/>
                <w:sz w:val="24"/>
                <w:szCs w:val="24"/>
              </w:rPr>
              <w:t>3</w:t>
            </w:r>
          </w:p>
        </w:tc>
        <w:tc>
          <w:tcPr>
            <w:tcW w:w="1550" w:type="pct"/>
            <w:tcBorders>
              <w:top w:val="nil"/>
              <w:left w:val="nil"/>
              <w:bottom w:val="single" w:sz="4" w:space="0" w:color="auto"/>
              <w:right w:val="single" w:sz="8" w:space="0" w:color="auto"/>
            </w:tcBorders>
            <w:hideMark/>
          </w:tcPr>
          <w:p w:rsidR="00021967" w:rsidRPr="00537DFB" w:rsidRDefault="00021967" w:rsidP="002A4AC8">
            <w:pPr>
              <w:spacing w:after="0" w:line="240" w:lineRule="auto"/>
              <w:jc w:val="both"/>
              <w:rPr>
                <w:rFonts w:ascii="Times New Roman" w:hAnsi="Times New Roman" w:cs="Times New Roman"/>
                <w:color w:val="000000"/>
                <w:sz w:val="24"/>
                <w:szCs w:val="24"/>
              </w:rPr>
            </w:pPr>
            <w:r w:rsidRPr="00537DFB">
              <w:rPr>
                <w:rFonts w:ascii="Times New Roman" w:hAnsi="Times New Roman" w:cs="Times New Roman"/>
                <w:color w:val="000000"/>
                <w:sz w:val="24"/>
                <w:szCs w:val="24"/>
              </w:rPr>
              <w:t>Дотации бюджетам на поддержку мер по обеспечению сбалансированности бюджетов</w:t>
            </w:r>
          </w:p>
        </w:tc>
        <w:tc>
          <w:tcPr>
            <w:tcW w:w="921" w:type="pct"/>
            <w:tcBorders>
              <w:top w:val="nil"/>
              <w:left w:val="nil"/>
              <w:bottom w:val="single" w:sz="4" w:space="0" w:color="auto"/>
              <w:right w:val="single" w:sz="8" w:space="0" w:color="auto"/>
            </w:tcBorders>
          </w:tcPr>
          <w:p w:rsidR="00021967" w:rsidRPr="00537DFB" w:rsidRDefault="00021967" w:rsidP="002A4AC8">
            <w:pPr>
              <w:spacing w:after="0" w:line="240" w:lineRule="auto"/>
              <w:jc w:val="center"/>
              <w:rPr>
                <w:rFonts w:ascii="Times New Roman" w:hAnsi="Times New Roman" w:cs="Times New Roman"/>
                <w:color w:val="000000"/>
                <w:sz w:val="24"/>
                <w:szCs w:val="24"/>
              </w:rPr>
            </w:pPr>
            <w:r w:rsidRPr="00537DFB">
              <w:rPr>
                <w:rFonts w:ascii="Times New Roman" w:hAnsi="Times New Roman" w:cs="Times New Roman"/>
                <w:color w:val="000000"/>
                <w:sz w:val="24"/>
                <w:szCs w:val="24"/>
              </w:rPr>
              <w:t>0,00</w:t>
            </w:r>
          </w:p>
        </w:tc>
        <w:tc>
          <w:tcPr>
            <w:tcW w:w="903" w:type="pct"/>
            <w:tcBorders>
              <w:top w:val="nil"/>
              <w:left w:val="nil"/>
              <w:bottom w:val="single" w:sz="4" w:space="0" w:color="auto"/>
              <w:right w:val="single" w:sz="8" w:space="0" w:color="auto"/>
            </w:tcBorders>
          </w:tcPr>
          <w:p w:rsidR="00021967" w:rsidRPr="00537DFB" w:rsidRDefault="00021967" w:rsidP="002A4AC8">
            <w:pPr>
              <w:spacing w:after="0" w:line="240" w:lineRule="auto"/>
              <w:jc w:val="center"/>
              <w:rPr>
                <w:rFonts w:ascii="Times New Roman" w:hAnsi="Times New Roman" w:cs="Times New Roman"/>
                <w:color w:val="000000"/>
                <w:sz w:val="24"/>
                <w:szCs w:val="24"/>
              </w:rPr>
            </w:pPr>
            <w:r w:rsidRPr="00537DFB">
              <w:rPr>
                <w:rFonts w:ascii="Times New Roman" w:hAnsi="Times New Roman" w:cs="Times New Roman"/>
                <w:color w:val="000000"/>
                <w:sz w:val="24"/>
                <w:szCs w:val="24"/>
              </w:rPr>
              <w:t>129 096,00</w:t>
            </w:r>
          </w:p>
        </w:tc>
        <w:tc>
          <w:tcPr>
            <w:tcW w:w="1226" w:type="pct"/>
            <w:tcBorders>
              <w:top w:val="nil"/>
              <w:left w:val="nil"/>
              <w:bottom w:val="single" w:sz="4" w:space="0" w:color="auto"/>
              <w:right w:val="single" w:sz="8" w:space="0" w:color="auto"/>
            </w:tcBorders>
          </w:tcPr>
          <w:p w:rsidR="00021967" w:rsidRPr="00537DFB" w:rsidRDefault="00021967" w:rsidP="002A4AC8">
            <w:pPr>
              <w:spacing w:after="0" w:line="240" w:lineRule="auto"/>
              <w:jc w:val="center"/>
              <w:rPr>
                <w:rFonts w:ascii="Times New Roman" w:hAnsi="Times New Roman" w:cs="Times New Roman"/>
                <w:color w:val="000000"/>
                <w:sz w:val="24"/>
                <w:szCs w:val="24"/>
              </w:rPr>
            </w:pPr>
            <w:r w:rsidRPr="00537DFB">
              <w:rPr>
                <w:rFonts w:ascii="Times New Roman" w:hAnsi="Times New Roman" w:cs="Times New Roman"/>
                <w:color w:val="000000"/>
                <w:sz w:val="24"/>
                <w:szCs w:val="24"/>
              </w:rPr>
              <w:t>+129 096,00</w:t>
            </w:r>
          </w:p>
        </w:tc>
      </w:tr>
      <w:tr w:rsidR="00021967" w:rsidRPr="00537DFB" w:rsidTr="00DF2F99">
        <w:trPr>
          <w:trHeight w:val="317"/>
        </w:trPr>
        <w:tc>
          <w:tcPr>
            <w:tcW w:w="399" w:type="pct"/>
            <w:tcBorders>
              <w:top w:val="single" w:sz="4" w:space="0" w:color="auto"/>
              <w:left w:val="single" w:sz="4" w:space="0" w:color="auto"/>
              <w:bottom w:val="single" w:sz="4" w:space="0" w:color="auto"/>
              <w:right w:val="single" w:sz="4" w:space="0" w:color="auto"/>
            </w:tcBorders>
          </w:tcPr>
          <w:p w:rsidR="00021967" w:rsidRPr="00537DFB" w:rsidRDefault="00021967" w:rsidP="002A4AC8">
            <w:pPr>
              <w:spacing w:after="0" w:line="240" w:lineRule="auto"/>
              <w:jc w:val="center"/>
              <w:rPr>
                <w:rFonts w:ascii="Times New Roman" w:hAnsi="Times New Roman" w:cs="Times New Roman"/>
                <w:color w:val="000000"/>
                <w:sz w:val="24"/>
                <w:szCs w:val="24"/>
              </w:rPr>
            </w:pPr>
            <w:r w:rsidRPr="00537DFB">
              <w:rPr>
                <w:rFonts w:ascii="Times New Roman" w:hAnsi="Times New Roman" w:cs="Times New Roman"/>
                <w:color w:val="000000"/>
                <w:sz w:val="24"/>
                <w:szCs w:val="24"/>
              </w:rPr>
              <w:t>4</w:t>
            </w:r>
          </w:p>
        </w:tc>
        <w:tc>
          <w:tcPr>
            <w:tcW w:w="1550" w:type="pct"/>
            <w:tcBorders>
              <w:top w:val="single" w:sz="4" w:space="0" w:color="auto"/>
              <w:left w:val="single" w:sz="4" w:space="0" w:color="auto"/>
              <w:bottom w:val="single" w:sz="4" w:space="0" w:color="auto"/>
              <w:right w:val="single" w:sz="4" w:space="0" w:color="auto"/>
            </w:tcBorders>
          </w:tcPr>
          <w:p w:rsidR="00021967" w:rsidRPr="00537DFB" w:rsidRDefault="00021967" w:rsidP="002A4AC8">
            <w:pPr>
              <w:spacing w:after="0" w:line="240" w:lineRule="auto"/>
              <w:jc w:val="both"/>
              <w:rPr>
                <w:rFonts w:ascii="Times New Roman" w:hAnsi="Times New Roman" w:cs="Times New Roman"/>
                <w:color w:val="000000"/>
                <w:sz w:val="24"/>
                <w:szCs w:val="24"/>
              </w:rPr>
            </w:pPr>
            <w:r w:rsidRPr="00537DFB">
              <w:rPr>
                <w:rFonts w:ascii="Times New Roman" w:hAnsi="Times New Roman" w:cs="Times New Roman"/>
                <w:color w:val="000000"/>
                <w:sz w:val="24"/>
                <w:szCs w:val="24"/>
              </w:rPr>
              <w:t>Прочие дотации</w:t>
            </w:r>
          </w:p>
        </w:tc>
        <w:tc>
          <w:tcPr>
            <w:tcW w:w="921" w:type="pct"/>
            <w:tcBorders>
              <w:top w:val="single" w:sz="4" w:space="0" w:color="auto"/>
              <w:left w:val="single" w:sz="4" w:space="0" w:color="auto"/>
              <w:bottom w:val="single" w:sz="4" w:space="0" w:color="auto"/>
              <w:right w:val="single" w:sz="4" w:space="0" w:color="auto"/>
            </w:tcBorders>
          </w:tcPr>
          <w:p w:rsidR="00021967" w:rsidRPr="00537DFB" w:rsidRDefault="00021967" w:rsidP="002A4AC8">
            <w:pPr>
              <w:spacing w:after="0" w:line="240" w:lineRule="auto"/>
              <w:jc w:val="center"/>
              <w:rPr>
                <w:rFonts w:ascii="Times New Roman" w:hAnsi="Times New Roman" w:cs="Times New Roman"/>
                <w:color w:val="000000"/>
                <w:sz w:val="24"/>
                <w:szCs w:val="24"/>
              </w:rPr>
            </w:pPr>
            <w:r w:rsidRPr="00537DFB">
              <w:rPr>
                <w:rFonts w:ascii="Times New Roman" w:hAnsi="Times New Roman" w:cs="Times New Roman"/>
                <w:color w:val="000000"/>
                <w:sz w:val="24"/>
                <w:szCs w:val="24"/>
              </w:rPr>
              <w:t>0,00</w:t>
            </w:r>
          </w:p>
        </w:tc>
        <w:tc>
          <w:tcPr>
            <w:tcW w:w="903" w:type="pct"/>
            <w:tcBorders>
              <w:top w:val="single" w:sz="4" w:space="0" w:color="auto"/>
              <w:left w:val="single" w:sz="4" w:space="0" w:color="auto"/>
              <w:bottom w:val="single" w:sz="4" w:space="0" w:color="auto"/>
              <w:right w:val="single" w:sz="4" w:space="0" w:color="auto"/>
            </w:tcBorders>
          </w:tcPr>
          <w:p w:rsidR="00021967" w:rsidRPr="00537DFB" w:rsidRDefault="00021967" w:rsidP="002A4AC8">
            <w:pPr>
              <w:spacing w:after="0" w:line="240" w:lineRule="auto"/>
              <w:jc w:val="center"/>
              <w:rPr>
                <w:rFonts w:ascii="Times New Roman" w:hAnsi="Times New Roman" w:cs="Times New Roman"/>
                <w:color w:val="000000"/>
                <w:sz w:val="24"/>
                <w:szCs w:val="24"/>
              </w:rPr>
            </w:pPr>
            <w:r w:rsidRPr="00537DFB">
              <w:rPr>
                <w:rFonts w:ascii="Times New Roman" w:hAnsi="Times New Roman" w:cs="Times New Roman"/>
                <w:color w:val="000000"/>
                <w:sz w:val="24"/>
                <w:szCs w:val="24"/>
              </w:rPr>
              <w:t>402 000,00</w:t>
            </w:r>
          </w:p>
        </w:tc>
        <w:tc>
          <w:tcPr>
            <w:tcW w:w="1226" w:type="pct"/>
            <w:tcBorders>
              <w:top w:val="single" w:sz="4" w:space="0" w:color="auto"/>
              <w:left w:val="single" w:sz="4" w:space="0" w:color="auto"/>
              <w:bottom w:val="single" w:sz="4" w:space="0" w:color="auto"/>
              <w:right w:val="single" w:sz="4" w:space="0" w:color="auto"/>
            </w:tcBorders>
          </w:tcPr>
          <w:p w:rsidR="00021967" w:rsidRPr="00537DFB" w:rsidRDefault="00021967" w:rsidP="002A4AC8">
            <w:pPr>
              <w:spacing w:after="0" w:line="240" w:lineRule="auto"/>
              <w:jc w:val="center"/>
              <w:rPr>
                <w:rFonts w:ascii="Times New Roman" w:hAnsi="Times New Roman" w:cs="Times New Roman"/>
                <w:color w:val="000000"/>
                <w:sz w:val="24"/>
                <w:szCs w:val="24"/>
              </w:rPr>
            </w:pPr>
            <w:r w:rsidRPr="00537DFB">
              <w:rPr>
                <w:rFonts w:ascii="Times New Roman" w:hAnsi="Times New Roman" w:cs="Times New Roman"/>
                <w:color w:val="000000"/>
                <w:sz w:val="24"/>
                <w:szCs w:val="24"/>
              </w:rPr>
              <w:t>+420 000,00</w:t>
            </w:r>
          </w:p>
        </w:tc>
      </w:tr>
      <w:tr w:rsidR="00021967" w:rsidRPr="00537DFB" w:rsidTr="00DF2F99">
        <w:trPr>
          <w:trHeight w:val="317"/>
        </w:trPr>
        <w:tc>
          <w:tcPr>
            <w:tcW w:w="399" w:type="pct"/>
            <w:tcBorders>
              <w:top w:val="single" w:sz="4" w:space="0" w:color="auto"/>
              <w:left w:val="single" w:sz="4" w:space="0" w:color="auto"/>
              <w:bottom w:val="single" w:sz="4" w:space="0" w:color="auto"/>
              <w:right w:val="single" w:sz="4" w:space="0" w:color="auto"/>
            </w:tcBorders>
          </w:tcPr>
          <w:p w:rsidR="00021967" w:rsidRPr="00537DFB" w:rsidRDefault="00021967" w:rsidP="002A4AC8">
            <w:pPr>
              <w:spacing w:after="0" w:line="240" w:lineRule="auto"/>
              <w:jc w:val="center"/>
              <w:rPr>
                <w:rFonts w:ascii="Times New Roman" w:hAnsi="Times New Roman" w:cs="Times New Roman"/>
                <w:color w:val="000000"/>
                <w:sz w:val="24"/>
                <w:szCs w:val="24"/>
              </w:rPr>
            </w:pPr>
            <w:r w:rsidRPr="00537DFB">
              <w:rPr>
                <w:rFonts w:ascii="Times New Roman" w:hAnsi="Times New Roman" w:cs="Times New Roman"/>
                <w:color w:val="000000"/>
                <w:sz w:val="24"/>
                <w:szCs w:val="24"/>
              </w:rPr>
              <w:t>5</w:t>
            </w:r>
          </w:p>
        </w:tc>
        <w:tc>
          <w:tcPr>
            <w:tcW w:w="1550" w:type="pct"/>
            <w:tcBorders>
              <w:top w:val="single" w:sz="4" w:space="0" w:color="auto"/>
              <w:left w:val="single" w:sz="4" w:space="0" w:color="auto"/>
              <w:bottom w:val="single" w:sz="4" w:space="0" w:color="auto"/>
              <w:right w:val="single" w:sz="4" w:space="0" w:color="auto"/>
            </w:tcBorders>
            <w:hideMark/>
          </w:tcPr>
          <w:p w:rsidR="00021967" w:rsidRPr="00537DFB" w:rsidRDefault="00021967" w:rsidP="002A4AC8">
            <w:pPr>
              <w:spacing w:after="0" w:line="240" w:lineRule="auto"/>
              <w:jc w:val="both"/>
              <w:rPr>
                <w:rFonts w:ascii="Times New Roman" w:hAnsi="Times New Roman" w:cs="Times New Roman"/>
                <w:color w:val="000000"/>
                <w:sz w:val="24"/>
                <w:szCs w:val="24"/>
              </w:rPr>
            </w:pPr>
            <w:r w:rsidRPr="00537DFB">
              <w:rPr>
                <w:rFonts w:ascii="Times New Roman" w:hAnsi="Times New Roman" w:cs="Times New Roman"/>
                <w:color w:val="000000"/>
                <w:sz w:val="24"/>
                <w:szCs w:val="24"/>
              </w:rPr>
              <w:t>Субвенции</w:t>
            </w:r>
          </w:p>
        </w:tc>
        <w:tc>
          <w:tcPr>
            <w:tcW w:w="921" w:type="pct"/>
            <w:tcBorders>
              <w:top w:val="single" w:sz="4" w:space="0" w:color="auto"/>
              <w:left w:val="single" w:sz="4" w:space="0" w:color="auto"/>
              <w:bottom w:val="single" w:sz="4" w:space="0" w:color="auto"/>
              <w:right w:val="single" w:sz="4" w:space="0" w:color="auto"/>
            </w:tcBorders>
          </w:tcPr>
          <w:p w:rsidR="00021967" w:rsidRPr="00537DFB" w:rsidRDefault="00021967" w:rsidP="002A4AC8">
            <w:pPr>
              <w:spacing w:after="0" w:line="240" w:lineRule="auto"/>
              <w:jc w:val="center"/>
              <w:rPr>
                <w:rFonts w:ascii="Times New Roman" w:hAnsi="Times New Roman" w:cs="Times New Roman"/>
                <w:color w:val="000000"/>
                <w:sz w:val="24"/>
                <w:szCs w:val="24"/>
              </w:rPr>
            </w:pPr>
            <w:r w:rsidRPr="00537DFB">
              <w:rPr>
                <w:rFonts w:ascii="Times New Roman" w:hAnsi="Times New Roman" w:cs="Times New Roman"/>
                <w:color w:val="000000"/>
                <w:sz w:val="24"/>
                <w:szCs w:val="24"/>
              </w:rPr>
              <w:t>8 313,91</w:t>
            </w:r>
          </w:p>
        </w:tc>
        <w:tc>
          <w:tcPr>
            <w:tcW w:w="903" w:type="pct"/>
            <w:tcBorders>
              <w:top w:val="single" w:sz="4" w:space="0" w:color="auto"/>
              <w:left w:val="single" w:sz="4" w:space="0" w:color="auto"/>
              <w:bottom w:val="single" w:sz="4" w:space="0" w:color="auto"/>
              <w:right w:val="single" w:sz="4" w:space="0" w:color="auto"/>
            </w:tcBorders>
          </w:tcPr>
          <w:p w:rsidR="00021967" w:rsidRPr="00537DFB" w:rsidRDefault="00F525E0" w:rsidP="002A4AC8">
            <w:pPr>
              <w:spacing w:after="0" w:line="240" w:lineRule="auto"/>
              <w:jc w:val="center"/>
              <w:rPr>
                <w:rFonts w:ascii="Times New Roman" w:hAnsi="Times New Roman" w:cs="Times New Roman"/>
                <w:color w:val="000000"/>
                <w:sz w:val="24"/>
                <w:szCs w:val="24"/>
              </w:rPr>
            </w:pPr>
            <w:r w:rsidRPr="00537DFB">
              <w:rPr>
                <w:rFonts w:ascii="Times New Roman" w:hAnsi="Times New Roman" w:cs="Times New Roman"/>
                <w:color w:val="000000"/>
                <w:sz w:val="24"/>
                <w:szCs w:val="24"/>
              </w:rPr>
              <w:t>27 856,18</w:t>
            </w:r>
          </w:p>
        </w:tc>
        <w:tc>
          <w:tcPr>
            <w:tcW w:w="1226" w:type="pct"/>
            <w:tcBorders>
              <w:top w:val="single" w:sz="4" w:space="0" w:color="auto"/>
              <w:left w:val="single" w:sz="4" w:space="0" w:color="auto"/>
              <w:bottom w:val="single" w:sz="4" w:space="0" w:color="auto"/>
              <w:right w:val="single" w:sz="4" w:space="0" w:color="auto"/>
            </w:tcBorders>
          </w:tcPr>
          <w:p w:rsidR="00021967" w:rsidRPr="00537DFB" w:rsidRDefault="00F525E0" w:rsidP="002A4AC8">
            <w:pPr>
              <w:spacing w:after="0" w:line="240" w:lineRule="auto"/>
              <w:jc w:val="center"/>
              <w:rPr>
                <w:rFonts w:ascii="Times New Roman" w:hAnsi="Times New Roman" w:cs="Times New Roman"/>
                <w:color w:val="000000"/>
                <w:sz w:val="24"/>
                <w:szCs w:val="24"/>
              </w:rPr>
            </w:pPr>
            <w:r w:rsidRPr="00537DFB">
              <w:rPr>
                <w:rFonts w:ascii="Times New Roman" w:hAnsi="Times New Roman" w:cs="Times New Roman"/>
                <w:color w:val="000000"/>
                <w:sz w:val="24"/>
                <w:szCs w:val="24"/>
              </w:rPr>
              <w:t>+ 19 542,27</w:t>
            </w:r>
          </w:p>
        </w:tc>
      </w:tr>
      <w:tr w:rsidR="00021967" w:rsidRPr="00537DFB" w:rsidTr="00DF2F99">
        <w:trPr>
          <w:trHeight w:val="317"/>
        </w:trPr>
        <w:tc>
          <w:tcPr>
            <w:tcW w:w="399" w:type="pct"/>
            <w:tcBorders>
              <w:top w:val="single" w:sz="4" w:space="0" w:color="auto"/>
              <w:left w:val="single" w:sz="4" w:space="0" w:color="auto"/>
              <w:bottom w:val="single" w:sz="4" w:space="0" w:color="auto"/>
              <w:right w:val="single" w:sz="4" w:space="0" w:color="auto"/>
            </w:tcBorders>
          </w:tcPr>
          <w:p w:rsidR="00021967" w:rsidRPr="00537DFB" w:rsidRDefault="00021967" w:rsidP="002A4AC8">
            <w:pPr>
              <w:spacing w:after="0" w:line="240" w:lineRule="auto"/>
              <w:jc w:val="center"/>
              <w:rPr>
                <w:rFonts w:ascii="Times New Roman" w:hAnsi="Times New Roman" w:cs="Times New Roman"/>
                <w:color w:val="000000"/>
                <w:sz w:val="24"/>
                <w:szCs w:val="24"/>
              </w:rPr>
            </w:pPr>
            <w:r w:rsidRPr="00537DFB">
              <w:rPr>
                <w:rFonts w:ascii="Times New Roman" w:hAnsi="Times New Roman" w:cs="Times New Roman"/>
                <w:color w:val="000000"/>
                <w:sz w:val="24"/>
                <w:szCs w:val="24"/>
              </w:rPr>
              <w:t>6</w:t>
            </w:r>
          </w:p>
        </w:tc>
        <w:tc>
          <w:tcPr>
            <w:tcW w:w="1550" w:type="pct"/>
            <w:tcBorders>
              <w:top w:val="single" w:sz="4" w:space="0" w:color="auto"/>
              <w:left w:val="single" w:sz="4" w:space="0" w:color="auto"/>
              <w:bottom w:val="single" w:sz="4" w:space="0" w:color="auto"/>
              <w:right w:val="single" w:sz="4" w:space="0" w:color="auto"/>
            </w:tcBorders>
            <w:hideMark/>
          </w:tcPr>
          <w:p w:rsidR="00021967" w:rsidRPr="00537DFB" w:rsidRDefault="00021967" w:rsidP="002A4AC8">
            <w:pPr>
              <w:spacing w:after="0" w:line="240" w:lineRule="auto"/>
              <w:jc w:val="both"/>
              <w:rPr>
                <w:rFonts w:ascii="Times New Roman" w:hAnsi="Times New Roman" w:cs="Times New Roman"/>
                <w:color w:val="000000"/>
                <w:sz w:val="24"/>
                <w:szCs w:val="24"/>
              </w:rPr>
            </w:pPr>
            <w:r w:rsidRPr="00537DFB">
              <w:rPr>
                <w:rFonts w:ascii="Times New Roman" w:hAnsi="Times New Roman" w:cs="Times New Roman"/>
                <w:color w:val="000000"/>
                <w:sz w:val="24"/>
                <w:szCs w:val="24"/>
              </w:rPr>
              <w:t>Иные межбюджетные трансферты</w:t>
            </w:r>
          </w:p>
        </w:tc>
        <w:tc>
          <w:tcPr>
            <w:tcW w:w="921" w:type="pct"/>
            <w:tcBorders>
              <w:top w:val="single" w:sz="4" w:space="0" w:color="auto"/>
              <w:left w:val="single" w:sz="4" w:space="0" w:color="auto"/>
              <w:bottom w:val="single" w:sz="4" w:space="0" w:color="auto"/>
              <w:right w:val="single" w:sz="4" w:space="0" w:color="auto"/>
            </w:tcBorders>
          </w:tcPr>
          <w:p w:rsidR="00021967" w:rsidRPr="00537DFB" w:rsidRDefault="00F525E0" w:rsidP="002A4AC8">
            <w:pPr>
              <w:spacing w:after="0" w:line="240" w:lineRule="auto"/>
              <w:jc w:val="center"/>
              <w:rPr>
                <w:rFonts w:ascii="Times New Roman" w:hAnsi="Times New Roman" w:cs="Times New Roman"/>
                <w:color w:val="000000"/>
                <w:sz w:val="24"/>
                <w:szCs w:val="24"/>
              </w:rPr>
            </w:pPr>
            <w:r w:rsidRPr="00537DFB">
              <w:rPr>
                <w:rFonts w:ascii="Times New Roman" w:hAnsi="Times New Roman" w:cs="Times New Roman"/>
                <w:color w:val="000000"/>
                <w:sz w:val="24"/>
                <w:szCs w:val="24"/>
              </w:rPr>
              <w:t>90 094 951,51</w:t>
            </w:r>
          </w:p>
        </w:tc>
        <w:tc>
          <w:tcPr>
            <w:tcW w:w="903" w:type="pct"/>
            <w:tcBorders>
              <w:top w:val="single" w:sz="4" w:space="0" w:color="auto"/>
              <w:left w:val="single" w:sz="4" w:space="0" w:color="auto"/>
              <w:bottom w:val="single" w:sz="4" w:space="0" w:color="auto"/>
              <w:right w:val="single" w:sz="4" w:space="0" w:color="auto"/>
            </w:tcBorders>
          </w:tcPr>
          <w:p w:rsidR="00021967" w:rsidRPr="00537DFB" w:rsidRDefault="00F525E0" w:rsidP="002A4AC8">
            <w:pPr>
              <w:spacing w:after="0" w:line="240" w:lineRule="auto"/>
              <w:jc w:val="center"/>
              <w:rPr>
                <w:rFonts w:ascii="Times New Roman" w:hAnsi="Times New Roman" w:cs="Times New Roman"/>
                <w:color w:val="000000"/>
                <w:sz w:val="24"/>
                <w:szCs w:val="24"/>
              </w:rPr>
            </w:pPr>
            <w:r w:rsidRPr="00537DFB">
              <w:rPr>
                <w:rFonts w:ascii="Times New Roman" w:hAnsi="Times New Roman" w:cs="Times New Roman"/>
                <w:color w:val="000000"/>
                <w:sz w:val="24"/>
                <w:szCs w:val="24"/>
              </w:rPr>
              <w:t>66 666 686,89</w:t>
            </w:r>
          </w:p>
        </w:tc>
        <w:tc>
          <w:tcPr>
            <w:tcW w:w="1226" w:type="pct"/>
            <w:tcBorders>
              <w:top w:val="single" w:sz="4" w:space="0" w:color="auto"/>
              <w:left w:val="single" w:sz="4" w:space="0" w:color="auto"/>
              <w:bottom w:val="single" w:sz="4" w:space="0" w:color="auto"/>
              <w:right w:val="single" w:sz="4" w:space="0" w:color="auto"/>
            </w:tcBorders>
          </w:tcPr>
          <w:p w:rsidR="00021967" w:rsidRPr="00537DFB" w:rsidRDefault="00F525E0" w:rsidP="002A4AC8">
            <w:pPr>
              <w:spacing w:after="0" w:line="240" w:lineRule="auto"/>
              <w:jc w:val="center"/>
              <w:rPr>
                <w:rFonts w:ascii="Times New Roman" w:hAnsi="Times New Roman" w:cs="Times New Roman"/>
                <w:color w:val="000000"/>
                <w:sz w:val="24"/>
                <w:szCs w:val="24"/>
              </w:rPr>
            </w:pPr>
            <w:r w:rsidRPr="00537DFB">
              <w:rPr>
                <w:rFonts w:ascii="Times New Roman" w:hAnsi="Times New Roman" w:cs="Times New Roman"/>
                <w:color w:val="000000"/>
                <w:sz w:val="24"/>
                <w:szCs w:val="24"/>
              </w:rPr>
              <w:t>-23 428 264,62</w:t>
            </w:r>
          </w:p>
        </w:tc>
      </w:tr>
      <w:tr w:rsidR="00021967" w:rsidRPr="00537DFB" w:rsidTr="00DF2F99">
        <w:trPr>
          <w:trHeight w:val="317"/>
        </w:trPr>
        <w:tc>
          <w:tcPr>
            <w:tcW w:w="399" w:type="pct"/>
            <w:tcBorders>
              <w:top w:val="single" w:sz="4" w:space="0" w:color="auto"/>
              <w:left w:val="single" w:sz="4" w:space="0" w:color="auto"/>
              <w:bottom w:val="single" w:sz="4" w:space="0" w:color="auto"/>
              <w:right w:val="single" w:sz="4" w:space="0" w:color="auto"/>
            </w:tcBorders>
          </w:tcPr>
          <w:p w:rsidR="00021967" w:rsidRPr="00537DFB" w:rsidRDefault="00021967" w:rsidP="002A4AC8">
            <w:pPr>
              <w:spacing w:after="0" w:line="240" w:lineRule="auto"/>
              <w:jc w:val="center"/>
              <w:rPr>
                <w:rFonts w:ascii="Times New Roman" w:hAnsi="Times New Roman" w:cs="Times New Roman"/>
                <w:color w:val="000000"/>
                <w:sz w:val="24"/>
                <w:szCs w:val="24"/>
              </w:rPr>
            </w:pPr>
            <w:r w:rsidRPr="00537DFB">
              <w:rPr>
                <w:rFonts w:ascii="Times New Roman" w:hAnsi="Times New Roman" w:cs="Times New Roman"/>
                <w:color w:val="000000"/>
                <w:sz w:val="24"/>
                <w:szCs w:val="24"/>
              </w:rPr>
              <w:t>7</w:t>
            </w:r>
          </w:p>
        </w:tc>
        <w:tc>
          <w:tcPr>
            <w:tcW w:w="1550" w:type="pct"/>
            <w:tcBorders>
              <w:top w:val="single" w:sz="4" w:space="0" w:color="auto"/>
              <w:left w:val="single" w:sz="4" w:space="0" w:color="auto"/>
              <w:bottom w:val="single" w:sz="4" w:space="0" w:color="auto"/>
              <w:right w:val="single" w:sz="4" w:space="0" w:color="auto"/>
            </w:tcBorders>
            <w:hideMark/>
          </w:tcPr>
          <w:p w:rsidR="00021967" w:rsidRPr="00537DFB" w:rsidRDefault="00021967" w:rsidP="002A4AC8">
            <w:pPr>
              <w:spacing w:after="0" w:line="240" w:lineRule="auto"/>
              <w:jc w:val="both"/>
              <w:rPr>
                <w:rFonts w:ascii="Times New Roman" w:hAnsi="Times New Roman" w:cs="Times New Roman"/>
                <w:color w:val="000000"/>
                <w:sz w:val="24"/>
                <w:szCs w:val="24"/>
              </w:rPr>
            </w:pPr>
            <w:r w:rsidRPr="00537DFB">
              <w:rPr>
                <w:rFonts w:ascii="Times New Roman" w:hAnsi="Times New Roman" w:cs="Times New Roman"/>
                <w:color w:val="000000"/>
                <w:sz w:val="24"/>
                <w:szCs w:val="24"/>
              </w:rPr>
              <w:t>Прочие безвозмездные поступления</w:t>
            </w:r>
          </w:p>
        </w:tc>
        <w:tc>
          <w:tcPr>
            <w:tcW w:w="921" w:type="pct"/>
            <w:tcBorders>
              <w:top w:val="single" w:sz="4" w:space="0" w:color="auto"/>
              <w:left w:val="single" w:sz="4" w:space="0" w:color="auto"/>
              <w:bottom w:val="single" w:sz="4" w:space="0" w:color="auto"/>
              <w:right w:val="single" w:sz="4" w:space="0" w:color="auto"/>
            </w:tcBorders>
          </w:tcPr>
          <w:p w:rsidR="00021967" w:rsidRPr="00537DFB" w:rsidRDefault="00F525E0" w:rsidP="002A4AC8">
            <w:pPr>
              <w:spacing w:after="0" w:line="240" w:lineRule="auto"/>
              <w:jc w:val="center"/>
              <w:rPr>
                <w:rFonts w:ascii="Times New Roman" w:hAnsi="Times New Roman" w:cs="Times New Roman"/>
                <w:color w:val="000000"/>
                <w:sz w:val="24"/>
                <w:szCs w:val="24"/>
              </w:rPr>
            </w:pPr>
            <w:r w:rsidRPr="00537DFB">
              <w:rPr>
                <w:rFonts w:ascii="Times New Roman" w:hAnsi="Times New Roman" w:cs="Times New Roman"/>
                <w:color w:val="000000"/>
                <w:sz w:val="24"/>
                <w:szCs w:val="24"/>
              </w:rPr>
              <w:t>1 150,00</w:t>
            </w:r>
          </w:p>
        </w:tc>
        <w:tc>
          <w:tcPr>
            <w:tcW w:w="903" w:type="pct"/>
            <w:tcBorders>
              <w:top w:val="single" w:sz="4" w:space="0" w:color="auto"/>
              <w:left w:val="single" w:sz="4" w:space="0" w:color="auto"/>
              <w:bottom w:val="single" w:sz="4" w:space="0" w:color="auto"/>
              <w:right w:val="single" w:sz="4" w:space="0" w:color="auto"/>
            </w:tcBorders>
          </w:tcPr>
          <w:p w:rsidR="00021967" w:rsidRPr="00537DFB" w:rsidRDefault="00F525E0" w:rsidP="002A4AC8">
            <w:pPr>
              <w:spacing w:after="0" w:line="240" w:lineRule="auto"/>
              <w:jc w:val="center"/>
              <w:rPr>
                <w:rFonts w:ascii="Times New Roman" w:hAnsi="Times New Roman" w:cs="Times New Roman"/>
                <w:color w:val="000000"/>
                <w:sz w:val="24"/>
                <w:szCs w:val="24"/>
              </w:rPr>
            </w:pPr>
            <w:r w:rsidRPr="00537DFB">
              <w:rPr>
                <w:rFonts w:ascii="Times New Roman" w:hAnsi="Times New Roman" w:cs="Times New Roman"/>
                <w:color w:val="000000"/>
                <w:sz w:val="24"/>
                <w:szCs w:val="24"/>
              </w:rPr>
              <w:t>63 599,99</w:t>
            </w:r>
          </w:p>
        </w:tc>
        <w:tc>
          <w:tcPr>
            <w:tcW w:w="1226" w:type="pct"/>
            <w:tcBorders>
              <w:top w:val="single" w:sz="4" w:space="0" w:color="auto"/>
              <w:left w:val="single" w:sz="4" w:space="0" w:color="auto"/>
              <w:bottom w:val="single" w:sz="4" w:space="0" w:color="auto"/>
              <w:right w:val="single" w:sz="4" w:space="0" w:color="auto"/>
            </w:tcBorders>
          </w:tcPr>
          <w:p w:rsidR="00021967" w:rsidRPr="00537DFB" w:rsidRDefault="00021967" w:rsidP="00F525E0">
            <w:pPr>
              <w:spacing w:after="0" w:line="240" w:lineRule="auto"/>
              <w:jc w:val="center"/>
              <w:rPr>
                <w:rFonts w:ascii="Times New Roman" w:hAnsi="Times New Roman" w:cs="Times New Roman"/>
                <w:color w:val="000000"/>
                <w:sz w:val="24"/>
                <w:szCs w:val="24"/>
              </w:rPr>
            </w:pPr>
            <w:r w:rsidRPr="00537DFB">
              <w:rPr>
                <w:rFonts w:ascii="Times New Roman" w:hAnsi="Times New Roman" w:cs="Times New Roman"/>
                <w:color w:val="000000"/>
                <w:sz w:val="24"/>
                <w:szCs w:val="24"/>
              </w:rPr>
              <w:t>+6</w:t>
            </w:r>
            <w:r w:rsidR="00F525E0" w:rsidRPr="00537DFB">
              <w:rPr>
                <w:rFonts w:ascii="Times New Roman" w:hAnsi="Times New Roman" w:cs="Times New Roman"/>
                <w:color w:val="000000"/>
                <w:sz w:val="24"/>
                <w:szCs w:val="24"/>
              </w:rPr>
              <w:t>2 449,99</w:t>
            </w:r>
          </w:p>
        </w:tc>
      </w:tr>
    </w:tbl>
    <w:p w:rsidR="00021967" w:rsidRPr="00537DFB" w:rsidRDefault="00021967" w:rsidP="009D326C">
      <w:pPr>
        <w:spacing w:after="0" w:line="240" w:lineRule="auto"/>
        <w:ind w:firstLine="709"/>
        <w:contextualSpacing/>
        <w:jc w:val="both"/>
        <w:rPr>
          <w:rFonts w:ascii="Times New Roman" w:hAnsi="Times New Roman" w:cs="Times New Roman"/>
          <w:sz w:val="25"/>
          <w:szCs w:val="25"/>
        </w:rPr>
      </w:pPr>
    </w:p>
    <w:p w:rsidR="002A2517" w:rsidRPr="00537DFB" w:rsidRDefault="002A2517" w:rsidP="002A2517">
      <w:pPr>
        <w:spacing w:after="0" w:line="240" w:lineRule="auto"/>
        <w:ind w:firstLine="708"/>
        <w:jc w:val="both"/>
        <w:rPr>
          <w:rFonts w:ascii="Times New Roman" w:hAnsi="Times New Roman" w:cs="Times New Roman"/>
          <w:sz w:val="25"/>
          <w:szCs w:val="25"/>
        </w:rPr>
      </w:pPr>
      <w:r w:rsidRPr="00537DFB">
        <w:rPr>
          <w:rFonts w:ascii="Times New Roman" w:hAnsi="Times New Roman" w:cs="Times New Roman"/>
          <w:sz w:val="25"/>
          <w:szCs w:val="25"/>
        </w:rPr>
        <w:t>Безвозмездные поступления составили:</w:t>
      </w:r>
    </w:p>
    <w:p w:rsidR="002A2517" w:rsidRPr="00537DFB" w:rsidRDefault="002A2517" w:rsidP="002A2517">
      <w:pPr>
        <w:spacing w:after="0" w:line="240" w:lineRule="auto"/>
        <w:ind w:firstLine="709"/>
        <w:jc w:val="both"/>
        <w:rPr>
          <w:rFonts w:ascii="Times New Roman" w:hAnsi="Times New Roman" w:cs="Times New Roman"/>
          <w:color w:val="FF0000"/>
          <w:sz w:val="25"/>
          <w:szCs w:val="25"/>
        </w:rPr>
      </w:pPr>
      <w:r w:rsidRPr="00537DFB">
        <w:rPr>
          <w:rFonts w:ascii="Times New Roman" w:hAnsi="Times New Roman" w:cs="Times New Roman"/>
          <w:sz w:val="25"/>
          <w:szCs w:val="25"/>
        </w:rPr>
        <w:t>- дотация на выравнивание уровня бюджетной обеспеченности – 45 </w:t>
      </w:r>
      <w:r w:rsidR="00D838C9" w:rsidRPr="00537DFB">
        <w:rPr>
          <w:rFonts w:ascii="Times New Roman" w:hAnsi="Times New Roman" w:cs="Times New Roman"/>
          <w:sz w:val="25"/>
          <w:szCs w:val="25"/>
        </w:rPr>
        <w:t>064</w:t>
      </w:r>
      <w:r w:rsidRPr="00537DFB">
        <w:rPr>
          <w:rFonts w:ascii="Times New Roman" w:hAnsi="Times New Roman" w:cs="Times New Roman"/>
          <w:sz w:val="25"/>
          <w:szCs w:val="25"/>
        </w:rPr>
        <w:t xml:space="preserve"> 300,00 рублей, или 100% от уточненного плана и на </w:t>
      </w:r>
      <w:r w:rsidR="00D838C9" w:rsidRPr="00537DFB">
        <w:rPr>
          <w:rFonts w:ascii="Times New Roman" w:hAnsi="Times New Roman" w:cs="Times New Roman"/>
          <w:sz w:val="25"/>
          <w:szCs w:val="25"/>
        </w:rPr>
        <w:t>262</w:t>
      </w:r>
      <w:r w:rsidRPr="00537DFB">
        <w:rPr>
          <w:rFonts w:ascii="Times New Roman" w:hAnsi="Times New Roman" w:cs="Times New Roman"/>
          <w:sz w:val="25"/>
          <w:szCs w:val="25"/>
        </w:rPr>
        <w:t> </w:t>
      </w:r>
      <w:r w:rsidR="00D838C9" w:rsidRPr="00537DFB">
        <w:rPr>
          <w:rFonts w:ascii="Times New Roman" w:hAnsi="Times New Roman" w:cs="Times New Roman"/>
          <w:sz w:val="25"/>
          <w:szCs w:val="25"/>
        </w:rPr>
        <w:t>0</w:t>
      </w:r>
      <w:r w:rsidRPr="00537DFB">
        <w:rPr>
          <w:rFonts w:ascii="Times New Roman" w:hAnsi="Times New Roman" w:cs="Times New Roman"/>
          <w:sz w:val="25"/>
          <w:szCs w:val="25"/>
        </w:rPr>
        <w:t>00,00 рублей меньше, чем в 201</w:t>
      </w:r>
      <w:r w:rsidR="00D838C9" w:rsidRPr="00537DFB">
        <w:rPr>
          <w:rFonts w:ascii="Times New Roman" w:hAnsi="Times New Roman" w:cs="Times New Roman"/>
          <w:sz w:val="25"/>
          <w:szCs w:val="25"/>
        </w:rPr>
        <w:t>9</w:t>
      </w:r>
      <w:r w:rsidRPr="00537DFB">
        <w:rPr>
          <w:rFonts w:ascii="Times New Roman" w:hAnsi="Times New Roman" w:cs="Times New Roman"/>
          <w:sz w:val="25"/>
          <w:szCs w:val="25"/>
        </w:rPr>
        <w:t xml:space="preserve"> году. Снижение дотации в 20</w:t>
      </w:r>
      <w:r w:rsidR="00D838C9" w:rsidRPr="00537DFB">
        <w:rPr>
          <w:rFonts w:ascii="Times New Roman" w:hAnsi="Times New Roman" w:cs="Times New Roman"/>
          <w:sz w:val="25"/>
          <w:szCs w:val="25"/>
        </w:rPr>
        <w:t>20</w:t>
      </w:r>
      <w:r w:rsidRPr="00537DFB">
        <w:rPr>
          <w:rFonts w:ascii="Times New Roman" w:hAnsi="Times New Roman" w:cs="Times New Roman"/>
          <w:sz w:val="25"/>
          <w:szCs w:val="25"/>
        </w:rPr>
        <w:t xml:space="preserve"> году </w:t>
      </w:r>
      <w:r w:rsidR="00C2010B" w:rsidRPr="00537DFB">
        <w:rPr>
          <w:rFonts w:ascii="Times New Roman" w:hAnsi="Times New Roman" w:cs="Times New Roman"/>
          <w:sz w:val="25"/>
          <w:szCs w:val="25"/>
        </w:rPr>
        <w:t xml:space="preserve">обусловлено ростом </w:t>
      </w:r>
      <w:r w:rsidR="0069263F" w:rsidRPr="00537DFB">
        <w:rPr>
          <w:rFonts w:ascii="Times New Roman" w:hAnsi="Times New Roman" w:cs="Times New Roman"/>
          <w:sz w:val="25"/>
          <w:szCs w:val="25"/>
        </w:rPr>
        <w:t>налогового потенциала</w:t>
      </w:r>
      <w:r w:rsidRPr="00537DFB">
        <w:rPr>
          <w:rFonts w:ascii="Times New Roman" w:hAnsi="Times New Roman" w:cs="Times New Roman"/>
          <w:sz w:val="25"/>
          <w:szCs w:val="25"/>
        </w:rPr>
        <w:t>;</w:t>
      </w:r>
    </w:p>
    <w:p w:rsidR="00C2010B" w:rsidRPr="00537DFB" w:rsidRDefault="006D6348" w:rsidP="002A2517">
      <w:pPr>
        <w:spacing w:after="0" w:line="240" w:lineRule="auto"/>
        <w:ind w:firstLine="709"/>
        <w:jc w:val="both"/>
        <w:rPr>
          <w:rFonts w:ascii="Times New Roman" w:hAnsi="Times New Roman" w:cs="Times New Roman"/>
          <w:sz w:val="25"/>
          <w:szCs w:val="25"/>
        </w:rPr>
      </w:pPr>
      <w:r w:rsidRPr="00537DFB">
        <w:rPr>
          <w:rFonts w:ascii="Times New Roman" w:hAnsi="Times New Roman" w:cs="Times New Roman"/>
          <w:sz w:val="25"/>
          <w:szCs w:val="25"/>
        </w:rPr>
        <w:t>- дотации на поддержку мер по обеспечению сбалансированности бюджета -  129,1 тыс. рублей или 100% от уточненного плана. В аналогичном периоде 2019 года поступления отсутствовали;</w:t>
      </w:r>
    </w:p>
    <w:p w:rsidR="007B6461" w:rsidRPr="00537DFB" w:rsidRDefault="007B6461" w:rsidP="002A2517">
      <w:pPr>
        <w:spacing w:after="0" w:line="240" w:lineRule="auto"/>
        <w:ind w:firstLine="709"/>
        <w:jc w:val="both"/>
        <w:rPr>
          <w:rFonts w:ascii="Times New Roman" w:hAnsi="Times New Roman" w:cs="Times New Roman"/>
          <w:sz w:val="25"/>
          <w:szCs w:val="25"/>
        </w:rPr>
      </w:pPr>
      <w:r w:rsidRPr="00537DFB">
        <w:rPr>
          <w:rFonts w:ascii="Times New Roman" w:hAnsi="Times New Roman" w:cs="Times New Roman"/>
          <w:sz w:val="25"/>
          <w:szCs w:val="25"/>
        </w:rPr>
        <w:t>- прочие дотации – 402 000,00 рублей,  или 100% от уточненного плана</w:t>
      </w:r>
      <w:r w:rsidR="006D6348" w:rsidRPr="00537DFB">
        <w:rPr>
          <w:rFonts w:ascii="Times New Roman" w:hAnsi="Times New Roman" w:cs="Times New Roman"/>
          <w:sz w:val="25"/>
          <w:szCs w:val="25"/>
        </w:rPr>
        <w:t>.</w:t>
      </w:r>
      <w:r w:rsidRPr="00537DFB">
        <w:rPr>
          <w:rFonts w:ascii="Times New Roman" w:hAnsi="Times New Roman" w:cs="Times New Roman"/>
          <w:sz w:val="25"/>
          <w:szCs w:val="25"/>
        </w:rPr>
        <w:t xml:space="preserve"> </w:t>
      </w:r>
      <w:r w:rsidR="006D6348" w:rsidRPr="00537DFB">
        <w:rPr>
          <w:rFonts w:ascii="Times New Roman" w:hAnsi="Times New Roman" w:cs="Times New Roman"/>
          <w:sz w:val="25"/>
          <w:szCs w:val="25"/>
        </w:rPr>
        <w:t>В аналогичном периоде 2019 года поступления отсутствовали;</w:t>
      </w:r>
    </w:p>
    <w:p w:rsidR="002A2517" w:rsidRPr="00537DFB" w:rsidRDefault="002A2517" w:rsidP="002A2517">
      <w:pPr>
        <w:spacing w:after="0" w:line="240" w:lineRule="auto"/>
        <w:ind w:firstLine="709"/>
        <w:jc w:val="both"/>
        <w:rPr>
          <w:rFonts w:ascii="Times New Roman" w:hAnsi="Times New Roman" w:cs="Times New Roman"/>
          <w:color w:val="FF0000"/>
          <w:sz w:val="25"/>
          <w:szCs w:val="25"/>
        </w:rPr>
      </w:pPr>
      <w:r w:rsidRPr="00537DFB">
        <w:rPr>
          <w:rFonts w:ascii="Times New Roman" w:hAnsi="Times New Roman" w:cs="Times New Roman"/>
          <w:sz w:val="25"/>
          <w:szCs w:val="25"/>
        </w:rPr>
        <w:t xml:space="preserve">- субвенции – </w:t>
      </w:r>
      <w:r w:rsidR="00C04FE5" w:rsidRPr="00537DFB">
        <w:rPr>
          <w:rFonts w:ascii="Times New Roman" w:hAnsi="Times New Roman" w:cs="Times New Roman"/>
          <w:sz w:val="25"/>
          <w:szCs w:val="25"/>
        </w:rPr>
        <w:t>27 856,18</w:t>
      </w:r>
      <w:r w:rsidRPr="00537DFB">
        <w:rPr>
          <w:rFonts w:ascii="Times New Roman" w:hAnsi="Times New Roman" w:cs="Times New Roman"/>
          <w:sz w:val="25"/>
          <w:szCs w:val="25"/>
        </w:rPr>
        <w:t xml:space="preserve"> рублей, или 100% от уточненного плана и на </w:t>
      </w:r>
      <w:r w:rsidR="00C04FE5" w:rsidRPr="00537DFB">
        <w:rPr>
          <w:rFonts w:ascii="Times New Roman" w:hAnsi="Times New Roman" w:cs="Times New Roman"/>
          <w:sz w:val="25"/>
          <w:szCs w:val="25"/>
        </w:rPr>
        <w:t>19 542,27</w:t>
      </w:r>
      <w:r w:rsidRPr="00537DFB">
        <w:rPr>
          <w:rFonts w:ascii="Times New Roman" w:hAnsi="Times New Roman" w:cs="Times New Roman"/>
          <w:sz w:val="25"/>
          <w:szCs w:val="25"/>
        </w:rPr>
        <w:t xml:space="preserve"> рублей </w:t>
      </w:r>
      <w:r w:rsidR="006D6348" w:rsidRPr="00537DFB">
        <w:rPr>
          <w:rFonts w:ascii="Times New Roman" w:hAnsi="Times New Roman" w:cs="Times New Roman"/>
          <w:sz w:val="25"/>
          <w:szCs w:val="25"/>
        </w:rPr>
        <w:t>выше</w:t>
      </w:r>
      <w:r w:rsidRPr="00537DFB">
        <w:rPr>
          <w:rFonts w:ascii="Times New Roman" w:hAnsi="Times New Roman" w:cs="Times New Roman"/>
          <w:sz w:val="25"/>
          <w:szCs w:val="25"/>
        </w:rPr>
        <w:t>, чем в 201</w:t>
      </w:r>
      <w:r w:rsidR="00C04FE5" w:rsidRPr="00537DFB">
        <w:rPr>
          <w:rFonts w:ascii="Times New Roman" w:hAnsi="Times New Roman" w:cs="Times New Roman"/>
          <w:sz w:val="25"/>
          <w:szCs w:val="25"/>
        </w:rPr>
        <w:t>9</w:t>
      </w:r>
      <w:r w:rsidRPr="00537DFB">
        <w:rPr>
          <w:rFonts w:ascii="Times New Roman" w:hAnsi="Times New Roman" w:cs="Times New Roman"/>
          <w:sz w:val="25"/>
          <w:szCs w:val="25"/>
        </w:rPr>
        <w:t xml:space="preserve"> году</w:t>
      </w:r>
      <w:r w:rsidR="00A44AA9" w:rsidRPr="00537DFB">
        <w:rPr>
          <w:rFonts w:ascii="Times New Roman" w:hAnsi="Times New Roman" w:cs="Times New Roman"/>
          <w:sz w:val="25"/>
          <w:szCs w:val="25"/>
        </w:rPr>
        <w:t>. У</w:t>
      </w:r>
      <w:r w:rsidR="0098452D" w:rsidRPr="00537DFB">
        <w:rPr>
          <w:rFonts w:ascii="Times New Roman" w:hAnsi="Times New Roman" w:cs="Times New Roman"/>
          <w:sz w:val="25"/>
          <w:szCs w:val="25"/>
        </w:rPr>
        <w:t>величение</w:t>
      </w:r>
      <w:r w:rsidR="00A44AA9" w:rsidRPr="00537DFB">
        <w:rPr>
          <w:rFonts w:ascii="Times New Roman" w:hAnsi="Times New Roman" w:cs="Times New Roman"/>
          <w:sz w:val="25"/>
          <w:szCs w:val="25"/>
        </w:rPr>
        <w:t xml:space="preserve"> связано с отсутствием </w:t>
      </w:r>
      <w:r w:rsidR="0098452D" w:rsidRPr="00537DFB">
        <w:rPr>
          <w:rFonts w:ascii="Times New Roman" w:hAnsi="Times New Roman" w:cs="Times New Roman"/>
          <w:sz w:val="25"/>
          <w:szCs w:val="25"/>
        </w:rPr>
        <w:t>в 20</w:t>
      </w:r>
      <w:r w:rsidR="00FD52A5" w:rsidRPr="00537DFB">
        <w:rPr>
          <w:rFonts w:ascii="Times New Roman" w:hAnsi="Times New Roman" w:cs="Times New Roman"/>
          <w:sz w:val="25"/>
          <w:szCs w:val="25"/>
        </w:rPr>
        <w:t>19</w:t>
      </w:r>
      <w:r w:rsidR="0098452D" w:rsidRPr="00537DFB">
        <w:rPr>
          <w:rFonts w:ascii="Times New Roman" w:hAnsi="Times New Roman" w:cs="Times New Roman"/>
          <w:sz w:val="25"/>
          <w:szCs w:val="25"/>
        </w:rPr>
        <w:t xml:space="preserve"> году субвенци</w:t>
      </w:r>
      <w:r w:rsidR="00A44AA9" w:rsidRPr="00537DFB">
        <w:rPr>
          <w:rFonts w:ascii="Times New Roman" w:hAnsi="Times New Roman" w:cs="Times New Roman"/>
          <w:sz w:val="25"/>
          <w:szCs w:val="25"/>
        </w:rPr>
        <w:t>и</w:t>
      </w:r>
      <w:r w:rsidR="0098452D" w:rsidRPr="00537DFB">
        <w:rPr>
          <w:rFonts w:ascii="Times New Roman" w:hAnsi="Times New Roman" w:cs="Times New Roman"/>
          <w:sz w:val="25"/>
          <w:szCs w:val="25"/>
        </w:rPr>
        <w:t xml:space="preserve"> на реализацию подпрограммы «Обеспечение стабильной благополучной </w:t>
      </w:r>
      <w:proofErr w:type="spellStart"/>
      <w:r w:rsidR="0098452D" w:rsidRPr="00537DFB">
        <w:rPr>
          <w:rFonts w:ascii="Times New Roman" w:hAnsi="Times New Roman" w:cs="Times New Roman"/>
          <w:sz w:val="25"/>
          <w:szCs w:val="25"/>
        </w:rPr>
        <w:t>эпизотической</w:t>
      </w:r>
      <w:proofErr w:type="spellEnd"/>
      <w:r w:rsidR="0098452D" w:rsidRPr="00537DFB">
        <w:rPr>
          <w:rFonts w:ascii="Times New Roman" w:hAnsi="Times New Roman" w:cs="Times New Roman"/>
          <w:sz w:val="25"/>
          <w:szCs w:val="25"/>
        </w:rPr>
        <w:t xml:space="preserve"> обстановки в муниципальном образовании Кондинский района и защита населения от болезней общих для человека и животных»</w:t>
      </w:r>
      <w:r w:rsidRPr="00537DFB">
        <w:rPr>
          <w:rFonts w:ascii="Times New Roman" w:hAnsi="Times New Roman" w:cs="Times New Roman"/>
          <w:sz w:val="25"/>
          <w:szCs w:val="25"/>
        </w:rPr>
        <w:t>;</w:t>
      </w:r>
    </w:p>
    <w:p w:rsidR="006D6348" w:rsidRPr="00537DFB" w:rsidRDefault="002A2517" w:rsidP="006D6348">
      <w:pPr>
        <w:spacing w:after="0" w:line="240" w:lineRule="auto"/>
        <w:ind w:firstLine="708"/>
        <w:jc w:val="both"/>
        <w:rPr>
          <w:rFonts w:ascii="Times New Roman" w:hAnsi="Times New Roman" w:cs="Times New Roman"/>
          <w:color w:val="FF0000"/>
          <w:sz w:val="25"/>
          <w:szCs w:val="25"/>
        </w:rPr>
      </w:pPr>
      <w:r w:rsidRPr="00537DFB">
        <w:rPr>
          <w:rFonts w:ascii="Times New Roman" w:hAnsi="Times New Roman" w:cs="Times New Roman"/>
          <w:sz w:val="25"/>
          <w:szCs w:val="25"/>
        </w:rPr>
        <w:lastRenderedPageBreak/>
        <w:t xml:space="preserve">- иные межбюджетные трансферты – </w:t>
      </w:r>
      <w:r w:rsidR="00405F82" w:rsidRPr="00537DFB">
        <w:rPr>
          <w:rFonts w:ascii="Times New Roman" w:hAnsi="Times New Roman" w:cs="Times New Roman"/>
          <w:sz w:val="25"/>
          <w:szCs w:val="25"/>
        </w:rPr>
        <w:t>66 666 686,89</w:t>
      </w:r>
      <w:r w:rsidRPr="00537DFB">
        <w:rPr>
          <w:rFonts w:ascii="Times New Roman" w:hAnsi="Times New Roman" w:cs="Times New Roman"/>
          <w:sz w:val="25"/>
          <w:szCs w:val="25"/>
        </w:rPr>
        <w:t xml:space="preserve"> рублей, или </w:t>
      </w:r>
      <w:r w:rsidR="00405F82" w:rsidRPr="00537DFB">
        <w:rPr>
          <w:rFonts w:ascii="Times New Roman" w:hAnsi="Times New Roman" w:cs="Times New Roman"/>
          <w:sz w:val="25"/>
          <w:szCs w:val="25"/>
        </w:rPr>
        <w:t>100</w:t>
      </w:r>
      <w:r w:rsidRPr="00537DFB">
        <w:rPr>
          <w:rFonts w:ascii="Times New Roman" w:hAnsi="Times New Roman" w:cs="Times New Roman"/>
          <w:sz w:val="25"/>
          <w:szCs w:val="25"/>
        </w:rPr>
        <w:t xml:space="preserve">% от уточненного плана и на </w:t>
      </w:r>
      <w:r w:rsidR="00405F82" w:rsidRPr="00537DFB">
        <w:rPr>
          <w:rFonts w:ascii="Times New Roman" w:hAnsi="Times New Roman" w:cs="Times New Roman"/>
          <w:sz w:val="25"/>
          <w:szCs w:val="25"/>
        </w:rPr>
        <w:t>23 428 264,62</w:t>
      </w:r>
      <w:r w:rsidRPr="00537DFB">
        <w:rPr>
          <w:rFonts w:ascii="Times New Roman" w:hAnsi="Times New Roman" w:cs="Times New Roman"/>
          <w:sz w:val="25"/>
          <w:szCs w:val="25"/>
        </w:rPr>
        <w:t xml:space="preserve"> рублей меньше, чем в 201</w:t>
      </w:r>
      <w:r w:rsidR="00405F82" w:rsidRPr="00537DFB">
        <w:rPr>
          <w:rFonts w:ascii="Times New Roman" w:hAnsi="Times New Roman" w:cs="Times New Roman"/>
          <w:sz w:val="25"/>
          <w:szCs w:val="25"/>
        </w:rPr>
        <w:t>9</w:t>
      </w:r>
      <w:r w:rsidRPr="00537DFB">
        <w:rPr>
          <w:rFonts w:ascii="Times New Roman" w:hAnsi="Times New Roman" w:cs="Times New Roman"/>
          <w:sz w:val="25"/>
          <w:szCs w:val="25"/>
        </w:rPr>
        <w:t xml:space="preserve"> году. </w:t>
      </w:r>
      <w:r w:rsidR="006D6348" w:rsidRPr="00537DFB">
        <w:rPr>
          <w:rFonts w:ascii="Times New Roman" w:hAnsi="Times New Roman" w:cs="Times New Roman"/>
          <w:sz w:val="25"/>
          <w:szCs w:val="25"/>
        </w:rPr>
        <w:t>Снижение поступлений обусловлено снижением объема межбюджетных т</w:t>
      </w:r>
      <w:r w:rsidR="00637DA9" w:rsidRPr="00537DFB">
        <w:rPr>
          <w:rFonts w:ascii="Times New Roman" w:hAnsi="Times New Roman" w:cs="Times New Roman"/>
          <w:sz w:val="25"/>
          <w:szCs w:val="25"/>
        </w:rPr>
        <w:t>рансфертов на реализацию районных</w:t>
      </w:r>
      <w:r w:rsidR="006D6348" w:rsidRPr="00537DFB">
        <w:rPr>
          <w:rFonts w:ascii="Times New Roman" w:hAnsi="Times New Roman" w:cs="Times New Roman"/>
          <w:sz w:val="25"/>
          <w:szCs w:val="25"/>
        </w:rPr>
        <w:t xml:space="preserve"> муниципальн</w:t>
      </w:r>
      <w:r w:rsidR="00637DA9" w:rsidRPr="00537DFB">
        <w:rPr>
          <w:rFonts w:ascii="Times New Roman" w:hAnsi="Times New Roman" w:cs="Times New Roman"/>
          <w:sz w:val="25"/>
          <w:szCs w:val="25"/>
        </w:rPr>
        <w:t>ых</w:t>
      </w:r>
      <w:r w:rsidR="006D6348" w:rsidRPr="00537DFB">
        <w:rPr>
          <w:rFonts w:ascii="Times New Roman" w:hAnsi="Times New Roman" w:cs="Times New Roman"/>
          <w:sz w:val="25"/>
          <w:szCs w:val="25"/>
        </w:rPr>
        <w:t xml:space="preserve"> программы  «Развитие жилищно-коммунального комплекса и повышение энергетической эффективности в </w:t>
      </w:r>
      <w:proofErr w:type="spellStart"/>
      <w:r w:rsidR="006D6348" w:rsidRPr="00537DFB">
        <w:rPr>
          <w:rFonts w:ascii="Times New Roman" w:hAnsi="Times New Roman" w:cs="Times New Roman"/>
          <w:sz w:val="25"/>
          <w:szCs w:val="25"/>
        </w:rPr>
        <w:t>Кондинском</w:t>
      </w:r>
      <w:proofErr w:type="spellEnd"/>
      <w:r w:rsidR="006D6348" w:rsidRPr="00537DFB">
        <w:rPr>
          <w:rFonts w:ascii="Times New Roman" w:hAnsi="Times New Roman" w:cs="Times New Roman"/>
          <w:sz w:val="25"/>
          <w:szCs w:val="25"/>
        </w:rPr>
        <w:t xml:space="preserve"> районе на 2019-2025 годы и на плановый период до 2030 года»</w:t>
      </w:r>
      <w:r w:rsidR="00637DA9" w:rsidRPr="00537DFB">
        <w:rPr>
          <w:rFonts w:ascii="Times New Roman" w:hAnsi="Times New Roman" w:cs="Times New Roman"/>
          <w:sz w:val="25"/>
          <w:szCs w:val="25"/>
        </w:rPr>
        <w:t xml:space="preserve">, </w:t>
      </w:r>
      <w:r w:rsidR="004C7950" w:rsidRPr="00537DFB">
        <w:rPr>
          <w:rFonts w:ascii="Times New Roman" w:hAnsi="Times New Roman" w:cs="Times New Roman"/>
          <w:sz w:val="25"/>
          <w:szCs w:val="25"/>
        </w:rPr>
        <w:t xml:space="preserve">«Формирование комфортной городской среды в </w:t>
      </w:r>
      <w:proofErr w:type="spellStart"/>
      <w:r w:rsidR="004C7950" w:rsidRPr="00537DFB">
        <w:rPr>
          <w:rFonts w:ascii="Times New Roman" w:hAnsi="Times New Roman" w:cs="Times New Roman"/>
          <w:sz w:val="25"/>
          <w:szCs w:val="25"/>
        </w:rPr>
        <w:t>Кондинском</w:t>
      </w:r>
      <w:proofErr w:type="spellEnd"/>
      <w:r w:rsidR="004C7950" w:rsidRPr="00537DFB">
        <w:rPr>
          <w:rFonts w:ascii="Times New Roman" w:hAnsi="Times New Roman" w:cs="Times New Roman"/>
          <w:sz w:val="25"/>
          <w:szCs w:val="25"/>
        </w:rPr>
        <w:t xml:space="preserve"> районе на 2018-2022 годы»</w:t>
      </w:r>
      <w:r w:rsidR="006D6348" w:rsidRPr="00537DFB">
        <w:rPr>
          <w:rFonts w:ascii="Times New Roman" w:hAnsi="Times New Roman" w:cs="Times New Roman"/>
          <w:sz w:val="25"/>
          <w:szCs w:val="25"/>
        </w:rPr>
        <w:t>.</w:t>
      </w:r>
    </w:p>
    <w:p w:rsidR="002A2517" w:rsidRPr="00537DFB" w:rsidRDefault="002A2517" w:rsidP="006D6348">
      <w:pPr>
        <w:spacing w:after="0" w:line="240" w:lineRule="auto"/>
        <w:ind w:firstLine="708"/>
        <w:jc w:val="both"/>
        <w:rPr>
          <w:rFonts w:ascii="Times New Roman" w:hAnsi="Times New Roman" w:cs="Times New Roman"/>
          <w:sz w:val="25"/>
          <w:szCs w:val="25"/>
        </w:rPr>
      </w:pPr>
      <w:r w:rsidRPr="00537DFB">
        <w:rPr>
          <w:rFonts w:ascii="Times New Roman" w:hAnsi="Times New Roman" w:cs="Times New Roman"/>
          <w:sz w:val="25"/>
          <w:szCs w:val="25"/>
        </w:rPr>
        <w:t xml:space="preserve">Кроме того, в бюджет поселения в 2019 года поступили прочие безвозмездные поступления в размере </w:t>
      </w:r>
      <w:r w:rsidR="001B1AA5" w:rsidRPr="00537DFB">
        <w:rPr>
          <w:rFonts w:ascii="Times New Roman" w:hAnsi="Times New Roman" w:cs="Times New Roman"/>
          <w:sz w:val="25"/>
          <w:szCs w:val="25"/>
        </w:rPr>
        <w:t>63 599,99</w:t>
      </w:r>
      <w:r w:rsidRPr="00537DFB">
        <w:rPr>
          <w:rFonts w:ascii="Times New Roman" w:hAnsi="Times New Roman" w:cs="Times New Roman"/>
          <w:sz w:val="25"/>
          <w:szCs w:val="25"/>
        </w:rPr>
        <w:t xml:space="preserve"> рублей (средства граждан на реализацию проектов в рамках инициативного бюджетирования).</w:t>
      </w:r>
    </w:p>
    <w:p w:rsidR="0059166D" w:rsidRPr="00537DFB" w:rsidRDefault="0059166D" w:rsidP="009D326C">
      <w:pPr>
        <w:tabs>
          <w:tab w:val="left" w:pos="4410"/>
        </w:tabs>
        <w:spacing w:after="0" w:line="240" w:lineRule="auto"/>
        <w:contextualSpacing/>
        <w:jc w:val="center"/>
        <w:rPr>
          <w:rFonts w:ascii="Times New Roman" w:hAnsi="Times New Roman" w:cs="Times New Roman"/>
          <w:b/>
        </w:rPr>
      </w:pPr>
    </w:p>
    <w:p w:rsidR="00966B75" w:rsidRPr="00537DFB" w:rsidRDefault="006F6696" w:rsidP="009D326C">
      <w:pPr>
        <w:tabs>
          <w:tab w:val="left" w:pos="4410"/>
        </w:tabs>
        <w:spacing w:after="0"/>
        <w:jc w:val="center"/>
        <w:rPr>
          <w:rFonts w:ascii="Times New Roman" w:hAnsi="Times New Roman" w:cs="Times New Roman"/>
          <w:b/>
        </w:rPr>
      </w:pPr>
      <w:r w:rsidRPr="00537DFB">
        <w:rPr>
          <w:rFonts w:ascii="Times New Roman" w:hAnsi="Times New Roman" w:cs="Times New Roman"/>
          <w:b/>
        </w:rPr>
        <w:t>РАСХОДЫ</w:t>
      </w:r>
    </w:p>
    <w:p w:rsidR="00753C3C" w:rsidRPr="00537DFB" w:rsidRDefault="00725732" w:rsidP="009D326C">
      <w:pPr>
        <w:widowControl w:val="0"/>
        <w:autoSpaceDE w:val="0"/>
        <w:autoSpaceDN w:val="0"/>
        <w:adjustRightInd w:val="0"/>
        <w:spacing w:after="0" w:line="240" w:lineRule="auto"/>
        <w:ind w:firstLine="709"/>
        <w:jc w:val="both"/>
        <w:rPr>
          <w:rFonts w:ascii="Times New Roman" w:hAnsi="Times New Roman" w:cs="Times New Roman"/>
          <w:sz w:val="25"/>
          <w:szCs w:val="25"/>
        </w:rPr>
      </w:pPr>
      <w:r w:rsidRPr="00537DFB">
        <w:rPr>
          <w:rFonts w:ascii="Times New Roman" w:hAnsi="Times New Roman" w:cs="Times New Roman"/>
          <w:sz w:val="25"/>
          <w:szCs w:val="25"/>
        </w:rPr>
        <w:t xml:space="preserve">В условиях </w:t>
      </w:r>
      <w:r w:rsidR="005E7C9C" w:rsidRPr="00537DFB">
        <w:rPr>
          <w:rFonts w:ascii="Times New Roman" w:hAnsi="Times New Roman" w:cs="Times New Roman"/>
          <w:sz w:val="25"/>
          <w:szCs w:val="25"/>
        </w:rPr>
        <w:t xml:space="preserve">ограниченности бюджетных ресурсов </w:t>
      </w:r>
      <w:r w:rsidR="007875F9" w:rsidRPr="00537DFB">
        <w:rPr>
          <w:rFonts w:ascii="Times New Roman" w:hAnsi="Times New Roman" w:cs="Times New Roman"/>
          <w:sz w:val="25"/>
          <w:szCs w:val="25"/>
        </w:rPr>
        <w:t>бюджетная политика город</w:t>
      </w:r>
      <w:r w:rsidR="001E45C8" w:rsidRPr="00537DFB">
        <w:rPr>
          <w:rFonts w:ascii="Times New Roman" w:hAnsi="Times New Roman" w:cs="Times New Roman"/>
          <w:sz w:val="25"/>
          <w:szCs w:val="25"/>
        </w:rPr>
        <w:t xml:space="preserve">ского поселения </w:t>
      </w:r>
      <w:proofErr w:type="gramStart"/>
      <w:r w:rsidR="001E45C8" w:rsidRPr="00537DFB">
        <w:rPr>
          <w:rFonts w:ascii="Times New Roman" w:hAnsi="Times New Roman" w:cs="Times New Roman"/>
          <w:sz w:val="25"/>
          <w:szCs w:val="25"/>
        </w:rPr>
        <w:t>Междуреченский</w:t>
      </w:r>
      <w:proofErr w:type="gramEnd"/>
      <w:r w:rsidR="001E45C8" w:rsidRPr="00537DFB">
        <w:rPr>
          <w:rFonts w:ascii="Times New Roman" w:hAnsi="Times New Roman" w:cs="Times New Roman"/>
          <w:sz w:val="25"/>
          <w:szCs w:val="25"/>
        </w:rPr>
        <w:t xml:space="preserve">  в 20</w:t>
      </w:r>
      <w:r w:rsidR="00086B30" w:rsidRPr="00537DFB">
        <w:rPr>
          <w:rFonts w:ascii="Times New Roman" w:hAnsi="Times New Roman" w:cs="Times New Roman"/>
          <w:sz w:val="25"/>
          <w:szCs w:val="25"/>
        </w:rPr>
        <w:t>20</w:t>
      </w:r>
      <w:r w:rsidR="001E45C8" w:rsidRPr="00537DFB">
        <w:rPr>
          <w:rFonts w:ascii="Times New Roman" w:hAnsi="Times New Roman" w:cs="Times New Roman"/>
          <w:sz w:val="25"/>
          <w:szCs w:val="25"/>
        </w:rPr>
        <w:t xml:space="preserve"> году была н</w:t>
      </w:r>
      <w:r w:rsidR="007875F9" w:rsidRPr="00537DFB">
        <w:rPr>
          <w:rFonts w:ascii="Times New Roman" w:hAnsi="Times New Roman" w:cs="Times New Roman"/>
          <w:sz w:val="25"/>
          <w:szCs w:val="25"/>
        </w:rPr>
        <w:t>ацелена на создание условий для стабильного и сбалансированного функционирования бюджетной системы городского поселения путем консолидации бюджетных ресурсов на приоритетных направлениях</w:t>
      </w:r>
      <w:r w:rsidR="005E7C9C" w:rsidRPr="00537DFB">
        <w:rPr>
          <w:rFonts w:ascii="Times New Roman" w:hAnsi="Times New Roman" w:cs="Times New Roman"/>
          <w:sz w:val="25"/>
          <w:szCs w:val="25"/>
        </w:rPr>
        <w:t>.</w:t>
      </w:r>
    </w:p>
    <w:p w:rsidR="007875F9" w:rsidRPr="00537DFB" w:rsidRDefault="007875F9" w:rsidP="008F00E2">
      <w:pPr>
        <w:widowControl w:val="0"/>
        <w:autoSpaceDE w:val="0"/>
        <w:autoSpaceDN w:val="0"/>
        <w:adjustRightInd w:val="0"/>
        <w:spacing w:after="0" w:line="240" w:lineRule="auto"/>
        <w:ind w:firstLine="709"/>
        <w:jc w:val="both"/>
        <w:rPr>
          <w:rFonts w:ascii="Times New Roman" w:hAnsi="Times New Roman" w:cs="Times New Roman"/>
          <w:sz w:val="25"/>
          <w:szCs w:val="25"/>
        </w:rPr>
      </w:pPr>
      <w:r w:rsidRPr="00537DFB">
        <w:rPr>
          <w:rFonts w:ascii="Times New Roman" w:hAnsi="Times New Roman" w:cs="Times New Roman"/>
          <w:sz w:val="25"/>
          <w:szCs w:val="25"/>
        </w:rPr>
        <w:t>Для достижения указанной</w:t>
      </w:r>
      <w:r w:rsidR="00086B30" w:rsidRPr="00537DFB">
        <w:rPr>
          <w:rFonts w:ascii="Times New Roman" w:hAnsi="Times New Roman" w:cs="Times New Roman"/>
          <w:sz w:val="25"/>
          <w:szCs w:val="25"/>
        </w:rPr>
        <w:t xml:space="preserve"> цели в 2020</w:t>
      </w:r>
      <w:r w:rsidR="003218A3" w:rsidRPr="00537DFB">
        <w:rPr>
          <w:rFonts w:ascii="Times New Roman" w:hAnsi="Times New Roman" w:cs="Times New Roman"/>
          <w:sz w:val="25"/>
          <w:szCs w:val="25"/>
        </w:rPr>
        <w:t xml:space="preserve"> году решались следующие задачи:</w:t>
      </w:r>
    </w:p>
    <w:p w:rsidR="007875F9" w:rsidRPr="00537DFB" w:rsidRDefault="007875F9" w:rsidP="008F00E2">
      <w:pPr>
        <w:numPr>
          <w:ilvl w:val="0"/>
          <w:numId w:val="2"/>
        </w:numPr>
        <w:tabs>
          <w:tab w:val="left" w:pos="993"/>
        </w:tabs>
        <w:autoSpaceDE w:val="0"/>
        <w:autoSpaceDN w:val="0"/>
        <w:adjustRightInd w:val="0"/>
        <w:spacing w:after="0" w:line="240" w:lineRule="auto"/>
        <w:ind w:left="0" w:firstLine="709"/>
        <w:jc w:val="both"/>
        <w:rPr>
          <w:rFonts w:ascii="Times New Roman" w:hAnsi="Times New Roman" w:cs="Times New Roman"/>
          <w:sz w:val="25"/>
          <w:szCs w:val="25"/>
        </w:rPr>
      </w:pPr>
      <w:r w:rsidRPr="00537DFB">
        <w:rPr>
          <w:rFonts w:ascii="Times New Roman" w:hAnsi="Times New Roman" w:cs="Times New Roman"/>
          <w:sz w:val="25"/>
          <w:szCs w:val="25"/>
        </w:rPr>
        <w:t>принятие мер, направленных на увеличение доходной базы бюджета поселения;</w:t>
      </w:r>
    </w:p>
    <w:p w:rsidR="007875F9" w:rsidRPr="00537DFB" w:rsidRDefault="007875F9" w:rsidP="008F00E2">
      <w:pPr>
        <w:numPr>
          <w:ilvl w:val="0"/>
          <w:numId w:val="2"/>
        </w:numPr>
        <w:tabs>
          <w:tab w:val="left" w:pos="993"/>
        </w:tabs>
        <w:autoSpaceDE w:val="0"/>
        <w:autoSpaceDN w:val="0"/>
        <w:adjustRightInd w:val="0"/>
        <w:spacing w:after="0" w:line="240" w:lineRule="auto"/>
        <w:ind w:left="0" w:firstLine="709"/>
        <w:jc w:val="both"/>
        <w:rPr>
          <w:rFonts w:ascii="Times New Roman" w:hAnsi="Times New Roman" w:cs="Times New Roman"/>
          <w:sz w:val="25"/>
          <w:szCs w:val="25"/>
        </w:rPr>
      </w:pPr>
      <w:r w:rsidRPr="00537DFB">
        <w:rPr>
          <w:rFonts w:ascii="Times New Roman" w:hAnsi="Times New Roman" w:cs="Times New Roman"/>
          <w:sz w:val="25"/>
          <w:szCs w:val="25"/>
        </w:rPr>
        <w:t>сдерживание роста бюджетных расходов путем исключения низкоэффективных и не дающих эффекта в будущем затрат, установление актуальных приоритетов бюджета поселения;</w:t>
      </w:r>
    </w:p>
    <w:p w:rsidR="007875F9" w:rsidRPr="00537DFB" w:rsidRDefault="002B63A7" w:rsidP="008F00E2">
      <w:pPr>
        <w:numPr>
          <w:ilvl w:val="0"/>
          <w:numId w:val="2"/>
        </w:numPr>
        <w:tabs>
          <w:tab w:val="left" w:pos="993"/>
        </w:tabs>
        <w:autoSpaceDE w:val="0"/>
        <w:autoSpaceDN w:val="0"/>
        <w:adjustRightInd w:val="0"/>
        <w:spacing w:after="0" w:line="240" w:lineRule="auto"/>
        <w:ind w:left="0" w:firstLine="709"/>
        <w:jc w:val="both"/>
        <w:rPr>
          <w:rFonts w:ascii="Times New Roman" w:hAnsi="Times New Roman" w:cs="Times New Roman"/>
          <w:sz w:val="25"/>
          <w:szCs w:val="25"/>
        </w:rPr>
      </w:pPr>
      <w:r w:rsidRPr="00537DFB">
        <w:rPr>
          <w:rFonts w:ascii="Times New Roman" w:hAnsi="Times New Roman" w:cs="Times New Roman"/>
          <w:sz w:val="25"/>
          <w:szCs w:val="25"/>
        </w:rPr>
        <w:t>повышение качества планирования расходов</w:t>
      </w:r>
      <w:r w:rsidR="00725732" w:rsidRPr="00537DFB">
        <w:rPr>
          <w:rFonts w:ascii="Times New Roman" w:hAnsi="Times New Roman" w:cs="Times New Roman"/>
          <w:sz w:val="25"/>
          <w:szCs w:val="25"/>
        </w:rPr>
        <w:t>.</w:t>
      </w:r>
    </w:p>
    <w:p w:rsidR="009F1EE0" w:rsidRPr="00537DFB" w:rsidRDefault="009F1EE0" w:rsidP="008F00E2">
      <w:pPr>
        <w:spacing w:after="0" w:line="240" w:lineRule="auto"/>
        <w:ind w:firstLine="709"/>
        <w:jc w:val="both"/>
        <w:rPr>
          <w:rFonts w:ascii="Times New Roman" w:hAnsi="Times New Roman" w:cs="Times New Roman"/>
          <w:sz w:val="25"/>
          <w:szCs w:val="25"/>
        </w:rPr>
      </w:pPr>
      <w:r w:rsidRPr="00537DFB">
        <w:rPr>
          <w:rFonts w:ascii="Times New Roman" w:hAnsi="Times New Roman" w:cs="Times New Roman"/>
          <w:sz w:val="25"/>
          <w:szCs w:val="25"/>
        </w:rPr>
        <w:t>Ключевыми задач</w:t>
      </w:r>
      <w:r w:rsidR="0026672C" w:rsidRPr="00537DFB">
        <w:rPr>
          <w:rFonts w:ascii="Times New Roman" w:hAnsi="Times New Roman" w:cs="Times New Roman"/>
          <w:sz w:val="25"/>
          <w:szCs w:val="25"/>
        </w:rPr>
        <w:t xml:space="preserve">ами, решаемыми в рамках реализации полномочий (в том числе переданных) и расходовании средств бюджета поселения в отчетном </w:t>
      </w:r>
      <w:r w:rsidRPr="00537DFB">
        <w:rPr>
          <w:rFonts w:ascii="Times New Roman" w:hAnsi="Times New Roman" w:cs="Times New Roman"/>
          <w:sz w:val="25"/>
          <w:szCs w:val="25"/>
        </w:rPr>
        <w:t xml:space="preserve"> периоде, явля</w:t>
      </w:r>
      <w:r w:rsidR="0026672C" w:rsidRPr="00537DFB">
        <w:rPr>
          <w:rFonts w:ascii="Times New Roman" w:hAnsi="Times New Roman" w:cs="Times New Roman"/>
          <w:sz w:val="25"/>
          <w:szCs w:val="25"/>
        </w:rPr>
        <w:t>лись:</w:t>
      </w:r>
      <w:r w:rsidRPr="00537DFB">
        <w:rPr>
          <w:rFonts w:ascii="Times New Roman" w:hAnsi="Times New Roman" w:cs="Times New Roman"/>
          <w:sz w:val="25"/>
          <w:szCs w:val="25"/>
        </w:rPr>
        <w:t xml:space="preserve"> повышение реальных доходов населения, реализация приоритетных проектов в сферах  </w:t>
      </w:r>
      <w:r w:rsidR="001276CE" w:rsidRPr="00537DFB">
        <w:rPr>
          <w:rFonts w:ascii="Times New Roman" w:hAnsi="Times New Roman" w:cs="Times New Roman"/>
          <w:sz w:val="25"/>
          <w:szCs w:val="25"/>
        </w:rPr>
        <w:t>благоустройства</w:t>
      </w:r>
      <w:r w:rsidRPr="00537DFB">
        <w:rPr>
          <w:rFonts w:ascii="Times New Roman" w:hAnsi="Times New Roman" w:cs="Times New Roman"/>
          <w:sz w:val="25"/>
          <w:szCs w:val="25"/>
        </w:rPr>
        <w:t xml:space="preserve"> и дорожного хозяйства, создающих условия для экономического роста</w:t>
      </w:r>
      <w:r w:rsidR="0026672C" w:rsidRPr="00537DFB">
        <w:rPr>
          <w:rFonts w:ascii="Times New Roman" w:hAnsi="Times New Roman" w:cs="Times New Roman"/>
          <w:sz w:val="25"/>
          <w:szCs w:val="25"/>
        </w:rPr>
        <w:t xml:space="preserve"> поселения в целом</w:t>
      </w:r>
      <w:r w:rsidRPr="00537DFB">
        <w:rPr>
          <w:rFonts w:ascii="Times New Roman" w:hAnsi="Times New Roman" w:cs="Times New Roman"/>
          <w:sz w:val="25"/>
          <w:szCs w:val="25"/>
        </w:rPr>
        <w:t xml:space="preserve">. </w:t>
      </w:r>
    </w:p>
    <w:p w:rsidR="007875F9" w:rsidRPr="00537DFB" w:rsidRDefault="007875F9" w:rsidP="008F00E2">
      <w:pPr>
        <w:spacing w:after="0" w:line="240" w:lineRule="auto"/>
        <w:ind w:firstLine="709"/>
        <w:jc w:val="both"/>
        <w:rPr>
          <w:rFonts w:ascii="Times New Roman" w:hAnsi="Times New Roman" w:cs="Times New Roman"/>
          <w:sz w:val="25"/>
          <w:szCs w:val="25"/>
        </w:rPr>
      </w:pPr>
      <w:r w:rsidRPr="00537DFB">
        <w:rPr>
          <w:rFonts w:ascii="Times New Roman" w:hAnsi="Times New Roman" w:cs="Times New Roman"/>
          <w:sz w:val="25"/>
          <w:szCs w:val="25"/>
        </w:rPr>
        <w:t>При рас</w:t>
      </w:r>
      <w:r w:rsidR="009F1EE0" w:rsidRPr="00537DFB">
        <w:rPr>
          <w:rFonts w:ascii="Times New Roman" w:hAnsi="Times New Roman" w:cs="Times New Roman"/>
          <w:sz w:val="25"/>
          <w:szCs w:val="25"/>
        </w:rPr>
        <w:t xml:space="preserve">ходовании средств бюджета применен принцип </w:t>
      </w:r>
      <w:r w:rsidRPr="00537DFB">
        <w:rPr>
          <w:rFonts w:ascii="Times New Roman" w:hAnsi="Times New Roman" w:cs="Times New Roman"/>
          <w:sz w:val="25"/>
          <w:szCs w:val="25"/>
        </w:rPr>
        <w:t>минимизации затрат в целях полного финансового обеспечения социально значимых расходных обязательств</w:t>
      </w:r>
      <w:r w:rsidR="00BD0821" w:rsidRPr="00537DFB">
        <w:rPr>
          <w:rFonts w:ascii="Times New Roman" w:hAnsi="Times New Roman" w:cs="Times New Roman"/>
          <w:sz w:val="25"/>
          <w:szCs w:val="25"/>
        </w:rPr>
        <w:t xml:space="preserve"> муниципального образования городское поселение Междуреченский</w:t>
      </w:r>
      <w:r w:rsidRPr="00537DFB">
        <w:rPr>
          <w:rFonts w:ascii="Times New Roman" w:hAnsi="Times New Roman" w:cs="Times New Roman"/>
          <w:sz w:val="25"/>
          <w:szCs w:val="25"/>
        </w:rPr>
        <w:t xml:space="preserve">. </w:t>
      </w:r>
    </w:p>
    <w:p w:rsidR="007875F9" w:rsidRPr="00537DFB" w:rsidRDefault="007875F9" w:rsidP="008F00E2">
      <w:pPr>
        <w:autoSpaceDE w:val="0"/>
        <w:autoSpaceDN w:val="0"/>
        <w:adjustRightInd w:val="0"/>
        <w:spacing w:after="0" w:line="240" w:lineRule="auto"/>
        <w:ind w:firstLine="709"/>
        <w:jc w:val="both"/>
        <w:rPr>
          <w:rFonts w:ascii="Times New Roman" w:hAnsi="Times New Roman" w:cs="Times New Roman"/>
          <w:sz w:val="25"/>
          <w:szCs w:val="25"/>
        </w:rPr>
      </w:pPr>
      <w:r w:rsidRPr="00537DFB">
        <w:rPr>
          <w:rFonts w:ascii="Times New Roman" w:hAnsi="Times New Roman" w:cs="Times New Roman"/>
          <w:sz w:val="25"/>
          <w:szCs w:val="25"/>
        </w:rPr>
        <w:t xml:space="preserve">Расходы бюджета были </w:t>
      </w:r>
      <w:r w:rsidR="00D32975" w:rsidRPr="00537DFB">
        <w:rPr>
          <w:rFonts w:ascii="Times New Roman" w:hAnsi="Times New Roman" w:cs="Times New Roman"/>
          <w:sz w:val="25"/>
          <w:szCs w:val="25"/>
        </w:rPr>
        <w:t>проведены с учетом остатка средств бюджета на начало года, поступлени</w:t>
      </w:r>
      <w:r w:rsidR="00B5375F" w:rsidRPr="00537DFB">
        <w:rPr>
          <w:rFonts w:ascii="Times New Roman" w:hAnsi="Times New Roman" w:cs="Times New Roman"/>
          <w:sz w:val="25"/>
          <w:szCs w:val="25"/>
        </w:rPr>
        <w:t>й</w:t>
      </w:r>
      <w:r w:rsidR="00D32975" w:rsidRPr="00537DFB">
        <w:rPr>
          <w:rFonts w:ascii="Times New Roman" w:hAnsi="Times New Roman" w:cs="Times New Roman"/>
          <w:sz w:val="25"/>
          <w:szCs w:val="25"/>
        </w:rPr>
        <w:t xml:space="preserve"> </w:t>
      </w:r>
      <w:r w:rsidRPr="00537DFB">
        <w:rPr>
          <w:rFonts w:ascii="Times New Roman" w:hAnsi="Times New Roman" w:cs="Times New Roman"/>
          <w:sz w:val="25"/>
          <w:szCs w:val="25"/>
        </w:rPr>
        <w:t>по налоговым и неналоговым доходам, а также безвозмездны</w:t>
      </w:r>
      <w:r w:rsidR="00B5375F" w:rsidRPr="00537DFB">
        <w:rPr>
          <w:rFonts w:ascii="Times New Roman" w:hAnsi="Times New Roman" w:cs="Times New Roman"/>
          <w:sz w:val="25"/>
          <w:szCs w:val="25"/>
        </w:rPr>
        <w:t>х</w:t>
      </w:r>
      <w:r w:rsidRPr="00537DFB">
        <w:rPr>
          <w:rFonts w:ascii="Times New Roman" w:hAnsi="Times New Roman" w:cs="Times New Roman"/>
          <w:sz w:val="25"/>
          <w:szCs w:val="25"/>
        </w:rPr>
        <w:t xml:space="preserve"> поступлени</w:t>
      </w:r>
      <w:r w:rsidR="00B5375F" w:rsidRPr="00537DFB">
        <w:rPr>
          <w:rFonts w:ascii="Times New Roman" w:hAnsi="Times New Roman" w:cs="Times New Roman"/>
          <w:sz w:val="25"/>
          <w:szCs w:val="25"/>
        </w:rPr>
        <w:t>й</w:t>
      </w:r>
      <w:r w:rsidRPr="00537DFB">
        <w:rPr>
          <w:rFonts w:ascii="Times New Roman" w:hAnsi="Times New Roman" w:cs="Times New Roman"/>
          <w:sz w:val="25"/>
          <w:szCs w:val="25"/>
        </w:rPr>
        <w:t>.</w:t>
      </w:r>
    </w:p>
    <w:p w:rsidR="007875F9" w:rsidRPr="00537DFB" w:rsidRDefault="007875F9" w:rsidP="008F00E2">
      <w:pPr>
        <w:autoSpaceDE w:val="0"/>
        <w:autoSpaceDN w:val="0"/>
        <w:adjustRightInd w:val="0"/>
        <w:spacing w:after="0" w:line="240" w:lineRule="auto"/>
        <w:ind w:firstLine="709"/>
        <w:jc w:val="both"/>
        <w:rPr>
          <w:rFonts w:ascii="Times New Roman" w:hAnsi="Times New Roman" w:cs="Times New Roman"/>
          <w:sz w:val="25"/>
          <w:szCs w:val="25"/>
        </w:rPr>
      </w:pPr>
      <w:r w:rsidRPr="00537DFB">
        <w:rPr>
          <w:rFonts w:ascii="Times New Roman" w:hAnsi="Times New Roman" w:cs="Times New Roman"/>
          <w:sz w:val="25"/>
          <w:szCs w:val="25"/>
        </w:rPr>
        <w:t>Рас</w:t>
      </w:r>
      <w:r w:rsidR="00755624" w:rsidRPr="00537DFB">
        <w:rPr>
          <w:rFonts w:ascii="Times New Roman" w:hAnsi="Times New Roman" w:cs="Times New Roman"/>
          <w:sz w:val="25"/>
          <w:szCs w:val="25"/>
        </w:rPr>
        <w:t xml:space="preserve">ходы бюджета исполнены по </w:t>
      </w:r>
      <w:r w:rsidRPr="00537DFB">
        <w:rPr>
          <w:rFonts w:ascii="Times New Roman" w:hAnsi="Times New Roman" w:cs="Times New Roman"/>
          <w:sz w:val="25"/>
          <w:szCs w:val="25"/>
        </w:rPr>
        <w:t>двум основным направлениям:</w:t>
      </w:r>
    </w:p>
    <w:p w:rsidR="00755624" w:rsidRPr="00537DFB" w:rsidRDefault="007875F9" w:rsidP="008F00E2">
      <w:pPr>
        <w:autoSpaceDE w:val="0"/>
        <w:autoSpaceDN w:val="0"/>
        <w:adjustRightInd w:val="0"/>
        <w:spacing w:after="0" w:line="240" w:lineRule="auto"/>
        <w:ind w:firstLine="709"/>
        <w:jc w:val="both"/>
        <w:rPr>
          <w:rFonts w:ascii="Times New Roman" w:hAnsi="Times New Roman" w:cs="Times New Roman"/>
          <w:sz w:val="25"/>
          <w:szCs w:val="25"/>
        </w:rPr>
      </w:pPr>
      <w:r w:rsidRPr="00537DFB">
        <w:rPr>
          <w:rFonts w:ascii="Times New Roman" w:hAnsi="Times New Roman" w:cs="Times New Roman"/>
          <w:sz w:val="25"/>
          <w:szCs w:val="25"/>
        </w:rPr>
        <w:t>- расхо</w:t>
      </w:r>
      <w:r w:rsidR="009E707C" w:rsidRPr="00537DFB">
        <w:rPr>
          <w:rFonts w:ascii="Times New Roman" w:hAnsi="Times New Roman" w:cs="Times New Roman"/>
          <w:sz w:val="25"/>
          <w:szCs w:val="25"/>
        </w:rPr>
        <w:t xml:space="preserve">ды на обеспечение деятельности органов местного самоуправления </w:t>
      </w:r>
      <w:r w:rsidR="00755624" w:rsidRPr="00537DFB">
        <w:rPr>
          <w:rFonts w:ascii="Times New Roman" w:hAnsi="Times New Roman" w:cs="Times New Roman"/>
          <w:sz w:val="25"/>
          <w:szCs w:val="25"/>
        </w:rPr>
        <w:t>городского поселения Междуреченский (администрации городского поселения Междуреченский);</w:t>
      </w:r>
    </w:p>
    <w:p w:rsidR="00071135" w:rsidRPr="00537DFB" w:rsidRDefault="007875F9" w:rsidP="008F00E2">
      <w:pPr>
        <w:autoSpaceDE w:val="0"/>
        <w:autoSpaceDN w:val="0"/>
        <w:adjustRightInd w:val="0"/>
        <w:spacing w:after="0" w:line="240" w:lineRule="auto"/>
        <w:ind w:firstLine="709"/>
        <w:jc w:val="both"/>
        <w:rPr>
          <w:rFonts w:ascii="Times New Roman" w:hAnsi="Times New Roman" w:cs="Times New Roman"/>
          <w:sz w:val="25"/>
          <w:szCs w:val="25"/>
        </w:rPr>
      </w:pPr>
      <w:r w:rsidRPr="00537DFB">
        <w:rPr>
          <w:rFonts w:ascii="Times New Roman" w:hAnsi="Times New Roman" w:cs="Times New Roman"/>
          <w:sz w:val="25"/>
          <w:szCs w:val="25"/>
        </w:rPr>
        <w:t>- расходы на обеспечение переданных полномочий</w:t>
      </w:r>
      <w:r w:rsidR="00755624" w:rsidRPr="00537DFB">
        <w:rPr>
          <w:rFonts w:ascii="Times New Roman" w:hAnsi="Times New Roman" w:cs="Times New Roman"/>
          <w:sz w:val="25"/>
          <w:szCs w:val="25"/>
        </w:rPr>
        <w:t xml:space="preserve"> </w:t>
      </w:r>
      <w:r w:rsidR="001406CA" w:rsidRPr="00537DFB">
        <w:rPr>
          <w:rFonts w:ascii="Times New Roman" w:hAnsi="Times New Roman" w:cs="Times New Roman"/>
          <w:sz w:val="25"/>
          <w:szCs w:val="25"/>
        </w:rPr>
        <w:t>органам</w:t>
      </w:r>
      <w:r w:rsidR="00755624" w:rsidRPr="00537DFB">
        <w:rPr>
          <w:rFonts w:ascii="Times New Roman" w:hAnsi="Times New Roman" w:cs="Times New Roman"/>
          <w:sz w:val="25"/>
          <w:szCs w:val="25"/>
        </w:rPr>
        <w:t xml:space="preserve"> местного самоуправления муниципального образования Кондинский район.</w:t>
      </w:r>
      <w:r w:rsidR="00071135" w:rsidRPr="00537DFB">
        <w:rPr>
          <w:rFonts w:ascii="Times New Roman" w:hAnsi="Times New Roman" w:cs="Times New Roman"/>
          <w:sz w:val="25"/>
          <w:szCs w:val="25"/>
        </w:rPr>
        <w:tab/>
      </w:r>
    </w:p>
    <w:p w:rsidR="00071135" w:rsidRPr="00537DFB" w:rsidRDefault="00071135" w:rsidP="000B1258">
      <w:pPr>
        <w:spacing w:after="0" w:line="240" w:lineRule="auto"/>
        <w:ind w:firstLine="709"/>
        <w:jc w:val="both"/>
        <w:rPr>
          <w:rFonts w:ascii="Times New Roman" w:hAnsi="Times New Roman" w:cs="Times New Roman"/>
          <w:sz w:val="25"/>
          <w:szCs w:val="25"/>
        </w:rPr>
      </w:pPr>
      <w:r w:rsidRPr="00537DFB">
        <w:rPr>
          <w:rFonts w:ascii="Times New Roman" w:hAnsi="Times New Roman" w:cs="Times New Roman"/>
          <w:sz w:val="25"/>
          <w:szCs w:val="25"/>
        </w:rPr>
        <w:t xml:space="preserve">Между органами местного самоуправления городского поселения Междуреченский и органами местного самоуправления Кондинский район </w:t>
      </w:r>
      <w:r w:rsidR="00BA3A11" w:rsidRPr="00537DFB">
        <w:rPr>
          <w:rFonts w:ascii="Times New Roman" w:hAnsi="Times New Roman" w:cs="Times New Roman"/>
          <w:sz w:val="25"/>
          <w:szCs w:val="25"/>
        </w:rPr>
        <w:t>в 201</w:t>
      </w:r>
      <w:r w:rsidR="000B1258" w:rsidRPr="00537DFB">
        <w:rPr>
          <w:rFonts w:ascii="Times New Roman" w:hAnsi="Times New Roman" w:cs="Times New Roman"/>
          <w:sz w:val="25"/>
          <w:szCs w:val="25"/>
        </w:rPr>
        <w:t>8</w:t>
      </w:r>
      <w:r w:rsidR="00BA3A11" w:rsidRPr="00537DFB">
        <w:rPr>
          <w:rFonts w:ascii="Times New Roman" w:hAnsi="Times New Roman" w:cs="Times New Roman"/>
          <w:sz w:val="25"/>
          <w:szCs w:val="25"/>
        </w:rPr>
        <w:t xml:space="preserve"> году </w:t>
      </w:r>
      <w:r w:rsidRPr="00537DFB">
        <w:rPr>
          <w:rFonts w:ascii="Times New Roman" w:hAnsi="Times New Roman" w:cs="Times New Roman"/>
          <w:sz w:val="25"/>
          <w:szCs w:val="25"/>
        </w:rPr>
        <w:t>заключено Соглашение № 4 /201</w:t>
      </w:r>
      <w:r w:rsidR="000B1258" w:rsidRPr="00537DFB">
        <w:rPr>
          <w:rFonts w:ascii="Times New Roman" w:hAnsi="Times New Roman" w:cs="Times New Roman"/>
          <w:sz w:val="25"/>
          <w:szCs w:val="25"/>
        </w:rPr>
        <w:t>9</w:t>
      </w:r>
      <w:r w:rsidRPr="00537DFB">
        <w:rPr>
          <w:rFonts w:ascii="Times New Roman" w:hAnsi="Times New Roman" w:cs="Times New Roman"/>
          <w:sz w:val="25"/>
          <w:szCs w:val="25"/>
        </w:rPr>
        <w:t>-20</w:t>
      </w:r>
      <w:r w:rsidR="000B1258" w:rsidRPr="00537DFB">
        <w:rPr>
          <w:rFonts w:ascii="Times New Roman" w:hAnsi="Times New Roman" w:cs="Times New Roman"/>
          <w:sz w:val="25"/>
          <w:szCs w:val="25"/>
        </w:rPr>
        <w:t>21</w:t>
      </w:r>
      <w:r w:rsidRPr="00537DFB">
        <w:rPr>
          <w:rFonts w:ascii="Times New Roman" w:hAnsi="Times New Roman" w:cs="Times New Roman"/>
          <w:sz w:val="25"/>
          <w:szCs w:val="25"/>
        </w:rPr>
        <w:t>/ о передаче</w:t>
      </w:r>
      <w:r w:rsidR="00FA6B75" w:rsidRPr="00537DFB">
        <w:rPr>
          <w:rFonts w:ascii="Times New Roman" w:hAnsi="Times New Roman" w:cs="Times New Roman"/>
          <w:sz w:val="25"/>
          <w:szCs w:val="25"/>
        </w:rPr>
        <w:t xml:space="preserve"> </w:t>
      </w:r>
      <w:proofErr w:type="gramStart"/>
      <w:r w:rsidR="00FA6B75" w:rsidRPr="00537DFB">
        <w:rPr>
          <w:rFonts w:ascii="Times New Roman" w:hAnsi="Times New Roman" w:cs="Times New Roman"/>
          <w:sz w:val="25"/>
          <w:szCs w:val="25"/>
        </w:rPr>
        <w:t xml:space="preserve">осуществления части полномочий </w:t>
      </w:r>
      <w:r w:rsidRPr="00537DFB">
        <w:rPr>
          <w:rFonts w:ascii="Times New Roman" w:hAnsi="Times New Roman" w:cs="Times New Roman"/>
          <w:sz w:val="25"/>
          <w:szCs w:val="25"/>
        </w:rPr>
        <w:t>органов местного самоуправления</w:t>
      </w:r>
      <w:proofErr w:type="gramEnd"/>
      <w:r w:rsidRPr="00537DFB">
        <w:rPr>
          <w:rFonts w:ascii="Times New Roman" w:hAnsi="Times New Roman" w:cs="Times New Roman"/>
          <w:sz w:val="25"/>
          <w:szCs w:val="25"/>
        </w:rPr>
        <w:t xml:space="preserve"> городское  поселения Междуреченский органам местного самоуправления муниципального об</w:t>
      </w:r>
      <w:r w:rsidR="000B1258" w:rsidRPr="00537DFB">
        <w:rPr>
          <w:rFonts w:ascii="Times New Roman" w:hAnsi="Times New Roman" w:cs="Times New Roman"/>
          <w:sz w:val="25"/>
          <w:szCs w:val="25"/>
        </w:rPr>
        <w:t>разования Кондинский район от 26.09</w:t>
      </w:r>
      <w:r w:rsidRPr="00537DFB">
        <w:rPr>
          <w:rFonts w:ascii="Times New Roman" w:hAnsi="Times New Roman" w:cs="Times New Roman"/>
          <w:sz w:val="25"/>
          <w:szCs w:val="25"/>
        </w:rPr>
        <w:t>.201</w:t>
      </w:r>
      <w:r w:rsidR="000B1258" w:rsidRPr="00537DFB">
        <w:rPr>
          <w:rFonts w:ascii="Times New Roman" w:hAnsi="Times New Roman" w:cs="Times New Roman"/>
          <w:sz w:val="25"/>
          <w:szCs w:val="25"/>
        </w:rPr>
        <w:t>8</w:t>
      </w:r>
      <w:r w:rsidRPr="00537DFB">
        <w:rPr>
          <w:rFonts w:ascii="Times New Roman" w:hAnsi="Times New Roman" w:cs="Times New Roman"/>
          <w:sz w:val="25"/>
          <w:szCs w:val="25"/>
        </w:rPr>
        <w:t xml:space="preserve"> года (далее </w:t>
      </w:r>
      <w:r w:rsidR="001D3F87" w:rsidRPr="00537DFB">
        <w:rPr>
          <w:rFonts w:ascii="Times New Roman" w:hAnsi="Times New Roman" w:cs="Times New Roman"/>
          <w:sz w:val="25"/>
          <w:szCs w:val="25"/>
        </w:rPr>
        <w:t>–</w:t>
      </w:r>
      <w:r w:rsidRPr="00537DFB">
        <w:rPr>
          <w:rFonts w:ascii="Times New Roman" w:hAnsi="Times New Roman" w:cs="Times New Roman"/>
          <w:sz w:val="25"/>
          <w:szCs w:val="25"/>
        </w:rPr>
        <w:t xml:space="preserve"> Соглашение</w:t>
      </w:r>
      <w:r w:rsidR="001D3F87" w:rsidRPr="00537DFB">
        <w:rPr>
          <w:rFonts w:ascii="Times New Roman" w:hAnsi="Times New Roman" w:cs="Times New Roman"/>
          <w:sz w:val="25"/>
          <w:szCs w:val="25"/>
        </w:rPr>
        <w:t xml:space="preserve"> </w:t>
      </w:r>
      <w:r w:rsidR="001406CA" w:rsidRPr="00537DFB">
        <w:rPr>
          <w:rFonts w:ascii="Times New Roman" w:hAnsi="Times New Roman" w:cs="Times New Roman"/>
          <w:sz w:val="25"/>
          <w:szCs w:val="25"/>
        </w:rPr>
        <w:t>№ /</w:t>
      </w:r>
      <w:r w:rsidR="001D3F87" w:rsidRPr="00537DFB">
        <w:rPr>
          <w:rFonts w:ascii="Times New Roman" w:hAnsi="Times New Roman" w:cs="Times New Roman"/>
          <w:sz w:val="25"/>
          <w:szCs w:val="25"/>
        </w:rPr>
        <w:t>201</w:t>
      </w:r>
      <w:r w:rsidR="000B1258" w:rsidRPr="00537DFB">
        <w:rPr>
          <w:rFonts w:ascii="Times New Roman" w:hAnsi="Times New Roman" w:cs="Times New Roman"/>
          <w:sz w:val="25"/>
          <w:szCs w:val="25"/>
        </w:rPr>
        <w:t>9</w:t>
      </w:r>
      <w:r w:rsidR="001D3F87" w:rsidRPr="00537DFB">
        <w:rPr>
          <w:rFonts w:ascii="Times New Roman" w:hAnsi="Times New Roman" w:cs="Times New Roman"/>
          <w:sz w:val="25"/>
          <w:szCs w:val="25"/>
        </w:rPr>
        <w:t xml:space="preserve"> </w:t>
      </w:r>
      <w:r w:rsidR="001406CA" w:rsidRPr="00537DFB">
        <w:rPr>
          <w:rFonts w:ascii="Times New Roman" w:hAnsi="Times New Roman" w:cs="Times New Roman"/>
          <w:sz w:val="25"/>
          <w:szCs w:val="25"/>
        </w:rPr>
        <w:t>–</w:t>
      </w:r>
      <w:r w:rsidR="001D3F87" w:rsidRPr="00537DFB">
        <w:rPr>
          <w:rFonts w:ascii="Times New Roman" w:hAnsi="Times New Roman" w:cs="Times New Roman"/>
          <w:sz w:val="25"/>
          <w:szCs w:val="25"/>
        </w:rPr>
        <w:t xml:space="preserve"> 20</w:t>
      </w:r>
      <w:r w:rsidR="000B1258" w:rsidRPr="00537DFB">
        <w:rPr>
          <w:rFonts w:ascii="Times New Roman" w:hAnsi="Times New Roman" w:cs="Times New Roman"/>
          <w:sz w:val="25"/>
          <w:szCs w:val="25"/>
        </w:rPr>
        <w:t>21</w:t>
      </w:r>
      <w:r w:rsidR="001406CA" w:rsidRPr="00537DFB">
        <w:rPr>
          <w:rFonts w:ascii="Times New Roman" w:hAnsi="Times New Roman" w:cs="Times New Roman"/>
          <w:sz w:val="25"/>
          <w:szCs w:val="25"/>
        </w:rPr>
        <w:t>/</w:t>
      </w:r>
      <w:r w:rsidRPr="00537DFB">
        <w:rPr>
          <w:rFonts w:ascii="Times New Roman" w:hAnsi="Times New Roman" w:cs="Times New Roman"/>
          <w:sz w:val="25"/>
          <w:szCs w:val="25"/>
        </w:rPr>
        <w:t xml:space="preserve">). Соглашением </w:t>
      </w:r>
      <w:r w:rsidR="001406CA" w:rsidRPr="00537DFB">
        <w:rPr>
          <w:rFonts w:ascii="Times New Roman" w:hAnsi="Times New Roman" w:cs="Times New Roman"/>
          <w:sz w:val="25"/>
          <w:szCs w:val="25"/>
        </w:rPr>
        <w:t>№4 /</w:t>
      </w:r>
      <w:r w:rsidR="001D3F87" w:rsidRPr="00537DFB">
        <w:rPr>
          <w:rFonts w:ascii="Times New Roman" w:hAnsi="Times New Roman" w:cs="Times New Roman"/>
          <w:sz w:val="25"/>
          <w:szCs w:val="25"/>
        </w:rPr>
        <w:t>201</w:t>
      </w:r>
      <w:r w:rsidR="000B1258" w:rsidRPr="00537DFB">
        <w:rPr>
          <w:rFonts w:ascii="Times New Roman" w:hAnsi="Times New Roman" w:cs="Times New Roman"/>
          <w:sz w:val="25"/>
          <w:szCs w:val="25"/>
        </w:rPr>
        <w:t>9</w:t>
      </w:r>
      <w:r w:rsidR="001D3F87" w:rsidRPr="00537DFB">
        <w:rPr>
          <w:rFonts w:ascii="Times New Roman" w:hAnsi="Times New Roman" w:cs="Times New Roman"/>
          <w:sz w:val="25"/>
          <w:szCs w:val="25"/>
        </w:rPr>
        <w:t xml:space="preserve"> – 20</w:t>
      </w:r>
      <w:r w:rsidR="000B1258" w:rsidRPr="00537DFB">
        <w:rPr>
          <w:rFonts w:ascii="Times New Roman" w:hAnsi="Times New Roman" w:cs="Times New Roman"/>
          <w:sz w:val="25"/>
          <w:szCs w:val="25"/>
        </w:rPr>
        <w:t>21</w:t>
      </w:r>
      <w:r w:rsidR="001406CA" w:rsidRPr="00537DFB">
        <w:rPr>
          <w:rFonts w:ascii="Times New Roman" w:hAnsi="Times New Roman" w:cs="Times New Roman"/>
          <w:sz w:val="25"/>
          <w:szCs w:val="25"/>
        </w:rPr>
        <w:t>/</w:t>
      </w:r>
      <w:r w:rsidR="001D3F87" w:rsidRPr="00537DFB">
        <w:rPr>
          <w:rFonts w:ascii="Times New Roman" w:hAnsi="Times New Roman" w:cs="Times New Roman"/>
          <w:sz w:val="25"/>
          <w:szCs w:val="25"/>
        </w:rPr>
        <w:t xml:space="preserve"> </w:t>
      </w:r>
      <w:r w:rsidRPr="00537DFB">
        <w:rPr>
          <w:rFonts w:ascii="Times New Roman" w:hAnsi="Times New Roman" w:cs="Times New Roman"/>
          <w:sz w:val="25"/>
          <w:szCs w:val="25"/>
        </w:rPr>
        <w:t>определяется предельная штатная численность работников на передаваемые полномочия и объем средств, необходимый для исполнения полномочий, включая администрирование. Указанные показатели Соглашения</w:t>
      </w:r>
      <w:r w:rsidR="001D3F87" w:rsidRPr="00537DFB">
        <w:rPr>
          <w:rFonts w:ascii="Times New Roman" w:hAnsi="Times New Roman" w:cs="Times New Roman"/>
          <w:sz w:val="25"/>
          <w:szCs w:val="25"/>
        </w:rPr>
        <w:t xml:space="preserve"> </w:t>
      </w:r>
      <w:r w:rsidR="001406CA" w:rsidRPr="00537DFB">
        <w:rPr>
          <w:rFonts w:ascii="Times New Roman" w:hAnsi="Times New Roman" w:cs="Times New Roman"/>
          <w:sz w:val="25"/>
          <w:szCs w:val="25"/>
        </w:rPr>
        <w:t>№4 /</w:t>
      </w:r>
      <w:r w:rsidR="001D3F87" w:rsidRPr="00537DFB">
        <w:rPr>
          <w:rFonts w:ascii="Times New Roman" w:hAnsi="Times New Roman" w:cs="Times New Roman"/>
          <w:sz w:val="25"/>
          <w:szCs w:val="25"/>
        </w:rPr>
        <w:t>201</w:t>
      </w:r>
      <w:r w:rsidR="000B1258" w:rsidRPr="00537DFB">
        <w:rPr>
          <w:rFonts w:ascii="Times New Roman" w:hAnsi="Times New Roman" w:cs="Times New Roman"/>
          <w:sz w:val="25"/>
          <w:szCs w:val="25"/>
        </w:rPr>
        <w:t>9</w:t>
      </w:r>
      <w:r w:rsidR="001D3F87" w:rsidRPr="00537DFB">
        <w:rPr>
          <w:rFonts w:ascii="Times New Roman" w:hAnsi="Times New Roman" w:cs="Times New Roman"/>
          <w:sz w:val="25"/>
          <w:szCs w:val="25"/>
        </w:rPr>
        <w:t xml:space="preserve"> </w:t>
      </w:r>
      <w:r w:rsidR="001406CA" w:rsidRPr="00537DFB">
        <w:rPr>
          <w:rFonts w:ascii="Times New Roman" w:hAnsi="Times New Roman" w:cs="Times New Roman"/>
          <w:sz w:val="25"/>
          <w:szCs w:val="25"/>
        </w:rPr>
        <w:t>–</w:t>
      </w:r>
      <w:r w:rsidR="001D3F87" w:rsidRPr="00537DFB">
        <w:rPr>
          <w:rFonts w:ascii="Times New Roman" w:hAnsi="Times New Roman" w:cs="Times New Roman"/>
          <w:sz w:val="25"/>
          <w:szCs w:val="25"/>
        </w:rPr>
        <w:t xml:space="preserve"> 20</w:t>
      </w:r>
      <w:r w:rsidR="000B1258" w:rsidRPr="00537DFB">
        <w:rPr>
          <w:rFonts w:ascii="Times New Roman" w:hAnsi="Times New Roman" w:cs="Times New Roman"/>
          <w:sz w:val="25"/>
          <w:szCs w:val="25"/>
        </w:rPr>
        <w:t>21</w:t>
      </w:r>
      <w:r w:rsidR="001406CA" w:rsidRPr="00537DFB">
        <w:rPr>
          <w:rFonts w:ascii="Times New Roman" w:hAnsi="Times New Roman" w:cs="Times New Roman"/>
          <w:sz w:val="25"/>
          <w:szCs w:val="25"/>
        </w:rPr>
        <w:t>/</w:t>
      </w:r>
      <w:r w:rsidRPr="00537DFB">
        <w:rPr>
          <w:rFonts w:ascii="Times New Roman" w:hAnsi="Times New Roman" w:cs="Times New Roman"/>
          <w:sz w:val="25"/>
          <w:szCs w:val="25"/>
        </w:rPr>
        <w:t xml:space="preserve"> уточняются путем заключения дополнительных соглашений.</w:t>
      </w:r>
      <w:r w:rsidR="00BD0821" w:rsidRPr="00537DFB">
        <w:rPr>
          <w:rFonts w:ascii="Times New Roman" w:hAnsi="Times New Roman" w:cs="Times New Roman"/>
          <w:sz w:val="25"/>
          <w:szCs w:val="25"/>
        </w:rPr>
        <w:t xml:space="preserve"> </w:t>
      </w:r>
      <w:r w:rsidRPr="00537DFB">
        <w:rPr>
          <w:rFonts w:ascii="Times New Roman" w:hAnsi="Times New Roman" w:cs="Times New Roman"/>
          <w:sz w:val="25"/>
          <w:szCs w:val="25"/>
        </w:rPr>
        <w:t>Начиная с 201</w:t>
      </w:r>
      <w:r w:rsidR="000B1258" w:rsidRPr="00537DFB">
        <w:rPr>
          <w:rFonts w:ascii="Times New Roman" w:hAnsi="Times New Roman" w:cs="Times New Roman"/>
          <w:sz w:val="25"/>
          <w:szCs w:val="25"/>
        </w:rPr>
        <w:t>9</w:t>
      </w:r>
      <w:r w:rsidRPr="00537DFB">
        <w:rPr>
          <w:rFonts w:ascii="Times New Roman" w:hAnsi="Times New Roman" w:cs="Times New Roman"/>
          <w:sz w:val="25"/>
          <w:szCs w:val="25"/>
        </w:rPr>
        <w:t xml:space="preserve"> </w:t>
      </w:r>
      <w:r w:rsidR="00BA3A11" w:rsidRPr="00537DFB">
        <w:rPr>
          <w:rFonts w:ascii="Times New Roman" w:hAnsi="Times New Roman" w:cs="Times New Roman"/>
          <w:sz w:val="25"/>
          <w:szCs w:val="25"/>
        </w:rPr>
        <w:t>по 20</w:t>
      </w:r>
      <w:r w:rsidR="000B1258" w:rsidRPr="00537DFB">
        <w:rPr>
          <w:rFonts w:ascii="Times New Roman" w:hAnsi="Times New Roman" w:cs="Times New Roman"/>
          <w:sz w:val="25"/>
          <w:szCs w:val="25"/>
        </w:rPr>
        <w:t>21</w:t>
      </w:r>
      <w:r w:rsidR="00BA3A11" w:rsidRPr="00537DFB">
        <w:rPr>
          <w:rFonts w:ascii="Times New Roman" w:hAnsi="Times New Roman" w:cs="Times New Roman"/>
          <w:sz w:val="25"/>
          <w:szCs w:val="25"/>
        </w:rPr>
        <w:t xml:space="preserve"> годы</w:t>
      </w:r>
      <w:r w:rsidRPr="00537DFB">
        <w:rPr>
          <w:rFonts w:ascii="Times New Roman" w:hAnsi="Times New Roman" w:cs="Times New Roman"/>
          <w:sz w:val="25"/>
          <w:szCs w:val="25"/>
        </w:rPr>
        <w:t xml:space="preserve"> в Соглашение</w:t>
      </w:r>
      <w:r w:rsidR="001D3F87" w:rsidRPr="00537DFB">
        <w:rPr>
          <w:rFonts w:ascii="Times New Roman" w:hAnsi="Times New Roman" w:cs="Times New Roman"/>
          <w:sz w:val="25"/>
          <w:szCs w:val="25"/>
        </w:rPr>
        <w:t xml:space="preserve"> </w:t>
      </w:r>
      <w:r w:rsidR="001406CA" w:rsidRPr="00537DFB">
        <w:rPr>
          <w:rFonts w:ascii="Times New Roman" w:hAnsi="Times New Roman" w:cs="Times New Roman"/>
          <w:sz w:val="25"/>
          <w:szCs w:val="25"/>
        </w:rPr>
        <w:t>№4 /</w:t>
      </w:r>
      <w:r w:rsidR="001D3F87" w:rsidRPr="00537DFB">
        <w:rPr>
          <w:rFonts w:ascii="Times New Roman" w:hAnsi="Times New Roman" w:cs="Times New Roman"/>
          <w:sz w:val="25"/>
          <w:szCs w:val="25"/>
        </w:rPr>
        <w:t>201</w:t>
      </w:r>
      <w:r w:rsidR="000B1258" w:rsidRPr="00537DFB">
        <w:rPr>
          <w:rFonts w:ascii="Times New Roman" w:hAnsi="Times New Roman" w:cs="Times New Roman"/>
          <w:sz w:val="25"/>
          <w:szCs w:val="25"/>
        </w:rPr>
        <w:t xml:space="preserve">9 </w:t>
      </w:r>
      <w:r w:rsidR="001406CA" w:rsidRPr="00537DFB">
        <w:rPr>
          <w:rFonts w:ascii="Times New Roman" w:hAnsi="Times New Roman" w:cs="Times New Roman"/>
          <w:sz w:val="25"/>
          <w:szCs w:val="25"/>
        </w:rPr>
        <w:t>–</w:t>
      </w:r>
      <w:r w:rsidR="000B1258" w:rsidRPr="00537DFB">
        <w:rPr>
          <w:rFonts w:ascii="Times New Roman" w:hAnsi="Times New Roman" w:cs="Times New Roman"/>
          <w:sz w:val="25"/>
          <w:szCs w:val="25"/>
        </w:rPr>
        <w:t xml:space="preserve"> 2021</w:t>
      </w:r>
      <w:r w:rsidR="001406CA" w:rsidRPr="00537DFB">
        <w:rPr>
          <w:rFonts w:ascii="Times New Roman" w:hAnsi="Times New Roman" w:cs="Times New Roman"/>
          <w:sz w:val="25"/>
          <w:szCs w:val="25"/>
        </w:rPr>
        <w:t>/</w:t>
      </w:r>
      <w:r w:rsidRPr="00537DFB">
        <w:rPr>
          <w:rFonts w:ascii="Times New Roman" w:hAnsi="Times New Roman" w:cs="Times New Roman"/>
          <w:sz w:val="25"/>
          <w:szCs w:val="25"/>
        </w:rPr>
        <w:t xml:space="preserve"> внесены ряд изменений, изменения внесены  посредством заключения дополнительных соглашений</w:t>
      </w:r>
      <w:r w:rsidR="00FA51D2" w:rsidRPr="00537DFB">
        <w:rPr>
          <w:rFonts w:ascii="Times New Roman" w:hAnsi="Times New Roman" w:cs="Times New Roman"/>
          <w:sz w:val="25"/>
          <w:szCs w:val="25"/>
        </w:rPr>
        <w:t xml:space="preserve">. </w:t>
      </w:r>
    </w:p>
    <w:p w:rsidR="00EC1880" w:rsidRPr="00537DFB" w:rsidRDefault="00071135" w:rsidP="00EC1880">
      <w:pPr>
        <w:spacing w:after="0" w:line="240" w:lineRule="auto"/>
        <w:ind w:firstLine="709"/>
        <w:jc w:val="both"/>
        <w:rPr>
          <w:rFonts w:ascii="Times New Roman" w:hAnsi="Times New Roman" w:cs="Times New Roman"/>
          <w:b/>
          <w:sz w:val="24"/>
          <w:szCs w:val="24"/>
        </w:rPr>
      </w:pPr>
      <w:proofErr w:type="gramStart"/>
      <w:r w:rsidRPr="00537DFB">
        <w:rPr>
          <w:rFonts w:ascii="Times New Roman" w:hAnsi="Times New Roman" w:cs="Times New Roman"/>
          <w:sz w:val="25"/>
          <w:szCs w:val="25"/>
        </w:rPr>
        <w:t>Уточненные объемы средств, переданные на администрирование и исполнение полномочий по итогам 20</w:t>
      </w:r>
      <w:r w:rsidR="00060DDD" w:rsidRPr="00537DFB">
        <w:rPr>
          <w:rFonts w:ascii="Times New Roman" w:hAnsi="Times New Roman" w:cs="Times New Roman"/>
          <w:sz w:val="25"/>
          <w:szCs w:val="25"/>
        </w:rPr>
        <w:t>20</w:t>
      </w:r>
      <w:r w:rsidRPr="00537DFB">
        <w:rPr>
          <w:rFonts w:ascii="Times New Roman" w:hAnsi="Times New Roman" w:cs="Times New Roman"/>
          <w:sz w:val="25"/>
          <w:szCs w:val="25"/>
        </w:rPr>
        <w:t xml:space="preserve"> года отражены</w:t>
      </w:r>
      <w:proofErr w:type="gramEnd"/>
      <w:r w:rsidRPr="00537DFB">
        <w:rPr>
          <w:rFonts w:ascii="Times New Roman" w:hAnsi="Times New Roman" w:cs="Times New Roman"/>
          <w:sz w:val="25"/>
          <w:szCs w:val="25"/>
        </w:rPr>
        <w:t xml:space="preserve"> в </w:t>
      </w:r>
      <w:r w:rsidR="008E66E1" w:rsidRPr="00537DFB">
        <w:rPr>
          <w:rFonts w:ascii="Times New Roman" w:hAnsi="Times New Roman" w:cs="Times New Roman"/>
          <w:sz w:val="25"/>
          <w:szCs w:val="25"/>
        </w:rPr>
        <w:t>Р</w:t>
      </w:r>
      <w:r w:rsidRPr="00537DFB">
        <w:rPr>
          <w:rFonts w:ascii="Times New Roman" w:hAnsi="Times New Roman" w:cs="Times New Roman"/>
          <w:sz w:val="25"/>
          <w:szCs w:val="25"/>
        </w:rPr>
        <w:t>ешени</w:t>
      </w:r>
      <w:r w:rsidR="008E66E1" w:rsidRPr="00537DFB">
        <w:rPr>
          <w:rFonts w:ascii="Times New Roman" w:hAnsi="Times New Roman" w:cs="Times New Roman"/>
          <w:sz w:val="25"/>
          <w:szCs w:val="25"/>
        </w:rPr>
        <w:t>и</w:t>
      </w:r>
      <w:r w:rsidRPr="00537DFB">
        <w:rPr>
          <w:rFonts w:ascii="Times New Roman" w:hAnsi="Times New Roman" w:cs="Times New Roman"/>
          <w:sz w:val="25"/>
          <w:szCs w:val="25"/>
        </w:rPr>
        <w:t xml:space="preserve"> </w:t>
      </w:r>
      <w:r w:rsidR="008E66E1" w:rsidRPr="00537DFB">
        <w:rPr>
          <w:rFonts w:ascii="Times New Roman" w:hAnsi="Times New Roman" w:cs="Times New Roman"/>
          <w:sz w:val="25"/>
          <w:szCs w:val="25"/>
        </w:rPr>
        <w:t>Совета депутатов городского поселения Междуреченский «О</w:t>
      </w:r>
      <w:r w:rsidRPr="00537DFB">
        <w:rPr>
          <w:rFonts w:ascii="Times New Roman" w:hAnsi="Times New Roman" w:cs="Times New Roman"/>
          <w:sz w:val="25"/>
          <w:szCs w:val="25"/>
        </w:rPr>
        <w:t xml:space="preserve"> внесении изменений в бюджет муниципальн</w:t>
      </w:r>
      <w:r w:rsidR="001E06DF" w:rsidRPr="00537DFB">
        <w:rPr>
          <w:rFonts w:ascii="Times New Roman" w:hAnsi="Times New Roman" w:cs="Times New Roman"/>
          <w:sz w:val="25"/>
          <w:szCs w:val="25"/>
        </w:rPr>
        <w:t>ого</w:t>
      </w:r>
      <w:r w:rsidRPr="00537DFB">
        <w:rPr>
          <w:rFonts w:ascii="Times New Roman" w:hAnsi="Times New Roman" w:cs="Times New Roman"/>
          <w:sz w:val="25"/>
          <w:szCs w:val="25"/>
        </w:rPr>
        <w:t xml:space="preserve"> образовани</w:t>
      </w:r>
      <w:r w:rsidR="001E06DF" w:rsidRPr="00537DFB">
        <w:rPr>
          <w:rFonts w:ascii="Times New Roman" w:hAnsi="Times New Roman" w:cs="Times New Roman"/>
          <w:sz w:val="25"/>
          <w:szCs w:val="25"/>
        </w:rPr>
        <w:t>я</w:t>
      </w:r>
      <w:r w:rsidRPr="00537DFB">
        <w:rPr>
          <w:rFonts w:ascii="Times New Roman" w:hAnsi="Times New Roman" w:cs="Times New Roman"/>
          <w:sz w:val="25"/>
          <w:szCs w:val="25"/>
        </w:rPr>
        <w:t xml:space="preserve"> </w:t>
      </w:r>
      <w:r w:rsidRPr="00537DFB">
        <w:rPr>
          <w:rFonts w:ascii="Times New Roman" w:hAnsi="Times New Roman" w:cs="Times New Roman"/>
          <w:sz w:val="25"/>
          <w:szCs w:val="25"/>
        </w:rPr>
        <w:lastRenderedPageBreak/>
        <w:t>городское поселение Междуреченский</w:t>
      </w:r>
      <w:r w:rsidR="00FB29F0" w:rsidRPr="00537DFB">
        <w:rPr>
          <w:rFonts w:ascii="Times New Roman" w:hAnsi="Times New Roman" w:cs="Times New Roman"/>
          <w:sz w:val="25"/>
          <w:szCs w:val="25"/>
        </w:rPr>
        <w:t xml:space="preserve"> на 20</w:t>
      </w:r>
      <w:r w:rsidR="00060DDD" w:rsidRPr="00537DFB">
        <w:rPr>
          <w:rFonts w:ascii="Times New Roman" w:hAnsi="Times New Roman" w:cs="Times New Roman"/>
          <w:sz w:val="25"/>
          <w:szCs w:val="25"/>
        </w:rPr>
        <w:t>20</w:t>
      </w:r>
      <w:r w:rsidR="00FB29F0" w:rsidRPr="00537DFB">
        <w:rPr>
          <w:rFonts w:ascii="Times New Roman" w:hAnsi="Times New Roman" w:cs="Times New Roman"/>
          <w:sz w:val="25"/>
          <w:szCs w:val="25"/>
        </w:rPr>
        <w:t xml:space="preserve"> год и плановый период 20</w:t>
      </w:r>
      <w:r w:rsidR="00212E58" w:rsidRPr="00537DFB">
        <w:rPr>
          <w:rFonts w:ascii="Times New Roman" w:hAnsi="Times New Roman" w:cs="Times New Roman"/>
          <w:sz w:val="25"/>
          <w:szCs w:val="25"/>
        </w:rPr>
        <w:t>2</w:t>
      </w:r>
      <w:r w:rsidR="00060DDD" w:rsidRPr="00537DFB">
        <w:rPr>
          <w:rFonts w:ascii="Times New Roman" w:hAnsi="Times New Roman" w:cs="Times New Roman"/>
          <w:sz w:val="25"/>
          <w:szCs w:val="25"/>
        </w:rPr>
        <w:t>1</w:t>
      </w:r>
      <w:r w:rsidR="00FB29F0" w:rsidRPr="00537DFB">
        <w:rPr>
          <w:rFonts w:ascii="Times New Roman" w:hAnsi="Times New Roman" w:cs="Times New Roman"/>
          <w:sz w:val="25"/>
          <w:szCs w:val="25"/>
        </w:rPr>
        <w:t xml:space="preserve"> и 202</w:t>
      </w:r>
      <w:r w:rsidR="00060DDD" w:rsidRPr="00537DFB">
        <w:rPr>
          <w:rFonts w:ascii="Times New Roman" w:hAnsi="Times New Roman" w:cs="Times New Roman"/>
          <w:sz w:val="25"/>
          <w:szCs w:val="25"/>
        </w:rPr>
        <w:t>2</w:t>
      </w:r>
      <w:r w:rsidR="00FB29F0" w:rsidRPr="00537DFB">
        <w:rPr>
          <w:rFonts w:ascii="Times New Roman" w:hAnsi="Times New Roman" w:cs="Times New Roman"/>
          <w:sz w:val="25"/>
          <w:szCs w:val="25"/>
        </w:rPr>
        <w:t xml:space="preserve"> годов</w:t>
      </w:r>
      <w:r w:rsidR="008E66E1" w:rsidRPr="00537DFB">
        <w:rPr>
          <w:rFonts w:ascii="Times New Roman" w:hAnsi="Times New Roman" w:cs="Times New Roman"/>
          <w:sz w:val="25"/>
          <w:szCs w:val="25"/>
        </w:rPr>
        <w:t>»</w:t>
      </w:r>
      <w:r w:rsidR="00FB29F0" w:rsidRPr="00537DFB">
        <w:rPr>
          <w:rFonts w:ascii="Times New Roman" w:hAnsi="Times New Roman" w:cs="Times New Roman"/>
          <w:sz w:val="25"/>
          <w:szCs w:val="25"/>
        </w:rPr>
        <w:t xml:space="preserve"> в редакции от</w:t>
      </w:r>
      <w:r w:rsidR="00060DDD" w:rsidRPr="00537DFB">
        <w:rPr>
          <w:rFonts w:ascii="Times New Roman" w:hAnsi="Times New Roman" w:cs="Times New Roman"/>
          <w:sz w:val="25"/>
          <w:szCs w:val="25"/>
        </w:rPr>
        <w:t xml:space="preserve"> 29.12.2020 </w:t>
      </w:r>
      <w:r w:rsidR="00FB29F0" w:rsidRPr="00537DFB">
        <w:rPr>
          <w:rFonts w:ascii="Times New Roman" w:hAnsi="Times New Roman" w:cs="Times New Roman"/>
          <w:sz w:val="25"/>
          <w:szCs w:val="25"/>
        </w:rPr>
        <w:t xml:space="preserve">года. Уточненные объемы средств </w:t>
      </w:r>
      <w:r w:rsidRPr="00537DFB">
        <w:rPr>
          <w:rFonts w:ascii="Times New Roman" w:hAnsi="Times New Roman" w:cs="Times New Roman"/>
          <w:sz w:val="25"/>
          <w:szCs w:val="25"/>
        </w:rPr>
        <w:t xml:space="preserve">отражены и закреплены в дополнительном соглашении </w:t>
      </w:r>
      <w:r w:rsidR="00EC1880" w:rsidRPr="00537DFB">
        <w:rPr>
          <w:rFonts w:ascii="Times New Roman" w:hAnsi="Times New Roman" w:cs="Times New Roman"/>
          <w:sz w:val="25"/>
          <w:szCs w:val="25"/>
        </w:rPr>
        <w:t xml:space="preserve">от 26 сентября 2018 года  № 4 /2019-2021/ о передаче </w:t>
      </w:r>
      <w:proofErr w:type="gramStart"/>
      <w:r w:rsidR="00EC1880" w:rsidRPr="00537DFB">
        <w:rPr>
          <w:rFonts w:ascii="Times New Roman" w:hAnsi="Times New Roman" w:cs="Times New Roman"/>
          <w:sz w:val="25"/>
          <w:szCs w:val="25"/>
        </w:rPr>
        <w:t>осуществления части полномочий органов местного самоуправления городского поселения</w:t>
      </w:r>
      <w:proofErr w:type="gramEnd"/>
      <w:r w:rsidR="00EC1880" w:rsidRPr="00537DFB">
        <w:rPr>
          <w:rFonts w:ascii="Times New Roman" w:hAnsi="Times New Roman" w:cs="Times New Roman"/>
          <w:sz w:val="25"/>
          <w:szCs w:val="25"/>
        </w:rPr>
        <w:t xml:space="preserve"> Междуреченский органам местного самоуправления муниципального образования Кондинский район.</w:t>
      </w:r>
    </w:p>
    <w:p w:rsidR="00071135" w:rsidRPr="00537DFB" w:rsidRDefault="00071135" w:rsidP="001E06DF">
      <w:pPr>
        <w:autoSpaceDE w:val="0"/>
        <w:autoSpaceDN w:val="0"/>
        <w:adjustRightInd w:val="0"/>
        <w:spacing w:after="0" w:line="240" w:lineRule="auto"/>
        <w:ind w:firstLine="708"/>
        <w:jc w:val="both"/>
        <w:rPr>
          <w:rFonts w:ascii="Times New Roman" w:hAnsi="Times New Roman" w:cs="Times New Roman"/>
          <w:color w:val="000000"/>
          <w:sz w:val="25"/>
          <w:szCs w:val="25"/>
        </w:rPr>
      </w:pPr>
      <w:bookmarkStart w:id="0" w:name="sub_140201"/>
      <w:r w:rsidRPr="00537DFB">
        <w:rPr>
          <w:rFonts w:ascii="Times New Roman" w:hAnsi="Times New Roman" w:cs="Times New Roman"/>
          <w:color w:val="000000"/>
          <w:sz w:val="25"/>
          <w:szCs w:val="25"/>
        </w:rPr>
        <w:t xml:space="preserve">Формирование, перечисление и учет межбюджетных трансфертов, предоставляемых из бюджета городского поселения Междуреченский бюджету Кондинского района на реализацию полномочий, указанных в </w:t>
      </w:r>
      <w:r w:rsidR="00EC1880" w:rsidRPr="00537DFB">
        <w:rPr>
          <w:rFonts w:ascii="Times New Roman" w:hAnsi="Times New Roman" w:cs="Times New Roman"/>
          <w:color w:val="000000"/>
          <w:sz w:val="25"/>
          <w:szCs w:val="25"/>
        </w:rPr>
        <w:t>с</w:t>
      </w:r>
      <w:r w:rsidRPr="00537DFB">
        <w:rPr>
          <w:rFonts w:ascii="Times New Roman" w:hAnsi="Times New Roman" w:cs="Times New Roman"/>
          <w:color w:val="000000"/>
          <w:sz w:val="25"/>
          <w:szCs w:val="25"/>
        </w:rPr>
        <w:t xml:space="preserve">оглашении, осуществляется в соответствии с </w:t>
      </w:r>
      <w:hyperlink r:id="rId11" w:history="1">
        <w:r w:rsidRPr="00537DFB">
          <w:rPr>
            <w:rFonts w:ascii="Times New Roman" w:hAnsi="Times New Roman" w:cs="Times New Roman"/>
            <w:color w:val="000000"/>
            <w:sz w:val="25"/>
            <w:szCs w:val="25"/>
          </w:rPr>
          <w:t>бюджетным законодательством</w:t>
        </w:r>
      </w:hyperlink>
      <w:r w:rsidRPr="00537DFB">
        <w:rPr>
          <w:rFonts w:ascii="Times New Roman" w:hAnsi="Times New Roman" w:cs="Times New Roman"/>
          <w:color w:val="000000"/>
          <w:sz w:val="25"/>
          <w:szCs w:val="25"/>
        </w:rPr>
        <w:t xml:space="preserve"> Российской Федерации.</w:t>
      </w:r>
    </w:p>
    <w:bookmarkEnd w:id="0"/>
    <w:p w:rsidR="00071135" w:rsidRPr="00537DFB" w:rsidRDefault="00071135" w:rsidP="001E06DF">
      <w:pPr>
        <w:autoSpaceDE w:val="0"/>
        <w:autoSpaceDN w:val="0"/>
        <w:adjustRightInd w:val="0"/>
        <w:spacing w:after="0" w:line="240" w:lineRule="auto"/>
        <w:ind w:firstLine="708"/>
        <w:jc w:val="both"/>
        <w:rPr>
          <w:rFonts w:ascii="Times New Roman" w:hAnsi="Times New Roman" w:cs="Times New Roman"/>
          <w:sz w:val="25"/>
          <w:szCs w:val="25"/>
        </w:rPr>
      </w:pPr>
      <w:r w:rsidRPr="00537DFB">
        <w:rPr>
          <w:rFonts w:ascii="Times New Roman" w:hAnsi="Times New Roman" w:cs="Times New Roman"/>
          <w:sz w:val="25"/>
          <w:szCs w:val="25"/>
        </w:rPr>
        <w:t xml:space="preserve"> </w:t>
      </w:r>
      <w:proofErr w:type="gramStart"/>
      <w:r w:rsidRPr="00537DFB">
        <w:rPr>
          <w:rFonts w:ascii="Times New Roman" w:hAnsi="Times New Roman" w:cs="Times New Roman"/>
          <w:sz w:val="25"/>
          <w:szCs w:val="25"/>
        </w:rPr>
        <w:t xml:space="preserve">Объем межбюджетных трансфертов, необходимых для осуществления части </w:t>
      </w:r>
      <w:r w:rsidR="008C3089" w:rsidRPr="00537DFB">
        <w:rPr>
          <w:rFonts w:ascii="Times New Roman" w:hAnsi="Times New Roman" w:cs="Times New Roman"/>
          <w:sz w:val="25"/>
          <w:szCs w:val="25"/>
        </w:rPr>
        <w:t>переданных</w:t>
      </w:r>
      <w:r w:rsidRPr="00537DFB">
        <w:rPr>
          <w:rFonts w:ascii="Times New Roman" w:hAnsi="Times New Roman" w:cs="Times New Roman"/>
          <w:sz w:val="25"/>
          <w:szCs w:val="25"/>
        </w:rPr>
        <w:t xml:space="preserve"> полномочий определяются решением Совета депутатов городского поселения Междуреченский о бюджете городского поселения Междуреченский на соответствующий финансовый год и в соответствии с распоряжением администрации городского поселения Междуреченский от 25 ноября 2015 года № 343-р «Об утверждении Порядка определения объема межбюджетных трансфертов,  необходимых для содержания органов местного самоуправления, осуществляющих переданное полномочие по соглашению заключенному между</w:t>
      </w:r>
      <w:proofErr w:type="gramEnd"/>
      <w:r w:rsidRPr="00537DFB">
        <w:rPr>
          <w:rFonts w:ascii="Times New Roman" w:hAnsi="Times New Roman" w:cs="Times New Roman"/>
          <w:sz w:val="25"/>
          <w:szCs w:val="25"/>
        </w:rPr>
        <w:t xml:space="preserve"> органами местного самоуправления муниципальных образований городского поселения Междуреченский и  Кондинский район».</w:t>
      </w:r>
    </w:p>
    <w:p w:rsidR="00022090" w:rsidRPr="00537DFB" w:rsidRDefault="00022090" w:rsidP="001E06DF">
      <w:pPr>
        <w:spacing w:after="0" w:line="240" w:lineRule="auto"/>
        <w:ind w:firstLine="709"/>
        <w:jc w:val="both"/>
        <w:rPr>
          <w:rFonts w:ascii="Times New Roman" w:hAnsi="Times New Roman" w:cs="Times New Roman"/>
          <w:sz w:val="25"/>
          <w:szCs w:val="25"/>
        </w:rPr>
      </w:pPr>
      <w:r w:rsidRPr="00537DFB">
        <w:rPr>
          <w:rFonts w:ascii="Times New Roman" w:hAnsi="Times New Roman" w:cs="Times New Roman"/>
          <w:sz w:val="25"/>
          <w:szCs w:val="25"/>
        </w:rPr>
        <w:t xml:space="preserve">Объем межбюджетных трансфертов </w:t>
      </w:r>
      <w:r w:rsidR="00071135" w:rsidRPr="00537DFB">
        <w:rPr>
          <w:rFonts w:ascii="Times New Roman" w:hAnsi="Times New Roman" w:cs="Times New Roman"/>
          <w:sz w:val="25"/>
          <w:szCs w:val="25"/>
        </w:rPr>
        <w:t xml:space="preserve">передаваемых </w:t>
      </w:r>
      <w:r w:rsidRPr="00537DFB">
        <w:rPr>
          <w:rFonts w:ascii="Times New Roman" w:hAnsi="Times New Roman" w:cs="Times New Roman"/>
          <w:sz w:val="25"/>
          <w:szCs w:val="25"/>
        </w:rPr>
        <w:t>из бюджета поселения определяется в соответствии с соглашением переданных полномочий на уровень Кондинского района и рассчитывается методом прямого счета исходя из фактической потребности.</w:t>
      </w:r>
    </w:p>
    <w:p w:rsidR="001E06DF" w:rsidRPr="00537DFB" w:rsidRDefault="003E7A65" w:rsidP="003E7A65">
      <w:pPr>
        <w:spacing w:after="0" w:line="240" w:lineRule="auto"/>
        <w:ind w:firstLine="708"/>
        <w:jc w:val="both"/>
        <w:rPr>
          <w:rFonts w:ascii="Times New Roman" w:hAnsi="Times New Roman" w:cs="Times New Roman"/>
          <w:sz w:val="25"/>
          <w:szCs w:val="25"/>
        </w:rPr>
      </w:pPr>
      <w:r w:rsidRPr="00537DFB">
        <w:rPr>
          <w:rFonts w:ascii="Times New Roman" w:hAnsi="Times New Roman" w:cs="Times New Roman"/>
          <w:sz w:val="25"/>
          <w:szCs w:val="25"/>
        </w:rPr>
        <w:t xml:space="preserve">В соответствии с условиями </w:t>
      </w:r>
      <w:r w:rsidR="00BE4E2F" w:rsidRPr="00537DFB">
        <w:rPr>
          <w:rFonts w:ascii="Times New Roman" w:hAnsi="Times New Roman" w:cs="Times New Roman"/>
          <w:sz w:val="25"/>
          <w:szCs w:val="25"/>
        </w:rPr>
        <w:t>с</w:t>
      </w:r>
      <w:r w:rsidRPr="00537DFB">
        <w:rPr>
          <w:rFonts w:ascii="Times New Roman" w:hAnsi="Times New Roman" w:cs="Times New Roman"/>
          <w:sz w:val="25"/>
          <w:szCs w:val="25"/>
        </w:rPr>
        <w:t>оглашения</w:t>
      </w:r>
      <w:r w:rsidR="00343B1D" w:rsidRPr="00537DFB">
        <w:rPr>
          <w:rFonts w:ascii="Times New Roman" w:hAnsi="Times New Roman" w:cs="Times New Roman"/>
          <w:sz w:val="25"/>
          <w:szCs w:val="25"/>
        </w:rPr>
        <w:t xml:space="preserve"> </w:t>
      </w:r>
      <w:r w:rsidR="00022090" w:rsidRPr="00537DFB">
        <w:rPr>
          <w:rFonts w:ascii="Times New Roman" w:hAnsi="Times New Roman" w:cs="Times New Roman"/>
          <w:sz w:val="25"/>
          <w:szCs w:val="25"/>
        </w:rPr>
        <w:t>а</w:t>
      </w:r>
      <w:r w:rsidR="00B90686" w:rsidRPr="00537DFB">
        <w:rPr>
          <w:rFonts w:ascii="Times New Roman" w:hAnsi="Times New Roman" w:cs="Times New Roman"/>
          <w:sz w:val="25"/>
          <w:szCs w:val="25"/>
        </w:rPr>
        <w:t xml:space="preserve">дминистрация Кондинского района </w:t>
      </w:r>
      <w:r w:rsidRPr="00537DFB">
        <w:rPr>
          <w:rFonts w:ascii="Times New Roman" w:hAnsi="Times New Roman" w:cs="Times New Roman"/>
          <w:sz w:val="25"/>
          <w:szCs w:val="25"/>
        </w:rPr>
        <w:t>представ</w:t>
      </w:r>
      <w:r w:rsidR="00B90686" w:rsidRPr="00537DFB">
        <w:rPr>
          <w:rFonts w:ascii="Times New Roman" w:hAnsi="Times New Roman" w:cs="Times New Roman"/>
          <w:sz w:val="25"/>
          <w:szCs w:val="25"/>
        </w:rPr>
        <w:t>ила</w:t>
      </w:r>
      <w:r w:rsidRPr="00537DFB">
        <w:rPr>
          <w:rFonts w:ascii="Times New Roman" w:hAnsi="Times New Roman" w:cs="Times New Roman"/>
          <w:sz w:val="25"/>
          <w:szCs w:val="25"/>
        </w:rPr>
        <w:t xml:space="preserve"> отчет </w:t>
      </w:r>
      <w:r w:rsidR="001E06DF" w:rsidRPr="00537DFB">
        <w:rPr>
          <w:rFonts w:ascii="Times New Roman" w:hAnsi="Times New Roman" w:cs="Times New Roman"/>
          <w:sz w:val="25"/>
          <w:szCs w:val="25"/>
        </w:rPr>
        <w:t xml:space="preserve">о расходовании </w:t>
      </w:r>
      <w:r w:rsidR="004534D7" w:rsidRPr="00537DFB">
        <w:rPr>
          <w:rFonts w:ascii="Times New Roman" w:hAnsi="Times New Roman" w:cs="Times New Roman"/>
          <w:sz w:val="25"/>
          <w:szCs w:val="25"/>
        </w:rPr>
        <w:t xml:space="preserve">межбюджетных трансфертов (далее – </w:t>
      </w:r>
      <w:r w:rsidR="001E06DF" w:rsidRPr="00537DFB">
        <w:rPr>
          <w:rFonts w:ascii="Times New Roman" w:hAnsi="Times New Roman" w:cs="Times New Roman"/>
          <w:sz w:val="25"/>
          <w:szCs w:val="25"/>
        </w:rPr>
        <w:t>МБТ</w:t>
      </w:r>
      <w:r w:rsidR="004534D7" w:rsidRPr="00537DFB">
        <w:rPr>
          <w:rFonts w:ascii="Times New Roman" w:hAnsi="Times New Roman" w:cs="Times New Roman"/>
          <w:sz w:val="25"/>
          <w:szCs w:val="25"/>
        </w:rPr>
        <w:t>)</w:t>
      </w:r>
      <w:r w:rsidR="00B6695B" w:rsidRPr="00537DFB">
        <w:rPr>
          <w:rFonts w:ascii="Times New Roman" w:hAnsi="Times New Roman" w:cs="Times New Roman"/>
          <w:sz w:val="25"/>
          <w:szCs w:val="25"/>
        </w:rPr>
        <w:t xml:space="preserve"> за 2020 </w:t>
      </w:r>
      <w:r w:rsidR="001E06DF" w:rsidRPr="00537DFB">
        <w:rPr>
          <w:rFonts w:ascii="Times New Roman" w:hAnsi="Times New Roman" w:cs="Times New Roman"/>
          <w:sz w:val="25"/>
          <w:szCs w:val="25"/>
        </w:rPr>
        <w:t>год</w:t>
      </w:r>
      <w:r w:rsidRPr="00537DFB">
        <w:rPr>
          <w:rFonts w:ascii="Times New Roman" w:hAnsi="Times New Roman" w:cs="Times New Roman"/>
          <w:sz w:val="25"/>
          <w:szCs w:val="25"/>
        </w:rPr>
        <w:t xml:space="preserve">. Отчет представлен в сроки и по форме </w:t>
      </w:r>
      <w:r w:rsidR="001E06DF" w:rsidRPr="00537DFB">
        <w:rPr>
          <w:rFonts w:ascii="Times New Roman" w:hAnsi="Times New Roman" w:cs="Times New Roman"/>
          <w:sz w:val="25"/>
          <w:szCs w:val="25"/>
        </w:rPr>
        <w:t xml:space="preserve"> </w:t>
      </w:r>
      <w:r w:rsidRPr="00537DFB">
        <w:rPr>
          <w:rFonts w:ascii="Times New Roman" w:hAnsi="Times New Roman" w:cs="Times New Roman"/>
          <w:sz w:val="25"/>
          <w:szCs w:val="25"/>
        </w:rPr>
        <w:t xml:space="preserve">в соответствии с </w:t>
      </w:r>
      <w:r w:rsidR="001E06DF" w:rsidRPr="00537DFB">
        <w:rPr>
          <w:rFonts w:ascii="Times New Roman" w:hAnsi="Times New Roman" w:cs="Times New Roman"/>
          <w:sz w:val="25"/>
          <w:szCs w:val="25"/>
        </w:rPr>
        <w:t>решением Совета депутатов городс</w:t>
      </w:r>
      <w:r w:rsidR="00BD0821" w:rsidRPr="00537DFB">
        <w:rPr>
          <w:rFonts w:ascii="Times New Roman" w:hAnsi="Times New Roman" w:cs="Times New Roman"/>
          <w:sz w:val="25"/>
          <w:szCs w:val="25"/>
        </w:rPr>
        <w:t>кого поселения Междуреченский «О</w:t>
      </w:r>
      <w:r w:rsidR="001E06DF" w:rsidRPr="00537DFB">
        <w:rPr>
          <w:rFonts w:ascii="Times New Roman" w:hAnsi="Times New Roman" w:cs="Times New Roman"/>
          <w:sz w:val="25"/>
          <w:szCs w:val="25"/>
        </w:rPr>
        <w:t>б утверждении Порядка предоставления иных межбюджетных трансфертов из бюджета муниципального образования Междуреченский бюджету муниципального образования Кондинский район» от 2</w:t>
      </w:r>
      <w:r w:rsidR="000B1360" w:rsidRPr="00537DFB">
        <w:rPr>
          <w:rFonts w:ascii="Times New Roman" w:hAnsi="Times New Roman" w:cs="Times New Roman"/>
          <w:sz w:val="25"/>
          <w:szCs w:val="25"/>
        </w:rPr>
        <w:t>7.0</w:t>
      </w:r>
      <w:r w:rsidR="001E06DF" w:rsidRPr="00537DFB">
        <w:rPr>
          <w:rFonts w:ascii="Times New Roman" w:hAnsi="Times New Roman" w:cs="Times New Roman"/>
          <w:sz w:val="25"/>
          <w:szCs w:val="25"/>
        </w:rPr>
        <w:t>2.2015 года № 116 (с изменениями от 12.11.2015 года  № 179).</w:t>
      </w:r>
      <w:r w:rsidRPr="00537DFB">
        <w:rPr>
          <w:rFonts w:ascii="Times New Roman" w:hAnsi="Times New Roman" w:cs="Times New Roman"/>
          <w:sz w:val="25"/>
          <w:szCs w:val="25"/>
        </w:rPr>
        <w:t xml:space="preserve"> </w:t>
      </w:r>
    </w:p>
    <w:p w:rsidR="00BD0821" w:rsidRPr="00537DFB" w:rsidRDefault="00BD0821" w:rsidP="003E7A65">
      <w:pPr>
        <w:spacing w:after="0"/>
        <w:ind w:left="720"/>
        <w:jc w:val="center"/>
        <w:rPr>
          <w:rFonts w:ascii="Times New Roman" w:hAnsi="Times New Roman" w:cs="Times New Roman"/>
          <w:b/>
          <w:bCs/>
          <w:sz w:val="25"/>
          <w:szCs w:val="25"/>
        </w:rPr>
      </w:pPr>
    </w:p>
    <w:p w:rsidR="003E7A65" w:rsidRPr="00537DFB" w:rsidRDefault="003E7A65" w:rsidP="009F6FEB">
      <w:pPr>
        <w:spacing w:after="0" w:line="240" w:lineRule="auto"/>
        <w:ind w:left="720"/>
        <w:jc w:val="center"/>
        <w:rPr>
          <w:rFonts w:ascii="Times New Roman" w:hAnsi="Times New Roman" w:cs="Times New Roman"/>
          <w:b/>
          <w:bCs/>
          <w:sz w:val="25"/>
          <w:szCs w:val="25"/>
        </w:rPr>
      </w:pPr>
      <w:r w:rsidRPr="00537DFB">
        <w:rPr>
          <w:rFonts w:ascii="Times New Roman" w:hAnsi="Times New Roman" w:cs="Times New Roman"/>
          <w:b/>
          <w:bCs/>
          <w:sz w:val="25"/>
          <w:szCs w:val="25"/>
        </w:rPr>
        <w:t xml:space="preserve">Основные характеристики объемов </w:t>
      </w:r>
      <w:r w:rsidRPr="00537DFB">
        <w:rPr>
          <w:rFonts w:ascii="Times New Roman" w:hAnsi="Times New Roman" w:cs="Times New Roman"/>
          <w:b/>
          <w:sz w:val="25"/>
          <w:szCs w:val="25"/>
        </w:rPr>
        <w:t>расходования средств иных межбюджетных трансфертов</w:t>
      </w:r>
      <w:r w:rsidR="008D329A" w:rsidRPr="00537DFB">
        <w:rPr>
          <w:rFonts w:ascii="Times New Roman" w:hAnsi="Times New Roman" w:cs="Times New Roman"/>
          <w:b/>
          <w:sz w:val="25"/>
          <w:szCs w:val="25"/>
        </w:rPr>
        <w:t>,</w:t>
      </w:r>
      <w:r w:rsidRPr="00537DFB">
        <w:rPr>
          <w:rFonts w:ascii="Times New Roman" w:hAnsi="Times New Roman" w:cs="Times New Roman"/>
          <w:b/>
          <w:sz w:val="25"/>
          <w:szCs w:val="25"/>
        </w:rPr>
        <w:t xml:space="preserve"> переданных муниципальному образованию Кондинский район </w:t>
      </w:r>
      <w:r w:rsidR="008D329A" w:rsidRPr="00537DFB">
        <w:rPr>
          <w:rFonts w:ascii="Times New Roman" w:hAnsi="Times New Roman" w:cs="Times New Roman"/>
          <w:b/>
          <w:sz w:val="25"/>
          <w:szCs w:val="25"/>
        </w:rPr>
        <w:t xml:space="preserve">в </w:t>
      </w:r>
      <w:r w:rsidR="00945ACB" w:rsidRPr="00537DFB">
        <w:rPr>
          <w:rFonts w:ascii="Times New Roman" w:hAnsi="Times New Roman" w:cs="Times New Roman"/>
          <w:b/>
          <w:sz w:val="25"/>
          <w:szCs w:val="25"/>
        </w:rPr>
        <w:t xml:space="preserve"> 2020</w:t>
      </w:r>
      <w:r w:rsidRPr="00537DFB">
        <w:rPr>
          <w:rFonts w:ascii="Times New Roman" w:hAnsi="Times New Roman" w:cs="Times New Roman"/>
          <w:b/>
          <w:sz w:val="25"/>
          <w:szCs w:val="25"/>
        </w:rPr>
        <w:t xml:space="preserve"> год</w:t>
      </w:r>
      <w:r w:rsidR="008D329A" w:rsidRPr="00537DFB">
        <w:rPr>
          <w:rFonts w:ascii="Times New Roman" w:hAnsi="Times New Roman" w:cs="Times New Roman"/>
          <w:b/>
          <w:sz w:val="25"/>
          <w:szCs w:val="25"/>
        </w:rPr>
        <w:t xml:space="preserve">у </w:t>
      </w:r>
      <w:r w:rsidRPr="00537DFB">
        <w:rPr>
          <w:rFonts w:ascii="Times New Roman" w:hAnsi="Times New Roman" w:cs="Times New Roman"/>
          <w:b/>
          <w:sz w:val="25"/>
          <w:szCs w:val="25"/>
        </w:rPr>
        <w:t>для финансового обеспечения переданных полномочий</w:t>
      </w:r>
      <w:r w:rsidRPr="00537DFB">
        <w:rPr>
          <w:rFonts w:ascii="Times New Roman" w:hAnsi="Times New Roman" w:cs="Times New Roman"/>
          <w:b/>
          <w:bCs/>
          <w:sz w:val="25"/>
          <w:szCs w:val="25"/>
        </w:rPr>
        <w:t xml:space="preserve"> </w:t>
      </w:r>
    </w:p>
    <w:p w:rsidR="003E7A65" w:rsidRPr="00537DFB" w:rsidRDefault="003E7A65" w:rsidP="004410B7">
      <w:pPr>
        <w:spacing w:after="0"/>
        <w:ind w:right="140" w:firstLine="709"/>
        <w:jc w:val="right"/>
        <w:rPr>
          <w:rFonts w:ascii="Times New Roman" w:hAnsi="Times New Roman" w:cs="Times New Roman"/>
          <w:b/>
          <w:sz w:val="25"/>
          <w:szCs w:val="25"/>
        </w:rPr>
      </w:pPr>
      <w:r w:rsidRPr="00537DFB">
        <w:rPr>
          <w:rFonts w:ascii="Times New Roman" w:hAnsi="Times New Roman" w:cs="Times New Roman"/>
          <w:sz w:val="25"/>
          <w:szCs w:val="25"/>
        </w:rPr>
        <w:t>руб</w:t>
      </w:r>
      <w:r w:rsidR="004410B7" w:rsidRPr="00537DFB">
        <w:rPr>
          <w:rFonts w:ascii="Times New Roman" w:hAnsi="Times New Roman" w:cs="Times New Roman"/>
          <w:sz w:val="25"/>
          <w:szCs w:val="25"/>
        </w:rPr>
        <w:t>лей</w:t>
      </w:r>
    </w:p>
    <w:tbl>
      <w:tblPr>
        <w:tblW w:w="9873" w:type="dxa"/>
        <w:jc w:val="center"/>
        <w:tblInd w:w="394" w:type="dxa"/>
        <w:tblLayout w:type="fixed"/>
        <w:tblLook w:val="04A0" w:firstRow="1" w:lastRow="0" w:firstColumn="1" w:lastColumn="0" w:noHBand="0" w:noVBand="1"/>
      </w:tblPr>
      <w:tblGrid>
        <w:gridCol w:w="2770"/>
        <w:gridCol w:w="1934"/>
        <w:gridCol w:w="1701"/>
        <w:gridCol w:w="1701"/>
        <w:gridCol w:w="1767"/>
      </w:tblGrid>
      <w:tr w:rsidR="001C6ED4" w:rsidRPr="00537DFB" w:rsidTr="00C96255">
        <w:trPr>
          <w:trHeight w:val="578"/>
          <w:jc w:val="center"/>
        </w:trPr>
        <w:tc>
          <w:tcPr>
            <w:tcW w:w="2770" w:type="dxa"/>
            <w:tcBorders>
              <w:top w:val="single" w:sz="8" w:space="0" w:color="auto"/>
              <w:left w:val="single" w:sz="8" w:space="0" w:color="auto"/>
              <w:bottom w:val="single" w:sz="8" w:space="0" w:color="auto"/>
              <w:right w:val="single" w:sz="4" w:space="0" w:color="auto"/>
            </w:tcBorders>
            <w:shd w:val="clear" w:color="auto" w:fill="F2F2F2" w:themeFill="background1" w:themeFillShade="F2"/>
            <w:vAlign w:val="center"/>
            <w:hideMark/>
          </w:tcPr>
          <w:p w:rsidR="001C6ED4" w:rsidRPr="00537DFB" w:rsidRDefault="001C6ED4" w:rsidP="00BE4E2F">
            <w:pPr>
              <w:spacing w:after="0"/>
              <w:ind w:left="286" w:hanging="286"/>
              <w:jc w:val="center"/>
              <w:rPr>
                <w:rFonts w:ascii="Times New Roman" w:hAnsi="Times New Roman" w:cs="Times New Roman"/>
                <w:b/>
                <w:bCs/>
                <w:sz w:val="21"/>
                <w:szCs w:val="21"/>
              </w:rPr>
            </w:pPr>
            <w:r w:rsidRPr="00537DFB">
              <w:rPr>
                <w:rFonts w:ascii="Times New Roman" w:hAnsi="Times New Roman" w:cs="Times New Roman"/>
                <w:b/>
                <w:bCs/>
                <w:sz w:val="21"/>
                <w:szCs w:val="21"/>
              </w:rPr>
              <w:t>Наименование показателя</w:t>
            </w:r>
          </w:p>
        </w:tc>
        <w:tc>
          <w:tcPr>
            <w:tcW w:w="1934" w:type="dxa"/>
            <w:tcBorders>
              <w:top w:val="single" w:sz="4" w:space="0" w:color="auto"/>
              <w:left w:val="nil"/>
              <w:bottom w:val="single" w:sz="4" w:space="0" w:color="auto"/>
              <w:right w:val="single" w:sz="4" w:space="0" w:color="auto"/>
            </w:tcBorders>
            <w:shd w:val="clear" w:color="auto" w:fill="F2F2F2" w:themeFill="background1" w:themeFillShade="F2"/>
            <w:vAlign w:val="center"/>
          </w:tcPr>
          <w:p w:rsidR="003C1DED" w:rsidRPr="00537DFB" w:rsidRDefault="003C1DED" w:rsidP="003C1DED">
            <w:pPr>
              <w:spacing w:after="0" w:line="240" w:lineRule="auto"/>
              <w:jc w:val="center"/>
              <w:rPr>
                <w:rFonts w:ascii="Times New Roman" w:hAnsi="Times New Roman" w:cs="Times New Roman"/>
                <w:b/>
                <w:bCs/>
              </w:rPr>
            </w:pPr>
            <w:r w:rsidRPr="00537DFB">
              <w:rPr>
                <w:rFonts w:ascii="Times New Roman" w:hAnsi="Times New Roman" w:cs="Times New Roman"/>
                <w:b/>
                <w:bCs/>
              </w:rPr>
              <w:t xml:space="preserve">Утвержденный </w:t>
            </w:r>
          </w:p>
          <w:p w:rsidR="003C1DED" w:rsidRPr="00537DFB" w:rsidRDefault="003C1DED" w:rsidP="003C1DED">
            <w:pPr>
              <w:spacing w:after="0" w:line="240" w:lineRule="auto"/>
              <w:jc w:val="center"/>
              <w:rPr>
                <w:rFonts w:ascii="Times New Roman" w:hAnsi="Times New Roman" w:cs="Times New Roman"/>
                <w:b/>
                <w:bCs/>
              </w:rPr>
            </w:pPr>
            <w:r w:rsidRPr="00537DFB">
              <w:rPr>
                <w:rFonts w:ascii="Times New Roman" w:hAnsi="Times New Roman" w:cs="Times New Roman"/>
                <w:b/>
                <w:bCs/>
              </w:rPr>
              <w:t>план</w:t>
            </w:r>
          </w:p>
          <w:p w:rsidR="001C6ED4" w:rsidRPr="00537DFB" w:rsidRDefault="003C1DED" w:rsidP="00C16903">
            <w:pPr>
              <w:spacing w:after="0" w:line="240" w:lineRule="auto"/>
              <w:jc w:val="center"/>
              <w:rPr>
                <w:rFonts w:ascii="Times New Roman" w:hAnsi="Times New Roman" w:cs="Times New Roman"/>
                <w:b/>
                <w:bCs/>
                <w:sz w:val="21"/>
                <w:szCs w:val="21"/>
              </w:rPr>
            </w:pPr>
            <w:r w:rsidRPr="00537DFB">
              <w:rPr>
                <w:rFonts w:ascii="Times New Roman" w:hAnsi="Times New Roman" w:cs="Times New Roman"/>
                <w:b/>
                <w:bCs/>
              </w:rPr>
              <w:t xml:space="preserve"> (РСД №</w:t>
            </w:r>
            <w:r w:rsidR="00C16903" w:rsidRPr="00537DFB">
              <w:rPr>
                <w:rFonts w:ascii="Times New Roman" w:hAnsi="Times New Roman" w:cs="Times New Roman"/>
                <w:b/>
                <w:bCs/>
              </w:rPr>
              <w:t>61</w:t>
            </w:r>
            <w:r w:rsidRPr="00537DFB">
              <w:rPr>
                <w:rFonts w:ascii="Times New Roman" w:hAnsi="Times New Roman" w:cs="Times New Roman"/>
                <w:b/>
                <w:bCs/>
              </w:rPr>
              <w:t xml:space="preserve"> от 1</w:t>
            </w:r>
            <w:r w:rsidR="00C16903" w:rsidRPr="00537DFB">
              <w:rPr>
                <w:rFonts w:ascii="Times New Roman" w:hAnsi="Times New Roman" w:cs="Times New Roman"/>
                <w:b/>
                <w:bCs/>
              </w:rPr>
              <w:t>6</w:t>
            </w:r>
            <w:r w:rsidRPr="00537DFB">
              <w:rPr>
                <w:rFonts w:ascii="Times New Roman" w:hAnsi="Times New Roman" w:cs="Times New Roman"/>
                <w:b/>
                <w:bCs/>
              </w:rPr>
              <w:t>.12.201</w:t>
            </w:r>
            <w:r w:rsidR="00C16903" w:rsidRPr="00537DFB">
              <w:rPr>
                <w:rFonts w:ascii="Times New Roman" w:hAnsi="Times New Roman" w:cs="Times New Roman"/>
                <w:b/>
                <w:bCs/>
              </w:rPr>
              <w:t>9</w:t>
            </w:r>
            <w:r w:rsidRPr="00537DFB">
              <w:rPr>
                <w:rFonts w:ascii="Times New Roman" w:hAnsi="Times New Roman" w:cs="Times New Roman"/>
                <w:b/>
                <w:bCs/>
              </w:rPr>
              <w:t>г.)</w:t>
            </w:r>
          </w:p>
        </w:tc>
        <w:tc>
          <w:tcPr>
            <w:tcW w:w="1701" w:type="dxa"/>
            <w:tcBorders>
              <w:top w:val="single" w:sz="4" w:space="0" w:color="auto"/>
              <w:left w:val="nil"/>
              <w:bottom w:val="single" w:sz="4" w:space="0" w:color="auto"/>
              <w:right w:val="single" w:sz="4" w:space="0" w:color="auto"/>
            </w:tcBorders>
            <w:shd w:val="clear" w:color="auto" w:fill="F2F2F2" w:themeFill="background1" w:themeFillShade="F2"/>
            <w:vAlign w:val="center"/>
          </w:tcPr>
          <w:p w:rsidR="003C1DED" w:rsidRPr="00537DFB" w:rsidRDefault="003C1DED" w:rsidP="003C1DED">
            <w:pPr>
              <w:spacing w:after="0" w:line="240" w:lineRule="auto"/>
              <w:jc w:val="center"/>
              <w:rPr>
                <w:rFonts w:ascii="Times New Roman" w:hAnsi="Times New Roman" w:cs="Times New Roman"/>
                <w:b/>
                <w:bCs/>
              </w:rPr>
            </w:pPr>
            <w:r w:rsidRPr="00537DFB">
              <w:rPr>
                <w:rFonts w:ascii="Times New Roman" w:hAnsi="Times New Roman" w:cs="Times New Roman"/>
                <w:b/>
                <w:bCs/>
              </w:rPr>
              <w:t>Уточненный план</w:t>
            </w:r>
          </w:p>
          <w:p w:rsidR="001C6ED4" w:rsidRPr="00537DFB" w:rsidRDefault="003C1DED" w:rsidP="00C16903">
            <w:pPr>
              <w:spacing w:after="0" w:line="240" w:lineRule="auto"/>
              <w:jc w:val="center"/>
              <w:rPr>
                <w:rFonts w:ascii="Times New Roman" w:hAnsi="Times New Roman" w:cs="Times New Roman"/>
                <w:b/>
                <w:bCs/>
                <w:sz w:val="21"/>
                <w:szCs w:val="21"/>
              </w:rPr>
            </w:pPr>
            <w:r w:rsidRPr="00537DFB">
              <w:rPr>
                <w:rFonts w:ascii="Times New Roman" w:hAnsi="Times New Roman" w:cs="Times New Roman"/>
                <w:b/>
                <w:bCs/>
              </w:rPr>
              <w:t>(РСД №</w:t>
            </w:r>
            <w:r w:rsidR="00C16903" w:rsidRPr="00537DFB">
              <w:rPr>
                <w:rFonts w:ascii="Times New Roman" w:hAnsi="Times New Roman" w:cs="Times New Roman"/>
                <w:b/>
                <w:bCs/>
              </w:rPr>
              <w:t>110 от 29.12.2020</w:t>
            </w:r>
            <w:r w:rsidRPr="00537DFB">
              <w:rPr>
                <w:rFonts w:ascii="Times New Roman" w:hAnsi="Times New Roman" w:cs="Times New Roman"/>
                <w:b/>
                <w:bCs/>
              </w:rPr>
              <w:t>г.)</w:t>
            </w:r>
          </w:p>
        </w:tc>
        <w:tc>
          <w:tcPr>
            <w:tcW w:w="1701" w:type="dxa"/>
            <w:tcBorders>
              <w:top w:val="single" w:sz="4" w:space="0" w:color="auto"/>
              <w:left w:val="nil"/>
              <w:bottom w:val="single" w:sz="4" w:space="0" w:color="auto"/>
              <w:right w:val="single" w:sz="4" w:space="0" w:color="auto"/>
            </w:tcBorders>
            <w:shd w:val="clear" w:color="auto" w:fill="F2F2F2" w:themeFill="background1" w:themeFillShade="F2"/>
            <w:vAlign w:val="center"/>
            <w:hideMark/>
          </w:tcPr>
          <w:p w:rsidR="001C6ED4" w:rsidRPr="00537DFB" w:rsidRDefault="00196D87" w:rsidP="00196D87">
            <w:pPr>
              <w:spacing w:after="0" w:line="240" w:lineRule="auto"/>
              <w:jc w:val="center"/>
              <w:rPr>
                <w:rFonts w:ascii="Times New Roman" w:hAnsi="Times New Roman" w:cs="Times New Roman"/>
                <w:b/>
                <w:bCs/>
                <w:sz w:val="21"/>
                <w:szCs w:val="21"/>
              </w:rPr>
            </w:pPr>
            <w:r w:rsidRPr="00537DFB">
              <w:rPr>
                <w:rFonts w:ascii="Times New Roman" w:hAnsi="Times New Roman" w:cs="Times New Roman"/>
                <w:b/>
                <w:bCs/>
              </w:rPr>
              <w:t>Исполнение за 2020</w:t>
            </w:r>
            <w:r w:rsidR="003C1DED" w:rsidRPr="00537DFB">
              <w:rPr>
                <w:rFonts w:ascii="Times New Roman" w:hAnsi="Times New Roman" w:cs="Times New Roman"/>
                <w:b/>
                <w:bCs/>
              </w:rPr>
              <w:t>г.</w:t>
            </w:r>
          </w:p>
        </w:tc>
        <w:tc>
          <w:tcPr>
            <w:tcW w:w="176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1C6ED4" w:rsidRPr="00537DFB" w:rsidRDefault="003C1DED" w:rsidP="001B1978">
            <w:pPr>
              <w:spacing w:after="0" w:line="240" w:lineRule="auto"/>
              <w:jc w:val="center"/>
              <w:rPr>
                <w:rFonts w:ascii="Times New Roman" w:hAnsi="Times New Roman" w:cs="Times New Roman"/>
                <w:b/>
                <w:bCs/>
                <w:sz w:val="21"/>
                <w:szCs w:val="21"/>
              </w:rPr>
            </w:pPr>
            <w:r w:rsidRPr="00537DFB">
              <w:rPr>
                <w:rFonts w:ascii="Times New Roman" w:hAnsi="Times New Roman" w:cs="Times New Roman"/>
                <w:b/>
                <w:bCs/>
              </w:rPr>
              <w:t>Остаток плановых назначений на 01.01.202</w:t>
            </w:r>
            <w:r w:rsidR="001B1978" w:rsidRPr="00537DFB">
              <w:rPr>
                <w:rFonts w:ascii="Times New Roman" w:hAnsi="Times New Roman" w:cs="Times New Roman"/>
                <w:b/>
                <w:bCs/>
              </w:rPr>
              <w:t>1</w:t>
            </w:r>
            <w:r w:rsidRPr="00537DFB">
              <w:rPr>
                <w:rFonts w:ascii="Times New Roman" w:hAnsi="Times New Roman" w:cs="Times New Roman"/>
                <w:b/>
                <w:bCs/>
              </w:rPr>
              <w:t>г.</w:t>
            </w:r>
          </w:p>
        </w:tc>
      </w:tr>
      <w:tr w:rsidR="002C4157" w:rsidRPr="00537DFB" w:rsidTr="00F32481">
        <w:trPr>
          <w:cantSplit/>
          <w:trHeight w:val="989"/>
          <w:jc w:val="center"/>
        </w:trPr>
        <w:tc>
          <w:tcPr>
            <w:tcW w:w="2770" w:type="dxa"/>
            <w:tcBorders>
              <w:top w:val="nil"/>
              <w:left w:val="single" w:sz="8" w:space="0" w:color="auto"/>
              <w:bottom w:val="single" w:sz="4" w:space="0" w:color="auto"/>
              <w:right w:val="single" w:sz="4" w:space="0" w:color="auto"/>
            </w:tcBorders>
            <w:shd w:val="clear" w:color="auto" w:fill="auto"/>
            <w:vAlign w:val="center"/>
            <w:hideMark/>
          </w:tcPr>
          <w:p w:rsidR="002C4157" w:rsidRPr="00537DFB" w:rsidRDefault="002C4157" w:rsidP="003E7A65">
            <w:pPr>
              <w:spacing w:after="0" w:line="240" w:lineRule="auto"/>
              <w:jc w:val="center"/>
              <w:rPr>
                <w:rFonts w:ascii="Times New Roman" w:hAnsi="Times New Roman" w:cs="Times New Roman"/>
                <w:sz w:val="21"/>
                <w:szCs w:val="21"/>
              </w:rPr>
            </w:pPr>
            <w:r w:rsidRPr="00537DFB">
              <w:rPr>
                <w:rFonts w:ascii="Times New Roman" w:hAnsi="Times New Roman" w:cs="Times New Roman"/>
                <w:sz w:val="21"/>
                <w:szCs w:val="21"/>
              </w:rPr>
              <w:t>Расходы на администрирование переданного полномочия</w:t>
            </w:r>
          </w:p>
        </w:tc>
        <w:tc>
          <w:tcPr>
            <w:tcW w:w="1934" w:type="dxa"/>
            <w:tcBorders>
              <w:top w:val="single" w:sz="4" w:space="0" w:color="auto"/>
              <w:left w:val="nil"/>
              <w:bottom w:val="single" w:sz="4" w:space="0" w:color="auto"/>
              <w:right w:val="single" w:sz="4" w:space="0" w:color="auto"/>
            </w:tcBorders>
          </w:tcPr>
          <w:p w:rsidR="002C4157" w:rsidRPr="00537DFB" w:rsidRDefault="002C4157" w:rsidP="00652A48">
            <w:pPr>
              <w:spacing w:after="0"/>
              <w:ind w:left="125"/>
              <w:jc w:val="center"/>
              <w:rPr>
                <w:rFonts w:ascii="Times New Roman" w:hAnsi="Times New Roman" w:cs="Times New Roman"/>
                <w:sz w:val="21"/>
                <w:szCs w:val="21"/>
              </w:rPr>
            </w:pPr>
          </w:p>
          <w:p w:rsidR="002C4157" w:rsidRPr="00537DFB" w:rsidRDefault="002C4157" w:rsidP="00652A48">
            <w:pPr>
              <w:spacing w:after="0"/>
              <w:ind w:left="125"/>
              <w:jc w:val="center"/>
              <w:rPr>
                <w:rFonts w:ascii="Times New Roman" w:hAnsi="Times New Roman" w:cs="Times New Roman"/>
                <w:sz w:val="21"/>
                <w:szCs w:val="21"/>
              </w:rPr>
            </w:pPr>
            <w:r w:rsidRPr="00537DFB">
              <w:rPr>
                <w:rFonts w:ascii="Times New Roman" w:hAnsi="Times New Roman" w:cs="Times New Roman"/>
                <w:sz w:val="21"/>
                <w:szCs w:val="21"/>
              </w:rPr>
              <w:t>15 037 750,00</w:t>
            </w:r>
          </w:p>
        </w:tc>
        <w:tc>
          <w:tcPr>
            <w:tcW w:w="1701" w:type="dxa"/>
            <w:tcBorders>
              <w:top w:val="nil"/>
              <w:left w:val="single" w:sz="4" w:space="0" w:color="auto"/>
              <w:bottom w:val="single" w:sz="4" w:space="0" w:color="auto"/>
              <w:right w:val="single" w:sz="4" w:space="0" w:color="auto"/>
            </w:tcBorders>
          </w:tcPr>
          <w:p w:rsidR="002C4157" w:rsidRPr="00537DFB" w:rsidRDefault="002C4157" w:rsidP="002C4157">
            <w:pPr>
              <w:spacing w:after="0"/>
              <w:ind w:left="125"/>
              <w:jc w:val="center"/>
              <w:rPr>
                <w:rFonts w:ascii="Times New Roman" w:hAnsi="Times New Roman" w:cs="Times New Roman"/>
                <w:sz w:val="21"/>
                <w:szCs w:val="21"/>
              </w:rPr>
            </w:pPr>
          </w:p>
          <w:p w:rsidR="002C4157" w:rsidRPr="00537DFB" w:rsidRDefault="002C4157" w:rsidP="002C4157">
            <w:pPr>
              <w:spacing w:after="0"/>
              <w:ind w:left="125"/>
              <w:jc w:val="center"/>
              <w:rPr>
                <w:rFonts w:ascii="Times New Roman" w:hAnsi="Times New Roman" w:cs="Times New Roman"/>
                <w:sz w:val="21"/>
                <w:szCs w:val="21"/>
              </w:rPr>
            </w:pPr>
            <w:r w:rsidRPr="00537DFB">
              <w:rPr>
                <w:rFonts w:ascii="Times New Roman" w:hAnsi="Times New Roman" w:cs="Times New Roman"/>
                <w:sz w:val="21"/>
                <w:szCs w:val="21"/>
              </w:rPr>
              <w:t>15 128 855,19</w:t>
            </w:r>
          </w:p>
        </w:tc>
        <w:tc>
          <w:tcPr>
            <w:tcW w:w="1701" w:type="dxa"/>
            <w:tcBorders>
              <w:top w:val="single" w:sz="4" w:space="0" w:color="auto"/>
              <w:left w:val="nil"/>
              <w:bottom w:val="single" w:sz="4" w:space="0" w:color="auto"/>
              <w:right w:val="single" w:sz="4" w:space="0" w:color="auto"/>
            </w:tcBorders>
            <w:shd w:val="clear" w:color="auto" w:fill="auto"/>
            <w:hideMark/>
          </w:tcPr>
          <w:p w:rsidR="00F32481" w:rsidRPr="00537DFB" w:rsidRDefault="00F32481" w:rsidP="00F32481">
            <w:pPr>
              <w:spacing w:after="0"/>
              <w:ind w:left="125"/>
              <w:jc w:val="center"/>
              <w:rPr>
                <w:rFonts w:ascii="Times New Roman" w:hAnsi="Times New Roman" w:cs="Times New Roman"/>
                <w:sz w:val="21"/>
                <w:szCs w:val="21"/>
              </w:rPr>
            </w:pPr>
          </w:p>
          <w:p w:rsidR="002C4157" w:rsidRPr="00537DFB" w:rsidRDefault="003B58FB" w:rsidP="00F32481">
            <w:pPr>
              <w:spacing w:after="0"/>
              <w:ind w:left="125"/>
              <w:jc w:val="center"/>
              <w:rPr>
                <w:rFonts w:ascii="Times New Roman" w:hAnsi="Times New Roman" w:cs="Times New Roman"/>
                <w:sz w:val="21"/>
                <w:szCs w:val="21"/>
              </w:rPr>
            </w:pPr>
            <w:r w:rsidRPr="00537DFB">
              <w:rPr>
                <w:rFonts w:ascii="Times New Roman" w:hAnsi="Times New Roman" w:cs="Times New Roman"/>
                <w:sz w:val="21"/>
                <w:szCs w:val="21"/>
              </w:rPr>
              <w:t>15 128 855,19</w:t>
            </w:r>
          </w:p>
        </w:tc>
        <w:tc>
          <w:tcPr>
            <w:tcW w:w="1767" w:type="dxa"/>
            <w:tcBorders>
              <w:top w:val="single" w:sz="4" w:space="0" w:color="auto"/>
              <w:left w:val="single" w:sz="4" w:space="0" w:color="auto"/>
              <w:bottom w:val="single" w:sz="4" w:space="0" w:color="auto"/>
              <w:right w:val="single" w:sz="4" w:space="0" w:color="auto"/>
            </w:tcBorders>
            <w:vAlign w:val="center"/>
          </w:tcPr>
          <w:p w:rsidR="002C4157" w:rsidRPr="00537DFB" w:rsidRDefault="002C4157" w:rsidP="00106CD0">
            <w:pPr>
              <w:spacing w:after="0"/>
              <w:ind w:left="125"/>
              <w:jc w:val="center"/>
              <w:rPr>
                <w:rFonts w:ascii="Times New Roman" w:hAnsi="Times New Roman" w:cs="Times New Roman"/>
                <w:sz w:val="21"/>
                <w:szCs w:val="21"/>
              </w:rPr>
            </w:pPr>
            <w:r w:rsidRPr="00537DFB">
              <w:rPr>
                <w:rFonts w:ascii="Times New Roman" w:hAnsi="Times New Roman" w:cs="Times New Roman"/>
                <w:sz w:val="21"/>
                <w:szCs w:val="21"/>
              </w:rPr>
              <w:t>0,00</w:t>
            </w:r>
          </w:p>
        </w:tc>
      </w:tr>
      <w:tr w:rsidR="002C4157" w:rsidRPr="00537DFB" w:rsidTr="00E43A86">
        <w:trPr>
          <w:cantSplit/>
          <w:trHeight w:val="602"/>
          <w:jc w:val="center"/>
        </w:trPr>
        <w:tc>
          <w:tcPr>
            <w:tcW w:w="27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C4157" w:rsidRPr="00537DFB" w:rsidRDefault="002C4157" w:rsidP="003E7A65">
            <w:pPr>
              <w:spacing w:after="0" w:line="240" w:lineRule="auto"/>
              <w:ind w:right="-109"/>
              <w:jc w:val="center"/>
              <w:rPr>
                <w:rFonts w:ascii="Times New Roman" w:hAnsi="Times New Roman" w:cs="Times New Roman"/>
                <w:sz w:val="21"/>
                <w:szCs w:val="21"/>
              </w:rPr>
            </w:pPr>
            <w:r w:rsidRPr="00537DFB">
              <w:rPr>
                <w:rFonts w:ascii="Times New Roman" w:hAnsi="Times New Roman" w:cs="Times New Roman"/>
                <w:sz w:val="21"/>
                <w:szCs w:val="21"/>
              </w:rPr>
              <w:t xml:space="preserve">Расходы </w:t>
            </w:r>
            <w:proofErr w:type="gramStart"/>
            <w:r w:rsidRPr="00537DFB">
              <w:rPr>
                <w:rFonts w:ascii="Times New Roman" w:hAnsi="Times New Roman" w:cs="Times New Roman"/>
                <w:sz w:val="21"/>
                <w:szCs w:val="21"/>
              </w:rPr>
              <w:t>на</w:t>
            </w:r>
            <w:proofErr w:type="gramEnd"/>
          </w:p>
          <w:p w:rsidR="002C4157" w:rsidRPr="00537DFB" w:rsidRDefault="002C4157" w:rsidP="003E7A65">
            <w:pPr>
              <w:spacing w:after="0" w:line="240" w:lineRule="auto"/>
              <w:ind w:right="-109"/>
              <w:jc w:val="center"/>
              <w:rPr>
                <w:rFonts w:ascii="Times New Roman" w:hAnsi="Times New Roman" w:cs="Times New Roman"/>
                <w:sz w:val="21"/>
                <w:szCs w:val="21"/>
              </w:rPr>
            </w:pPr>
            <w:r w:rsidRPr="00537DFB">
              <w:rPr>
                <w:rFonts w:ascii="Times New Roman" w:hAnsi="Times New Roman" w:cs="Times New Roman"/>
                <w:sz w:val="21"/>
                <w:szCs w:val="21"/>
              </w:rPr>
              <w:t>исполнение переданных полномочий</w:t>
            </w:r>
          </w:p>
        </w:tc>
        <w:tc>
          <w:tcPr>
            <w:tcW w:w="1934" w:type="dxa"/>
            <w:tcBorders>
              <w:top w:val="single" w:sz="4" w:space="0" w:color="auto"/>
              <w:left w:val="single" w:sz="4" w:space="0" w:color="auto"/>
              <w:bottom w:val="single" w:sz="4" w:space="0" w:color="auto"/>
              <w:right w:val="single" w:sz="4" w:space="0" w:color="auto"/>
            </w:tcBorders>
          </w:tcPr>
          <w:p w:rsidR="002C4157" w:rsidRPr="00537DFB" w:rsidRDefault="002C4157" w:rsidP="00652A48">
            <w:pPr>
              <w:spacing w:after="0"/>
              <w:ind w:left="125"/>
              <w:jc w:val="center"/>
              <w:rPr>
                <w:rFonts w:ascii="Times New Roman" w:hAnsi="Times New Roman" w:cs="Times New Roman"/>
                <w:sz w:val="21"/>
                <w:szCs w:val="21"/>
              </w:rPr>
            </w:pPr>
          </w:p>
          <w:p w:rsidR="002C4157" w:rsidRPr="00537DFB" w:rsidRDefault="002C4157" w:rsidP="00652A48">
            <w:pPr>
              <w:spacing w:after="0"/>
              <w:ind w:left="125"/>
              <w:jc w:val="center"/>
              <w:rPr>
                <w:rFonts w:ascii="Times New Roman" w:hAnsi="Times New Roman" w:cs="Times New Roman"/>
                <w:sz w:val="21"/>
                <w:szCs w:val="21"/>
              </w:rPr>
            </w:pPr>
            <w:r w:rsidRPr="00537DFB">
              <w:rPr>
                <w:rFonts w:ascii="Times New Roman" w:hAnsi="Times New Roman" w:cs="Times New Roman"/>
                <w:sz w:val="21"/>
                <w:szCs w:val="21"/>
              </w:rPr>
              <w:t>110 665 960,00</w:t>
            </w:r>
          </w:p>
        </w:tc>
        <w:tc>
          <w:tcPr>
            <w:tcW w:w="1701" w:type="dxa"/>
            <w:tcBorders>
              <w:top w:val="single" w:sz="4" w:space="0" w:color="auto"/>
              <w:left w:val="single" w:sz="4" w:space="0" w:color="auto"/>
              <w:bottom w:val="single" w:sz="4" w:space="0" w:color="auto"/>
              <w:right w:val="single" w:sz="4" w:space="0" w:color="auto"/>
            </w:tcBorders>
          </w:tcPr>
          <w:p w:rsidR="002C4157" w:rsidRPr="00537DFB" w:rsidRDefault="002C4157" w:rsidP="002C4157">
            <w:pPr>
              <w:spacing w:after="0"/>
              <w:ind w:left="125"/>
              <w:jc w:val="center"/>
              <w:rPr>
                <w:rFonts w:ascii="Times New Roman" w:hAnsi="Times New Roman" w:cs="Times New Roman"/>
                <w:sz w:val="21"/>
                <w:szCs w:val="21"/>
              </w:rPr>
            </w:pPr>
          </w:p>
          <w:p w:rsidR="002C4157" w:rsidRPr="00537DFB" w:rsidRDefault="002C4157" w:rsidP="002C4157">
            <w:pPr>
              <w:spacing w:after="0"/>
              <w:ind w:left="125"/>
              <w:jc w:val="center"/>
              <w:rPr>
                <w:rFonts w:ascii="Times New Roman" w:hAnsi="Times New Roman" w:cs="Times New Roman"/>
                <w:sz w:val="21"/>
                <w:szCs w:val="21"/>
              </w:rPr>
            </w:pPr>
            <w:r w:rsidRPr="00537DFB">
              <w:rPr>
                <w:rFonts w:ascii="Times New Roman" w:hAnsi="Times New Roman" w:cs="Times New Roman"/>
                <w:sz w:val="21"/>
                <w:szCs w:val="21"/>
              </w:rPr>
              <w:t>190 769 982,04</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F32481" w:rsidRPr="00537DFB" w:rsidRDefault="00F32481" w:rsidP="00F32481">
            <w:pPr>
              <w:spacing w:after="0"/>
              <w:ind w:left="125"/>
              <w:jc w:val="center"/>
              <w:rPr>
                <w:rFonts w:ascii="Times New Roman" w:hAnsi="Times New Roman" w:cs="Times New Roman"/>
                <w:sz w:val="21"/>
                <w:szCs w:val="21"/>
              </w:rPr>
            </w:pPr>
          </w:p>
          <w:p w:rsidR="002C4157" w:rsidRPr="00537DFB" w:rsidRDefault="003B58FB" w:rsidP="00F32481">
            <w:pPr>
              <w:spacing w:after="0"/>
              <w:ind w:left="125"/>
              <w:jc w:val="center"/>
              <w:rPr>
                <w:rFonts w:ascii="Times New Roman" w:hAnsi="Times New Roman" w:cs="Times New Roman"/>
                <w:sz w:val="21"/>
                <w:szCs w:val="21"/>
              </w:rPr>
            </w:pPr>
            <w:r w:rsidRPr="00537DFB">
              <w:rPr>
                <w:rFonts w:ascii="Times New Roman" w:hAnsi="Times New Roman" w:cs="Times New Roman"/>
                <w:sz w:val="21"/>
                <w:szCs w:val="21"/>
              </w:rPr>
              <w:t>186 669 457,36</w:t>
            </w:r>
          </w:p>
        </w:tc>
        <w:tc>
          <w:tcPr>
            <w:tcW w:w="1767" w:type="dxa"/>
            <w:tcBorders>
              <w:top w:val="single" w:sz="4" w:space="0" w:color="auto"/>
              <w:left w:val="single" w:sz="4" w:space="0" w:color="auto"/>
              <w:bottom w:val="single" w:sz="4" w:space="0" w:color="auto"/>
              <w:right w:val="single" w:sz="4" w:space="0" w:color="auto"/>
            </w:tcBorders>
          </w:tcPr>
          <w:p w:rsidR="00E43A86" w:rsidRPr="00537DFB" w:rsidRDefault="00E43A86" w:rsidP="00E43A86">
            <w:pPr>
              <w:spacing w:after="0"/>
              <w:ind w:left="125"/>
              <w:jc w:val="center"/>
              <w:rPr>
                <w:rFonts w:ascii="Times New Roman" w:hAnsi="Times New Roman" w:cs="Times New Roman"/>
                <w:sz w:val="21"/>
                <w:szCs w:val="21"/>
              </w:rPr>
            </w:pPr>
          </w:p>
          <w:p w:rsidR="002C4157" w:rsidRPr="00537DFB" w:rsidRDefault="001B1978" w:rsidP="00E43A86">
            <w:pPr>
              <w:spacing w:after="0"/>
              <w:ind w:left="125"/>
              <w:jc w:val="center"/>
              <w:rPr>
                <w:rFonts w:ascii="Times New Roman" w:hAnsi="Times New Roman" w:cs="Times New Roman"/>
                <w:sz w:val="21"/>
                <w:szCs w:val="21"/>
              </w:rPr>
            </w:pPr>
            <w:r w:rsidRPr="00537DFB">
              <w:rPr>
                <w:rFonts w:ascii="Times New Roman" w:hAnsi="Times New Roman" w:cs="Times New Roman"/>
                <w:sz w:val="21"/>
                <w:szCs w:val="21"/>
              </w:rPr>
              <w:t>4 100 524,68</w:t>
            </w:r>
          </w:p>
        </w:tc>
      </w:tr>
      <w:tr w:rsidR="001C6ED4" w:rsidRPr="00537DFB" w:rsidTr="00196D87">
        <w:trPr>
          <w:cantSplit/>
          <w:trHeight w:val="285"/>
          <w:jc w:val="center"/>
        </w:trPr>
        <w:tc>
          <w:tcPr>
            <w:tcW w:w="27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C6ED4" w:rsidRPr="00537DFB" w:rsidRDefault="001C6ED4" w:rsidP="003E7A65">
            <w:pPr>
              <w:spacing w:after="0"/>
              <w:ind w:right="-109"/>
              <w:jc w:val="center"/>
              <w:rPr>
                <w:rFonts w:ascii="Times New Roman" w:hAnsi="Times New Roman" w:cs="Times New Roman"/>
                <w:b/>
                <w:sz w:val="21"/>
                <w:szCs w:val="21"/>
              </w:rPr>
            </w:pPr>
            <w:r w:rsidRPr="00537DFB">
              <w:rPr>
                <w:rFonts w:ascii="Times New Roman" w:hAnsi="Times New Roman" w:cs="Times New Roman"/>
                <w:b/>
                <w:sz w:val="21"/>
                <w:szCs w:val="21"/>
              </w:rPr>
              <w:t>итого</w:t>
            </w:r>
          </w:p>
        </w:tc>
        <w:tc>
          <w:tcPr>
            <w:tcW w:w="1934" w:type="dxa"/>
            <w:tcBorders>
              <w:top w:val="single" w:sz="4" w:space="0" w:color="auto"/>
              <w:left w:val="single" w:sz="4" w:space="0" w:color="auto"/>
              <w:bottom w:val="single" w:sz="4" w:space="0" w:color="auto"/>
              <w:right w:val="single" w:sz="4" w:space="0" w:color="auto"/>
            </w:tcBorders>
            <w:vAlign w:val="center"/>
          </w:tcPr>
          <w:p w:rsidR="001C6ED4" w:rsidRPr="00537DFB" w:rsidRDefault="00254CF2" w:rsidP="00106CD0">
            <w:pPr>
              <w:ind w:left="125"/>
              <w:jc w:val="center"/>
              <w:rPr>
                <w:rFonts w:ascii="Times New Roman" w:hAnsi="Times New Roman" w:cs="Times New Roman"/>
                <w:b/>
                <w:sz w:val="21"/>
                <w:szCs w:val="21"/>
              </w:rPr>
            </w:pPr>
            <w:r w:rsidRPr="00537DFB">
              <w:rPr>
                <w:rFonts w:ascii="Times New Roman" w:hAnsi="Times New Roman" w:cs="Times New Roman"/>
                <w:b/>
                <w:bCs/>
                <w:sz w:val="21"/>
                <w:szCs w:val="21"/>
              </w:rPr>
              <w:t>125 703 710,00</w:t>
            </w:r>
          </w:p>
        </w:tc>
        <w:tc>
          <w:tcPr>
            <w:tcW w:w="1701" w:type="dxa"/>
            <w:tcBorders>
              <w:top w:val="single" w:sz="4" w:space="0" w:color="auto"/>
              <w:left w:val="single" w:sz="4" w:space="0" w:color="auto"/>
              <w:bottom w:val="single" w:sz="4" w:space="0" w:color="auto"/>
              <w:right w:val="single" w:sz="4" w:space="0" w:color="auto"/>
            </w:tcBorders>
            <w:vAlign w:val="center"/>
          </w:tcPr>
          <w:p w:rsidR="001C6ED4" w:rsidRPr="00537DFB" w:rsidRDefault="002C4157" w:rsidP="00106CD0">
            <w:pPr>
              <w:ind w:left="125"/>
              <w:jc w:val="center"/>
              <w:rPr>
                <w:rFonts w:ascii="Times New Roman" w:hAnsi="Times New Roman" w:cs="Times New Roman"/>
                <w:b/>
                <w:sz w:val="21"/>
                <w:szCs w:val="21"/>
              </w:rPr>
            </w:pPr>
            <w:r w:rsidRPr="00537DFB">
              <w:rPr>
                <w:rFonts w:ascii="Times New Roman" w:hAnsi="Times New Roman" w:cs="Times New Roman"/>
                <w:b/>
                <w:bCs/>
                <w:sz w:val="21"/>
                <w:szCs w:val="21"/>
              </w:rPr>
              <w:t>205 898 837,23</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1C6ED4" w:rsidRPr="00537DFB" w:rsidRDefault="00196D87" w:rsidP="00196D87">
            <w:pPr>
              <w:spacing w:after="0"/>
              <w:ind w:left="125"/>
              <w:jc w:val="center"/>
              <w:rPr>
                <w:rFonts w:ascii="Times New Roman" w:hAnsi="Times New Roman" w:cs="Times New Roman"/>
                <w:b/>
                <w:sz w:val="21"/>
                <w:szCs w:val="21"/>
              </w:rPr>
            </w:pPr>
            <w:r w:rsidRPr="00537DFB">
              <w:rPr>
                <w:rFonts w:ascii="Times New Roman" w:hAnsi="Times New Roman" w:cs="Times New Roman"/>
                <w:b/>
                <w:sz w:val="21"/>
                <w:szCs w:val="21"/>
              </w:rPr>
              <w:t>201 798 312,55</w:t>
            </w:r>
          </w:p>
        </w:tc>
        <w:tc>
          <w:tcPr>
            <w:tcW w:w="1767" w:type="dxa"/>
            <w:tcBorders>
              <w:top w:val="single" w:sz="4" w:space="0" w:color="auto"/>
              <w:left w:val="single" w:sz="4" w:space="0" w:color="auto"/>
              <w:bottom w:val="single" w:sz="4" w:space="0" w:color="auto"/>
              <w:right w:val="single" w:sz="4" w:space="0" w:color="auto"/>
            </w:tcBorders>
            <w:vAlign w:val="center"/>
          </w:tcPr>
          <w:p w:rsidR="001C6ED4" w:rsidRPr="00537DFB" w:rsidRDefault="00E43A86" w:rsidP="00106CD0">
            <w:pPr>
              <w:ind w:left="125"/>
              <w:jc w:val="center"/>
              <w:rPr>
                <w:rFonts w:ascii="Times New Roman" w:hAnsi="Times New Roman" w:cs="Times New Roman"/>
                <w:b/>
                <w:sz w:val="21"/>
                <w:szCs w:val="21"/>
              </w:rPr>
            </w:pPr>
            <w:r w:rsidRPr="00537DFB">
              <w:rPr>
                <w:rFonts w:ascii="Times New Roman" w:hAnsi="Times New Roman" w:cs="Times New Roman"/>
                <w:b/>
                <w:sz w:val="21"/>
                <w:szCs w:val="21"/>
              </w:rPr>
              <w:t>4 100 524,68</w:t>
            </w:r>
          </w:p>
        </w:tc>
      </w:tr>
    </w:tbl>
    <w:p w:rsidR="0093383A" w:rsidRPr="00537DFB" w:rsidRDefault="00071135" w:rsidP="001E06DF">
      <w:pPr>
        <w:pStyle w:val="a5"/>
        <w:tabs>
          <w:tab w:val="left" w:pos="228"/>
        </w:tabs>
        <w:ind w:firstLine="0"/>
        <w:rPr>
          <w:sz w:val="25"/>
          <w:szCs w:val="25"/>
        </w:rPr>
      </w:pPr>
      <w:r w:rsidRPr="00537DFB">
        <w:rPr>
          <w:sz w:val="25"/>
          <w:szCs w:val="25"/>
        </w:rPr>
        <w:tab/>
      </w:r>
      <w:r w:rsidRPr="00537DFB">
        <w:rPr>
          <w:sz w:val="25"/>
          <w:szCs w:val="25"/>
        </w:rPr>
        <w:tab/>
      </w:r>
    </w:p>
    <w:p w:rsidR="00071135" w:rsidRPr="00537DFB" w:rsidRDefault="0093383A" w:rsidP="001E06DF">
      <w:pPr>
        <w:pStyle w:val="a5"/>
        <w:tabs>
          <w:tab w:val="left" w:pos="228"/>
        </w:tabs>
        <w:ind w:firstLine="0"/>
        <w:rPr>
          <w:sz w:val="25"/>
          <w:szCs w:val="25"/>
        </w:rPr>
      </w:pPr>
      <w:r w:rsidRPr="00537DFB">
        <w:rPr>
          <w:sz w:val="25"/>
          <w:szCs w:val="25"/>
        </w:rPr>
        <w:tab/>
      </w:r>
      <w:r w:rsidRPr="00537DFB">
        <w:rPr>
          <w:sz w:val="25"/>
          <w:szCs w:val="25"/>
        </w:rPr>
        <w:tab/>
      </w:r>
      <w:r w:rsidR="00AF5B70" w:rsidRPr="00537DFB">
        <w:rPr>
          <w:sz w:val="25"/>
          <w:szCs w:val="25"/>
        </w:rPr>
        <w:t>У</w:t>
      </w:r>
      <w:r w:rsidR="00071135" w:rsidRPr="00537DFB">
        <w:rPr>
          <w:sz w:val="25"/>
          <w:szCs w:val="25"/>
        </w:rPr>
        <w:t>точненный</w:t>
      </w:r>
      <w:r w:rsidR="004F0E54" w:rsidRPr="00537DFB">
        <w:rPr>
          <w:sz w:val="25"/>
          <w:szCs w:val="25"/>
        </w:rPr>
        <w:t xml:space="preserve"> </w:t>
      </w:r>
      <w:r w:rsidR="00071135" w:rsidRPr="00537DFB">
        <w:rPr>
          <w:sz w:val="25"/>
          <w:szCs w:val="25"/>
        </w:rPr>
        <w:t xml:space="preserve">на </w:t>
      </w:r>
      <w:r w:rsidR="00DE251D" w:rsidRPr="00537DFB">
        <w:rPr>
          <w:sz w:val="25"/>
          <w:szCs w:val="25"/>
        </w:rPr>
        <w:t>3</w:t>
      </w:r>
      <w:r w:rsidR="003C1DED" w:rsidRPr="00537DFB">
        <w:rPr>
          <w:sz w:val="25"/>
          <w:szCs w:val="25"/>
        </w:rPr>
        <w:t>1</w:t>
      </w:r>
      <w:r w:rsidR="003E7A65" w:rsidRPr="00537DFB">
        <w:rPr>
          <w:sz w:val="25"/>
          <w:szCs w:val="25"/>
        </w:rPr>
        <w:t>.12.20</w:t>
      </w:r>
      <w:r w:rsidR="00EA7824" w:rsidRPr="00537DFB">
        <w:rPr>
          <w:sz w:val="25"/>
          <w:szCs w:val="25"/>
        </w:rPr>
        <w:t>20</w:t>
      </w:r>
      <w:r w:rsidR="003E7A65" w:rsidRPr="00537DFB">
        <w:rPr>
          <w:sz w:val="25"/>
          <w:szCs w:val="25"/>
        </w:rPr>
        <w:t xml:space="preserve"> год объем средств </w:t>
      </w:r>
      <w:r w:rsidR="00AF5B70" w:rsidRPr="00537DFB">
        <w:rPr>
          <w:sz w:val="25"/>
          <w:szCs w:val="25"/>
        </w:rPr>
        <w:t xml:space="preserve">на обеспечение переданных </w:t>
      </w:r>
      <w:r w:rsidR="00071135" w:rsidRPr="00537DFB">
        <w:rPr>
          <w:sz w:val="25"/>
          <w:szCs w:val="25"/>
        </w:rPr>
        <w:t>полномочий органов местного самоуправления городское поселение Междур</w:t>
      </w:r>
      <w:r w:rsidR="003E7A65" w:rsidRPr="00537DFB">
        <w:rPr>
          <w:sz w:val="25"/>
          <w:szCs w:val="25"/>
        </w:rPr>
        <w:t>еченский</w:t>
      </w:r>
      <w:r w:rsidR="00AF5B70" w:rsidRPr="00537DFB">
        <w:rPr>
          <w:sz w:val="25"/>
          <w:szCs w:val="25"/>
        </w:rPr>
        <w:t>,</w:t>
      </w:r>
      <w:r w:rsidR="003E7A65" w:rsidRPr="00537DFB">
        <w:rPr>
          <w:sz w:val="25"/>
          <w:szCs w:val="25"/>
        </w:rPr>
        <w:t xml:space="preserve"> предусмотренны</w:t>
      </w:r>
      <w:r w:rsidR="00AF5B70" w:rsidRPr="00537DFB">
        <w:rPr>
          <w:sz w:val="25"/>
          <w:szCs w:val="25"/>
        </w:rPr>
        <w:t>й</w:t>
      </w:r>
      <w:r w:rsidR="003E7A65" w:rsidRPr="00537DFB">
        <w:rPr>
          <w:sz w:val="25"/>
          <w:szCs w:val="25"/>
        </w:rPr>
        <w:t xml:space="preserve"> </w:t>
      </w:r>
      <w:r w:rsidR="003E7A65" w:rsidRPr="00537DFB">
        <w:rPr>
          <w:sz w:val="25"/>
          <w:szCs w:val="25"/>
        </w:rPr>
        <w:lastRenderedPageBreak/>
        <w:t>бюджетом</w:t>
      </w:r>
      <w:r w:rsidR="00071135" w:rsidRPr="00537DFB">
        <w:rPr>
          <w:sz w:val="25"/>
          <w:szCs w:val="25"/>
        </w:rPr>
        <w:t xml:space="preserve"> муниципальн</w:t>
      </w:r>
      <w:r w:rsidR="003E7A65" w:rsidRPr="00537DFB">
        <w:rPr>
          <w:sz w:val="25"/>
          <w:szCs w:val="25"/>
        </w:rPr>
        <w:t>ого</w:t>
      </w:r>
      <w:r w:rsidR="00071135" w:rsidRPr="00537DFB">
        <w:rPr>
          <w:sz w:val="25"/>
          <w:szCs w:val="25"/>
        </w:rPr>
        <w:t xml:space="preserve"> образовани</w:t>
      </w:r>
      <w:r w:rsidR="003E7A65" w:rsidRPr="00537DFB">
        <w:rPr>
          <w:sz w:val="25"/>
          <w:szCs w:val="25"/>
        </w:rPr>
        <w:t>я</w:t>
      </w:r>
      <w:r w:rsidR="00EC316F" w:rsidRPr="00537DFB">
        <w:rPr>
          <w:sz w:val="25"/>
          <w:szCs w:val="25"/>
        </w:rPr>
        <w:t xml:space="preserve"> </w:t>
      </w:r>
      <w:r w:rsidR="00071135" w:rsidRPr="00537DFB">
        <w:rPr>
          <w:sz w:val="25"/>
          <w:szCs w:val="25"/>
        </w:rPr>
        <w:t>городское поселение Междуреченский по итогам 20</w:t>
      </w:r>
      <w:r w:rsidR="00EA7824" w:rsidRPr="00537DFB">
        <w:rPr>
          <w:sz w:val="25"/>
          <w:szCs w:val="25"/>
        </w:rPr>
        <w:t>20</w:t>
      </w:r>
      <w:r w:rsidR="00071135" w:rsidRPr="00537DFB">
        <w:rPr>
          <w:sz w:val="25"/>
          <w:szCs w:val="25"/>
        </w:rPr>
        <w:t xml:space="preserve"> года составил </w:t>
      </w:r>
      <w:r w:rsidR="003C1DED" w:rsidRPr="00537DFB">
        <w:rPr>
          <w:sz w:val="25"/>
          <w:szCs w:val="25"/>
        </w:rPr>
        <w:t xml:space="preserve"> </w:t>
      </w:r>
      <w:r w:rsidR="00EA7824" w:rsidRPr="00537DFB">
        <w:rPr>
          <w:sz w:val="25"/>
          <w:szCs w:val="25"/>
        </w:rPr>
        <w:t>205 898 837,23</w:t>
      </w:r>
      <w:r w:rsidR="00071135" w:rsidRPr="00537DFB">
        <w:rPr>
          <w:sz w:val="25"/>
          <w:szCs w:val="25"/>
        </w:rPr>
        <w:t xml:space="preserve"> рублей, в том числе: </w:t>
      </w:r>
    </w:p>
    <w:p w:rsidR="00071135" w:rsidRPr="00537DFB" w:rsidRDefault="00071135" w:rsidP="00C70F99">
      <w:pPr>
        <w:pStyle w:val="a5"/>
        <w:numPr>
          <w:ilvl w:val="0"/>
          <w:numId w:val="16"/>
        </w:numPr>
        <w:tabs>
          <w:tab w:val="left" w:pos="228"/>
          <w:tab w:val="left" w:pos="993"/>
        </w:tabs>
        <w:ind w:left="0" w:firstLine="709"/>
        <w:rPr>
          <w:sz w:val="25"/>
          <w:szCs w:val="25"/>
        </w:rPr>
      </w:pPr>
      <w:r w:rsidRPr="00537DFB">
        <w:rPr>
          <w:sz w:val="25"/>
          <w:szCs w:val="25"/>
        </w:rPr>
        <w:t xml:space="preserve">Средства на администрирование – </w:t>
      </w:r>
      <w:r w:rsidR="00EA7824" w:rsidRPr="00537DFB">
        <w:rPr>
          <w:sz w:val="25"/>
          <w:szCs w:val="25"/>
        </w:rPr>
        <w:t>15 128 855,19</w:t>
      </w:r>
      <w:r w:rsidRPr="00537DFB">
        <w:rPr>
          <w:sz w:val="25"/>
          <w:szCs w:val="25"/>
        </w:rPr>
        <w:t xml:space="preserve"> рублей;</w:t>
      </w:r>
    </w:p>
    <w:p w:rsidR="00071135" w:rsidRPr="00537DFB" w:rsidRDefault="00071135" w:rsidP="00C70F99">
      <w:pPr>
        <w:pStyle w:val="a5"/>
        <w:numPr>
          <w:ilvl w:val="0"/>
          <w:numId w:val="16"/>
        </w:numPr>
        <w:tabs>
          <w:tab w:val="left" w:pos="228"/>
          <w:tab w:val="left" w:pos="993"/>
        </w:tabs>
        <w:ind w:left="0" w:firstLine="709"/>
        <w:rPr>
          <w:sz w:val="25"/>
          <w:szCs w:val="25"/>
        </w:rPr>
      </w:pPr>
      <w:r w:rsidRPr="00537DFB">
        <w:rPr>
          <w:sz w:val="25"/>
          <w:szCs w:val="25"/>
        </w:rPr>
        <w:t xml:space="preserve">Средства на исполнение полномочий – </w:t>
      </w:r>
      <w:r w:rsidR="00EA7824" w:rsidRPr="00537DFB">
        <w:rPr>
          <w:sz w:val="25"/>
          <w:szCs w:val="25"/>
        </w:rPr>
        <w:t>190 769 982,04</w:t>
      </w:r>
      <w:r w:rsidRPr="00537DFB">
        <w:rPr>
          <w:sz w:val="25"/>
          <w:szCs w:val="25"/>
        </w:rPr>
        <w:t xml:space="preserve"> рублей.</w:t>
      </w:r>
    </w:p>
    <w:p w:rsidR="00071135" w:rsidRPr="00537DFB" w:rsidRDefault="00C70F99" w:rsidP="00C70F99">
      <w:pPr>
        <w:pStyle w:val="a5"/>
        <w:tabs>
          <w:tab w:val="left" w:pos="228"/>
        </w:tabs>
        <w:ind w:firstLine="709"/>
        <w:rPr>
          <w:sz w:val="25"/>
          <w:szCs w:val="25"/>
        </w:rPr>
      </w:pPr>
      <w:r w:rsidRPr="00537DFB">
        <w:rPr>
          <w:sz w:val="25"/>
          <w:szCs w:val="25"/>
        </w:rPr>
        <w:t>Ан</w:t>
      </w:r>
      <w:r w:rsidR="00071135" w:rsidRPr="00537DFB">
        <w:rPr>
          <w:sz w:val="25"/>
          <w:szCs w:val="25"/>
        </w:rPr>
        <w:t xml:space="preserve">ализируя показатели уточненного и </w:t>
      </w:r>
      <w:r w:rsidR="006C2338" w:rsidRPr="00537DFB">
        <w:rPr>
          <w:sz w:val="25"/>
          <w:szCs w:val="25"/>
        </w:rPr>
        <w:t xml:space="preserve">первоначальных </w:t>
      </w:r>
      <w:r w:rsidR="00FC6810" w:rsidRPr="00537DFB">
        <w:rPr>
          <w:sz w:val="25"/>
          <w:szCs w:val="25"/>
        </w:rPr>
        <w:t>утвержденн</w:t>
      </w:r>
      <w:r w:rsidR="006C2338" w:rsidRPr="00537DFB">
        <w:rPr>
          <w:sz w:val="25"/>
          <w:szCs w:val="25"/>
        </w:rPr>
        <w:t>ых</w:t>
      </w:r>
      <w:r w:rsidR="00071135" w:rsidRPr="00537DFB">
        <w:rPr>
          <w:sz w:val="25"/>
          <w:szCs w:val="25"/>
        </w:rPr>
        <w:t xml:space="preserve"> объемов </w:t>
      </w:r>
      <w:r w:rsidR="003159F0" w:rsidRPr="00537DFB">
        <w:rPr>
          <w:sz w:val="25"/>
          <w:szCs w:val="25"/>
        </w:rPr>
        <w:t xml:space="preserve">переданных </w:t>
      </w:r>
      <w:r w:rsidR="00071135" w:rsidRPr="00537DFB">
        <w:rPr>
          <w:sz w:val="25"/>
          <w:szCs w:val="25"/>
        </w:rPr>
        <w:t>средств, н</w:t>
      </w:r>
      <w:r w:rsidR="00343B1D" w:rsidRPr="00537DFB">
        <w:rPr>
          <w:sz w:val="25"/>
          <w:szCs w:val="25"/>
        </w:rPr>
        <w:t xml:space="preserve">аблюдается общее увеличение </w:t>
      </w:r>
      <w:r w:rsidR="006C2338" w:rsidRPr="00537DFB">
        <w:rPr>
          <w:sz w:val="25"/>
          <w:szCs w:val="25"/>
        </w:rPr>
        <w:t>в течени</w:t>
      </w:r>
      <w:proofErr w:type="gramStart"/>
      <w:r w:rsidR="006C2338" w:rsidRPr="00537DFB">
        <w:rPr>
          <w:sz w:val="25"/>
          <w:szCs w:val="25"/>
        </w:rPr>
        <w:t>и</w:t>
      </w:r>
      <w:proofErr w:type="gramEnd"/>
      <w:r w:rsidR="006C2338" w:rsidRPr="00537DFB">
        <w:rPr>
          <w:sz w:val="25"/>
          <w:szCs w:val="25"/>
        </w:rPr>
        <w:t xml:space="preserve"> 2020 года </w:t>
      </w:r>
      <w:r w:rsidR="00343B1D" w:rsidRPr="00537DFB">
        <w:rPr>
          <w:sz w:val="25"/>
          <w:szCs w:val="25"/>
        </w:rPr>
        <w:t xml:space="preserve">на </w:t>
      </w:r>
      <w:r w:rsidR="001B0C07" w:rsidRPr="00537DFB">
        <w:rPr>
          <w:sz w:val="25"/>
          <w:szCs w:val="25"/>
        </w:rPr>
        <w:t xml:space="preserve">80 195 127,23 </w:t>
      </w:r>
      <w:r w:rsidR="00343B1D" w:rsidRPr="00537DFB">
        <w:rPr>
          <w:sz w:val="25"/>
          <w:szCs w:val="25"/>
        </w:rPr>
        <w:t xml:space="preserve">рублей или на </w:t>
      </w:r>
      <w:r w:rsidR="001B0C07" w:rsidRPr="00537DFB">
        <w:rPr>
          <w:sz w:val="25"/>
          <w:szCs w:val="25"/>
        </w:rPr>
        <w:t>63,8</w:t>
      </w:r>
      <w:r w:rsidR="00071135" w:rsidRPr="00537DFB">
        <w:rPr>
          <w:sz w:val="25"/>
          <w:szCs w:val="25"/>
        </w:rPr>
        <w:t>%, в том числе:</w:t>
      </w:r>
    </w:p>
    <w:p w:rsidR="00071135" w:rsidRPr="00537DFB" w:rsidRDefault="00071135" w:rsidP="00C70F99">
      <w:pPr>
        <w:pStyle w:val="a5"/>
        <w:numPr>
          <w:ilvl w:val="0"/>
          <w:numId w:val="17"/>
        </w:numPr>
        <w:tabs>
          <w:tab w:val="left" w:pos="228"/>
          <w:tab w:val="left" w:pos="993"/>
        </w:tabs>
        <w:ind w:left="0" w:firstLine="709"/>
        <w:rPr>
          <w:sz w:val="25"/>
          <w:szCs w:val="25"/>
        </w:rPr>
      </w:pPr>
      <w:r w:rsidRPr="00537DFB">
        <w:rPr>
          <w:sz w:val="25"/>
          <w:szCs w:val="25"/>
        </w:rPr>
        <w:t xml:space="preserve">Средства на администрирование </w:t>
      </w:r>
      <w:r w:rsidR="004C553C" w:rsidRPr="00537DFB">
        <w:rPr>
          <w:sz w:val="25"/>
          <w:szCs w:val="25"/>
        </w:rPr>
        <w:t>увеличены</w:t>
      </w:r>
      <w:r w:rsidR="00C70F99" w:rsidRPr="00537DFB">
        <w:rPr>
          <w:sz w:val="25"/>
          <w:szCs w:val="25"/>
        </w:rPr>
        <w:t xml:space="preserve"> </w:t>
      </w:r>
      <w:r w:rsidRPr="00537DFB">
        <w:rPr>
          <w:sz w:val="25"/>
          <w:szCs w:val="25"/>
        </w:rPr>
        <w:t xml:space="preserve">на </w:t>
      </w:r>
      <w:r w:rsidR="004C553C" w:rsidRPr="00537DFB">
        <w:rPr>
          <w:sz w:val="25"/>
          <w:szCs w:val="25"/>
        </w:rPr>
        <w:t>91 105,19</w:t>
      </w:r>
      <w:r w:rsidRPr="00537DFB">
        <w:rPr>
          <w:sz w:val="25"/>
          <w:szCs w:val="25"/>
        </w:rPr>
        <w:t xml:space="preserve"> рублей или </w:t>
      </w:r>
      <w:r w:rsidR="00343B1D" w:rsidRPr="00537DFB">
        <w:rPr>
          <w:sz w:val="25"/>
          <w:szCs w:val="25"/>
        </w:rPr>
        <w:t xml:space="preserve">на </w:t>
      </w:r>
      <w:r w:rsidR="004C553C" w:rsidRPr="00537DFB">
        <w:rPr>
          <w:sz w:val="25"/>
          <w:szCs w:val="25"/>
        </w:rPr>
        <w:t>0,6</w:t>
      </w:r>
      <w:r w:rsidR="00343B1D" w:rsidRPr="00537DFB">
        <w:rPr>
          <w:sz w:val="25"/>
          <w:szCs w:val="25"/>
        </w:rPr>
        <w:t xml:space="preserve"> %</w:t>
      </w:r>
      <w:r w:rsidRPr="00537DFB">
        <w:rPr>
          <w:sz w:val="25"/>
          <w:szCs w:val="25"/>
        </w:rPr>
        <w:t>;</w:t>
      </w:r>
    </w:p>
    <w:p w:rsidR="00071135" w:rsidRPr="00537DFB" w:rsidRDefault="00071135" w:rsidP="004D2D7A">
      <w:pPr>
        <w:pStyle w:val="a5"/>
        <w:numPr>
          <w:ilvl w:val="0"/>
          <w:numId w:val="17"/>
        </w:numPr>
        <w:tabs>
          <w:tab w:val="left" w:pos="228"/>
          <w:tab w:val="left" w:pos="993"/>
        </w:tabs>
        <w:ind w:left="0" w:firstLine="709"/>
        <w:rPr>
          <w:sz w:val="25"/>
          <w:szCs w:val="25"/>
        </w:rPr>
      </w:pPr>
      <w:r w:rsidRPr="00537DFB">
        <w:rPr>
          <w:sz w:val="25"/>
          <w:szCs w:val="25"/>
        </w:rPr>
        <w:t xml:space="preserve">Средства на исполнение полномочий </w:t>
      </w:r>
      <w:r w:rsidR="00C70F99" w:rsidRPr="00537DFB">
        <w:rPr>
          <w:sz w:val="25"/>
          <w:szCs w:val="25"/>
        </w:rPr>
        <w:t>увеличены</w:t>
      </w:r>
      <w:r w:rsidR="00B54E87" w:rsidRPr="00537DFB">
        <w:rPr>
          <w:sz w:val="25"/>
          <w:szCs w:val="25"/>
        </w:rPr>
        <w:t xml:space="preserve"> </w:t>
      </w:r>
      <w:r w:rsidRPr="00537DFB">
        <w:rPr>
          <w:sz w:val="25"/>
          <w:szCs w:val="25"/>
        </w:rPr>
        <w:t xml:space="preserve">на </w:t>
      </w:r>
      <w:r w:rsidR="004C553C" w:rsidRPr="00537DFB">
        <w:rPr>
          <w:sz w:val="25"/>
          <w:szCs w:val="25"/>
        </w:rPr>
        <w:t>80 104 022,04</w:t>
      </w:r>
      <w:r w:rsidRPr="00537DFB">
        <w:rPr>
          <w:sz w:val="25"/>
          <w:szCs w:val="25"/>
        </w:rPr>
        <w:t xml:space="preserve"> рублей или</w:t>
      </w:r>
      <w:r w:rsidR="00EC316F" w:rsidRPr="00537DFB">
        <w:rPr>
          <w:sz w:val="25"/>
          <w:szCs w:val="25"/>
        </w:rPr>
        <w:t xml:space="preserve"> на </w:t>
      </w:r>
      <w:r w:rsidRPr="00537DFB">
        <w:rPr>
          <w:sz w:val="25"/>
          <w:szCs w:val="25"/>
        </w:rPr>
        <w:t xml:space="preserve"> </w:t>
      </w:r>
      <w:r w:rsidR="004C553C" w:rsidRPr="00537DFB">
        <w:rPr>
          <w:sz w:val="25"/>
          <w:szCs w:val="25"/>
        </w:rPr>
        <w:t>72,4</w:t>
      </w:r>
      <w:r w:rsidRPr="00537DFB">
        <w:rPr>
          <w:sz w:val="25"/>
          <w:szCs w:val="25"/>
        </w:rPr>
        <w:t>%.</w:t>
      </w:r>
    </w:p>
    <w:p w:rsidR="00710E8B" w:rsidRPr="00537DFB" w:rsidRDefault="00071135" w:rsidP="00C70F99">
      <w:pPr>
        <w:tabs>
          <w:tab w:val="left" w:pos="993"/>
        </w:tabs>
        <w:spacing w:after="0" w:line="240" w:lineRule="auto"/>
        <w:ind w:firstLine="851"/>
        <w:jc w:val="both"/>
        <w:rPr>
          <w:rFonts w:ascii="Times New Roman" w:hAnsi="Times New Roman" w:cs="Times New Roman"/>
          <w:sz w:val="25"/>
          <w:szCs w:val="25"/>
        </w:rPr>
      </w:pPr>
      <w:r w:rsidRPr="00537DFB">
        <w:rPr>
          <w:rFonts w:ascii="Times New Roman" w:hAnsi="Times New Roman" w:cs="Times New Roman"/>
          <w:sz w:val="25"/>
          <w:szCs w:val="25"/>
        </w:rPr>
        <w:t>Основная причина</w:t>
      </w:r>
      <w:r w:rsidR="006C2338" w:rsidRPr="00537DFB">
        <w:rPr>
          <w:rFonts w:ascii="Times New Roman" w:hAnsi="Times New Roman" w:cs="Times New Roman"/>
          <w:sz w:val="25"/>
          <w:szCs w:val="25"/>
        </w:rPr>
        <w:t xml:space="preserve"> отклонения</w:t>
      </w:r>
      <w:r w:rsidR="00B54E87" w:rsidRPr="00537DFB">
        <w:rPr>
          <w:rFonts w:ascii="Times New Roman" w:hAnsi="Times New Roman" w:cs="Times New Roman"/>
          <w:sz w:val="25"/>
          <w:szCs w:val="25"/>
        </w:rPr>
        <w:t>: увеличение</w:t>
      </w:r>
      <w:r w:rsidRPr="00537DFB">
        <w:rPr>
          <w:rFonts w:ascii="Times New Roman" w:hAnsi="Times New Roman" w:cs="Times New Roman"/>
          <w:sz w:val="25"/>
          <w:szCs w:val="25"/>
        </w:rPr>
        <w:t xml:space="preserve"> объема </w:t>
      </w:r>
      <w:r w:rsidR="00710E8B" w:rsidRPr="00537DFB">
        <w:rPr>
          <w:rFonts w:ascii="Times New Roman" w:hAnsi="Times New Roman" w:cs="Times New Roman"/>
          <w:sz w:val="25"/>
          <w:szCs w:val="25"/>
        </w:rPr>
        <w:t xml:space="preserve">межбюджетных средств </w:t>
      </w:r>
      <w:r w:rsidR="00B54E87" w:rsidRPr="00537DFB">
        <w:rPr>
          <w:rFonts w:ascii="Times New Roman" w:hAnsi="Times New Roman" w:cs="Times New Roman"/>
          <w:sz w:val="25"/>
          <w:szCs w:val="25"/>
        </w:rPr>
        <w:t xml:space="preserve">из бюджета Кондинского района в рамках </w:t>
      </w:r>
      <w:r w:rsidR="006C2338" w:rsidRPr="00537DFB">
        <w:rPr>
          <w:rFonts w:ascii="Times New Roman" w:hAnsi="Times New Roman" w:cs="Times New Roman"/>
          <w:sz w:val="25"/>
          <w:szCs w:val="25"/>
        </w:rPr>
        <w:t xml:space="preserve">реализации </w:t>
      </w:r>
      <w:r w:rsidR="00B54E87" w:rsidRPr="00537DFB">
        <w:rPr>
          <w:rFonts w:ascii="Times New Roman" w:hAnsi="Times New Roman" w:cs="Times New Roman"/>
          <w:sz w:val="25"/>
          <w:szCs w:val="25"/>
        </w:rPr>
        <w:t>муниципальных программ</w:t>
      </w:r>
      <w:r w:rsidR="006C2338" w:rsidRPr="00537DFB">
        <w:rPr>
          <w:rFonts w:ascii="Times New Roman" w:hAnsi="Times New Roman" w:cs="Times New Roman"/>
          <w:sz w:val="25"/>
          <w:szCs w:val="25"/>
        </w:rPr>
        <w:t xml:space="preserve"> </w:t>
      </w:r>
      <w:proofErr w:type="spellStart"/>
      <w:r w:rsidR="006C2338" w:rsidRPr="00537DFB">
        <w:rPr>
          <w:rFonts w:ascii="Times New Roman" w:hAnsi="Times New Roman" w:cs="Times New Roman"/>
          <w:sz w:val="25"/>
          <w:szCs w:val="25"/>
        </w:rPr>
        <w:t>Кондинского</w:t>
      </w:r>
      <w:proofErr w:type="spellEnd"/>
      <w:r w:rsidR="006C2338" w:rsidRPr="00537DFB">
        <w:rPr>
          <w:rFonts w:ascii="Times New Roman" w:hAnsi="Times New Roman" w:cs="Times New Roman"/>
          <w:sz w:val="25"/>
          <w:szCs w:val="25"/>
        </w:rPr>
        <w:t xml:space="preserve"> района</w:t>
      </w:r>
      <w:r w:rsidR="00710E8B" w:rsidRPr="00537DFB">
        <w:rPr>
          <w:rFonts w:ascii="Times New Roman" w:hAnsi="Times New Roman" w:cs="Times New Roman"/>
          <w:sz w:val="25"/>
          <w:szCs w:val="25"/>
        </w:rPr>
        <w:t xml:space="preserve"> </w:t>
      </w:r>
      <w:r w:rsidR="00B54E87" w:rsidRPr="00537DFB">
        <w:rPr>
          <w:rFonts w:ascii="Times New Roman" w:hAnsi="Times New Roman" w:cs="Times New Roman"/>
          <w:sz w:val="25"/>
          <w:szCs w:val="25"/>
        </w:rPr>
        <w:t xml:space="preserve">- </w:t>
      </w:r>
      <w:r w:rsidR="00710E8B" w:rsidRPr="00537DFB">
        <w:rPr>
          <w:rFonts w:ascii="Times New Roman" w:hAnsi="Times New Roman" w:cs="Times New Roman"/>
          <w:sz w:val="25"/>
          <w:szCs w:val="25"/>
        </w:rPr>
        <w:t>поступление средств имеющих целевое назначение (</w:t>
      </w:r>
      <w:r w:rsidR="006C2338" w:rsidRPr="00537DFB">
        <w:rPr>
          <w:rFonts w:ascii="Times New Roman" w:hAnsi="Times New Roman" w:cs="Times New Roman"/>
          <w:sz w:val="25"/>
          <w:szCs w:val="25"/>
        </w:rPr>
        <w:t xml:space="preserve">реализации мероприятий направленных на </w:t>
      </w:r>
      <w:r w:rsidR="00710E8B" w:rsidRPr="00537DFB">
        <w:rPr>
          <w:rFonts w:ascii="Times New Roman" w:hAnsi="Times New Roman" w:cs="Times New Roman"/>
          <w:sz w:val="25"/>
          <w:szCs w:val="25"/>
        </w:rPr>
        <w:t>благоустройство</w:t>
      </w:r>
      <w:r w:rsidR="006C2338" w:rsidRPr="00537DFB">
        <w:rPr>
          <w:rFonts w:ascii="Times New Roman" w:hAnsi="Times New Roman" w:cs="Times New Roman"/>
          <w:sz w:val="25"/>
          <w:szCs w:val="25"/>
        </w:rPr>
        <w:t xml:space="preserve"> поселения и средства </w:t>
      </w:r>
      <w:r w:rsidR="005455F6" w:rsidRPr="00537DFB">
        <w:rPr>
          <w:rFonts w:ascii="Times New Roman" w:hAnsi="Times New Roman" w:cs="Times New Roman"/>
          <w:sz w:val="25"/>
          <w:szCs w:val="25"/>
        </w:rPr>
        <w:t>«</w:t>
      </w:r>
      <w:r w:rsidR="00C70F99" w:rsidRPr="00537DFB">
        <w:rPr>
          <w:rFonts w:ascii="Times New Roman" w:hAnsi="Times New Roman" w:cs="Times New Roman"/>
          <w:sz w:val="25"/>
          <w:szCs w:val="25"/>
        </w:rPr>
        <w:t>Дорожн</w:t>
      </w:r>
      <w:r w:rsidR="006C2338" w:rsidRPr="00537DFB">
        <w:rPr>
          <w:rFonts w:ascii="Times New Roman" w:hAnsi="Times New Roman" w:cs="Times New Roman"/>
          <w:sz w:val="25"/>
          <w:szCs w:val="25"/>
        </w:rPr>
        <w:t>ого</w:t>
      </w:r>
      <w:r w:rsidR="00C70F99" w:rsidRPr="00537DFB">
        <w:rPr>
          <w:rFonts w:ascii="Times New Roman" w:hAnsi="Times New Roman" w:cs="Times New Roman"/>
          <w:sz w:val="25"/>
          <w:szCs w:val="25"/>
        </w:rPr>
        <w:t xml:space="preserve"> фонд</w:t>
      </w:r>
      <w:r w:rsidR="005455F6" w:rsidRPr="00537DFB">
        <w:rPr>
          <w:rFonts w:ascii="Times New Roman" w:hAnsi="Times New Roman" w:cs="Times New Roman"/>
          <w:sz w:val="25"/>
          <w:szCs w:val="25"/>
        </w:rPr>
        <w:t xml:space="preserve">а» муниципального образования </w:t>
      </w:r>
      <w:proofErr w:type="spellStart"/>
      <w:r w:rsidR="006C2338" w:rsidRPr="00537DFB">
        <w:rPr>
          <w:rFonts w:ascii="Times New Roman" w:hAnsi="Times New Roman" w:cs="Times New Roman"/>
          <w:sz w:val="25"/>
          <w:szCs w:val="25"/>
        </w:rPr>
        <w:t>Кондинский</w:t>
      </w:r>
      <w:proofErr w:type="spellEnd"/>
      <w:r w:rsidR="006C2338" w:rsidRPr="00537DFB">
        <w:rPr>
          <w:rFonts w:ascii="Times New Roman" w:hAnsi="Times New Roman" w:cs="Times New Roman"/>
          <w:sz w:val="25"/>
          <w:szCs w:val="25"/>
        </w:rPr>
        <w:t xml:space="preserve"> район</w:t>
      </w:r>
      <w:r w:rsidR="00710E8B" w:rsidRPr="00537DFB">
        <w:rPr>
          <w:rFonts w:ascii="Times New Roman" w:hAnsi="Times New Roman" w:cs="Times New Roman"/>
          <w:sz w:val="25"/>
          <w:szCs w:val="25"/>
        </w:rPr>
        <w:t>).</w:t>
      </w:r>
    </w:p>
    <w:p w:rsidR="00071135" w:rsidRPr="00537DFB" w:rsidRDefault="00071135" w:rsidP="00C70F99">
      <w:pPr>
        <w:tabs>
          <w:tab w:val="left" w:pos="993"/>
        </w:tabs>
        <w:spacing w:after="0" w:line="240" w:lineRule="auto"/>
        <w:ind w:firstLine="851"/>
        <w:jc w:val="both"/>
        <w:rPr>
          <w:rFonts w:ascii="Times New Roman" w:hAnsi="Times New Roman" w:cs="Times New Roman"/>
          <w:sz w:val="25"/>
          <w:szCs w:val="25"/>
        </w:rPr>
      </w:pPr>
      <w:r w:rsidRPr="00537DFB">
        <w:rPr>
          <w:rFonts w:ascii="Times New Roman" w:hAnsi="Times New Roman" w:cs="Times New Roman"/>
          <w:sz w:val="25"/>
          <w:szCs w:val="25"/>
        </w:rPr>
        <w:t>Средства из бюджета поселения в бюд</w:t>
      </w:r>
      <w:r w:rsidR="003E7A65" w:rsidRPr="00537DFB">
        <w:rPr>
          <w:rFonts w:ascii="Times New Roman" w:hAnsi="Times New Roman" w:cs="Times New Roman"/>
          <w:sz w:val="25"/>
          <w:szCs w:val="25"/>
        </w:rPr>
        <w:t>жет района по итогам 20</w:t>
      </w:r>
      <w:r w:rsidR="00F17DA2" w:rsidRPr="00537DFB">
        <w:rPr>
          <w:rFonts w:ascii="Times New Roman" w:hAnsi="Times New Roman" w:cs="Times New Roman"/>
          <w:sz w:val="25"/>
          <w:szCs w:val="25"/>
        </w:rPr>
        <w:t>20</w:t>
      </w:r>
      <w:r w:rsidR="003E7A65" w:rsidRPr="00537DFB">
        <w:rPr>
          <w:rFonts w:ascii="Times New Roman" w:hAnsi="Times New Roman" w:cs="Times New Roman"/>
          <w:sz w:val="25"/>
          <w:szCs w:val="25"/>
        </w:rPr>
        <w:t xml:space="preserve"> года перечислены </w:t>
      </w:r>
      <w:r w:rsidRPr="00537DFB">
        <w:rPr>
          <w:rFonts w:ascii="Times New Roman" w:hAnsi="Times New Roman" w:cs="Times New Roman"/>
          <w:sz w:val="25"/>
          <w:szCs w:val="25"/>
        </w:rPr>
        <w:t xml:space="preserve"> в объеме </w:t>
      </w:r>
      <w:r w:rsidR="00BF624A" w:rsidRPr="00537DFB">
        <w:rPr>
          <w:rFonts w:ascii="Times New Roman" w:hAnsi="Times New Roman" w:cs="Times New Roman"/>
          <w:sz w:val="25"/>
          <w:szCs w:val="25"/>
        </w:rPr>
        <w:t>201 798 312,55</w:t>
      </w:r>
      <w:r w:rsidRPr="00537DFB">
        <w:rPr>
          <w:rFonts w:ascii="Times New Roman" w:hAnsi="Times New Roman" w:cs="Times New Roman"/>
          <w:sz w:val="25"/>
          <w:szCs w:val="25"/>
        </w:rPr>
        <w:t xml:space="preserve"> рублей</w:t>
      </w:r>
      <w:r w:rsidR="003E7A65" w:rsidRPr="00537DFB">
        <w:rPr>
          <w:rFonts w:ascii="Times New Roman" w:hAnsi="Times New Roman" w:cs="Times New Roman"/>
          <w:sz w:val="25"/>
          <w:szCs w:val="25"/>
        </w:rPr>
        <w:t xml:space="preserve"> или </w:t>
      </w:r>
      <w:r w:rsidR="00BF624A" w:rsidRPr="00537DFB">
        <w:rPr>
          <w:rFonts w:ascii="Times New Roman" w:hAnsi="Times New Roman" w:cs="Times New Roman"/>
          <w:sz w:val="25"/>
          <w:szCs w:val="25"/>
        </w:rPr>
        <w:t>98</w:t>
      </w:r>
      <w:r w:rsidR="00710E8B" w:rsidRPr="00537DFB">
        <w:rPr>
          <w:rFonts w:ascii="Times New Roman" w:hAnsi="Times New Roman" w:cs="Times New Roman"/>
          <w:sz w:val="25"/>
          <w:szCs w:val="25"/>
        </w:rPr>
        <w:t xml:space="preserve"> </w:t>
      </w:r>
      <w:r w:rsidR="00BD0821" w:rsidRPr="00537DFB">
        <w:rPr>
          <w:rFonts w:ascii="Times New Roman" w:hAnsi="Times New Roman" w:cs="Times New Roman"/>
          <w:sz w:val="25"/>
          <w:szCs w:val="25"/>
        </w:rPr>
        <w:t>% к уточненному плану</w:t>
      </w:r>
      <w:r w:rsidRPr="00537DFB">
        <w:rPr>
          <w:rFonts w:ascii="Times New Roman" w:hAnsi="Times New Roman" w:cs="Times New Roman"/>
          <w:sz w:val="25"/>
          <w:szCs w:val="25"/>
        </w:rPr>
        <w:t>, в том числе:</w:t>
      </w:r>
    </w:p>
    <w:p w:rsidR="00071135" w:rsidRPr="00537DFB" w:rsidRDefault="00071135" w:rsidP="00DE23A9">
      <w:pPr>
        <w:numPr>
          <w:ilvl w:val="0"/>
          <w:numId w:val="18"/>
        </w:numPr>
        <w:tabs>
          <w:tab w:val="left" w:pos="993"/>
        </w:tabs>
        <w:spacing w:after="0" w:line="240" w:lineRule="auto"/>
        <w:ind w:left="0" w:firstLine="709"/>
        <w:jc w:val="both"/>
        <w:rPr>
          <w:rFonts w:ascii="Times New Roman" w:hAnsi="Times New Roman" w:cs="Times New Roman"/>
          <w:sz w:val="25"/>
          <w:szCs w:val="25"/>
        </w:rPr>
      </w:pPr>
      <w:r w:rsidRPr="00537DFB">
        <w:rPr>
          <w:rFonts w:ascii="Times New Roman" w:hAnsi="Times New Roman" w:cs="Times New Roman"/>
          <w:sz w:val="25"/>
          <w:szCs w:val="25"/>
        </w:rPr>
        <w:t xml:space="preserve">Средства на администрирование – </w:t>
      </w:r>
      <w:r w:rsidR="00EF779C" w:rsidRPr="00537DFB">
        <w:rPr>
          <w:rFonts w:ascii="Times New Roman" w:hAnsi="Times New Roman" w:cs="Times New Roman"/>
          <w:sz w:val="25"/>
          <w:szCs w:val="25"/>
        </w:rPr>
        <w:t>15 128 855,19</w:t>
      </w:r>
      <w:r w:rsidRPr="00537DFB">
        <w:rPr>
          <w:rFonts w:ascii="Times New Roman" w:hAnsi="Times New Roman" w:cs="Times New Roman"/>
          <w:sz w:val="25"/>
          <w:szCs w:val="25"/>
        </w:rPr>
        <w:t xml:space="preserve"> рублей;</w:t>
      </w:r>
    </w:p>
    <w:p w:rsidR="00071135" w:rsidRPr="00537DFB" w:rsidRDefault="00071135" w:rsidP="00DE23A9">
      <w:pPr>
        <w:numPr>
          <w:ilvl w:val="0"/>
          <w:numId w:val="18"/>
        </w:numPr>
        <w:tabs>
          <w:tab w:val="left" w:pos="993"/>
        </w:tabs>
        <w:spacing w:after="0" w:line="240" w:lineRule="auto"/>
        <w:ind w:left="0" w:firstLine="709"/>
        <w:jc w:val="both"/>
        <w:rPr>
          <w:rFonts w:ascii="Times New Roman" w:hAnsi="Times New Roman" w:cs="Times New Roman"/>
          <w:sz w:val="25"/>
          <w:szCs w:val="25"/>
        </w:rPr>
      </w:pPr>
      <w:r w:rsidRPr="00537DFB">
        <w:rPr>
          <w:rFonts w:ascii="Times New Roman" w:hAnsi="Times New Roman" w:cs="Times New Roman"/>
          <w:sz w:val="25"/>
          <w:szCs w:val="25"/>
        </w:rPr>
        <w:t xml:space="preserve">Средства на непосредственное исполнение полномочий – </w:t>
      </w:r>
      <w:r w:rsidR="00EF779C" w:rsidRPr="00537DFB">
        <w:rPr>
          <w:rFonts w:ascii="Times New Roman" w:hAnsi="Times New Roman" w:cs="Times New Roman"/>
          <w:sz w:val="25"/>
          <w:szCs w:val="25"/>
        </w:rPr>
        <w:t>186 669 457,36</w:t>
      </w:r>
      <w:r w:rsidR="006528FA" w:rsidRPr="00537DFB">
        <w:rPr>
          <w:rFonts w:ascii="Times New Roman" w:hAnsi="Times New Roman" w:cs="Times New Roman"/>
          <w:sz w:val="21"/>
          <w:szCs w:val="21"/>
        </w:rPr>
        <w:t xml:space="preserve"> </w:t>
      </w:r>
      <w:r w:rsidRPr="00537DFB">
        <w:rPr>
          <w:rFonts w:ascii="Times New Roman" w:hAnsi="Times New Roman" w:cs="Times New Roman"/>
          <w:sz w:val="25"/>
          <w:szCs w:val="25"/>
        </w:rPr>
        <w:t>рублей.</w:t>
      </w:r>
    </w:p>
    <w:p w:rsidR="00BD0821" w:rsidRPr="00537DFB" w:rsidRDefault="00071135" w:rsidP="006C2338">
      <w:pPr>
        <w:spacing w:after="0" w:line="240" w:lineRule="auto"/>
        <w:ind w:firstLine="709"/>
        <w:jc w:val="both"/>
        <w:rPr>
          <w:rFonts w:ascii="Times New Roman" w:hAnsi="Times New Roman" w:cs="Times New Roman"/>
          <w:sz w:val="25"/>
          <w:szCs w:val="25"/>
        </w:rPr>
      </w:pPr>
      <w:r w:rsidRPr="00537DFB">
        <w:rPr>
          <w:rFonts w:ascii="Times New Roman" w:hAnsi="Times New Roman" w:cs="Times New Roman"/>
          <w:sz w:val="25"/>
          <w:szCs w:val="25"/>
        </w:rPr>
        <w:t xml:space="preserve">Остаток плановых назначений в бюджете </w:t>
      </w:r>
      <w:r w:rsidR="00BD0821" w:rsidRPr="00537DFB">
        <w:rPr>
          <w:rFonts w:ascii="Times New Roman" w:hAnsi="Times New Roman" w:cs="Times New Roman"/>
          <w:sz w:val="25"/>
          <w:szCs w:val="25"/>
        </w:rPr>
        <w:t xml:space="preserve">поселения </w:t>
      </w:r>
      <w:r w:rsidRPr="00537DFB">
        <w:rPr>
          <w:rFonts w:ascii="Times New Roman" w:hAnsi="Times New Roman" w:cs="Times New Roman"/>
          <w:sz w:val="25"/>
          <w:szCs w:val="25"/>
        </w:rPr>
        <w:t>по средствам для обеспечения п</w:t>
      </w:r>
      <w:r w:rsidR="00BD0821" w:rsidRPr="00537DFB">
        <w:rPr>
          <w:rFonts w:ascii="Times New Roman" w:hAnsi="Times New Roman" w:cs="Times New Roman"/>
          <w:sz w:val="25"/>
          <w:szCs w:val="25"/>
        </w:rPr>
        <w:t xml:space="preserve">ереданных </w:t>
      </w:r>
      <w:r w:rsidRPr="00537DFB">
        <w:rPr>
          <w:rFonts w:ascii="Times New Roman" w:hAnsi="Times New Roman" w:cs="Times New Roman"/>
          <w:sz w:val="25"/>
          <w:szCs w:val="25"/>
        </w:rPr>
        <w:t xml:space="preserve">полномочий составил </w:t>
      </w:r>
      <w:r w:rsidR="00FB3A50" w:rsidRPr="00537DFB">
        <w:rPr>
          <w:rFonts w:ascii="Times New Roman" w:hAnsi="Times New Roman" w:cs="Times New Roman"/>
          <w:sz w:val="25"/>
          <w:szCs w:val="25"/>
        </w:rPr>
        <w:t>4 100 524,68</w:t>
      </w:r>
      <w:r w:rsidR="00BD0821" w:rsidRPr="00537DFB">
        <w:rPr>
          <w:rFonts w:ascii="Times New Roman" w:hAnsi="Times New Roman" w:cs="Times New Roman"/>
          <w:sz w:val="25"/>
          <w:szCs w:val="25"/>
        </w:rPr>
        <w:t xml:space="preserve"> </w:t>
      </w:r>
      <w:r w:rsidRPr="00537DFB">
        <w:rPr>
          <w:rFonts w:ascii="Times New Roman" w:hAnsi="Times New Roman" w:cs="Times New Roman"/>
          <w:sz w:val="25"/>
          <w:szCs w:val="25"/>
        </w:rPr>
        <w:t xml:space="preserve"> рублей. </w:t>
      </w:r>
      <w:r w:rsidR="00BD0821" w:rsidRPr="00537DFB">
        <w:rPr>
          <w:rFonts w:ascii="Times New Roman" w:hAnsi="Times New Roman" w:cs="Times New Roman"/>
          <w:sz w:val="25"/>
          <w:szCs w:val="25"/>
        </w:rPr>
        <w:t xml:space="preserve"> </w:t>
      </w:r>
      <w:r w:rsidRPr="00537DFB">
        <w:rPr>
          <w:rFonts w:ascii="Times New Roman" w:hAnsi="Times New Roman" w:cs="Times New Roman"/>
          <w:sz w:val="25"/>
          <w:szCs w:val="25"/>
        </w:rPr>
        <w:t xml:space="preserve">Причиной послужило следующее </w:t>
      </w:r>
      <w:r w:rsidR="00BD0821" w:rsidRPr="00537DFB">
        <w:rPr>
          <w:rFonts w:ascii="Times New Roman" w:hAnsi="Times New Roman" w:cs="Times New Roman"/>
          <w:sz w:val="25"/>
          <w:szCs w:val="25"/>
        </w:rPr>
        <w:t>–</w:t>
      </w:r>
      <w:r w:rsidRPr="00537DFB">
        <w:rPr>
          <w:rFonts w:ascii="Times New Roman" w:hAnsi="Times New Roman" w:cs="Times New Roman"/>
          <w:sz w:val="25"/>
          <w:szCs w:val="25"/>
        </w:rPr>
        <w:t xml:space="preserve"> </w:t>
      </w:r>
      <w:r w:rsidR="00BD0821" w:rsidRPr="00537DFB">
        <w:rPr>
          <w:rFonts w:ascii="Times New Roman" w:hAnsi="Times New Roman" w:cs="Times New Roman"/>
          <w:sz w:val="25"/>
          <w:szCs w:val="25"/>
        </w:rPr>
        <w:t xml:space="preserve">отсутствие фактической потребности в средствах </w:t>
      </w:r>
      <w:r w:rsidR="006C2338" w:rsidRPr="00537DFB">
        <w:rPr>
          <w:rFonts w:ascii="Times New Roman" w:hAnsi="Times New Roman" w:cs="Times New Roman"/>
          <w:sz w:val="25"/>
          <w:szCs w:val="25"/>
        </w:rPr>
        <w:t xml:space="preserve">в бюджете района </w:t>
      </w:r>
      <w:r w:rsidR="005D6ECE" w:rsidRPr="00537DFB">
        <w:rPr>
          <w:rFonts w:ascii="Times New Roman" w:hAnsi="Times New Roman" w:cs="Times New Roman"/>
          <w:sz w:val="25"/>
          <w:szCs w:val="25"/>
        </w:rPr>
        <w:t xml:space="preserve">на исполнение полномочий </w:t>
      </w:r>
      <w:r w:rsidR="00710E8B" w:rsidRPr="00537DFB">
        <w:rPr>
          <w:rFonts w:ascii="Times New Roman" w:hAnsi="Times New Roman" w:cs="Times New Roman"/>
          <w:sz w:val="25"/>
          <w:szCs w:val="25"/>
        </w:rPr>
        <w:t>в декабре 20</w:t>
      </w:r>
      <w:r w:rsidR="00FB3A50" w:rsidRPr="00537DFB">
        <w:rPr>
          <w:rFonts w:ascii="Times New Roman" w:hAnsi="Times New Roman" w:cs="Times New Roman"/>
          <w:sz w:val="25"/>
          <w:szCs w:val="25"/>
        </w:rPr>
        <w:t>20</w:t>
      </w:r>
      <w:r w:rsidR="00BD0821" w:rsidRPr="00537DFB">
        <w:rPr>
          <w:rFonts w:ascii="Times New Roman" w:hAnsi="Times New Roman" w:cs="Times New Roman"/>
          <w:sz w:val="25"/>
          <w:szCs w:val="25"/>
        </w:rPr>
        <w:t xml:space="preserve"> года.</w:t>
      </w:r>
    </w:p>
    <w:p w:rsidR="00071135" w:rsidRPr="00537DFB" w:rsidRDefault="00071135" w:rsidP="001E7F85">
      <w:pPr>
        <w:autoSpaceDE w:val="0"/>
        <w:autoSpaceDN w:val="0"/>
        <w:adjustRightInd w:val="0"/>
        <w:spacing w:after="0" w:line="240" w:lineRule="auto"/>
        <w:ind w:firstLine="709"/>
        <w:jc w:val="both"/>
        <w:rPr>
          <w:rFonts w:ascii="Times New Roman" w:hAnsi="Times New Roman" w:cs="Times New Roman"/>
          <w:sz w:val="25"/>
          <w:szCs w:val="25"/>
        </w:rPr>
      </w:pPr>
      <w:r w:rsidRPr="00537DFB">
        <w:rPr>
          <w:rFonts w:ascii="Times New Roman" w:hAnsi="Times New Roman" w:cs="Times New Roman"/>
          <w:sz w:val="25"/>
          <w:szCs w:val="25"/>
        </w:rPr>
        <w:t>В Соглашении</w:t>
      </w:r>
      <w:r w:rsidR="00F76971" w:rsidRPr="00537DFB">
        <w:rPr>
          <w:rFonts w:ascii="Times New Roman" w:hAnsi="Times New Roman" w:cs="Times New Roman"/>
          <w:sz w:val="25"/>
          <w:szCs w:val="25"/>
        </w:rPr>
        <w:t xml:space="preserve"> </w:t>
      </w:r>
      <w:r w:rsidR="00D16390" w:rsidRPr="00537DFB">
        <w:rPr>
          <w:rFonts w:ascii="Times New Roman" w:hAnsi="Times New Roman" w:cs="Times New Roman"/>
          <w:sz w:val="25"/>
          <w:szCs w:val="25"/>
        </w:rPr>
        <w:t>№</w:t>
      </w:r>
      <w:r w:rsidR="006C2338" w:rsidRPr="00537DFB">
        <w:rPr>
          <w:rFonts w:ascii="Times New Roman" w:hAnsi="Times New Roman" w:cs="Times New Roman"/>
          <w:sz w:val="25"/>
          <w:szCs w:val="25"/>
        </w:rPr>
        <w:t xml:space="preserve"> </w:t>
      </w:r>
      <w:r w:rsidR="00D16390" w:rsidRPr="00537DFB">
        <w:rPr>
          <w:rFonts w:ascii="Times New Roman" w:hAnsi="Times New Roman" w:cs="Times New Roman"/>
          <w:sz w:val="25"/>
          <w:szCs w:val="25"/>
        </w:rPr>
        <w:t>4 /</w:t>
      </w:r>
      <w:r w:rsidR="009F6FEB" w:rsidRPr="00537DFB">
        <w:rPr>
          <w:rFonts w:ascii="Times New Roman" w:hAnsi="Times New Roman" w:cs="Times New Roman"/>
          <w:sz w:val="25"/>
          <w:szCs w:val="25"/>
        </w:rPr>
        <w:t xml:space="preserve">2019 </w:t>
      </w:r>
      <w:r w:rsidR="00D16390" w:rsidRPr="00537DFB">
        <w:rPr>
          <w:rFonts w:ascii="Times New Roman" w:hAnsi="Times New Roman" w:cs="Times New Roman"/>
          <w:sz w:val="25"/>
          <w:szCs w:val="25"/>
        </w:rPr>
        <w:t>–</w:t>
      </w:r>
      <w:r w:rsidR="009F6FEB" w:rsidRPr="00537DFB">
        <w:rPr>
          <w:rFonts w:ascii="Times New Roman" w:hAnsi="Times New Roman" w:cs="Times New Roman"/>
          <w:sz w:val="25"/>
          <w:szCs w:val="25"/>
        </w:rPr>
        <w:t xml:space="preserve"> 2021</w:t>
      </w:r>
      <w:r w:rsidR="00D16390" w:rsidRPr="00537DFB">
        <w:rPr>
          <w:rFonts w:ascii="Times New Roman" w:hAnsi="Times New Roman" w:cs="Times New Roman"/>
          <w:sz w:val="25"/>
          <w:szCs w:val="25"/>
        </w:rPr>
        <w:t>/</w:t>
      </w:r>
      <w:r w:rsidR="009F6FEB" w:rsidRPr="00537DFB">
        <w:rPr>
          <w:rFonts w:ascii="Times New Roman" w:hAnsi="Times New Roman" w:cs="Times New Roman"/>
          <w:sz w:val="25"/>
          <w:szCs w:val="25"/>
        </w:rPr>
        <w:t xml:space="preserve"> </w:t>
      </w:r>
      <w:r w:rsidR="006528FA" w:rsidRPr="00537DFB">
        <w:rPr>
          <w:rFonts w:ascii="Times New Roman" w:hAnsi="Times New Roman" w:cs="Times New Roman"/>
          <w:sz w:val="25"/>
          <w:szCs w:val="25"/>
        </w:rPr>
        <w:t>с</w:t>
      </w:r>
      <w:r w:rsidRPr="00537DFB">
        <w:rPr>
          <w:rFonts w:ascii="Times New Roman" w:hAnsi="Times New Roman" w:cs="Times New Roman"/>
          <w:sz w:val="25"/>
          <w:szCs w:val="25"/>
        </w:rPr>
        <w:t xml:space="preserve">тороны определили, что предельная штатная численность работников на </w:t>
      </w:r>
      <w:r w:rsidR="00D16390" w:rsidRPr="00537DFB">
        <w:rPr>
          <w:rFonts w:ascii="Times New Roman" w:hAnsi="Times New Roman" w:cs="Times New Roman"/>
          <w:sz w:val="25"/>
          <w:szCs w:val="25"/>
        </w:rPr>
        <w:t xml:space="preserve">исполнение </w:t>
      </w:r>
      <w:r w:rsidRPr="00537DFB">
        <w:rPr>
          <w:rFonts w:ascii="Times New Roman" w:hAnsi="Times New Roman" w:cs="Times New Roman"/>
          <w:sz w:val="25"/>
          <w:szCs w:val="25"/>
        </w:rPr>
        <w:t>переда</w:t>
      </w:r>
      <w:r w:rsidR="00D16390" w:rsidRPr="00537DFB">
        <w:rPr>
          <w:rFonts w:ascii="Times New Roman" w:hAnsi="Times New Roman" w:cs="Times New Roman"/>
          <w:sz w:val="25"/>
          <w:szCs w:val="25"/>
        </w:rPr>
        <w:t>нных</w:t>
      </w:r>
      <w:r w:rsidRPr="00537DFB">
        <w:rPr>
          <w:rFonts w:ascii="Times New Roman" w:hAnsi="Times New Roman" w:cs="Times New Roman"/>
          <w:sz w:val="25"/>
          <w:szCs w:val="25"/>
        </w:rPr>
        <w:t xml:space="preserve"> полномочи</w:t>
      </w:r>
      <w:r w:rsidR="00D16390" w:rsidRPr="00537DFB">
        <w:rPr>
          <w:rFonts w:ascii="Times New Roman" w:hAnsi="Times New Roman" w:cs="Times New Roman"/>
          <w:sz w:val="25"/>
          <w:szCs w:val="25"/>
        </w:rPr>
        <w:t>й</w:t>
      </w:r>
      <w:r w:rsidRPr="00537DFB">
        <w:rPr>
          <w:rFonts w:ascii="Times New Roman" w:hAnsi="Times New Roman" w:cs="Times New Roman"/>
          <w:sz w:val="25"/>
          <w:szCs w:val="25"/>
        </w:rPr>
        <w:t xml:space="preserve"> в 20</w:t>
      </w:r>
      <w:r w:rsidR="00053F3A" w:rsidRPr="00537DFB">
        <w:rPr>
          <w:rFonts w:ascii="Times New Roman" w:hAnsi="Times New Roman" w:cs="Times New Roman"/>
          <w:sz w:val="25"/>
          <w:szCs w:val="25"/>
        </w:rPr>
        <w:t>20</w:t>
      </w:r>
      <w:r w:rsidRPr="00537DFB">
        <w:rPr>
          <w:rFonts w:ascii="Times New Roman" w:hAnsi="Times New Roman" w:cs="Times New Roman"/>
          <w:sz w:val="25"/>
          <w:szCs w:val="25"/>
        </w:rPr>
        <w:t xml:space="preserve"> году составляет </w:t>
      </w:r>
      <w:r w:rsidR="005F7134" w:rsidRPr="00537DFB">
        <w:rPr>
          <w:rFonts w:ascii="Times New Roman" w:hAnsi="Times New Roman" w:cs="Times New Roman"/>
          <w:sz w:val="25"/>
          <w:szCs w:val="25"/>
        </w:rPr>
        <w:t>15</w:t>
      </w:r>
      <w:r w:rsidRPr="00537DFB">
        <w:rPr>
          <w:rFonts w:ascii="Times New Roman" w:hAnsi="Times New Roman" w:cs="Times New Roman"/>
          <w:sz w:val="25"/>
          <w:szCs w:val="25"/>
        </w:rPr>
        <w:t xml:space="preserve"> </w:t>
      </w:r>
      <w:r w:rsidR="005F7134" w:rsidRPr="00537DFB">
        <w:rPr>
          <w:rFonts w:ascii="Times New Roman" w:hAnsi="Times New Roman" w:cs="Times New Roman"/>
          <w:sz w:val="25"/>
          <w:szCs w:val="25"/>
        </w:rPr>
        <w:t xml:space="preserve">штатных </w:t>
      </w:r>
      <w:r w:rsidRPr="00537DFB">
        <w:rPr>
          <w:rFonts w:ascii="Times New Roman" w:hAnsi="Times New Roman" w:cs="Times New Roman"/>
          <w:sz w:val="25"/>
          <w:szCs w:val="25"/>
        </w:rPr>
        <w:t>единиц</w:t>
      </w:r>
      <w:r w:rsidR="00F76971" w:rsidRPr="00537DFB">
        <w:rPr>
          <w:rFonts w:ascii="Times New Roman" w:hAnsi="Times New Roman" w:cs="Times New Roman"/>
          <w:sz w:val="25"/>
          <w:szCs w:val="25"/>
        </w:rPr>
        <w:t>.</w:t>
      </w:r>
      <w:r w:rsidR="00BD0821" w:rsidRPr="00537DFB">
        <w:rPr>
          <w:rFonts w:ascii="Times New Roman" w:hAnsi="Times New Roman" w:cs="Times New Roman"/>
          <w:sz w:val="25"/>
          <w:szCs w:val="25"/>
        </w:rPr>
        <w:t xml:space="preserve"> Администрирование рассчитано </w:t>
      </w:r>
      <w:r w:rsidR="00F76971" w:rsidRPr="00537DFB">
        <w:rPr>
          <w:rFonts w:ascii="Times New Roman" w:hAnsi="Times New Roman" w:cs="Times New Roman"/>
          <w:sz w:val="25"/>
          <w:szCs w:val="25"/>
        </w:rPr>
        <w:t>из условий положений по оплате труда</w:t>
      </w:r>
      <w:r w:rsidR="00D16390" w:rsidRPr="00537DFB">
        <w:rPr>
          <w:rFonts w:ascii="Times New Roman" w:hAnsi="Times New Roman" w:cs="Times New Roman"/>
          <w:sz w:val="25"/>
          <w:szCs w:val="25"/>
        </w:rPr>
        <w:t>,</w:t>
      </w:r>
      <w:r w:rsidR="00F76971" w:rsidRPr="00537DFB">
        <w:rPr>
          <w:rFonts w:ascii="Times New Roman" w:hAnsi="Times New Roman" w:cs="Times New Roman"/>
          <w:sz w:val="25"/>
          <w:szCs w:val="25"/>
        </w:rPr>
        <w:t xml:space="preserve"> действующих на уровне муниципального образования Кондинский район</w:t>
      </w:r>
      <w:r w:rsidR="00D16390" w:rsidRPr="00537DFB">
        <w:rPr>
          <w:rFonts w:ascii="Times New Roman" w:hAnsi="Times New Roman" w:cs="Times New Roman"/>
          <w:sz w:val="25"/>
          <w:szCs w:val="25"/>
        </w:rPr>
        <w:t>.</w:t>
      </w:r>
    </w:p>
    <w:p w:rsidR="005E2B35" w:rsidRPr="00537DFB" w:rsidRDefault="00A00BD8" w:rsidP="00CC32B2">
      <w:pPr>
        <w:autoSpaceDE w:val="0"/>
        <w:autoSpaceDN w:val="0"/>
        <w:adjustRightInd w:val="0"/>
        <w:spacing w:after="0" w:line="240" w:lineRule="auto"/>
        <w:ind w:firstLine="709"/>
        <w:jc w:val="both"/>
        <w:rPr>
          <w:rFonts w:ascii="Times New Roman" w:hAnsi="Times New Roman" w:cs="Times New Roman"/>
          <w:sz w:val="25"/>
          <w:szCs w:val="25"/>
        </w:rPr>
      </w:pPr>
      <w:bookmarkStart w:id="1" w:name="_Toc243287469"/>
      <w:r w:rsidRPr="00537DFB">
        <w:rPr>
          <w:rFonts w:ascii="Times New Roman" w:hAnsi="Times New Roman" w:cs="Times New Roman"/>
          <w:sz w:val="25"/>
          <w:szCs w:val="25"/>
        </w:rPr>
        <w:t>Бюджет городского поселения Междуреченский в 20</w:t>
      </w:r>
      <w:r w:rsidR="00E4271F" w:rsidRPr="00537DFB">
        <w:rPr>
          <w:rFonts w:ascii="Times New Roman" w:hAnsi="Times New Roman" w:cs="Times New Roman"/>
          <w:sz w:val="25"/>
          <w:szCs w:val="25"/>
        </w:rPr>
        <w:t>20</w:t>
      </w:r>
      <w:r w:rsidRPr="00537DFB">
        <w:rPr>
          <w:rFonts w:ascii="Times New Roman" w:hAnsi="Times New Roman" w:cs="Times New Roman"/>
          <w:sz w:val="25"/>
          <w:szCs w:val="25"/>
        </w:rPr>
        <w:t xml:space="preserve"> году исполнен  </w:t>
      </w:r>
      <w:r w:rsidR="00D71A84" w:rsidRPr="00537DFB">
        <w:rPr>
          <w:rFonts w:ascii="Times New Roman" w:hAnsi="Times New Roman" w:cs="Times New Roman"/>
          <w:sz w:val="25"/>
          <w:szCs w:val="25"/>
        </w:rPr>
        <w:t>внепрограммном</w:t>
      </w:r>
      <w:r w:rsidRPr="00537DFB">
        <w:rPr>
          <w:rFonts w:ascii="Times New Roman" w:hAnsi="Times New Roman" w:cs="Times New Roman"/>
          <w:sz w:val="25"/>
          <w:szCs w:val="25"/>
        </w:rPr>
        <w:t xml:space="preserve"> формате</w:t>
      </w:r>
      <w:r w:rsidR="005E2B35" w:rsidRPr="00537DFB">
        <w:rPr>
          <w:rFonts w:ascii="Times New Roman" w:hAnsi="Times New Roman" w:cs="Times New Roman"/>
          <w:sz w:val="25"/>
          <w:szCs w:val="25"/>
        </w:rPr>
        <w:t>.</w:t>
      </w:r>
    </w:p>
    <w:p w:rsidR="009142F5" w:rsidRPr="00537DFB" w:rsidRDefault="00CC32B2" w:rsidP="00CC32B2">
      <w:pPr>
        <w:autoSpaceDE w:val="0"/>
        <w:autoSpaceDN w:val="0"/>
        <w:adjustRightInd w:val="0"/>
        <w:spacing w:after="0" w:line="240" w:lineRule="auto"/>
        <w:ind w:firstLine="709"/>
        <w:jc w:val="both"/>
        <w:rPr>
          <w:rFonts w:ascii="Times New Roman" w:hAnsi="Times New Roman" w:cs="Times New Roman"/>
          <w:bCs/>
          <w:sz w:val="25"/>
          <w:szCs w:val="25"/>
        </w:rPr>
      </w:pPr>
      <w:r w:rsidRPr="00537DFB">
        <w:rPr>
          <w:rFonts w:ascii="Times New Roman" w:hAnsi="Times New Roman" w:cs="Times New Roman"/>
          <w:sz w:val="25"/>
          <w:szCs w:val="25"/>
        </w:rPr>
        <w:t>И</w:t>
      </w:r>
      <w:r w:rsidR="00571050" w:rsidRPr="00537DFB">
        <w:rPr>
          <w:rFonts w:ascii="Times New Roman" w:hAnsi="Times New Roman" w:cs="Times New Roman"/>
          <w:sz w:val="25"/>
          <w:szCs w:val="25"/>
        </w:rPr>
        <w:t xml:space="preserve">сполнение межбюджетных трансфертов переданных из бюджета поселения на уровень Кондинского района на исполнение переданных </w:t>
      </w:r>
      <w:r w:rsidR="00A00BD8" w:rsidRPr="00537DFB">
        <w:rPr>
          <w:rFonts w:ascii="Times New Roman" w:hAnsi="Times New Roman" w:cs="Times New Roman"/>
          <w:sz w:val="25"/>
          <w:szCs w:val="25"/>
        </w:rPr>
        <w:t xml:space="preserve">полномочий </w:t>
      </w:r>
      <w:r w:rsidR="00571050" w:rsidRPr="00537DFB">
        <w:rPr>
          <w:rFonts w:ascii="Times New Roman" w:hAnsi="Times New Roman" w:cs="Times New Roman"/>
          <w:sz w:val="25"/>
          <w:szCs w:val="25"/>
        </w:rPr>
        <w:t xml:space="preserve">по направлениям </w:t>
      </w:r>
      <w:r w:rsidR="00A00BD8" w:rsidRPr="00537DFB">
        <w:rPr>
          <w:rFonts w:ascii="Times New Roman" w:hAnsi="Times New Roman" w:cs="Times New Roman"/>
          <w:sz w:val="25"/>
          <w:szCs w:val="25"/>
        </w:rPr>
        <w:t>осуществляются в муниципальных программах Кондинск</w:t>
      </w:r>
      <w:r w:rsidR="005E2B35" w:rsidRPr="00537DFB">
        <w:rPr>
          <w:rFonts w:ascii="Times New Roman" w:hAnsi="Times New Roman" w:cs="Times New Roman"/>
          <w:sz w:val="25"/>
          <w:szCs w:val="25"/>
        </w:rPr>
        <w:t>ого района</w:t>
      </w:r>
      <w:r w:rsidRPr="00537DFB">
        <w:rPr>
          <w:rFonts w:ascii="Times New Roman" w:hAnsi="Times New Roman" w:cs="Times New Roman"/>
          <w:sz w:val="25"/>
          <w:szCs w:val="25"/>
        </w:rPr>
        <w:t xml:space="preserve">, </w:t>
      </w:r>
      <w:r w:rsidR="009142F5" w:rsidRPr="00537DFB">
        <w:rPr>
          <w:rFonts w:ascii="Times New Roman" w:hAnsi="Times New Roman" w:cs="Times New Roman"/>
          <w:bCs/>
          <w:sz w:val="25"/>
          <w:szCs w:val="25"/>
        </w:rPr>
        <w:t>в том числе:</w:t>
      </w:r>
    </w:p>
    <w:p w:rsidR="009142F5" w:rsidRPr="00537DFB" w:rsidRDefault="00247A00" w:rsidP="009142F5">
      <w:pPr>
        <w:spacing w:after="0" w:line="240" w:lineRule="auto"/>
        <w:ind w:firstLine="709"/>
        <w:jc w:val="both"/>
        <w:rPr>
          <w:rFonts w:ascii="Times New Roman" w:hAnsi="Times New Roman" w:cs="Times New Roman"/>
          <w:bCs/>
          <w:sz w:val="25"/>
          <w:szCs w:val="25"/>
        </w:rPr>
      </w:pPr>
      <w:r w:rsidRPr="00537DFB">
        <w:rPr>
          <w:rFonts w:ascii="Times New Roman" w:hAnsi="Times New Roman" w:cs="Times New Roman"/>
          <w:bCs/>
          <w:sz w:val="25"/>
          <w:szCs w:val="25"/>
        </w:rPr>
        <w:t xml:space="preserve"> </w:t>
      </w:r>
      <w:r w:rsidR="009142F5" w:rsidRPr="00537DFB">
        <w:rPr>
          <w:rFonts w:ascii="Times New Roman" w:hAnsi="Times New Roman" w:cs="Times New Roman"/>
          <w:bCs/>
          <w:sz w:val="25"/>
          <w:szCs w:val="25"/>
        </w:rPr>
        <w:t xml:space="preserve">«Развитие муниципальной службы в </w:t>
      </w:r>
      <w:proofErr w:type="spellStart"/>
      <w:r w:rsidR="009142F5" w:rsidRPr="00537DFB">
        <w:rPr>
          <w:rFonts w:ascii="Times New Roman" w:hAnsi="Times New Roman" w:cs="Times New Roman"/>
          <w:bCs/>
          <w:sz w:val="25"/>
          <w:szCs w:val="25"/>
        </w:rPr>
        <w:t>Кондинском</w:t>
      </w:r>
      <w:proofErr w:type="spellEnd"/>
      <w:r w:rsidR="009142F5" w:rsidRPr="00537DFB">
        <w:rPr>
          <w:rFonts w:ascii="Times New Roman" w:hAnsi="Times New Roman" w:cs="Times New Roman"/>
          <w:bCs/>
          <w:sz w:val="25"/>
          <w:szCs w:val="25"/>
        </w:rPr>
        <w:t xml:space="preserve"> районе на 2019-2025 годы и на период до 2030 года»;  </w:t>
      </w:r>
    </w:p>
    <w:p w:rsidR="009142F5" w:rsidRPr="00537DFB" w:rsidRDefault="00580B28" w:rsidP="009142F5">
      <w:pPr>
        <w:spacing w:after="0" w:line="240" w:lineRule="auto"/>
        <w:ind w:firstLine="709"/>
        <w:jc w:val="both"/>
        <w:rPr>
          <w:rFonts w:ascii="Times New Roman" w:hAnsi="Times New Roman" w:cs="Times New Roman"/>
          <w:bCs/>
          <w:sz w:val="25"/>
          <w:szCs w:val="25"/>
        </w:rPr>
      </w:pPr>
      <w:r w:rsidRPr="00537DFB">
        <w:rPr>
          <w:rFonts w:ascii="Times New Roman" w:hAnsi="Times New Roman" w:cs="Times New Roman"/>
          <w:bCs/>
          <w:color w:val="FF0000"/>
          <w:sz w:val="25"/>
          <w:szCs w:val="25"/>
        </w:rPr>
        <w:t xml:space="preserve"> </w:t>
      </w:r>
      <w:r w:rsidR="009142F5" w:rsidRPr="00537DFB">
        <w:rPr>
          <w:rFonts w:ascii="Times New Roman" w:hAnsi="Times New Roman" w:cs="Times New Roman"/>
          <w:bCs/>
          <w:sz w:val="25"/>
          <w:szCs w:val="25"/>
        </w:rPr>
        <w:t>«Развитие транспортной системы Кондинского района на 2019-2025 годы и на период до 2030 года»;</w:t>
      </w:r>
    </w:p>
    <w:p w:rsidR="009142F5" w:rsidRPr="00537DFB" w:rsidRDefault="009142F5" w:rsidP="009142F5">
      <w:pPr>
        <w:spacing w:after="0" w:line="240" w:lineRule="auto"/>
        <w:ind w:firstLine="709"/>
        <w:jc w:val="both"/>
        <w:rPr>
          <w:rFonts w:ascii="Times New Roman" w:hAnsi="Times New Roman" w:cs="Times New Roman"/>
          <w:bCs/>
          <w:sz w:val="25"/>
          <w:szCs w:val="25"/>
        </w:rPr>
      </w:pPr>
      <w:r w:rsidRPr="00537DFB">
        <w:rPr>
          <w:rFonts w:ascii="Times New Roman" w:hAnsi="Times New Roman" w:cs="Times New Roman"/>
          <w:bCs/>
          <w:sz w:val="25"/>
          <w:szCs w:val="25"/>
        </w:rPr>
        <w:t>«Управление муниципальным имуществом Кондинского района на 2019-2025 годы и на период до 2030 года»;</w:t>
      </w:r>
    </w:p>
    <w:p w:rsidR="009142F5" w:rsidRPr="00537DFB" w:rsidRDefault="009142F5" w:rsidP="009142F5">
      <w:pPr>
        <w:spacing w:after="0" w:line="240" w:lineRule="auto"/>
        <w:ind w:firstLine="709"/>
        <w:jc w:val="both"/>
        <w:rPr>
          <w:rFonts w:ascii="Times New Roman" w:hAnsi="Times New Roman" w:cs="Times New Roman"/>
          <w:bCs/>
          <w:sz w:val="25"/>
          <w:szCs w:val="25"/>
        </w:rPr>
      </w:pPr>
      <w:r w:rsidRPr="00537DFB">
        <w:rPr>
          <w:rFonts w:ascii="Times New Roman" w:hAnsi="Times New Roman" w:cs="Times New Roman"/>
          <w:bCs/>
          <w:sz w:val="25"/>
          <w:szCs w:val="25"/>
        </w:rPr>
        <w:t xml:space="preserve">«Управление муниципальными финансами в </w:t>
      </w:r>
      <w:proofErr w:type="spellStart"/>
      <w:r w:rsidRPr="00537DFB">
        <w:rPr>
          <w:rFonts w:ascii="Times New Roman" w:hAnsi="Times New Roman" w:cs="Times New Roman"/>
          <w:bCs/>
          <w:sz w:val="25"/>
          <w:szCs w:val="25"/>
        </w:rPr>
        <w:t>Кондинском</w:t>
      </w:r>
      <w:proofErr w:type="spellEnd"/>
      <w:r w:rsidRPr="00537DFB">
        <w:rPr>
          <w:rFonts w:ascii="Times New Roman" w:hAnsi="Times New Roman" w:cs="Times New Roman"/>
          <w:bCs/>
          <w:sz w:val="25"/>
          <w:szCs w:val="25"/>
        </w:rPr>
        <w:t xml:space="preserve"> районе на 2019-2025 годы и на период до 2030 года»;</w:t>
      </w:r>
    </w:p>
    <w:p w:rsidR="009142F5" w:rsidRPr="00537DFB" w:rsidRDefault="00EE4362" w:rsidP="009142F5">
      <w:pPr>
        <w:tabs>
          <w:tab w:val="left" w:pos="567"/>
        </w:tabs>
        <w:spacing w:after="0" w:line="240" w:lineRule="auto"/>
        <w:ind w:firstLine="709"/>
        <w:jc w:val="both"/>
        <w:rPr>
          <w:rFonts w:ascii="Times New Roman" w:hAnsi="Times New Roman" w:cs="Times New Roman"/>
          <w:bCs/>
          <w:sz w:val="25"/>
          <w:szCs w:val="25"/>
        </w:rPr>
      </w:pPr>
      <w:r w:rsidRPr="00537DFB">
        <w:rPr>
          <w:rFonts w:ascii="Times New Roman" w:hAnsi="Times New Roman" w:cs="Times New Roman"/>
          <w:bCs/>
          <w:sz w:val="25"/>
          <w:szCs w:val="25"/>
        </w:rPr>
        <w:t xml:space="preserve"> </w:t>
      </w:r>
      <w:r w:rsidR="009142F5" w:rsidRPr="00537DFB">
        <w:rPr>
          <w:rFonts w:ascii="Times New Roman" w:hAnsi="Times New Roman" w:cs="Times New Roman"/>
          <w:bCs/>
          <w:sz w:val="25"/>
          <w:szCs w:val="25"/>
        </w:rPr>
        <w:t xml:space="preserve">«Развитие малого и среднего предпринимательства в </w:t>
      </w:r>
      <w:proofErr w:type="spellStart"/>
      <w:r w:rsidR="009142F5" w:rsidRPr="00537DFB">
        <w:rPr>
          <w:rFonts w:ascii="Times New Roman" w:hAnsi="Times New Roman" w:cs="Times New Roman"/>
          <w:bCs/>
          <w:sz w:val="25"/>
          <w:szCs w:val="25"/>
        </w:rPr>
        <w:t>Кондинском</w:t>
      </w:r>
      <w:proofErr w:type="spellEnd"/>
      <w:r w:rsidR="009142F5" w:rsidRPr="00537DFB">
        <w:rPr>
          <w:rFonts w:ascii="Times New Roman" w:hAnsi="Times New Roman" w:cs="Times New Roman"/>
          <w:bCs/>
          <w:sz w:val="25"/>
          <w:szCs w:val="25"/>
        </w:rPr>
        <w:t xml:space="preserve"> районе на 2019-2025 годы и на период до 2030 года»;</w:t>
      </w:r>
    </w:p>
    <w:p w:rsidR="00422E10" w:rsidRPr="00537DFB" w:rsidRDefault="00F975EC" w:rsidP="009142F5">
      <w:pPr>
        <w:tabs>
          <w:tab w:val="left" w:pos="567"/>
        </w:tabs>
        <w:spacing w:after="0" w:line="240" w:lineRule="auto"/>
        <w:ind w:firstLine="709"/>
        <w:jc w:val="both"/>
        <w:rPr>
          <w:rFonts w:ascii="Times New Roman" w:hAnsi="Times New Roman" w:cs="Times New Roman"/>
          <w:sz w:val="25"/>
          <w:szCs w:val="25"/>
        </w:rPr>
      </w:pPr>
      <w:r w:rsidRPr="00537DFB">
        <w:rPr>
          <w:rFonts w:ascii="Times New Roman" w:hAnsi="Times New Roman" w:cs="Times New Roman"/>
          <w:sz w:val="25"/>
          <w:szCs w:val="25"/>
        </w:rPr>
        <w:t xml:space="preserve">«Развитие жилищно-коммунального комплекса и повышение энергетической эффективности в </w:t>
      </w:r>
      <w:proofErr w:type="spellStart"/>
      <w:r w:rsidRPr="00537DFB">
        <w:rPr>
          <w:rFonts w:ascii="Times New Roman" w:hAnsi="Times New Roman" w:cs="Times New Roman"/>
          <w:sz w:val="25"/>
          <w:szCs w:val="25"/>
        </w:rPr>
        <w:t>Кондинском</w:t>
      </w:r>
      <w:proofErr w:type="spellEnd"/>
      <w:r w:rsidRPr="00537DFB">
        <w:rPr>
          <w:rFonts w:ascii="Times New Roman" w:hAnsi="Times New Roman" w:cs="Times New Roman"/>
          <w:sz w:val="25"/>
          <w:szCs w:val="25"/>
        </w:rPr>
        <w:t xml:space="preserve"> районе на 2019-2025 годы и на период до 2030 года»;</w:t>
      </w:r>
    </w:p>
    <w:p w:rsidR="00F819DF" w:rsidRPr="00537DFB" w:rsidRDefault="00F819DF" w:rsidP="009142F5">
      <w:pPr>
        <w:tabs>
          <w:tab w:val="left" w:pos="567"/>
        </w:tabs>
        <w:spacing w:after="0" w:line="240" w:lineRule="auto"/>
        <w:ind w:firstLine="709"/>
        <w:jc w:val="both"/>
        <w:rPr>
          <w:rFonts w:ascii="Times New Roman" w:eastAsia="Times New Roman" w:hAnsi="Times New Roman" w:cs="Times New Roman"/>
          <w:bCs/>
          <w:kern w:val="28"/>
          <w:sz w:val="25"/>
          <w:szCs w:val="25"/>
        </w:rPr>
      </w:pPr>
      <w:r w:rsidRPr="00537DFB">
        <w:rPr>
          <w:rFonts w:ascii="Times New Roman" w:eastAsia="Times New Roman" w:hAnsi="Times New Roman" w:cs="Times New Roman"/>
          <w:bCs/>
          <w:kern w:val="28"/>
          <w:sz w:val="25"/>
          <w:szCs w:val="25"/>
        </w:rPr>
        <w:t xml:space="preserve">«Формирование комфортной городской среды в </w:t>
      </w:r>
      <w:proofErr w:type="spellStart"/>
      <w:r w:rsidRPr="00537DFB">
        <w:rPr>
          <w:rFonts w:ascii="Times New Roman" w:eastAsia="Times New Roman" w:hAnsi="Times New Roman" w:cs="Times New Roman"/>
          <w:bCs/>
          <w:kern w:val="28"/>
          <w:sz w:val="25"/>
          <w:szCs w:val="25"/>
        </w:rPr>
        <w:t>Кондинском</w:t>
      </w:r>
      <w:proofErr w:type="spellEnd"/>
      <w:r w:rsidRPr="00537DFB">
        <w:rPr>
          <w:rFonts w:ascii="Times New Roman" w:eastAsia="Times New Roman" w:hAnsi="Times New Roman" w:cs="Times New Roman"/>
          <w:bCs/>
          <w:kern w:val="28"/>
          <w:sz w:val="25"/>
          <w:szCs w:val="25"/>
        </w:rPr>
        <w:t xml:space="preserve"> районе на 2018-2022 годы»;</w:t>
      </w:r>
    </w:p>
    <w:p w:rsidR="00555049" w:rsidRPr="00537DFB" w:rsidRDefault="00555049" w:rsidP="009142F5">
      <w:pPr>
        <w:tabs>
          <w:tab w:val="left" w:pos="567"/>
        </w:tabs>
        <w:spacing w:after="0" w:line="240" w:lineRule="auto"/>
        <w:ind w:firstLine="709"/>
        <w:jc w:val="both"/>
        <w:rPr>
          <w:rFonts w:ascii="Times New Roman" w:hAnsi="Times New Roman" w:cs="Times New Roman"/>
          <w:bCs/>
          <w:color w:val="FF0000"/>
          <w:sz w:val="25"/>
          <w:szCs w:val="25"/>
        </w:rPr>
      </w:pPr>
      <w:r w:rsidRPr="00537DFB">
        <w:rPr>
          <w:rFonts w:ascii="Times New Roman" w:eastAsia="Times New Roman" w:hAnsi="Times New Roman" w:cs="Times New Roman"/>
          <w:bCs/>
          <w:kern w:val="28"/>
          <w:sz w:val="25"/>
          <w:szCs w:val="25"/>
        </w:rPr>
        <w:t xml:space="preserve"> «Развитие физической культуры и спорта в </w:t>
      </w:r>
      <w:proofErr w:type="spellStart"/>
      <w:r w:rsidRPr="00537DFB">
        <w:rPr>
          <w:rFonts w:ascii="Times New Roman" w:eastAsia="Times New Roman" w:hAnsi="Times New Roman" w:cs="Times New Roman"/>
          <w:bCs/>
          <w:kern w:val="28"/>
          <w:sz w:val="25"/>
          <w:szCs w:val="25"/>
        </w:rPr>
        <w:t>Кондинском</w:t>
      </w:r>
      <w:proofErr w:type="spellEnd"/>
      <w:r w:rsidRPr="00537DFB">
        <w:rPr>
          <w:rFonts w:ascii="Times New Roman" w:eastAsia="Times New Roman" w:hAnsi="Times New Roman" w:cs="Times New Roman"/>
          <w:bCs/>
          <w:kern w:val="28"/>
          <w:sz w:val="25"/>
          <w:szCs w:val="25"/>
        </w:rPr>
        <w:t xml:space="preserve"> районе на 2019-2025 годы и на период до 2030года»;</w:t>
      </w:r>
    </w:p>
    <w:p w:rsidR="009B68DD" w:rsidRPr="00537DFB" w:rsidRDefault="009B68DD" w:rsidP="009142F5">
      <w:pPr>
        <w:tabs>
          <w:tab w:val="left" w:pos="567"/>
        </w:tabs>
        <w:spacing w:after="0" w:line="240" w:lineRule="auto"/>
        <w:ind w:firstLine="709"/>
        <w:jc w:val="both"/>
        <w:rPr>
          <w:rFonts w:ascii="Times New Roman" w:hAnsi="Times New Roman" w:cs="Times New Roman"/>
          <w:bCs/>
          <w:color w:val="FF0000"/>
          <w:sz w:val="25"/>
          <w:szCs w:val="25"/>
        </w:rPr>
      </w:pPr>
      <w:r w:rsidRPr="00537DFB">
        <w:rPr>
          <w:rFonts w:ascii="Times New Roman" w:eastAsia="Times New Roman" w:hAnsi="Times New Roman" w:cs="Times New Roman"/>
          <w:bCs/>
          <w:kern w:val="28"/>
          <w:sz w:val="25"/>
          <w:szCs w:val="25"/>
        </w:rPr>
        <w:t xml:space="preserve">«Развитие культуры в </w:t>
      </w:r>
      <w:proofErr w:type="spellStart"/>
      <w:r w:rsidRPr="00537DFB">
        <w:rPr>
          <w:rFonts w:ascii="Times New Roman" w:eastAsia="Times New Roman" w:hAnsi="Times New Roman" w:cs="Times New Roman"/>
          <w:bCs/>
          <w:kern w:val="28"/>
          <w:sz w:val="25"/>
          <w:szCs w:val="25"/>
        </w:rPr>
        <w:t>Кондинском</w:t>
      </w:r>
      <w:proofErr w:type="spellEnd"/>
      <w:r w:rsidRPr="00537DFB">
        <w:rPr>
          <w:rFonts w:ascii="Times New Roman" w:eastAsia="Times New Roman" w:hAnsi="Times New Roman" w:cs="Times New Roman"/>
          <w:bCs/>
          <w:kern w:val="28"/>
          <w:sz w:val="25"/>
          <w:szCs w:val="25"/>
        </w:rPr>
        <w:t xml:space="preserve"> районе на 2019-2025 годы и на период до 2030 года»;</w:t>
      </w:r>
    </w:p>
    <w:p w:rsidR="009142F5" w:rsidRPr="00537DFB" w:rsidRDefault="009142F5" w:rsidP="00CC32B2">
      <w:pPr>
        <w:tabs>
          <w:tab w:val="left" w:pos="567"/>
        </w:tabs>
        <w:spacing w:after="0" w:line="240" w:lineRule="auto"/>
        <w:ind w:firstLine="709"/>
        <w:jc w:val="both"/>
        <w:rPr>
          <w:rFonts w:ascii="Times New Roman" w:hAnsi="Times New Roman" w:cs="Times New Roman"/>
          <w:bCs/>
          <w:sz w:val="25"/>
          <w:szCs w:val="25"/>
        </w:rPr>
      </w:pPr>
      <w:r w:rsidRPr="00537DFB">
        <w:rPr>
          <w:rFonts w:ascii="Times New Roman" w:hAnsi="Times New Roman" w:cs="Times New Roman"/>
          <w:bCs/>
          <w:sz w:val="25"/>
          <w:szCs w:val="25"/>
        </w:rPr>
        <w:lastRenderedPageBreak/>
        <w:t xml:space="preserve">«Профилактика правонарушений, незаконного оборота и потребления наркотических средств и психотропных веществ, реализация полномочий в сфере обеспечения отдельных прав и законных интересов граждан в </w:t>
      </w:r>
      <w:proofErr w:type="spellStart"/>
      <w:r w:rsidRPr="00537DFB">
        <w:rPr>
          <w:rFonts w:ascii="Times New Roman" w:hAnsi="Times New Roman" w:cs="Times New Roman"/>
          <w:bCs/>
          <w:sz w:val="25"/>
          <w:szCs w:val="25"/>
        </w:rPr>
        <w:t>Кондинском</w:t>
      </w:r>
      <w:proofErr w:type="spellEnd"/>
      <w:r w:rsidRPr="00537DFB">
        <w:rPr>
          <w:rFonts w:ascii="Times New Roman" w:hAnsi="Times New Roman" w:cs="Times New Roman"/>
          <w:bCs/>
          <w:sz w:val="25"/>
          <w:szCs w:val="25"/>
        </w:rPr>
        <w:t xml:space="preserve"> районе в 2019-2025 годах и на период до 2030 года».</w:t>
      </w:r>
    </w:p>
    <w:p w:rsidR="006C2338" w:rsidRPr="00537DFB" w:rsidRDefault="00A24B51" w:rsidP="001E7F85">
      <w:pPr>
        <w:autoSpaceDE w:val="0"/>
        <w:autoSpaceDN w:val="0"/>
        <w:adjustRightInd w:val="0"/>
        <w:spacing w:after="0" w:line="240" w:lineRule="auto"/>
        <w:ind w:firstLine="709"/>
        <w:jc w:val="both"/>
        <w:rPr>
          <w:rFonts w:ascii="Times New Roman" w:hAnsi="Times New Roman" w:cs="Times New Roman"/>
          <w:sz w:val="25"/>
          <w:szCs w:val="25"/>
        </w:rPr>
      </w:pPr>
      <w:r w:rsidRPr="00537DFB">
        <w:rPr>
          <w:rFonts w:ascii="Times New Roman" w:hAnsi="Times New Roman" w:cs="Times New Roman"/>
          <w:sz w:val="25"/>
          <w:szCs w:val="25"/>
        </w:rPr>
        <w:t>Бюджетные ассигнования на оплату расходных обязательств городского поселения Междуреченский на 20</w:t>
      </w:r>
      <w:r w:rsidR="00AB21B7" w:rsidRPr="00537DFB">
        <w:rPr>
          <w:rFonts w:ascii="Times New Roman" w:hAnsi="Times New Roman" w:cs="Times New Roman"/>
          <w:sz w:val="25"/>
          <w:szCs w:val="25"/>
        </w:rPr>
        <w:t>20</w:t>
      </w:r>
      <w:r w:rsidRPr="00537DFB">
        <w:rPr>
          <w:rFonts w:ascii="Times New Roman" w:hAnsi="Times New Roman" w:cs="Times New Roman"/>
          <w:sz w:val="25"/>
          <w:szCs w:val="25"/>
        </w:rPr>
        <w:t xml:space="preserve"> год запланированы в бюджете </w:t>
      </w:r>
      <w:r w:rsidR="00966B75" w:rsidRPr="00537DFB">
        <w:rPr>
          <w:rFonts w:ascii="Times New Roman" w:hAnsi="Times New Roman" w:cs="Times New Roman"/>
          <w:sz w:val="25"/>
          <w:szCs w:val="25"/>
        </w:rPr>
        <w:t xml:space="preserve">в объеме </w:t>
      </w:r>
      <w:r w:rsidR="00AB21B7" w:rsidRPr="00537DFB">
        <w:rPr>
          <w:rFonts w:ascii="Times New Roman" w:hAnsi="Times New Roman" w:cs="Times New Roman"/>
          <w:sz w:val="25"/>
          <w:szCs w:val="25"/>
        </w:rPr>
        <w:t>130 087 375,20</w:t>
      </w:r>
      <w:r w:rsidR="00966B75" w:rsidRPr="00537DFB">
        <w:rPr>
          <w:rFonts w:ascii="Times New Roman" w:hAnsi="Times New Roman" w:cs="Times New Roman"/>
          <w:sz w:val="25"/>
          <w:szCs w:val="25"/>
        </w:rPr>
        <w:t xml:space="preserve"> рублей, уточненный план  составил </w:t>
      </w:r>
      <w:r w:rsidR="00AB21B7" w:rsidRPr="00537DFB">
        <w:rPr>
          <w:rFonts w:ascii="Times New Roman" w:hAnsi="Times New Roman" w:cs="Times New Roman"/>
          <w:sz w:val="25"/>
          <w:szCs w:val="25"/>
        </w:rPr>
        <w:t>210 848 680,34</w:t>
      </w:r>
      <w:r w:rsidR="004A2260" w:rsidRPr="00537DFB">
        <w:rPr>
          <w:rFonts w:ascii="Times New Roman" w:hAnsi="Times New Roman" w:cs="Times New Roman"/>
          <w:sz w:val="25"/>
          <w:szCs w:val="25"/>
        </w:rPr>
        <w:t xml:space="preserve"> </w:t>
      </w:r>
      <w:r w:rsidR="00966B75" w:rsidRPr="00537DFB">
        <w:rPr>
          <w:rFonts w:ascii="Times New Roman" w:hAnsi="Times New Roman" w:cs="Times New Roman"/>
          <w:sz w:val="25"/>
          <w:szCs w:val="25"/>
        </w:rPr>
        <w:t>рублей</w:t>
      </w:r>
      <w:r w:rsidR="007A780B" w:rsidRPr="00537DFB">
        <w:rPr>
          <w:rFonts w:ascii="Times New Roman" w:hAnsi="Times New Roman" w:cs="Times New Roman"/>
          <w:sz w:val="25"/>
          <w:szCs w:val="25"/>
        </w:rPr>
        <w:t xml:space="preserve"> (увеличение на </w:t>
      </w:r>
      <w:r w:rsidR="00AB21B7" w:rsidRPr="00537DFB">
        <w:rPr>
          <w:rFonts w:ascii="Times New Roman" w:hAnsi="Times New Roman" w:cs="Times New Roman"/>
          <w:sz w:val="25"/>
          <w:szCs w:val="25"/>
        </w:rPr>
        <w:t>80 761 305,14</w:t>
      </w:r>
      <w:r w:rsidR="004A2260" w:rsidRPr="00537DFB">
        <w:rPr>
          <w:rFonts w:ascii="Times New Roman" w:hAnsi="Times New Roman" w:cs="Times New Roman"/>
          <w:sz w:val="25"/>
          <w:szCs w:val="25"/>
        </w:rPr>
        <w:t xml:space="preserve"> рублей или на </w:t>
      </w:r>
      <w:r w:rsidR="00AB21B7" w:rsidRPr="00537DFB">
        <w:rPr>
          <w:rFonts w:ascii="Times New Roman" w:hAnsi="Times New Roman" w:cs="Times New Roman"/>
          <w:sz w:val="25"/>
          <w:szCs w:val="25"/>
        </w:rPr>
        <w:t>62,1</w:t>
      </w:r>
      <w:r w:rsidR="007A780B" w:rsidRPr="00537DFB">
        <w:rPr>
          <w:rFonts w:ascii="Times New Roman" w:hAnsi="Times New Roman" w:cs="Times New Roman"/>
          <w:sz w:val="25"/>
          <w:szCs w:val="25"/>
        </w:rPr>
        <w:t xml:space="preserve"> %)</w:t>
      </w:r>
      <w:r w:rsidR="00B077D5" w:rsidRPr="00537DFB">
        <w:rPr>
          <w:rFonts w:ascii="Times New Roman" w:hAnsi="Times New Roman" w:cs="Times New Roman"/>
          <w:sz w:val="25"/>
          <w:szCs w:val="25"/>
        </w:rPr>
        <w:t xml:space="preserve">. </w:t>
      </w:r>
    </w:p>
    <w:p w:rsidR="00966B75" w:rsidRPr="00537DFB" w:rsidRDefault="00B077D5" w:rsidP="001E7F85">
      <w:pPr>
        <w:autoSpaceDE w:val="0"/>
        <w:autoSpaceDN w:val="0"/>
        <w:adjustRightInd w:val="0"/>
        <w:spacing w:after="0" w:line="240" w:lineRule="auto"/>
        <w:ind w:firstLine="709"/>
        <w:jc w:val="both"/>
        <w:rPr>
          <w:rFonts w:ascii="Times New Roman" w:hAnsi="Times New Roman" w:cs="Times New Roman"/>
          <w:sz w:val="25"/>
          <w:szCs w:val="25"/>
        </w:rPr>
      </w:pPr>
      <w:r w:rsidRPr="00537DFB">
        <w:rPr>
          <w:rFonts w:ascii="Times New Roman" w:hAnsi="Times New Roman" w:cs="Times New Roman"/>
          <w:sz w:val="25"/>
          <w:szCs w:val="25"/>
        </w:rPr>
        <w:t>И</w:t>
      </w:r>
      <w:r w:rsidR="00966B75" w:rsidRPr="00537DFB">
        <w:rPr>
          <w:rFonts w:ascii="Times New Roman" w:hAnsi="Times New Roman" w:cs="Times New Roman"/>
          <w:sz w:val="25"/>
          <w:szCs w:val="25"/>
        </w:rPr>
        <w:t>сполнение</w:t>
      </w:r>
      <w:r w:rsidR="007A780B" w:rsidRPr="00537DFB">
        <w:rPr>
          <w:rFonts w:ascii="Times New Roman" w:hAnsi="Times New Roman" w:cs="Times New Roman"/>
          <w:sz w:val="25"/>
          <w:szCs w:val="25"/>
        </w:rPr>
        <w:t xml:space="preserve"> </w:t>
      </w:r>
      <w:r w:rsidRPr="00537DFB">
        <w:rPr>
          <w:rFonts w:ascii="Times New Roman" w:hAnsi="Times New Roman" w:cs="Times New Roman"/>
          <w:sz w:val="25"/>
          <w:szCs w:val="25"/>
        </w:rPr>
        <w:t>за 20</w:t>
      </w:r>
      <w:r w:rsidR="00AB21B7" w:rsidRPr="00537DFB">
        <w:rPr>
          <w:rFonts w:ascii="Times New Roman" w:hAnsi="Times New Roman" w:cs="Times New Roman"/>
          <w:sz w:val="25"/>
          <w:szCs w:val="25"/>
        </w:rPr>
        <w:t>20</w:t>
      </w:r>
      <w:r w:rsidRPr="00537DFB">
        <w:rPr>
          <w:rFonts w:ascii="Times New Roman" w:hAnsi="Times New Roman" w:cs="Times New Roman"/>
          <w:sz w:val="25"/>
          <w:szCs w:val="25"/>
        </w:rPr>
        <w:t xml:space="preserve"> год </w:t>
      </w:r>
      <w:r w:rsidR="007A780B" w:rsidRPr="00537DFB">
        <w:rPr>
          <w:rFonts w:ascii="Times New Roman" w:hAnsi="Times New Roman" w:cs="Times New Roman"/>
          <w:sz w:val="25"/>
          <w:szCs w:val="25"/>
        </w:rPr>
        <w:t xml:space="preserve">составило </w:t>
      </w:r>
      <w:r w:rsidR="00AB21B7" w:rsidRPr="00537DFB">
        <w:rPr>
          <w:rFonts w:ascii="Times New Roman" w:hAnsi="Times New Roman" w:cs="Times New Roman"/>
          <w:sz w:val="25"/>
          <w:szCs w:val="25"/>
        </w:rPr>
        <w:t>206 638 032,36</w:t>
      </w:r>
      <w:r w:rsidR="007A780B" w:rsidRPr="00537DFB">
        <w:rPr>
          <w:rFonts w:ascii="Times New Roman" w:hAnsi="Times New Roman" w:cs="Times New Roman"/>
          <w:sz w:val="25"/>
          <w:szCs w:val="25"/>
        </w:rPr>
        <w:t xml:space="preserve"> рублей или </w:t>
      </w:r>
      <w:r w:rsidR="00AB21B7" w:rsidRPr="00537DFB">
        <w:rPr>
          <w:rFonts w:ascii="Times New Roman" w:hAnsi="Times New Roman" w:cs="Times New Roman"/>
          <w:sz w:val="25"/>
          <w:szCs w:val="25"/>
        </w:rPr>
        <w:t>98,0</w:t>
      </w:r>
      <w:r w:rsidR="00A24B51" w:rsidRPr="00537DFB">
        <w:rPr>
          <w:rFonts w:ascii="Times New Roman" w:hAnsi="Times New Roman" w:cs="Times New Roman"/>
          <w:sz w:val="25"/>
          <w:szCs w:val="25"/>
        </w:rPr>
        <w:t>%</w:t>
      </w:r>
      <w:r w:rsidR="007A780B" w:rsidRPr="00537DFB">
        <w:rPr>
          <w:rFonts w:ascii="Times New Roman" w:hAnsi="Times New Roman" w:cs="Times New Roman"/>
          <w:sz w:val="25"/>
          <w:szCs w:val="25"/>
        </w:rPr>
        <w:t xml:space="preserve"> </w:t>
      </w:r>
      <w:r w:rsidR="00A42D3A" w:rsidRPr="00537DFB">
        <w:rPr>
          <w:rFonts w:ascii="Times New Roman" w:hAnsi="Times New Roman" w:cs="Times New Roman"/>
          <w:sz w:val="25"/>
          <w:szCs w:val="25"/>
        </w:rPr>
        <w:t>от плановых назначений (</w:t>
      </w:r>
      <w:r w:rsidR="00090449" w:rsidRPr="00537DFB">
        <w:rPr>
          <w:rFonts w:ascii="Times New Roman" w:hAnsi="Times New Roman" w:cs="Times New Roman"/>
          <w:sz w:val="25"/>
          <w:szCs w:val="25"/>
        </w:rPr>
        <w:t xml:space="preserve">в виду </w:t>
      </w:r>
      <w:r w:rsidR="00A42D3A" w:rsidRPr="00537DFB">
        <w:rPr>
          <w:rFonts w:ascii="Times New Roman" w:hAnsi="Times New Roman" w:cs="Times New Roman"/>
          <w:sz w:val="25"/>
          <w:szCs w:val="25"/>
        </w:rPr>
        <w:t>отсутстви</w:t>
      </w:r>
      <w:r w:rsidR="00090449" w:rsidRPr="00537DFB">
        <w:rPr>
          <w:rFonts w:ascii="Times New Roman" w:hAnsi="Times New Roman" w:cs="Times New Roman"/>
          <w:sz w:val="25"/>
          <w:szCs w:val="25"/>
        </w:rPr>
        <w:t>я</w:t>
      </w:r>
      <w:r w:rsidR="00A42D3A" w:rsidRPr="00537DFB">
        <w:rPr>
          <w:rFonts w:ascii="Times New Roman" w:hAnsi="Times New Roman" w:cs="Times New Roman"/>
          <w:sz w:val="25"/>
          <w:szCs w:val="25"/>
        </w:rPr>
        <w:t xml:space="preserve"> потребности </w:t>
      </w:r>
      <w:r w:rsidR="00090449" w:rsidRPr="00537DFB">
        <w:rPr>
          <w:rFonts w:ascii="Times New Roman" w:hAnsi="Times New Roman" w:cs="Times New Roman"/>
          <w:sz w:val="25"/>
          <w:szCs w:val="25"/>
        </w:rPr>
        <w:t xml:space="preserve">в выделенных </w:t>
      </w:r>
      <w:r w:rsidR="00A42D3A" w:rsidRPr="00537DFB">
        <w:rPr>
          <w:rFonts w:ascii="Times New Roman" w:hAnsi="Times New Roman" w:cs="Times New Roman"/>
          <w:sz w:val="25"/>
          <w:szCs w:val="25"/>
        </w:rPr>
        <w:t>средств</w:t>
      </w:r>
      <w:r w:rsidR="00E338AC" w:rsidRPr="00537DFB">
        <w:rPr>
          <w:rFonts w:ascii="Times New Roman" w:hAnsi="Times New Roman" w:cs="Times New Roman"/>
          <w:sz w:val="25"/>
          <w:szCs w:val="25"/>
        </w:rPr>
        <w:t>ах</w:t>
      </w:r>
      <w:r w:rsidR="00A42D3A" w:rsidRPr="00537DFB">
        <w:rPr>
          <w:rFonts w:ascii="Times New Roman" w:hAnsi="Times New Roman" w:cs="Times New Roman"/>
          <w:sz w:val="25"/>
          <w:szCs w:val="25"/>
        </w:rPr>
        <w:t xml:space="preserve"> </w:t>
      </w:r>
      <w:r w:rsidR="00090449" w:rsidRPr="00537DFB">
        <w:rPr>
          <w:rFonts w:ascii="Times New Roman" w:hAnsi="Times New Roman" w:cs="Times New Roman"/>
          <w:sz w:val="25"/>
          <w:szCs w:val="25"/>
        </w:rPr>
        <w:t xml:space="preserve">на исполнение </w:t>
      </w:r>
      <w:r w:rsidR="00A42D3A" w:rsidRPr="00537DFB">
        <w:rPr>
          <w:rFonts w:ascii="Times New Roman" w:hAnsi="Times New Roman" w:cs="Times New Roman"/>
          <w:sz w:val="25"/>
          <w:szCs w:val="25"/>
        </w:rPr>
        <w:t xml:space="preserve"> переданны</w:t>
      </w:r>
      <w:r w:rsidR="00090449" w:rsidRPr="00537DFB">
        <w:rPr>
          <w:rFonts w:ascii="Times New Roman" w:hAnsi="Times New Roman" w:cs="Times New Roman"/>
          <w:sz w:val="25"/>
          <w:szCs w:val="25"/>
        </w:rPr>
        <w:t>х</w:t>
      </w:r>
      <w:r w:rsidR="00A42D3A" w:rsidRPr="00537DFB">
        <w:rPr>
          <w:rFonts w:ascii="Times New Roman" w:hAnsi="Times New Roman" w:cs="Times New Roman"/>
          <w:sz w:val="25"/>
          <w:szCs w:val="25"/>
        </w:rPr>
        <w:t xml:space="preserve"> полномочи</w:t>
      </w:r>
      <w:r w:rsidR="00090449" w:rsidRPr="00537DFB">
        <w:rPr>
          <w:rFonts w:ascii="Times New Roman" w:hAnsi="Times New Roman" w:cs="Times New Roman"/>
          <w:sz w:val="25"/>
          <w:szCs w:val="25"/>
        </w:rPr>
        <w:t>й</w:t>
      </w:r>
      <w:r w:rsidR="00A42D3A" w:rsidRPr="00537DFB">
        <w:rPr>
          <w:rFonts w:ascii="Times New Roman" w:hAnsi="Times New Roman" w:cs="Times New Roman"/>
          <w:sz w:val="25"/>
          <w:szCs w:val="25"/>
        </w:rPr>
        <w:t>).</w:t>
      </w:r>
      <w:r w:rsidR="00B455F5" w:rsidRPr="00537DFB">
        <w:rPr>
          <w:rFonts w:ascii="Times New Roman" w:hAnsi="Times New Roman" w:cs="Times New Roman"/>
          <w:sz w:val="25"/>
          <w:szCs w:val="25"/>
        </w:rPr>
        <w:t xml:space="preserve"> </w:t>
      </w:r>
      <w:r w:rsidRPr="00537DFB">
        <w:rPr>
          <w:rFonts w:ascii="Times New Roman" w:hAnsi="Times New Roman" w:cs="Times New Roman"/>
          <w:sz w:val="25"/>
          <w:szCs w:val="25"/>
        </w:rPr>
        <w:t xml:space="preserve">Остаток неисполненных </w:t>
      </w:r>
      <w:r w:rsidR="004643FE" w:rsidRPr="00537DFB">
        <w:rPr>
          <w:rFonts w:ascii="Times New Roman" w:hAnsi="Times New Roman" w:cs="Times New Roman"/>
          <w:sz w:val="25"/>
          <w:szCs w:val="25"/>
        </w:rPr>
        <w:t>плановых назначений</w:t>
      </w:r>
      <w:r w:rsidR="00AB21B7" w:rsidRPr="00537DFB">
        <w:rPr>
          <w:rFonts w:ascii="Times New Roman" w:hAnsi="Times New Roman" w:cs="Times New Roman"/>
          <w:sz w:val="25"/>
          <w:szCs w:val="25"/>
        </w:rPr>
        <w:t xml:space="preserve"> </w:t>
      </w:r>
      <w:r w:rsidR="001B002B" w:rsidRPr="00537DFB">
        <w:rPr>
          <w:rFonts w:ascii="Times New Roman" w:hAnsi="Times New Roman" w:cs="Times New Roman"/>
          <w:sz w:val="25"/>
          <w:szCs w:val="25"/>
        </w:rPr>
        <w:t xml:space="preserve">на 01.01.2021 год </w:t>
      </w:r>
      <w:r w:rsidRPr="00537DFB">
        <w:rPr>
          <w:rFonts w:ascii="Times New Roman" w:hAnsi="Times New Roman" w:cs="Times New Roman"/>
          <w:sz w:val="25"/>
          <w:szCs w:val="25"/>
        </w:rPr>
        <w:t xml:space="preserve">сложился в размере </w:t>
      </w:r>
      <w:r w:rsidR="00AB21B7" w:rsidRPr="00537DFB">
        <w:rPr>
          <w:rFonts w:ascii="Times New Roman" w:hAnsi="Times New Roman" w:cs="Times New Roman"/>
          <w:sz w:val="25"/>
          <w:szCs w:val="25"/>
        </w:rPr>
        <w:t>4 210 647,98</w:t>
      </w:r>
      <w:r w:rsidRPr="00537DFB">
        <w:rPr>
          <w:rFonts w:ascii="Times New Roman" w:hAnsi="Times New Roman" w:cs="Times New Roman"/>
          <w:sz w:val="25"/>
          <w:szCs w:val="25"/>
        </w:rPr>
        <w:t xml:space="preserve"> рублей, в </w:t>
      </w:r>
      <w:r w:rsidR="00BD0821" w:rsidRPr="00537DFB">
        <w:rPr>
          <w:rFonts w:ascii="Times New Roman" w:hAnsi="Times New Roman" w:cs="Times New Roman"/>
          <w:sz w:val="25"/>
          <w:szCs w:val="25"/>
        </w:rPr>
        <w:t>том числе:</w:t>
      </w:r>
    </w:p>
    <w:p w:rsidR="004A2260" w:rsidRPr="00537DFB" w:rsidRDefault="00AC1B39" w:rsidP="00AC1B39">
      <w:pPr>
        <w:autoSpaceDE w:val="0"/>
        <w:autoSpaceDN w:val="0"/>
        <w:adjustRightInd w:val="0"/>
        <w:spacing w:after="0" w:line="240" w:lineRule="auto"/>
        <w:ind w:right="-141" w:firstLine="539"/>
        <w:jc w:val="center"/>
        <w:rPr>
          <w:rFonts w:ascii="Times New Roman" w:hAnsi="Times New Roman" w:cs="Times New Roman"/>
          <w:sz w:val="25"/>
          <w:szCs w:val="25"/>
        </w:rPr>
      </w:pPr>
      <w:r w:rsidRPr="00537DFB">
        <w:rPr>
          <w:rFonts w:ascii="Times New Roman" w:hAnsi="Times New Roman" w:cs="Times New Roman"/>
          <w:sz w:val="25"/>
          <w:szCs w:val="25"/>
        </w:rPr>
        <w:t xml:space="preserve">                                                                                                                          </w:t>
      </w:r>
      <w:r w:rsidR="00960470" w:rsidRPr="00537DFB">
        <w:rPr>
          <w:rFonts w:ascii="Times New Roman" w:hAnsi="Times New Roman" w:cs="Times New Roman"/>
          <w:sz w:val="25"/>
          <w:szCs w:val="25"/>
        </w:rPr>
        <w:t xml:space="preserve">           </w:t>
      </w:r>
      <w:r w:rsidRPr="00537DFB">
        <w:rPr>
          <w:rFonts w:ascii="Times New Roman" w:hAnsi="Times New Roman" w:cs="Times New Roman"/>
          <w:sz w:val="25"/>
          <w:szCs w:val="25"/>
        </w:rPr>
        <w:t xml:space="preserve">   </w:t>
      </w:r>
      <w:r w:rsidR="00B65ADF" w:rsidRPr="00537DFB">
        <w:rPr>
          <w:rFonts w:ascii="Times New Roman" w:hAnsi="Times New Roman" w:cs="Times New Roman"/>
          <w:sz w:val="25"/>
          <w:szCs w:val="25"/>
        </w:rPr>
        <w:t>р</w:t>
      </w:r>
      <w:r w:rsidR="004A2260" w:rsidRPr="00537DFB">
        <w:rPr>
          <w:rFonts w:ascii="Times New Roman" w:hAnsi="Times New Roman" w:cs="Times New Roman"/>
          <w:sz w:val="25"/>
          <w:szCs w:val="25"/>
        </w:rPr>
        <w:t>уб</w:t>
      </w:r>
      <w:r w:rsidR="00B65ADF" w:rsidRPr="00537DFB">
        <w:rPr>
          <w:rFonts w:ascii="Times New Roman" w:hAnsi="Times New Roman" w:cs="Times New Roman"/>
          <w:sz w:val="25"/>
          <w:szCs w:val="25"/>
        </w:rPr>
        <w:t>лей</w:t>
      </w:r>
    </w:p>
    <w:tbl>
      <w:tblPr>
        <w:tblW w:w="4964" w:type="pct"/>
        <w:tblInd w:w="-34" w:type="dxa"/>
        <w:tblLayout w:type="fixed"/>
        <w:tblLook w:val="04A0" w:firstRow="1" w:lastRow="0" w:firstColumn="1" w:lastColumn="0" w:noHBand="0" w:noVBand="1"/>
      </w:tblPr>
      <w:tblGrid>
        <w:gridCol w:w="2271"/>
        <w:gridCol w:w="2124"/>
        <w:gridCol w:w="2128"/>
        <w:gridCol w:w="1986"/>
        <w:gridCol w:w="1698"/>
      </w:tblGrid>
      <w:tr w:rsidR="00707137" w:rsidRPr="00537DFB" w:rsidTr="00A42D3A">
        <w:trPr>
          <w:trHeight w:val="1228"/>
        </w:trPr>
        <w:tc>
          <w:tcPr>
            <w:tcW w:w="1112" w:type="pct"/>
            <w:tcBorders>
              <w:top w:val="single" w:sz="8" w:space="0" w:color="auto"/>
              <w:left w:val="single" w:sz="8" w:space="0" w:color="auto"/>
              <w:bottom w:val="single" w:sz="8" w:space="0" w:color="auto"/>
              <w:right w:val="single" w:sz="4" w:space="0" w:color="auto"/>
            </w:tcBorders>
            <w:shd w:val="clear" w:color="auto" w:fill="F2F2F2" w:themeFill="background1" w:themeFillShade="F2"/>
            <w:vAlign w:val="center"/>
            <w:hideMark/>
          </w:tcPr>
          <w:p w:rsidR="00A42D3A" w:rsidRPr="00537DFB" w:rsidRDefault="00A42D3A" w:rsidP="00071135">
            <w:pPr>
              <w:spacing w:after="0" w:line="240" w:lineRule="auto"/>
              <w:jc w:val="center"/>
              <w:rPr>
                <w:rFonts w:ascii="Times New Roman" w:hAnsi="Times New Roman" w:cs="Times New Roman"/>
                <w:b/>
                <w:bCs/>
              </w:rPr>
            </w:pPr>
            <w:r w:rsidRPr="00537DFB">
              <w:rPr>
                <w:rFonts w:ascii="Times New Roman" w:hAnsi="Times New Roman" w:cs="Times New Roman"/>
                <w:b/>
                <w:bCs/>
              </w:rPr>
              <w:t>Наименование показателей</w:t>
            </w:r>
          </w:p>
        </w:tc>
        <w:tc>
          <w:tcPr>
            <w:tcW w:w="1040" w:type="pct"/>
            <w:tcBorders>
              <w:top w:val="single" w:sz="4" w:space="0" w:color="auto"/>
              <w:left w:val="nil"/>
              <w:bottom w:val="single" w:sz="4" w:space="0" w:color="auto"/>
              <w:right w:val="single" w:sz="4" w:space="0" w:color="auto"/>
            </w:tcBorders>
            <w:shd w:val="clear" w:color="auto" w:fill="F2F2F2" w:themeFill="background1" w:themeFillShade="F2"/>
            <w:vAlign w:val="center"/>
          </w:tcPr>
          <w:p w:rsidR="00A42D3A" w:rsidRPr="00537DFB" w:rsidRDefault="00A42D3A" w:rsidP="00071135">
            <w:pPr>
              <w:spacing w:after="0" w:line="240" w:lineRule="auto"/>
              <w:jc w:val="center"/>
              <w:rPr>
                <w:rFonts w:ascii="Times New Roman" w:hAnsi="Times New Roman" w:cs="Times New Roman"/>
                <w:b/>
                <w:bCs/>
              </w:rPr>
            </w:pPr>
            <w:r w:rsidRPr="00537DFB">
              <w:rPr>
                <w:rFonts w:ascii="Times New Roman" w:hAnsi="Times New Roman" w:cs="Times New Roman"/>
                <w:b/>
                <w:bCs/>
              </w:rPr>
              <w:t xml:space="preserve">Утвержденный </w:t>
            </w:r>
          </w:p>
          <w:p w:rsidR="00A42D3A" w:rsidRPr="00537DFB" w:rsidRDefault="00A42D3A" w:rsidP="00071135">
            <w:pPr>
              <w:spacing w:after="0" w:line="240" w:lineRule="auto"/>
              <w:jc w:val="center"/>
              <w:rPr>
                <w:rFonts w:ascii="Times New Roman" w:hAnsi="Times New Roman" w:cs="Times New Roman"/>
                <w:b/>
                <w:bCs/>
              </w:rPr>
            </w:pPr>
            <w:r w:rsidRPr="00537DFB">
              <w:rPr>
                <w:rFonts w:ascii="Times New Roman" w:hAnsi="Times New Roman" w:cs="Times New Roman"/>
                <w:b/>
                <w:bCs/>
              </w:rPr>
              <w:t>план</w:t>
            </w:r>
          </w:p>
          <w:p w:rsidR="00A42D3A" w:rsidRPr="00537DFB" w:rsidRDefault="00A42D3A" w:rsidP="00295A20">
            <w:pPr>
              <w:spacing w:after="0" w:line="240" w:lineRule="auto"/>
              <w:jc w:val="center"/>
              <w:rPr>
                <w:rFonts w:ascii="Times New Roman" w:hAnsi="Times New Roman" w:cs="Times New Roman"/>
                <w:b/>
                <w:bCs/>
              </w:rPr>
            </w:pPr>
            <w:r w:rsidRPr="00537DFB">
              <w:rPr>
                <w:rFonts w:ascii="Times New Roman" w:hAnsi="Times New Roman" w:cs="Times New Roman"/>
                <w:b/>
                <w:bCs/>
              </w:rPr>
              <w:t xml:space="preserve"> (РСД №</w:t>
            </w:r>
            <w:r w:rsidR="00295A20" w:rsidRPr="00537DFB">
              <w:rPr>
                <w:rFonts w:ascii="Times New Roman" w:hAnsi="Times New Roman" w:cs="Times New Roman"/>
                <w:b/>
                <w:bCs/>
              </w:rPr>
              <w:t>61</w:t>
            </w:r>
            <w:r w:rsidRPr="00537DFB">
              <w:rPr>
                <w:rFonts w:ascii="Times New Roman" w:hAnsi="Times New Roman" w:cs="Times New Roman"/>
                <w:b/>
                <w:bCs/>
              </w:rPr>
              <w:t xml:space="preserve"> от 1</w:t>
            </w:r>
            <w:r w:rsidR="00295A20" w:rsidRPr="00537DFB">
              <w:rPr>
                <w:rFonts w:ascii="Times New Roman" w:hAnsi="Times New Roman" w:cs="Times New Roman"/>
                <w:b/>
                <w:bCs/>
              </w:rPr>
              <w:t>6</w:t>
            </w:r>
            <w:r w:rsidRPr="00537DFB">
              <w:rPr>
                <w:rFonts w:ascii="Times New Roman" w:hAnsi="Times New Roman" w:cs="Times New Roman"/>
                <w:b/>
                <w:bCs/>
              </w:rPr>
              <w:t>.12.201</w:t>
            </w:r>
            <w:r w:rsidR="00295A20" w:rsidRPr="00537DFB">
              <w:rPr>
                <w:rFonts w:ascii="Times New Roman" w:hAnsi="Times New Roman" w:cs="Times New Roman"/>
                <w:b/>
                <w:bCs/>
              </w:rPr>
              <w:t>9</w:t>
            </w:r>
            <w:r w:rsidRPr="00537DFB">
              <w:rPr>
                <w:rFonts w:ascii="Times New Roman" w:hAnsi="Times New Roman" w:cs="Times New Roman"/>
                <w:b/>
                <w:bCs/>
              </w:rPr>
              <w:t>г.)</w:t>
            </w:r>
          </w:p>
        </w:tc>
        <w:tc>
          <w:tcPr>
            <w:tcW w:w="1042" w:type="pct"/>
            <w:tcBorders>
              <w:top w:val="single" w:sz="8" w:space="0" w:color="auto"/>
              <w:left w:val="single" w:sz="4" w:space="0" w:color="auto"/>
              <w:bottom w:val="single" w:sz="8" w:space="0" w:color="auto"/>
              <w:right w:val="single" w:sz="4" w:space="0" w:color="auto"/>
            </w:tcBorders>
            <w:shd w:val="clear" w:color="auto" w:fill="F2F2F2" w:themeFill="background1" w:themeFillShade="F2"/>
            <w:vAlign w:val="center"/>
            <w:hideMark/>
          </w:tcPr>
          <w:p w:rsidR="00A42D3A" w:rsidRPr="00537DFB" w:rsidRDefault="00A42D3A" w:rsidP="00071135">
            <w:pPr>
              <w:spacing w:after="0" w:line="240" w:lineRule="auto"/>
              <w:jc w:val="center"/>
              <w:rPr>
                <w:rFonts w:ascii="Times New Roman" w:hAnsi="Times New Roman" w:cs="Times New Roman"/>
                <w:b/>
                <w:bCs/>
              </w:rPr>
            </w:pPr>
            <w:r w:rsidRPr="00537DFB">
              <w:rPr>
                <w:rFonts w:ascii="Times New Roman" w:hAnsi="Times New Roman" w:cs="Times New Roman"/>
                <w:b/>
                <w:bCs/>
              </w:rPr>
              <w:t>Уточненный план</w:t>
            </w:r>
          </w:p>
          <w:p w:rsidR="00A42D3A" w:rsidRPr="00537DFB" w:rsidRDefault="00A42D3A" w:rsidP="00295A20">
            <w:pPr>
              <w:spacing w:after="0" w:line="240" w:lineRule="auto"/>
              <w:jc w:val="center"/>
              <w:rPr>
                <w:rFonts w:ascii="Times New Roman" w:hAnsi="Times New Roman" w:cs="Times New Roman"/>
                <w:b/>
                <w:bCs/>
              </w:rPr>
            </w:pPr>
            <w:r w:rsidRPr="00537DFB">
              <w:rPr>
                <w:rFonts w:ascii="Times New Roman" w:hAnsi="Times New Roman" w:cs="Times New Roman"/>
                <w:b/>
                <w:bCs/>
              </w:rPr>
              <w:t>(РСД №</w:t>
            </w:r>
            <w:r w:rsidR="00295A20" w:rsidRPr="00537DFB">
              <w:rPr>
                <w:rFonts w:ascii="Times New Roman" w:hAnsi="Times New Roman" w:cs="Times New Roman"/>
                <w:b/>
                <w:bCs/>
              </w:rPr>
              <w:t>110 от 29</w:t>
            </w:r>
            <w:r w:rsidRPr="00537DFB">
              <w:rPr>
                <w:rFonts w:ascii="Times New Roman" w:hAnsi="Times New Roman" w:cs="Times New Roman"/>
                <w:b/>
                <w:bCs/>
              </w:rPr>
              <w:t>.12.20</w:t>
            </w:r>
            <w:r w:rsidR="00295A20" w:rsidRPr="00537DFB">
              <w:rPr>
                <w:rFonts w:ascii="Times New Roman" w:hAnsi="Times New Roman" w:cs="Times New Roman"/>
                <w:b/>
                <w:bCs/>
              </w:rPr>
              <w:t>20</w:t>
            </w:r>
            <w:r w:rsidRPr="00537DFB">
              <w:rPr>
                <w:rFonts w:ascii="Times New Roman" w:hAnsi="Times New Roman" w:cs="Times New Roman"/>
                <w:b/>
                <w:bCs/>
              </w:rPr>
              <w:t>г.)</w:t>
            </w:r>
          </w:p>
        </w:tc>
        <w:tc>
          <w:tcPr>
            <w:tcW w:w="973" w:type="pct"/>
            <w:tcBorders>
              <w:top w:val="single" w:sz="8" w:space="0" w:color="auto"/>
              <w:left w:val="nil"/>
              <w:bottom w:val="single" w:sz="8" w:space="0" w:color="auto"/>
              <w:right w:val="single" w:sz="4" w:space="0" w:color="auto"/>
            </w:tcBorders>
            <w:shd w:val="clear" w:color="auto" w:fill="F2F2F2" w:themeFill="background1" w:themeFillShade="F2"/>
            <w:vAlign w:val="center"/>
            <w:hideMark/>
          </w:tcPr>
          <w:p w:rsidR="00A42D3A" w:rsidRPr="00537DFB" w:rsidRDefault="00A42D3A" w:rsidP="00295A20">
            <w:pPr>
              <w:spacing w:after="0" w:line="240" w:lineRule="auto"/>
              <w:jc w:val="center"/>
              <w:rPr>
                <w:rFonts w:ascii="Times New Roman" w:hAnsi="Times New Roman" w:cs="Times New Roman"/>
                <w:b/>
                <w:bCs/>
              </w:rPr>
            </w:pPr>
            <w:r w:rsidRPr="00537DFB">
              <w:rPr>
                <w:rFonts w:ascii="Times New Roman" w:hAnsi="Times New Roman" w:cs="Times New Roman"/>
                <w:b/>
                <w:bCs/>
              </w:rPr>
              <w:t>Исполнение за 20</w:t>
            </w:r>
            <w:r w:rsidR="00295A20" w:rsidRPr="00537DFB">
              <w:rPr>
                <w:rFonts w:ascii="Times New Roman" w:hAnsi="Times New Roman" w:cs="Times New Roman"/>
                <w:b/>
                <w:bCs/>
              </w:rPr>
              <w:t>20</w:t>
            </w:r>
            <w:r w:rsidRPr="00537DFB">
              <w:rPr>
                <w:rFonts w:ascii="Times New Roman" w:hAnsi="Times New Roman" w:cs="Times New Roman"/>
                <w:b/>
                <w:bCs/>
              </w:rPr>
              <w:t>г.</w:t>
            </w:r>
          </w:p>
        </w:tc>
        <w:tc>
          <w:tcPr>
            <w:tcW w:w="832" w:type="pct"/>
            <w:tcBorders>
              <w:top w:val="single" w:sz="8" w:space="0" w:color="auto"/>
              <w:left w:val="nil"/>
              <w:bottom w:val="single" w:sz="8" w:space="0" w:color="auto"/>
              <w:right w:val="single" w:sz="8" w:space="0" w:color="auto"/>
            </w:tcBorders>
            <w:shd w:val="clear" w:color="auto" w:fill="F2F2F2" w:themeFill="background1" w:themeFillShade="F2"/>
            <w:vAlign w:val="center"/>
            <w:hideMark/>
          </w:tcPr>
          <w:p w:rsidR="00A42D3A" w:rsidRPr="00537DFB" w:rsidRDefault="00A42D3A" w:rsidP="00295A20">
            <w:pPr>
              <w:spacing w:after="0" w:line="240" w:lineRule="auto"/>
              <w:jc w:val="center"/>
              <w:rPr>
                <w:rFonts w:ascii="Times New Roman" w:hAnsi="Times New Roman" w:cs="Times New Roman"/>
                <w:b/>
                <w:bCs/>
              </w:rPr>
            </w:pPr>
            <w:r w:rsidRPr="00537DFB">
              <w:rPr>
                <w:rFonts w:ascii="Times New Roman" w:hAnsi="Times New Roman" w:cs="Times New Roman"/>
                <w:b/>
                <w:bCs/>
              </w:rPr>
              <w:t>Остаток плановых назначений на 01.01.202</w:t>
            </w:r>
            <w:r w:rsidR="00295A20" w:rsidRPr="00537DFB">
              <w:rPr>
                <w:rFonts w:ascii="Times New Roman" w:hAnsi="Times New Roman" w:cs="Times New Roman"/>
                <w:b/>
                <w:bCs/>
              </w:rPr>
              <w:t>1</w:t>
            </w:r>
            <w:r w:rsidRPr="00537DFB">
              <w:rPr>
                <w:rFonts w:ascii="Times New Roman" w:hAnsi="Times New Roman" w:cs="Times New Roman"/>
                <w:b/>
                <w:bCs/>
              </w:rPr>
              <w:t>г.</w:t>
            </w:r>
          </w:p>
        </w:tc>
      </w:tr>
      <w:tr w:rsidR="00707137" w:rsidRPr="00537DFB" w:rsidTr="00A42D3A">
        <w:trPr>
          <w:trHeight w:val="315"/>
        </w:trPr>
        <w:tc>
          <w:tcPr>
            <w:tcW w:w="1112" w:type="pct"/>
            <w:tcBorders>
              <w:top w:val="nil"/>
              <w:left w:val="single" w:sz="8" w:space="0" w:color="auto"/>
              <w:bottom w:val="single" w:sz="4" w:space="0" w:color="auto"/>
              <w:right w:val="single" w:sz="4" w:space="0" w:color="auto"/>
            </w:tcBorders>
            <w:shd w:val="clear" w:color="auto" w:fill="auto"/>
            <w:vAlign w:val="center"/>
            <w:hideMark/>
          </w:tcPr>
          <w:p w:rsidR="00A42D3A" w:rsidRPr="00537DFB" w:rsidRDefault="00A42D3A" w:rsidP="00071135">
            <w:pPr>
              <w:spacing w:after="0" w:line="240" w:lineRule="auto"/>
              <w:jc w:val="center"/>
              <w:rPr>
                <w:rFonts w:ascii="Times New Roman" w:hAnsi="Times New Roman" w:cs="Times New Roman"/>
                <w:b/>
                <w:bCs/>
                <w:sz w:val="21"/>
                <w:szCs w:val="21"/>
              </w:rPr>
            </w:pPr>
            <w:r w:rsidRPr="00537DFB">
              <w:rPr>
                <w:rFonts w:ascii="Times New Roman" w:hAnsi="Times New Roman" w:cs="Times New Roman"/>
                <w:b/>
                <w:bCs/>
                <w:sz w:val="21"/>
                <w:szCs w:val="21"/>
              </w:rPr>
              <w:t>Всего расходов</w:t>
            </w:r>
          </w:p>
        </w:tc>
        <w:tc>
          <w:tcPr>
            <w:tcW w:w="1040" w:type="pct"/>
            <w:tcBorders>
              <w:top w:val="single" w:sz="4" w:space="0" w:color="auto"/>
              <w:left w:val="nil"/>
              <w:bottom w:val="single" w:sz="4" w:space="0" w:color="auto"/>
              <w:right w:val="single" w:sz="4" w:space="0" w:color="auto"/>
            </w:tcBorders>
            <w:vAlign w:val="center"/>
          </w:tcPr>
          <w:p w:rsidR="00A42D3A" w:rsidRPr="00537DFB" w:rsidRDefault="009C6434" w:rsidP="00071135">
            <w:pPr>
              <w:spacing w:after="0" w:line="240" w:lineRule="auto"/>
              <w:jc w:val="center"/>
              <w:rPr>
                <w:rFonts w:ascii="Times New Roman" w:hAnsi="Times New Roman" w:cs="Times New Roman"/>
                <w:b/>
                <w:bCs/>
                <w:sz w:val="21"/>
                <w:szCs w:val="21"/>
              </w:rPr>
            </w:pPr>
            <w:r w:rsidRPr="00537DFB">
              <w:rPr>
                <w:rFonts w:ascii="Times New Roman" w:hAnsi="Times New Roman" w:cs="Times New Roman"/>
                <w:b/>
                <w:bCs/>
                <w:sz w:val="21"/>
                <w:szCs w:val="21"/>
              </w:rPr>
              <w:t>130 087 375,20</w:t>
            </w:r>
          </w:p>
        </w:tc>
        <w:tc>
          <w:tcPr>
            <w:tcW w:w="1042" w:type="pct"/>
            <w:tcBorders>
              <w:top w:val="nil"/>
              <w:left w:val="single" w:sz="4" w:space="0" w:color="auto"/>
              <w:bottom w:val="single" w:sz="4" w:space="0" w:color="auto"/>
              <w:right w:val="single" w:sz="4" w:space="0" w:color="auto"/>
            </w:tcBorders>
            <w:shd w:val="clear" w:color="auto" w:fill="auto"/>
            <w:vAlign w:val="center"/>
            <w:hideMark/>
          </w:tcPr>
          <w:p w:rsidR="00A42D3A" w:rsidRPr="00537DFB" w:rsidRDefault="009C6434" w:rsidP="00071135">
            <w:pPr>
              <w:spacing w:after="0" w:line="240" w:lineRule="auto"/>
              <w:jc w:val="center"/>
              <w:rPr>
                <w:rFonts w:ascii="Times New Roman" w:hAnsi="Times New Roman" w:cs="Times New Roman"/>
                <w:b/>
                <w:bCs/>
                <w:sz w:val="21"/>
                <w:szCs w:val="21"/>
              </w:rPr>
            </w:pPr>
            <w:r w:rsidRPr="00537DFB">
              <w:rPr>
                <w:rFonts w:ascii="Times New Roman" w:hAnsi="Times New Roman" w:cs="Times New Roman"/>
                <w:b/>
                <w:bCs/>
                <w:sz w:val="21"/>
                <w:szCs w:val="21"/>
              </w:rPr>
              <w:t>210 848 680,34</w:t>
            </w:r>
          </w:p>
        </w:tc>
        <w:tc>
          <w:tcPr>
            <w:tcW w:w="973" w:type="pct"/>
            <w:tcBorders>
              <w:top w:val="nil"/>
              <w:left w:val="nil"/>
              <w:bottom w:val="single" w:sz="4" w:space="0" w:color="auto"/>
              <w:right w:val="single" w:sz="4" w:space="0" w:color="auto"/>
            </w:tcBorders>
            <w:shd w:val="clear" w:color="auto" w:fill="auto"/>
            <w:vAlign w:val="center"/>
            <w:hideMark/>
          </w:tcPr>
          <w:p w:rsidR="00A42D3A" w:rsidRPr="00537DFB" w:rsidRDefault="009C6434" w:rsidP="00071135">
            <w:pPr>
              <w:spacing w:after="0" w:line="240" w:lineRule="auto"/>
              <w:jc w:val="center"/>
              <w:rPr>
                <w:rFonts w:ascii="Times New Roman" w:hAnsi="Times New Roman" w:cs="Times New Roman"/>
                <w:b/>
                <w:bCs/>
                <w:sz w:val="21"/>
                <w:szCs w:val="21"/>
              </w:rPr>
            </w:pPr>
            <w:r w:rsidRPr="00537DFB">
              <w:rPr>
                <w:rFonts w:ascii="Times New Roman" w:hAnsi="Times New Roman" w:cs="Times New Roman"/>
                <w:b/>
                <w:bCs/>
                <w:sz w:val="21"/>
                <w:szCs w:val="21"/>
              </w:rPr>
              <w:t>206 638 032,36</w:t>
            </w:r>
          </w:p>
        </w:tc>
        <w:tc>
          <w:tcPr>
            <w:tcW w:w="832" w:type="pct"/>
            <w:tcBorders>
              <w:top w:val="nil"/>
              <w:left w:val="nil"/>
              <w:bottom w:val="single" w:sz="4" w:space="0" w:color="auto"/>
              <w:right w:val="single" w:sz="8" w:space="0" w:color="auto"/>
            </w:tcBorders>
            <w:shd w:val="clear" w:color="auto" w:fill="auto"/>
            <w:vAlign w:val="center"/>
            <w:hideMark/>
          </w:tcPr>
          <w:p w:rsidR="00A42D3A" w:rsidRPr="00537DFB" w:rsidRDefault="009C6434" w:rsidP="00071135">
            <w:pPr>
              <w:spacing w:after="0" w:line="240" w:lineRule="auto"/>
              <w:jc w:val="center"/>
              <w:rPr>
                <w:rFonts w:ascii="Times New Roman" w:hAnsi="Times New Roman" w:cs="Times New Roman"/>
                <w:b/>
                <w:bCs/>
                <w:sz w:val="21"/>
                <w:szCs w:val="21"/>
              </w:rPr>
            </w:pPr>
            <w:r w:rsidRPr="00537DFB">
              <w:rPr>
                <w:rFonts w:ascii="Times New Roman" w:hAnsi="Times New Roman" w:cs="Times New Roman"/>
                <w:b/>
                <w:bCs/>
                <w:sz w:val="21"/>
                <w:szCs w:val="21"/>
              </w:rPr>
              <w:t>4 210 647,98</w:t>
            </w:r>
          </w:p>
        </w:tc>
      </w:tr>
      <w:tr w:rsidR="00707137" w:rsidRPr="00537DFB" w:rsidTr="00A42D3A">
        <w:trPr>
          <w:trHeight w:val="315"/>
        </w:trPr>
        <w:tc>
          <w:tcPr>
            <w:tcW w:w="1112" w:type="pct"/>
            <w:tcBorders>
              <w:top w:val="nil"/>
              <w:left w:val="single" w:sz="8" w:space="0" w:color="auto"/>
              <w:bottom w:val="single" w:sz="4" w:space="0" w:color="auto"/>
              <w:right w:val="single" w:sz="4" w:space="0" w:color="auto"/>
            </w:tcBorders>
            <w:shd w:val="clear" w:color="auto" w:fill="auto"/>
            <w:vAlign w:val="center"/>
            <w:hideMark/>
          </w:tcPr>
          <w:p w:rsidR="00A42D3A" w:rsidRPr="00537DFB" w:rsidRDefault="00A42D3A" w:rsidP="00071135">
            <w:pPr>
              <w:spacing w:after="0" w:line="240" w:lineRule="auto"/>
              <w:jc w:val="center"/>
              <w:rPr>
                <w:rFonts w:ascii="Times New Roman" w:hAnsi="Times New Roman" w:cs="Times New Roman"/>
                <w:sz w:val="21"/>
                <w:szCs w:val="21"/>
              </w:rPr>
            </w:pPr>
            <w:r w:rsidRPr="00537DFB">
              <w:rPr>
                <w:rFonts w:ascii="Times New Roman" w:hAnsi="Times New Roman" w:cs="Times New Roman"/>
                <w:sz w:val="21"/>
                <w:szCs w:val="21"/>
              </w:rPr>
              <w:t>Расходы на</w:t>
            </w:r>
            <w:r w:rsidR="00090449" w:rsidRPr="00537DFB">
              <w:rPr>
                <w:rFonts w:ascii="Times New Roman" w:hAnsi="Times New Roman" w:cs="Times New Roman"/>
                <w:sz w:val="21"/>
                <w:szCs w:val="21"/>
              </w:rPr>
              <w:t xml:space="preserve"> исполнение переданных полномочий</w:t>
            </w:r>
          </w:p>
        </w:tc>
        <w:tc>
          <w:tcPr>
            <w:tcW w:w="1040" w:type="pct"/>
            <w:tcBorders>
              <w:top w:val="single" w:sz="4" w:space="0" w:color="auto"/>
              <w:left w:val="nil"/>
              <w:bottom w:val="single" w:sz="4" w:space="0" w:color="auto"/>
              <w:right w:val="single" w:sz="4" w:space="0" w:color="auto"/>
            </w:tcBorders>
            <w:vAlign w:val="center"/>
          </w:tcPr>
          <w:p w:rsidR="00A42D3A" w:rsidRPr="00537DFB" w:rsidRDefault="00D01E0C" w:rsidP="00EC7ADF">
            <w:pPr>
              <w:spacing w:after="0" w:line="240" w:lineRule="auto"/>
              <w:jc w:val="center"/>
              <w:rPr>
                <w:rFonts w:ascii="Times New Roman" w:hAnsi="Times New Roman" w:cs="Times New Roman"/>
                <w:bCs/>
                <w:sz w:val="21"/>
                <w:szCs w:val="21"/>
              </w:rPr>
            </w:pPr>
            <w:r w:rsidRPr="00537DFB">
              <w:rPr>
                <w:rFonts w:ascii="Times New Roman" w:hAnsi="Times New Roman" w:cs="Times New Roman"/>
                <w:bCs/>
                <w:sz w:val="21"/>
                <w:szCs w:val="21"/>
              </w:rPr>
              <w:t>125 703 710,00</w:t>
            </w:r>
          </w:p>
        </w:tc>
        <w:tc>
          <w:tcPr>
            <w:tcW w:w="1042" w:type="pct"/>
            <w:tcBorders>
              <w:top w:val="nil"/>
              <w:left w:val="single" w:sz="4" w:space="0" w:color="auto"/>
              <w:bottom w:val="single" w:sz="4" w:space="0" w:color="auto"/>
              <w:right w:val="single" w:sz="4" w:space="0" w:color="auto"/>
            </w:tcBorders>
            <w:shd w:val="clear" w:color="auto" w:fill="auto"/>
            <w:vAlign w:val="center"/>
            <w:hideMark/>
          </w:tcPr>
          <w:p w:rsidR="00A42D3A" w:rsidRPr="00537DFB" w:rsidRDefault="00D01E0C" w:rsidP="002124C3">
            <w:pPr>
              <w:spacing w:after="0" w:line="240" w:lineRule="auto"/>
              <w:jc w:val="center"/>
              <w:rPr>
                <w:rFonts w:ascii="Times New Roman" w:hAnsi="Times New Roman" w:cs="Times New Roman"/>
                <w:sz w:val="21"/>
                <w:szCs w:val="21"/>
              </w:rPr>
            </w:pPr>
            <w:r w:rsidRPr="00537DFB">
              <w:rPr>
                <w:rFonts w:ascii="Times New Roman" w:hAnsi="Times New Roman" w:cs="Times New Roman"/>
                <w:bCs/>
                <w:sz w:val="21"/>
                <w:szCs w:val="21"/>
              </w:rPr>
              <w:t>205 898 837,23</w:t>
            </w:r>
          </w:p>
        </w:tc>
        <w:tc>
          <w:tcPr>
            <w:tcW w:w="973" w:type="pct"/>
            <w:tcBorders>
              <w:top w:val="nil"/>
              <w:left w:val="nil"/>
              <w:bottom w:val="single" w:sz="4" w:space="0" w:color="auto"/>
              <w:right w:val="single" w:sz="4" w:space="0" w:color="auto"/>
            </w:tcBorders>
            <w:shd w:val="clear" w:color="auto" w:fill="auto"/>
            <w:vAlign w:val="center"/>
            <w:hideMark/>
          </w:tcPr>
          <w:p w:rsidR="00A42D3A" w:rsidRPr="00537DFB" w:rsidRDefault="00D01E0C" w:rsidP="002124C3">
            <w:pPr>
              <w:spacing w:after="0" w:line="240" w:lineRule="auto"/>
              <w:jc w:val="center"/>
              <w:rPr>
                <w:rFonts w:ascii="Times New Roman" w:hAnsi="Times New Roman" w:cs="Times New Roman"/>
                <w:sz w:val="21"/>
                <w:szCs w:val="21"/>
              </w:rPr>
            </w:pPr>
            <w:r w:rsidRPr="00537DFB">
              <w:rPr>
                <w:rFonts w:ascii="Times New Roman" w:hAnsi="Times New Roman" w:cs="Times New Roman"/>
                <w:sz w:val="21"/>
                <w:szCs w:val="21"/>
              </w:rPr>
              <w:t>201 798 312,55</w:t>
            </w:r>
          </w:p>
        </w:tc>
        <w:tc>
          <w:tcPr>
            <w:tcW w:w="832" w:type="pct"/>
            <w:tcBorders>
              <w:top w:val="nil"/>
              <w:left w:val="nil"/>
              <w:bottom w:val="single" w:sz="4" w:space="0" w:color="auto"/>
              <w:right w:val="single" w:sz="8" w:space="0" w:color="auto"/>
            </w:tcBorders>
            <w:shd w:val="clear" w:color="auto" w:fill="auto"/>
            <w:vAlign w:val="center"/>
            <w:hideMark/>
          </w:tcPr>
          <w:p w:rsidR="00A42D3A" w:rsidRPr="00537DFB" w:rsidRDefault="00D01E0C" w:rsidP="002124C3">
            <w:pPr>
              <w:spacing w:after="0" w:line="240" w:lineRule="auto"/>
              <w:jc w:val="center"/>
              <w:rPr>
                <w:rFonts w:ascii="Times New Roman" w:hAnsi="Times New Roman" w:cs="Times New Roman"/>
                <w:sz w:val="21"/>
                <w:szCs w:val="21"/>
              </w:rPr>
            </w:pPr>
            <w:r w:rsidRPr="00537DFB">
              <w:rPr>
                <w:rFonts w:ascii="Times New Roman" w:hAnsi="Times New Roman" w:cs="Times New Roman"/>
                <w:sz w:val="21"/>
                <w:szCs w:val="21"/>
              </w:rPr>
              <w:t>4 100 524,68</w:t>
            </w:r>
          </w:p>
        </w:tc>
      </w:tr>
      <w:tr w:rsidR="00707137" w:rsidRPr="00537DFB" w:rsidTr="00A42D3A">
        <w:trPr>
          <w:trHeight w:val="630"/>
        </w:trPr>
        <w:tc>
          <w:tcPr>
            <w:tcW w:w="1112" w:type="pct"/>
            <w:tcBorders>
              <w:top w:val="nil"/>
              <w:left w:val="single" w:sz="8" w:space="0" w:color="auto"/>
              <w:bottom w:val="single" w:sz="4" w:space="0" w:color="auto"/>
              <w:right w:val="single" w:sz="4" w:space="0" w:color="auto"/>
            </w:tcBorders>
            <w:shd w:val="clear" w:color="auto" w:fill="auto"/>
            <w:vAlign w:val="center"/>
            <w:hideMark/>
          </w:tcPr>
          <w:p w:rsidR="00A42D3A" w:rsidRPr="00537DFB" w:rsidRDefault="00A42D3A" w:rsidP="00071135">
            <w:pPr>
              <w:spacing w:after="0" w:line="240" w:lineRule="auto"/>
              <w:jc w:val="center"/>
              <w:rPr>
                <w:rFonts w:ascii="Times New Roman" w:hAnsi="Times New Roman" w:cs="Times New Roman"/>
                <w:sz w:val="21"/>
                <w:szCs w:val="21"/>
              </w:rPr>
            </w:pPr>
            <w:r w:rsidRPr="00537DFB">
              <w:rPr>
                <w:rFonts w:ascii="Times New Roman" w:hAnsi="Times New Roman" w:cs="Times New Roman"/>
                <w:sz w:val="21"/>
                <w:szCs w:val="21"/>
              </w:rPr>
              <w:t xml:space="preserve">Расходы на содержание администрации городского поселения </w:t>
            </w:r>
            <w:proofErr w:type="gramStart"/>
            <w:r w:rsidRPr="00537DFB">
              <w:rPr>
                <w:rFonts w:ascii="Times New Roman" w:hAnsi="Times New Roman" w:cs="Times New Roman"/>
                <w:sz w:val="21"/>
                <w:szCs w:val="21"/>
              </w:rPr>
              <w:t>Междуреченский</w:t>
            </w:r>
            <w:proofErr w:type="gramEnd"/>
          </w:p>
        </w:tc>
        <w:tc>
          <w:tcPr>
            <w:tcW w:w="1040" w:type="pct"/>
            <w:tcBorders>
              <w:top w:val="single" w:sz="4" w:space="0" w:color="auto"/>
              <w:left w:val="nil"/>
              <w:bottom w:val="single" w:sz="4" w:space="0" w:color="auto"/>
              <w:right w:val="single" w:sz="4" w:space="0" w:color="auto"/>
            </w:tcBorders>
            <w:vAlign w:val="center"/>
          </w:tcPr>
          <w:p w:rsidR="00A42D3A" w:rsidRPr="00537DFB" w:rsidRDefault="00D01E0C" w:rsidP="00EC7ADF">
            <w:pPr>
              <w:spacing w:after="0" w:line="240" w:lineRule="auto"/>
              <w:jc w:val="center"/>
              <w:rPr>
                <w:rFonts w:ascii="Times New Roman" w:hAnsi="Times New Roman" w:cs="Times New Roman"/>
                <w:sz w:val="21"/>
                <w:szCs w:val="21"/>
              </w:rPr>
            </w:pPr>
            <w:r w:rsidRPr="00537DFB">
              <w:rPr>
                <w:rFonts w:ascii="Times New Roman" w:hAnsi="Times New Roman" w:cs="Times New Roman"/>
                <w:sz w:val="21"/>
                <w:szCs w:val="21"/>
              </w:rPr>
              <w:t>4 383 665,20</w:t>
            </w:r>
          </w:p>
        </w:tc>
        <w:tc>
          <w:tcPr>
            <w:tcW w:w="1042" w:type="pct"/>
            <w:tcBorders>
              <w:top w:val="nil"/>
              <w:left w:val="single" w:sz="4" w:space="0" w:color="auto"/>
              <w:bottom w:val="single" w:sz="4" w:space="0" w:color="auto"/>
              <w:right w:val="single" w:sz="4" w:space="0" w:color="auto"/>
            </w:tcBorders>
            <w:shd w:val="clear" w:color="auto" w:fill="auto"/>
            <w:vAlign w:val="center"/>
            <w:hideMark/>
          </w:tcPr>
          <w:p w:rsidR="00A42D3A" w:rsidRPr="00537DFB" w:rsidRDefault="00D01E0C" w:rsidP="00071135">
            <w:pPr>
              <w:spacing w:after="0" w:line="240" w:lineRule="auto"/>
              <w:jc w:val="center"/>
              <w:rPr>
                <w:rFonts w:ascii="Times New Roman" w:hAnsi="Times New Roman" w:cs="Times New Roman"/>
                <w:sz w:val="21"/>
                <w:szCs w:val="21"/>
              </w:rPr>
            </w:pPr>
            <w:r w:rsidRPr="00537DFB">
              <w:rPr>
                <w:rFonts w:ascii="Times New Roman" w:hAnsi="Times New Roman" w:cs="Times New Roman"/>
                <w:sz w:val="21"/>
                <w:szCs w:val="21"/>
              </w:rPr>
              <w:t>4 949 843,11</w:t>
            </w:r>
          </w:p>
        </w:tc>
        <w:tc>
          <w:tcPr>
            <w:tcW w:w="973" w:type="pct"/>
            <w:tcBorders>
              <w:top w:val="nil"/>
              <w:left w:val="nil"/>
              <w:bottom w:val="single" w:sz="4" w:space="0" w:color="auto"/>
              <w:right w:val="single" w:sz="4" w:space="0" w:color="auto"/>
            </w:tcBorders>
            <w:shd w:val="clear" w:color="auto" w:fill="auto"/>
            <w:vAlign w:val="center"/>
            <w:hideMark/>
          </w:tcPr>
          <w:p w:rsidR="00A42D3A" w:rsidRPr="00537DFB" w:rsidRDefault="00D01E0C" w:rsidP="00071135">
            <w:pPr>
              <w:spacing w:after="0" w:line="240" w:lineRule="auto"/>
              <w:jc w:val="center"/>
              <w:rPr>
                <w:rFonts w:ascii="Times New Roman" w:hAnsi="Times New Roman" w:cs="Times New Roman"/>
                <w:sz w:val="21"/>
                <w:szCs w:val="21"/>
              </w:rPr>
            </w:pPr>
            <w:r w:rsidRPr="00537DFB">
              <w:rPr>
                <w:rFonts w:ascii="Times New Roman" w:hAnsi="Times New Roman" w:cs="Times New Roman"/>
                <w:sz w:val="21"/>
                <w:szCs w:val="21"/>
              </w:rPr>
              <w:t>4 839 719,81</w:t>
            </w:r>
          </w:p>
        </w:tc>
        <w:tc>
          <w:tcPr>
            <w:tcW w:w="832" w:type="pct"/>
            <w:tcBorders>
              <w:top w:val="nil"/>
              <w:left w:val="nil"/>
              <w:bottom w:val="single" w:sz="4" w:space="0" w:color="auto"/>
              <w:right w:val="single" w:sz="8" w:space="0" w:color="auto"/>
            </w:tcBorders>
            <w:shd w:val="clear" w:color="auto" w:fill="auto"/>
            <w:vAlign w:val="center"/>
            <w:hideMark/>
          </w:tcPr>
          <w:p w:rsidR="00A42D3A" w:rsidRPr="00537DFB" w:rsidRDefault="00D01E0C" w:rsidP="00071135">
            <w:pPr>
              <w:spacing w:after="0" w:line="240" w:lineRule="auto"/>
              <w:jc w:val="center"/>
              <w:rPr>
                <w:rFonts w:ascii="Times New Roman" w:hAnsi="Times New Roman" w:cs="Times New Roman"/>
                <w:sz w:val="21"/>
                <w:szCs w:val="21"/>
              </w:rPr>
            </w:pPr>
            <w:r w:rsidRPr="00537DFB">
              <w:rPr>
                <w:rFonts w:ascii="Times New Roman" w:hAnsi="Times New Roman" w:cs="Times New Roman"/>
                <w:sz w:val="21"/>
                <w:szCs w:val="21"/>
              </w:rPr>
              <w:t>110 123,30</w:t>
            </w:r>
          </w:p>
        </w:tc>
      </w:tr>
      <w:bookmarkEnd w:id="1"/>
    </w:tbl>
    <w:p w:rsidR="00483CDC" w:rsidRPr="00537DFB" w:rsidRDefault="00483CDC" w:rsidP="00AB44E7">
      <w:pPr>
        <w:spacing w:line="240" w:lineRule="auto"/>
        <w:ind w:firstLine="709"/>
        <w:contextualSpacing/>
        <w:jc w:val="both"/>
        <w:rPr>
          <w:rFonts w:ascii="Times New Roman" w:hAnsi="Times New Roman" w:cs="Times New Roman"/>
          <w:sz w:val="25"/>
          <w:szCs w:val="25"/>
        </w:rPr>
      </w:pPr>
    </w:p>
    <w:p w:rsidR="00AB44E7" w:rsidRPr="00537DFB" w:rsidRDefault="00DC014A" w:rsidP="00AB44E7">
      <w:pPr>
        <w:spacing w:line="240" w:lineRule="auto"/>
        <w:ind w:firstLine="709"/>
        <w:contextualSpacing/>
        <w:jc w:val="both"/>
        <w:rPr>
          <w:rFonts w:ascii="Times New Roman" w:hAnsi="Times New Roman" w:cs="Times New Roman"/>
          <w:sz w:val="25"/>
          <w:szCs w:val="25"/>
        </w:rPr>
      </w:pPr>
      <w:proofErr w:type="gramStart"/>
      <w:r w:rsidRPr="00537DFB">
        <w:rPr>
          <w:rFonts w:ascii="Times New Roman" w:hAnsi="Times New Roman" w:cs="Times New Roman"/>
          <w:sz w:val="25"/>
          <w:szCs w:val="25"/>
        </w:rPr>
        <w:t>Расходы бюджета поселения в 2020</w:t>
      </w:r>
      <w:r w:rsidR="00AB44E7" w:rsidRPr="00537DFB">
        <w:rPr>
          <w:rFonts w:ascii="Times New Roman" w:hAnsi="Times New Roman" w:cs="Times New Roman"/>
          <w:sz w:val="25"/>
          <w:szCs w:val="25"/>
        </w:rPr>
        <w:t xml:space="preserve"> году были направлены на достижение основной цели органов местного самоуправления муниципальн</w:t>
      </w:r>
      <w:r w:rsidR="0080748F" w:rsidRPr="00537DFB">
        <w:rPr>
          <w:rFonts w:ascii="Times New Roman" w:hAnsi="Times New Roman" w:cs="Times New Roman"/>
          <w:sz w:val="25"/>
          <w:szCs w:val="25"/>
        </w:rPr>
        <w:t>ого</w:t>
      </w:r>
      <w:r w:rsidR="00AB44E7" w:rsidRPr="00537DFB">
        <w:rPr>
          <w:rFonts w:ascii="Times New Roman" w:hAnsi="Times New Roman" w:cs="Times New Roman"/>
          <w:sz w:val="25"/>
          <w:szCs w:val="25"/>
        </w:rPr>
        <w:t xml:space="preserve"> образовани</w:t>
      </w:r>
      <w:r w:rsidR="0080748F" w:rsidRPr="00537DFB">
        <w:rPr>
          <w:rFonts w:ascii="Times New Roman" w:hAnsi="Times New Roman" w:cs="Times New Roman"/>
          <w:sz w:val="25"/>
          <w:szCs w:val="25"/>
        </w:rPr>
        <w:t>я</w:t>
      </w:r>
      <w:r w:rsidR="00AB44E7" w:rsidRPr="00537DFB">
        <w:rPr>
          <w:rFonts w:ascii="Times New Roman" w:hAnsi="Times New Roman" w:cs="Times New Roman"/>
          <w:sz w:val="25"/>
          <w:szCs w:val="25"/>
        </w:rPr>
        <w:t xml:space="preserve"> городское поселения Междуреченский и Кондинский район - эффективное использование средств местного бюджета при исполнении полномочий по решению вопросов местного значения городского поселения Междуреченский и созданию безопасной и комфортной жизни населения городского поселения Междуреченский.  </w:t>
      </w:r>
      <w:proofErr w:type="gramEnd"/>
    </w:p>
    <w:p w:rsidR="00216FA3" w:rsidRPr="00537DFB" w:rsidRDefault="00216FA3" w:rsidP="005A3303">
      <w:pPr>
        <w:spacing w:after="0" w:line="240" w:lineRule="auto"/>
        <w:ind w:firstLine="720"/>
        <w:jc w:val="both"/>
        <w:rPr>
          <w:rFonts w:ascii="Times New Roman" w:hAnsi="Times New Roman" w:cs="Times New Roman"/>
          <w:sz w:val="25"/>
          <w:szCs w:val="25"/>
        </w:rPr>
      </w:pPr>
    </w:p>
    <w:p w:rsidR="00AA3B39" w:rsidRPr="00537DFB" w:rsidRDefault="005451EE" w:rsidP="005A3303">
      <w:pPr>
        <w:spacing w:after="0" w:line="240" w:lineRule="auto"/>
        <w:ind w:firstLine="720"/>
        <w:jc w:val="both"/>
        <w:rPr>
          <w:rFonts w:ascii="Times New Roman" w:hAnsi="Times New Roman" w:cs="Times New Roman"/>
          <w:b/>
          <w:sz w:val="25"/>
          <w:szCs w:val="25"/>
        </w:rPr>
      </w:pPr>
      <w:r w:rsidRPr="00537DFB">
        <w:rPr>
          <w:rFonts w:ascii="Times New Roman" w:hAnsi="Times New Roman" w:cs="Times New Roman"/>
          <w:b/>
          <w:sz w:val="25"/>
          <w:szCs w:val="25"/>
        </w:rPr>
        <w:t>Сравнительный анализ исполнения бюджета за 201</w:t>
      </w:r>
      <w:r w:rsidR="009960FE" w:rsidRPr="00537DFB">
        <w:rPr>
          <w:rFonts w:ascii="Times New Roman" w:hAnsi="Times New Roman" w:cs="Times New Roman"/>
          <w:b/>
          <w:sz w:val="25"/>
          <w:szCs w:val="25"/>
        </w:rPr>
        <w:t>9</w:t>
      </w:r>
      <w:r w:rsidRPr="00537DFB">
        <w:rPr>
          <w:rFonts w:ascii="Times New Roman" w:hAnsi="Times New Roman" w:cs="Times New Roman"/>
          <w:b/>
          <w:sz w:val="25"/>
          <w:szCs w:val="25"/>
        </w:rPr>
        <w:t>-20</w:t>
      </w:r>
      <w:r w:rsidR="009960FE" w:rsidRPr="00537DFB">
        <w:rPr>
          <w:rFonts w:ascii="Times New Roman" w:hAnsi="Times New Roman" w:cs="Times New Roman"/>
          <w:b/>
          <w:sz w:val="25"/>
          <w:szCs w:val="25"/>
        </w:rPr>
        <w:t>20</w:t>
      </w:r>
      <w:r w:rsidRPr="00537DFB">
        <w:rPr>
          <w:rFonts w:ascii="Times New Roman" w:hAnsi="Times New Roman" w:cs="Times New Roman"/>
          <w:b/>
          <w:sz w:val="25"/>
          <w:szCs w:val="25"/>
        </w:rPr>
        <w:t xml:space="preserve"> годы в разрезе разделов и подразделов расходов:</w:t>
      </w:r>
    </w:p>
    <w:p w:rsidR="00813E80" w:rsidRPr="00537DFB" w:rsidRDefault="00FC61E5" w:rsidP="00FC61E5">
      <w:pPr>
        <w:spacing w:after="0" w:line="240" w:lineRule="auto"/>
        <w:ind w:firstLine="720"/>
        <w:jc w:val="right"/>
        <w:rPr>
          <w:rFonts w:ascii="Times New Roman" w:hAnsi="Times New Roman" w:cs="Times New Roman"/>
          <w:sz w:val="25"/>
          <w:szCs w:val="25"/>
        </w:rPr>
      </w:pPr>
      <w:r w:rsidRPr="00537DFB">
        <w:rPr>
          <w:rFonts w:ascii="Times New Roman" w:hAnsi="Times New Roman" w:cs="Times New Roman"/>
          <w:sz w:val="25"/>
          <w:szCs w:val="25"/>
        </w:rPr>
        <w:t>рублей</w:t>
      </w:r>
    </w:p>
    <w:tbl>
      <w:tblPr>
        <w:tblW w:w="102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1873"/>
        <w:gridCol w:w="709"/>
        <w:gridCol w:w="709"/>
        <w:gridCol w:w="1417"/>
        <w:gridCol w:w="1418"/>
        <w:gridCol w:w="1417"/>
        <w:gridCol w:w="1418"/>
        <w:gridCol w:w="1275"/>
      </w:tblGrid>
      <w:tr w:rsidR="00707137" w:rsidRPr="00537DFB" w:rsidTr="00012105">
        <w:trPr>
          <w:trHeight w:val="235"/>
        </w:trPr>
        <w:tc>
          <w:tcPr>
            <w:tcW w:w="1873" w:type="dxa"/>
            <w:shd w:val="clear" w:color="auto" w:fill="F2F2F2"/>
            <w:vAlign w:val="center"/>
          </w:tcPr>
          <w:p w:rsidR="00D67E5F" w:rsidRPr="00537DFB" w:rsidRDefault="00D67E5F" w:rsidP="003C6878">
            <w:pPr>
              <w:autoSpaceDE w:val="0"/>
              <w:autoSpaceDN w:val="0"/>
              <w:adjustRightInd w:val="0"/>
              <w:spacing w:line="240" w:lineRule="auto"/>
              <w:jc w:val="center"/>
              <w:rPr>
                <w:rFonts w:ascii="Times New Roman" w:hAnsi="Times New Roman" w:cs="Times New Roman"/>
                <w:b/>
                <w:sz w:val="21"/>
                <w:szCs w:val="21"/>
              </w:rPr>
            </w:pPr>
            <w:r w:rsidRPr="00537DFB">
              <w:rPr>
                <w:rFonts w:ascii="Times New Roman" w:hAnsi="Times New Roman" w:cs="Times New Roman"/>
                <w:b/>
                <w:sz w:val="21"/>
                <w:szCs w:val="21"/>
              </w:rPr>
              <w:t>Наименование показателя</w:t>
            </w:r>
          </w:p>
        </w:tc>
        <w:tc>
          <w:tcPr>
            <w:tcW w:w="709" w:type="dxa"/>
            <w:shd w:val="clear" w:color="auto" w:fill="F2F2F2"/>
            <w:vAlign w:val="center"/>
          </w:tcPr>
          <w:p w:rsidR="00D67E5F" w:rsidRPr="00537DFB" w:rsidRDefault="00D67E5F" w:rsidP="003C6878">
            <w:pPr>
              <w:autoSpaceDE w:val="0"/>
              <w:autoSpaceDN w:val="0"/>
              <w:adjustRightInd w:val="0"/>
              <w:spacing w:line="240" w:lineRule="auto"/>
              <w:jc w:val="center"/>
              <w:rPr>
                <w:rFonts w:ascii="Times New Roman" w:hAnsi="Times New Roman" w:cs="Times New Roman"/>
                <w:b/>
                <w:sz w:val="21"/>
                <w:szCs w:val="21"/>
              </w:rPr>
            </w:pPr>
            <w:r w:rsidRPr="00537DFB">
              <w:rPr>
                <w:rFonts w:ascii="Times New Roman" w:hAnsi="Times New Roman" w:cs="Times New Roman"/>
                <w:b/>
                <w:sz w:val="21"/>
                <w:szCs w:val="21"/>
              </w:rPr>
              <w:t>Раздел</w:t>
            </w:r>
          </w:p>
        </w:tc>
        <w:tc>
          <w:tcPr>
            <w:tcW w:w="709" w:type="dxa"/>
            <w:shd w:val="clear" w:color="auto" w:fill="F2F2F2"/>
            <w:vAlign w:val="center"/>
          </w:tcPr>
          <w:p w:rsidR="00D67E5F" w:rsidRPr="00537DFB" w:rsidRDefault="00D67E5F" w:rsidP="003C6878">
            <w:pPr>
              <w:autoSpaceDE w:val="0"/>
              <w:autoSpaceDN w:val="0"/>
              <w:adjustRightInd w:val="0"/>
              <w:spacing w:line="240" w:lineRule="auto"/>
              <w:jc w:val="center"/>
              <w:rPr>
                <w:rFonts w:ascii="Times New Roman" w:hAnsi="Times New Roman" w:cs="Times New Roman"/>
                <w:b/>
                <w:sz w:val="21"/>
                <w:szCs w:val="21"/>
              </w:rPr>
            </w:pPr>
            <w:proofErr w:type="gramStart"/>
            <w:r w:rsidRPr="00537DFB">
              <w:rPr>
                <w:rFonts w:ascii="Times New Roman" w:hAnsi="Times New Roman" w:cs="Times New Roman"/>
                <w:b/>
                <w:sz w:val="21"/>
                <w:szCs w:val="21"/>
              </w:rPr>
              <w:t>Под-раздел</w:t>
            </w:r>
            <w:proofErr w:type="gramEnd"/>
          </w:p>
        </w:tc>
        <w:tc>
          <w:tcPr>
            <w:tcW w:w="1417" w:type="dxa"/>
            <w:shd w:val="clear" w:color="auto" w:fill="F2F2F2"/>
            <w:vAlign w:val="center"/>
          </w:tcPr>
          <w:p w:rsidR="00D67E5F" w:rsidRPr="00537DFB" w:rsidRDefault="00D67E5F" w:rsidP="00813E80">
            <w:pPr>
              <w:spacing w:after="0" w:line="240" w:lineRule="auto"/>
              <w:jc w:val="center"/>
              <w:rPr>
                <w:rFonts w:ascii="Times New Roman" w:hAnsi="Times New Roman" w:cs="Times New Roman"/>
                <w:b/>
                <w:bCs/>
              </w:rPr>
            </w:pPr>
            <w:r w:rsidRPr="00537DFB">
              <w:rPr>
                <w:rFonts w:ascii="Times New Roman" w:hAnsi="Times New Roman" w:cs="Times New Roman"/>
                <w:b/>
                <w:bCs/>
              </w:rPr>
              <w:t>Исполнение</w:t>
            </w:r>
          </w:p>
          <w:p w:rsidR="00D67E5F" w:rsidRPr="00537DFB" w:rsidRDefault="00DC014A" w:rsidP="00813E80">
            <w:pPr>
              <w:spacing w:after="0" w:line="240" w:lineRule="auto"/>
              <w:jc w:val="center"/>
              <w:rPr>
                <w:rFonts w:ascii="Times New Roman" w:hAnsi="Times New Roman" w:cs="Times New Roman"/>
                <w:b/>
                <w:sz w:val="21"/>
                <w:szCs w:val="21"/>
              </w:rPr>
            </w:pPr>
            <w:r w:rsidRPr="00537DFB">
              <w:rPr>
                <w:rFonts w:ascii="Times New Roman" w:hAnsi="Times New Roman" w:cs="Times New Roman"/>
                <w:b/>
                <w:bCs/>
              </w:rPr>
              <w:t>за 2019</w:t>
            </w:r>
            <w:r w:rsidR="00D67E5F" w:rsidRPr="00537DFB">
              <w:rPr>
                <w:rFonts w:ascii="Times New Roman" w:hAnsi="Times New Roman" w:cs="Times New Roman"/>
                <w:b/>
                <w:bCs/>
              </w:rPr>
              <w:t>г.</w:t>
            </w:r>
          </w:p>
        </w:tc>
        <w:tc>
          <w:tcPr>
            <w:tcW w:w="1418" w:type="dxa"/>
            <w:shd w:val="clear" w:color="auto" w:fill="F2F2F2"/>
            <w:vAlign w:val="center"/>
          </w:tcPr>
          <w:p w:rsidR="00D67E5F" w:rsidRPr="00537DFB" w:rsidRDefault="00D67E5F" w:rsidP="00813E80">
            <w:pPr>
              <w:spacing w:after="0" w:line="240" w:lineRule="auto"/>
              <w:jc w:val="center"/>
              <w:rPr>
                <w:rFonts w:ascii="Times New Roman" w:hAnsi="Times New Roman" w:cs="Times New Roman"/>
                <w:b/>
                <w:bCs/>
              </w:rPr>
            </w:pPr>
            <w:r w:rsidRPr="00537DFB">
              <w:rPr>
                <w:rFonts w:ascii="Times New Roman" w:hAnsi="Times New Roman" w:cs="Times New Roman"/>
                <w:b/>
                <w:bCs/>
              </w:rPr>
              <w:t xml:space="preserve">Уточненный план на </w:t>
            </w:r>
            <w:r w:rsidR="00DC014A" w:rsidRPr="00537DFB">
              <w:rPr>
                <w:rFonts w:ascii="Times New Roman" w:hAnsi="Times New Roman" w:cs="Times New Roman"/>
                <w:b/>
                <w:bCs/>
              </w:rPr>
              <w:t>2020</w:t>
            </w:r>
            <w:r w:rsidRPr="00537DFB">
              <w:rPr>
                <w:rFonts w:ascii="Times New Roman" w:hAnsi="Times New Roman" w:cs="Times New Roman"/>
                <w:b/>
                <w:bCs/>
              </w:rPr>
              <w:t>г.</w:t>
            </w:r>
          </w:p>
          <w:p w:rsidR="00D67E5F" w:rsidRPr="00537DFB" w:rsidRDefault="00D67E5F" w:rsidP="00F12885">
            <w:pPr>
              <w:spacing w:after="0" w:line="240" w:lineRule="auto"/>
              <w:rPr>
                <w:rFonts w:ascii="Times New Roman" w:hAnsi="Times New Roman" w:cs="Times New Roman"/>
                <w:b/>
                <w:sz w:val="21"/>
                <w:szCs w:val="21"/>
              </w:rPr>
            </w:pPr>
          </w:p>
        </w:tc>
        <w:tc>
          <w:tcPr>
            <w:tcW w:w="1417" w:type="dxa"/>
            <w:shd w:val="clear" w:color="auto" w:fill="F2F2F2"/>
            <w:vAlign w:val="center"/>
          </w:tcPr>
          <w:p w:rsidR="00D67E5F" w:rsidRPr="00537DFB" w:rsidRDefault="00D67E5F" w:rsidP="00DC014A">
            <w:pPr>
              <w:spacing w:after="0" w:line="240" w:lineRule="auto"/>
              <w:jc w:val="center"/>
              <w:rPr>
                <w:rFonts w:ascii="Times New Roman" w:hAnsi="Times New Roman" w:cs="Times New Roman"/>
                <w:b/>
                <w:sz w:val="21"/>
                <w:szCs w:val="21"/>
              </w:rPr>
            </w:pPr>
            <w:r w:rsidRPr="00537DFB">
              <w:rPr>
                <w:rFonts w:ascii="Times New Roman" w:hAnsi="Times New Roman" w:cs="Times New Roman"/>
                <w:b/>
                <w:bCs/>
              </w:rPr>
              <w:t>Исполнение за 20</w:t>
            </w:r>
            <w:r w:rsidR="00DC014A" w:rsidRPr="00537DFB">
              <w:rPr>
                <w:rFonts w:ascii="Times New Roman" w:hAnsi="Times New Roman" w:cs="Times New Roman"/>
                <w:b/>
                <w:bCs/>
              </w:rPr>
              <w:t>20</w:t>
            </w:r>
            <w:r w:rsidRPr="00537DFB">
              <w:rPr>
                <w:rFonts w:ascii="Times New Roman" w:hAnsi="Times New Roman" w:cs="Times New Roman"/>
                <w:b/>
                <w:bCs/>
              </w:rPr>
              <w:t>г.</w:t>
            </w:r>
          </w:p>
        </w:tc>
        <w:tc>
          <w:tcPr>
            <w:tcW w:w="1418" w:type="dxa"/>
            <w:shd w:val="clear" w:color="auto" w:fill="F2F2F2"/>
            <w:vAlign w:val="center"/>
          </w:tcPr>
          <w:p w:rsidR="00D67E5F" w:rsidRPr="00537DFB" w:rsidRDefault="00D67E5F" w:rsidP="006B0346">
            <w:pPr>
              <w:spacing w:after="0" w:line="240" w:lineRule="auto"/>
              <w:jc w:val="center"/>
              <w:rPr>
                <w:rFonts w:ascii="Times New Roman" w:hAnsi="Times New Roman" w:cs="Times New Roman"/>
                <w:b/>
                <w:bCs/>
              </w:rPr>
            </w:pPr>
          </w:p>
          <w:p w:rsidR="00D67E5F" w:rsidRPr="00537DFB" w:rsidRDefault="009D0F13" w:rsidP="006B0346">
            <w:pPr>
              <w:spacing w:after="0" w:line="240" w:lineRule="auto"/>
              <w:jc w:val="center"/>
              <w:rPr>
                <w:rFonts w:ascii="Times New Roman" w:hAnsi="Times New Roman" w:cs="Times New Roman"/>
                <w:b/>
                <w:bCs/>
              </w:rPr>
            </w:pPr>
            <w:r w:rsidRPr="00537DFB">
              <w:rPr>
                <w:rFonts w:ascii="Times New Roman" w:hAnsi="Times New Roman" w:cs="Times New Roman"/>
                <w:b/>
                <w:bCs/>
              </w:rPr>
              <w:t>Отклонение исполне</w:t>
            </w:r>
            <w:r w:rsidR="00DC014A" w:rsidRPr="00537DFB">
              <w:rPr>
                <w:rFonts w:ascii="Times New Roman" w:hAnsi="Times New Roman" w:cs="Times New Roman"/>
                <w:b/>
                <w:bCs/>
              </w:rPr>
              <w:t>ния 2020</w:t>
            </w:r>
            <w:r w:rsidR="006B0346" w:rsidRPr="00537DFB">
              <w:rPr>
                <w:rFonts w:ascii="Times New Roman" w:hAnsi="Times New Roman" w:cs="Times New Roman"/>
                <w:b/>
                <w:bCs/>
              </w:rPr>
              <w:t>г. от 20</w:t>
            </w:r>
            <w:r w:rsidR="00DC014A" w:rsidRPr="00537DFB">
              <w:rPr>
                <w:rFonts w:ascii="Times New Roman" w:hAnsi="Times New Roman" w:cs="Times New Roman"/>
                <w:b/>
                <w:bCs/>
              </w:rPr>
              <w:t>19</w:t>
            </w:r>
            <w:r w:rsidR="006B0346" w:rsidRPr="00537DFB">
              <w:rPr>
                <w:rFonts w:ascii="Times New Roman" w:hAnsi="Times New Roman" w:cs="Times New Roman"/>
                <w:b/>
                <w:bCs/>
              </w:rPr>
              <w:t>г.</w:t>
            </w:r>
          </w:p>
          <w:p w:rsidR="00D67E5F" w:rsidRPr="00537DFB" w:rsidRDefault="00D67E5F" w:rsidP="006B0346">
            <w:pPr>
              <w:spacing w:after="0" w:line="240" w:lineRule="auto"/>
              <w:jc w:val="center"/>
              <w:rPr>
                <w:rFonts w:ascii="Times New Roman" w:hAnsi="Times New Roman" w:cs="Times New Roman"/>
                <w:b/>
                <w:bCs/>
              </w:rPr>
            </w:pPr>
          </w:p>
          <w:p w:rsidR="00D67E5F" w:rsidRPr="00537DFB" w:rsidRDefault="00D67E5F" w:rsidP="006B0346">
            <w:pPr>
              <w:spacing w:after="0" w:line="240" w:lineRule="auto"/>
              <w:jc w:val="center"/>
              <w:rPr>
                <w:rFonts w:ascii="Times New Roman" w:hAnsi="Times New Roman" w:cs="Times New Roman"/>
                <w:b/>
                <w:sz w:val="21"/>
                <w:szCs w:val="21"/>
              </w:rPr>
            </w:pPr>
          </w:p>
        </w:tc>
        <w:tc>
          <w:tcPr>
            <w:tcW w:w="1275" w:type="dxa"/>
            <w:shd w:val="clear" w:color="auto" w:fill="F2F2F2"/>
            <w:vAlign w:val="center"/>
          </w:tcPr>
          <w:p w:rsidR="00D67E5F" w:rsidRPr="00537DFB" w:rsidRDefault="00D67E5F" w:rsidP="006B0346">
            <w:pPr>
              <w:spacing w:after="0" w:line="240" w:lineRule="auto"/>
              <w:jc w:val="center"/>
              <w:rPr>
                <w:rFonts w:ascii="Times New Roman" w:hAnsi="Times New Roman" w:cs="Times New Roman"/>
                <w:b/>
                <w:bCs/>
              </w:rPr>
            </w:pPr>
            <w:r w:rsidRPr="00537DFB">
              <w:rPr>
                <w:rFonts w:ascii="Times New Roman" w:hAnsi="Times New Roman" w:cs="Times New Roman"/>
                <w:b/>
                <w:bCs/>
              </w:rPr>
              <w:t>Остаток</w:t>
            </w:r>
          </w:p>
          <w:p w:rsidR="00D67E5F" w:rsidRPr="00537DFB" w:rsidRDefault="00D67E5F" w:rsidP="006B0346">
            <w:pPr>
              <w:spacing w:after="0" w:line="240" w:lineRule="auto"/>
              <w:jc w:val="center"/>
              <w:rPr>
                <w:rFonts w:ascii="Times New Roman" w:hAnsi="Times New Roman" w:cs="Times New Roman"/>
                <w:b/>
                <w:bCs/>
              </w:rPr>
            </w:pPr>
            <w:r w:rsidRPr="00537DFB">
              <w:rPr>
                <w:rFonts w:ascii="Times New Roman" w:hAnsi="Times New Roman" w:cs="Times New Roman"/>
                <w:b/>
                <w:bCs/>
              </w:rPr>
              <w:t>плановых</w:t>
            </w:r>
          </w:p>
          <w:p w:rsidR="00D67E5F" w:rsidRPr="00537DFB" w:rsidRDefault="00D67E5F" w:rsidP="006B0346">
            <w:pPr>
              <w:spacing w:after="0" w:line="240" w:lineRule="auto"/>
              <w:jc w:val="center"/>
              <w:rPr>
                <w:rFonts w:ascii="Times New Roman" w:hAnsi="Times New Roman" w:cs="Times New Roman"/>
                <w:b/>
                <w:bCs/>
              </w:rPr>
            </w:pPr>
            <w:r w:rsidRPr="00537DFB">
              <w:rPr>
                <w:rFonts w:ascii="Times New Roman" w:hAnsi="Times New Roman" w:cs="Times New Roman"/>
                <w:b/>
                <w:bCs/>
              </w:rPr>
              <w:t xml:space="preserve">назначений </w:t>
            </w:r>
            <w:proofErr w:type="gramStart"/>
            <w:r w:rsidRPr="00537DFB">
              <w:rPr>
                <w:rFonts w:ascii="Times New Roman" w:hAnsi="Times New Roman" w:cs="Times New Roman"/>
                <w:b/>
                <w:bCs/>
              </w:rPr>
              <w:t>на</w:t>
            </w:r>
            <w:proofErr w:type="gramEnd"/>
          </w:p>
          <w:p w:rsidR="00D67E5F" w:rsidRPr="00537DFB" w:rsidRDefault="00DC014A" w:rsidP="006B0346">
            <w:pPr>
              <w:spacing w:after="0" w:line="240" w:lineRule="auto"/>
              <w:jc w:val="center"/>
              <w:rPr>
                <w:rFonts w:ascii="Times New Roman" w:hAnsi="Times New Roman" w:cs="Times New Roman"/>
                <w:b/>
                <w:sz w:val="21"/>
                <w:szCs w:val="21"/>
              </w:rPr>
            </w:pPr>
            <w:r w:rsidRPr="00537DFB">
              <w:rPr>
                <w:rFonts w:ascii="Times New Roman" w:hAnsi="Times New Roman" w:cs="Times New Roman"/>
                <w:b/>
                <w:bCs/>
              </w:rPr>
              <w:t>01.01.2021</w:t>
            </w:r>
            <w:r w:rsidR="00D67E5F" w:rsidRPr="00537DFB">
              <w:rPr>
                <w:rFonts w:ascii="Times New Roman" w:hAnsi="Times New Roman" w:cs="Times New Roman"/>
                <w:b/>
                <w:bCs/>
              </w:rPr>
              <w:t>г.</w:t>
            </w:r>
          </w:p>
        </w:tc>
      </w:tr>
      <w:tr w:rsidR="00DC014A" w:rsidRPr="00537DFB" w:rsidTr="00012105">
        <w:trPr>
          <w:trHeight w:val="279"/>
        </w:trPr>
        <w:tc>
          <w:tcPr>
            <w:tcW w:w="1873" w:type="dxa"/>
            <w:shd w:val="clear" w:color="auto" w:fill="auto"/>
          </w:tcPr>
          <w:p w:rsidR="00DC014A" w:rsidRPr="00537DFB" w:rsidRDefault="00DC014A" w:rsidP="003C6878">
            <w:pPr>
              <w:autoSpaceDE w:val="0"/>
              <w:autoSpaceDN w:val="0"/>
              <w:adjustRightInd w:val="0"/>
              <w:spacing w:line="240" w:lineRule="auto"/>
              <w:rPr>
                <w:rFonts w:ascii="Times New Roman" w:hAnsi="Times New Roman" w:cs="Times New Roman"/>
                <w:b/>
                <w:bCs/>
                <w:sz w:val="21"/>
                <w:szCs w:val="21"/>
              </w:rPr>
            </w:pPr>
            <w:r w:rsidRPr="00537DFB">
              <w:rPr>
                <w:rFonts w:ascii="Times New Roman" w:hAnsi="Times New Roman" w:cs="Times New Roman"/>
                <w:b/>
                <w:bCs/>
                <w:sz w:val="21"/>
                <w:szCs w:val="21"/>
              </w:rPr>
              <w:t>ОБЩЕГОСУДАРСТВЕННЫЕ ВОПРОСЫ</w:t>
            </w:r>
          </w:p>
        </w:tc>
        <w:tc>
          <w:tcPr>
            <w:tcW w:w="709" w:type="dxa"/>
            <w:shd w:val="clear" w:color="auto" w:fill="auto"/>
          </w:tcPr>
          <w:p w:rsidR="00DC014A" w:rsidRPr="00537DFB" w:rsidRDefault="00DC014A" w:rsidP="003C6878">
            <w:pPr>
              <w:autoSpaceDE w:val="0"/>
              <w:autoSpaceDN w:val="0"/>
              <w:adjustRightInd w:val="0"/>
              <w:spacing w:line="240" w:lineRule="auto"/>
              <w:jc w:val="center"/>
              <w:rPr>
                <w:rFonts w:ascii="Times New Roman" w:hAnsi="Times New Roman" w:cs="Times New Roman"/>
                <w:b/>
                <w:sz w:val="21"/>
                <w:szCs w:val="21"/>
              </w:rPr>
            </w:pPr>
            <w:r w:rsidRPr="00537DFB">
              <w:rPr>
                <w:rFonts w:ascii="Times New Roman" w:hAnsi="Times New Roman" w:cs="Times New Roman"/>
                <w:b/>
                <w:sz w:val="21"/>
                <w:szCs w:val="21"/>
              </w:rPr>
              <w:t>01</w:t>
            </w:r>
          </w:p>
        </w:tc>
        <w:tc>
          <w:tcPr>
            <w:tcW w:w="709" w:type="dxa"/>
            <w:shd w:val="clear" w:color="auto" w:fill="auto"/>
          </w:tcPr>
          <w:p w:rsidR="00DC014A" w:rsidRPr="00537DFB" w:rsidRDefault="00DC014A" w:rsidP="003C6878">
            <w:pPr>
              <w:autoSpaceDE w:val="0"/>
              <w:autoSpaceDN w:val="0"/>
              <w:adjustRightInd w:val="0"/>
              <w:spacing w:line="240" w:lineRule="auto"/>
              <w:jc w:val="center"/>
              <w:rPr>
                <w:rFonts w:ascii="Times New Roman" w:hAnsi="Times New Roman" w:cs="Times New Roman"/>
                <w:b/>
                <w:sz w:val="21"/>
                <w:szCs w:val="21"/>
              </w:rPr>
            </w:pPr>
            <w:r w:rsidRPr="00537DFB">
              <w:rPr>
                <w:rFonts w:ascii="Times New Roman" w:hAnsi="Times New Roman" w:cs="Times New Roman"/>
                <w:b/>
                <w:sz w:val="21"/>
                <w:szCs w:val="21"/>
              </w:rPr>
              <w:t>00</w:t>
            </w:r>
          </w:p>
        </w:tc>
        <w:tc>
          <w:tcPr>
            <w:tcW w:w="1417" w:type="dxa"/>
            <w:shd w:val="clear" w:color="auto" w:fill="auto"/>
          </w:tcPr>
          <w:p w:rsidR="00DC014A" w:rsidRPr="00537DFB" w:rsidRDefault="00DC014A" w:rsidP="009960FE">
            <w:pPr>
              <w:spacing w:line="240" w:lineRule="auto"/>
              <w:jc w:val="center"/>
              <w:rPr>
                <w:rFonts w:ascii="Times New Roman" w:hAnsi="Times New Roman" w:cs="Times New Roman"/>
                <w:b/>
                <w:sz w:val="21"/>
                <w:szCs w:val="21"/>
              </w:rPr>
            </w:pPr>
            <w:r w:rsidRPr="00537DFB">
              <w:rPr>
                <w:rFonts w:ascii="Times New Roman" w:hAnsi="Times New Roman" w:cs="Times New Roman"/>
                <w:b/>
                <w:sz w:val="21"/>
                <w:szCs w:val="21"/>
              </w:rPr>
              <w:t>30 985 615,99</w:t>
            </w:r>
          </w:p>
        </w:tc>
        <w:tc>
          <w:tcPr>
            <w:tcW w:w="1418" w:type="dxa"/>
            <w:shd w:val="clear" w:color="auto" w:fill="auto"/>
          </w:tcPr>
          <w:p w:rsidR="00DC014A" w:rsidRPr="00537DFB" w:rsidRDefault="004C54C4" w:rsidP="003C6878">
            <w:pPr>
              <w:spacing w:line="240" w:lineRule="auto"/>
              <w:jc w:val="center"/>
              <w:rPr>
                <w:rFonts w:ascii="Times New Roman" w:hAnsi="Times New Roman" w:cs="Times New Roman"/>
                <w:b/>
                <w:sz w:val="21"/>
                <w:szCs w:val="21"/>
              </w:rPr>
            </w:pPr>
            <w:r w:rsidRPr="00537DFB">
              <w:rPr>
                <w:rFonts w:ascii="Times New Roman" w:hAnsi="Times New Roman" w:cs="Times New Roman"/>
                <w:b/>
                <w:sz w:val="21"/>
                <w:szCs w:val="21"/>
              </w:rPr>
              <w:t>34 790 739,41</w:t>
            </w:r>
          </w:p>
        </w:tc>
        <w:tc>
          <w:tcPr>
            <w:tcW w:w="1417" w:type="dxa"/>
            <w:shd w:val="clear" w:color="auto" w:fill="auto"/>
          </w:tcPr>
          <w:p w:rsidR="00DC014A" w:rsidRPr="00537DFB" w:rsidRDefault="004C54C4" w:rsidP="003C6878">
            <w:pPr>
              <w:spacing w:line="240" w:lineRule="auto"/>
              <w:jc w:val="center"/>
              <w:rPr>
                <w:rFonts w:ascii="Times New Roman" w:hAnsi="Times New Roman" w:cs="Times New Roman"/>
                <w:b/>
                <w:sz w:val="21"/>
                <w:szCs w:val="21"/>
              </w:rPr>
            </w:pPr>
            <w:r w:rsidRPr="00537DFB">
              <w:rPr>
                <w:rFonts w:ascii="Times New Roman" w:hAnsi="Times New Roman" w:cs="Times New Roman"/>
                <w:b/>
                <w:sz w:val="21"/>
                <w:szCs w:val="21"/>
              </w:rPr>
              <w:t>34 253 375,97</w:t>
            </w:r>
          </w:p>
        </w:tc>
        <w:tc>
          <w:tcPr>
            <w:tcW w:w="1418" w:type="dxa"/>
            <w:shd w:val="clear" w:color="auto" w:fill="auto"/>
          </w:tcPr>
          <w:p w:rsidR="00DC014A" w:rsidRPr="00537DFB" w:rsidRDefault="004C54C4" w:rsidP="004C54C4">
            <w:pPr>
              <w:spacing w:line="240" w:lineRule="auto"/>
              <w:jc w:val="center"/>
              <w:rPr>
                <w:rFonts w:ascii="Times New Roman" w:hAnsi="Times New Roman" w:cs="Times New Roman"/>
                <w:b/>
                <w:sz w:val="21"/>
                <w:szCs w:val="21"/>
              </w:rPr>
            </w:pPr>
            <w:r w:rsidRPr="00537DFB">
              <w:rPr>
                <w:rFonts w:ascii="Times New Roman" w:hAnsi="Times New Roman" w:cs="Times New Roman"/>
                <w:b/>
                <w:sz w:val="21"/>
                <w:szCs w:val="21"/>
              </w:rPr>
              <w:t>+3 267 759,98</w:t>
            </w:r>
          </w:p>
        </w:tc>
        <w:tc>
          <w:tcPr>
            <w:tcW w:w="1275" w:type="dxa"/>
            <w:shd w:val="clear" w:color="auto" w:fill="auto"/>
          </w:tcPr>
          <w:p w:rsidR="00DC014A" w:rsidRPr="00537DFB" w:rsidRDefault="004C54C4" w:rsidP="003C6878">
            <w:pPr>
              <w:spacing w:line="240" w:lineRule="auto"/>
              <w:jc w:val="center"/>
              <w:rPr>
                <w:rFonts w:ascii="Times New Roman" w:hAnsi="Times New Roman" w:cs="Times New Roman"/>
                <w:b/>
                <w:color w:val="FF0000"/>
                <w:sz w:val="21"/>
                <w:szCs w:val="21"/>
              </w:rPr>
            </w:pPr>
            <w:r w:rsidRPr="00537DFB">
              <w:rPr>
                <w:rFonts w:ascii="Times New Roman" w:hAnsi="Times New Roman" w:cs="Times New Roman"/>
                <w:b/>
                <w:sz w:val="21"/>
                <w:szCs w:val="21"/>
              </w:rPr>
              <w:t>537 363,44</w:t>
            </w:r>
          </w:p>
        </w:tc>
      </w:tr>
      <w:tr w:rsidR="00DC014A" w:rsidRPr="00537DFB" w:rsidTr="00012105">
        <w:trPr>
          <w:trHeight w:val="356"/>
        </w:trPr>
        <w:tc>
          <w:tcPr>
            <w:tcW w:w="1873" w:type="dxa"/>
            <w:shd w:val="clear" w:color="auto" w:fill="auto"/>
          </w:tcPr>
          <w:p w:rsidR="00DC014A" w:rsidRPr="00537DFB" w:rsidRDefault="00DC014A" w:rsidP="003C6878">
            <w:pPr>
              <w:autoSpaceDE w:val="0"/>
              <w:autoSpaceDN w:val="0"/>
              <w:adjustRightInd w:val="0"/>
              <w:spacing w:line="240" w:lineRule="auto"/>
              <w:rPr>
                <w:rFonts w:ascii="Times New Roman" w:hAnsi="Times New Roman" w:cs="Times New Roman"/>
                <w:sz w:val="21"/>
                <w:szCs w:val="21"/>
              </w:rPr>
            </w:pPr>
            <w:r w:rsidRPr="00537DFB">
              <w:rPr>
                <w:rFonts w:ascii="Times New Roman" w:hAnsi="Times New Roman" w:cs="Times New Roman"/>
                <w:sz w:val="21"/>
                <w:szCs w:val="21"/>
              </w:rPr>
              <w:t xml:space="preserve">Функционирование высшего должностного лица органа местного </w:t>
            </w:r>
            <w:r w:rsidRPr="00537DFB">
              <w:rPr>
                <w:rFonts w:ascii="Times New Roman" w:hAnsi="Times New Roman" w:cs="Times New Roman"/>
                <w:sz w:val="21"/>
                <w:szCs w:val="21"/>
              </w:rPr>
              <w:lastRenderedPageBreak/>
              <w:t>самоуправления</w:t>
            </w:r>
          </w:p>
        </w:tc>
        <w:tc>
          <w:tcPr>
            <w:tcW w:w="709" w:type="dxa"/>
            <w:shd w:val="clear" w:color="auto" w:fill="auto"/>
          </w:tcPr>
          <w:p w:rsidR="00DC014A" w:rsidRPr="00537DFB" w:rsidRDefault="00DC014A" w:rsidP="003C6878">
            <w:pPr>
              <w:autoSpaceDE w:val="0"/>
              <w:autoSpaceDN w:val="0"/>
              <w:adjustRightInd w:val="0"/>
              <w:spacing w:line="240" w:lineRule="auto"/>
              <w:jc w:val="center"/>
              <w:rPr>
                <w:rFonts w:ascii="Times New Roman" w:hAnsi="Times New Roman" w:cs="Times New Roman"/>
                <w:sz w:val="21"/>
                <w:szCs w:val="21"/>
              </w:rPr>
            </w:pPr>
            <w:r w:rsidRPr="00537DFB">
              <w:rPr>
                <w:rFonts w:ascii="Times New Roman" w:hAnsi="Times New Roman" w:cs="Times New Roman"/>
                <w:sz w:val="21"/>
                <w:szCs w:val="21"/>
              </w:rPr>
              <w:lastRenderedPageBreak/>
              <w:t>01</w:t>
            </w:r>
          </w:p>
        </w:tc>
        <w:tc>
          <w:tcPr>
            <w:tcW w:w="709" w:type="dxa"/>
            <w:shd w:val="clear" w:color="auto" w:fill="auto"/>
          </w:tcPr>
          <w:p w:rsidR="00DC014A" w:rsidRPr="00537DFB" w:rsidRDefault="00DC014A" w:rsidP="003C6878">
            <w:pPr>
              <w:autoSpaceDE w:val="0"/>
              <w:autoSpaceDN w:val="0"/>
              <w:adjustRightInd w:val="0"/>
              <w:spacing w:line="240" w:lineRule="auto"/>
              <w:jc w:val="center"/>
              <w:rPr>
                <w:rFonts w:ascii="Times New Roman" w:hAnsi="Times New Roman" w:cs="Times New Roman"/>
                <w:sz w:val="21"/>
                <w:szCs w:val="21"/>
              </w:rPr>
            </w:pPr>
            <w:r w:rsidRPr="00537DFB">
              <w:rPr>
                <w:rFonts w:ascii="Times New Roman" w:hAnsi="Times New Roman" w:cs="Times New Roman"/>
                <w:sz w:val="21"/>
                <w:szCs w:val="21"/>
              </w:rPr>
              <w:t>02</w:t>
            </w:r>
          </w:p>
        </w:tc>
        <w:tc>
          <w:tcPr>
            <w:tcW w:w="1417" w:type="dxa"/>
            <w:shd w:val="clear" w:color="auto" w:fill="auto"/>
          </w:tcPr>
          <w:p w:rsidR="00DC014A" w:rsidRPr="00537DFB" w:rsidRDefault="00DC014A" w:rsidP="009960FE">
            <w:pPr>
              <w:spacing w:line="240" w:lineRule="auto"/>
              <w:jc w:val="center"/>
              <w:rPr>
                <w:rFonts w:ascii="Times New Roman" w:hAnsi="Times New Roman" w:cs="Times New Roman"/>
                <w:sz w:val="21"/>
                <w:szCs w:val="21"/>
              </w:rPr>
            </w:pPr>
            <w:r w:rsidRPr="00537DFB">
              <w:rPr>
                <w:rFonts w:ascii="Times New Roman" w:hAnsi="Times New Roman" w:cs="Times New Roman"/>
                <w:sz w:val="21"/>
                <w:szCs w:val="21"/>
              </w:rPr>
              <w:t>1 780 370,19</w:t>
            </w:r>
          </w:p>
        </w:tc>
        <w:tc>
          <w:tcPr>
            <w:tcW w:w="1418" w:type="dxa"/>
            <w:shd w:val="clear" w:color="auto" w:fill="auto"/>
          </w:tcPr>
          <w:p w:rsidR="00DC014A" w:rsidRPr="00537DFB" w:rsidRDefault="004C54C4" w:rsidP="003C6878">
            <w:pPr>
              <w:spacing w:line="240" w:lineRule="auto"/>
              <w:jc w:val="center"/>
              <w:rPr>
                <w:rFonts w:ascii="Times New Roman" w:hAnsi="Times New Roman" w:cs="Times New Roman"/>
                <w:sz w:val="21"/>
                <w:szCs w:val="21"/>
              </w:rPr>
            </w:pPr>
            <w:r w:rsidRPr="00537DFB">
              <w:rPr>
                <w:rFonts w:ascii="Times New Roman" w:hAnsi="Times New Roman" w:cs="Times New Roman"/>
                <w:sz w:val="21"/>
                <w:szCs w:val="21"/>
              </w:rPr>
              <w:t>2 073 738,71</w:t>
            </w:r>
          </w:p>
        </w:tc>
        <w:tc>
          <w:tcPr>
            <w:tcW w:w="1417" w:type="dxa"/>
            <w:shd w:val="clear" w:color="auto" w:fill="auto"/>
          </w:tcPr>
          <w:p w:rsidR="00DC014A" w:rsidRPr="00537DFB" w:rsidRDefault="004C54C4" w:rsidP="003C6878">
            <w:pPr>
              <w:spacing w:line="240" w:lineRule="auto"/>
              <w:jc w:val="center"/>
              <w:rPr>
                <w:rFonts w:ascii="Times New Roman" w:hAnsi="Times New Roman" w:cs="Times New Roman"/>
                <w:sz w:val="21"/>
                <w:szCs w:val="21"/>
              </w:rPr>
            </w:pPr>
            <w:r w:rsidRPr="00537DFB">
              <w:rPr>
                <w:rFonts w:ascii="Times New Roman" w:hAnsi="Times New Roman" w:cs="Times New Roman"/>
                <w:sz w:val="21"/>
                <w:szCs w:val="21"/>
              </w:rPr>
              <w:t>2 042 517,86</w:t>
            </w:r>
          </w:p>
        </w:tc>
        <w:tc>
          <w:tcPr>
            <w:tcW w:w="1418" w:type="dxa"/>
            <w:shd w:val="clear" w:color="auto" w:fill="auto"/>
          </w:tcPr>
          <w:p w:rsidR="00DC014A" w:rsidRPr="00537DFB" w:rsidRDefault="004C54C4" w:rsidP="004C54C4">
            <w:pPr>
              <w:spacing w:line="240" w:lineRule="auto"/>
              <w:jc w:val="center"/>
              <w:rPr>
                <w:rFonts w:ascii="Times New Roman" w:hAnsi="Times New Roman" w:cs="Times New Roman"/>
                <w:sz w:val="21"/>
                <w:szCs w:val="21"/>
              </w:rPr>
            </w:pPr>
            <w:r w:rsidRPr="00537DFB">
              <w:rPr>
                <w:rFonts w:ascii="Times New Roman" w:hAnsi="Times New Roman" w:cs="Times New Roman"/>
                <w:sz w:val="21"/>
                <w:szCs w:val="21"/>
              </w:rPr>
              <w:t>+262 147,67</w:t>
            </w:r>
          </w:p>
        </w:tc>
        <w:tc>
          <w:tcPr>
            <w:tcW w:w="1275" w:type="dxa"/>
            <w:shd w:val="clear" w:color="auto" w:fill="auto"/>
          </w:tcPr>
          <w:p w:rsidR="00DC014A" w:rsidRPr="00537DFB" w:rsidRDefault="004C54C4" w:rsidP="003C6878">
            <w:pPr>
              <w:spacing w:line="240" w:lineRule="auto"/>
              <w:jc w:val="center"/>
              <w:rPr>
                <w:rFonts w:ascii="Times New Roman" w:hAnsi="Times New Roman" w:cs="Times New Roman"/>
                <w:color w:val="FF0000"/>
                <w:sz w:val="21"/>
                <w:szCs w:val="21"/>
              </w:rPr>
            </w:pPr>
            <w:r w:rsidRPr="00537DFB">
              <w:rPr>
                <w:rFonts w:ascii="Times New Roman" w:hAnsi="Times New Roman" w:cs="Times New Roman"/>
                <w:sz w:val="21"/>
                <w:szCs w:val="21"/>
              </w:rPr>
              <w:t>31 220,85</w:t>
            </w:r>
          </w:p>
        </w:tc>
      </w:tr>
      <w:tr w:rsidR="00DC014A" w:rsidRPr="00537DFB" w:rsidTr="00012105">
        <w:trPr>
          <w:trHeight w:val="990"/>
        </w:trPr>
        <w:tc>
          <w:tcPr>
            <w:tcW w:w="1873" w:type="dxa"/>
            <w:shd w:val="clear" w:color="auto" w:fill="auto"/>
          </w:tcPr>
          <w:p w:rsidR="00DC014A" w:rsidRPr="00537DFB" w:rsidRDefault="00DC014A" w:rsidP="003C6878">
            <w:pPr>
              <w:autoSpaceDE w:val="0"/>
              <w:autoSpaceDN w:val="0"/>
              <w:adjustRightInd w:val="0"/>
              <w:spacing w:line="240" w:lineRule="auto"/>
              <w:rPr>
                <w:rFonts w:ascii="Times New Roman" w:hAnsi="Times New Roman" w:cs="Times New Roman"/>
                <w:sz w:val="21"/>
                <w:szCs w:val="21"/>
              </w:rPr>
            </w:pPr>
            <w:r w:rsidRPr="00537DFB">
              <w:rPr>
                <w:rFonts w:ascii="Times New Roman" w:hAnsi="Times New Roman" w:cs="Times New Roman"/>
                <w:sz w:val="21"/>
                <w:szCs w:val="21"/>
              </w:rPr>
              <w:lastRenderedPageBreak/>
              <w:t xml:space="preserve">Функционирование  исполнительных органов  власти местных администраций </w:t>
            </w:r>
          </w:p>
        </w:tc>
        <w:tc>
          <w:tcPr>
            <w:tcW w:w="709" w:type="dxa"/>
            <w:shd w:val="clear" w:color="auto" w:fill="auto"/>
          </w:tcPr>
          <w:p w:rsidR="00DC014A" w:rsidRPr="00537DFB" w:rsidRDefault="00DC014A" w:rsidP="003C6878">
            <w:pPr>
              <w:autoSpaceDE w:val="0"/>
              <w:autoSpaceDN w:val="0"/>
              <w:adjustRightInd w:val="0"/>
              <w:spacing w:line="240" w:lineRule="auto"/>
              <w:jc w:val="center"/>
              <w:rPr>
                <w:rFonts w:ascii="Times New Roman" w:hAnsi="Times New Roman" w:cs="Times New Roman"/>
                <w:sz w:val="21"/>
                <w:szCs w:val="21"/>
              </w:rPr>
            </w:pPr>
            <w:r w:rsidRPr="00537DFB">
              <w:rPr>
                <w:rFonts w:ascii="Times New Roman" w:hAnsi="Times New Roman" w:cs="Times New Roman"/>
                <w:sz w:val="21"/>
                <w:szCs w:val="21"/>
              </w:rPr>
              <w:t>01</w:t>
            </w:r>
          </w:p>
        </w:tc>
        <w:tc>
          <w:tcPr>
            <w:tcW w:w="709" w:type="dxa"/>
            <w:shd w:val="clear" w:color="auto" w:fill="auto"/>
          </w:tcPr>
          <w:p w:rsidR="00DC014A" w:rsidRPr="00537DFB" w:rsidRDefault="00DC014A" w:rsidP="003C6878">
            <w:pPr>
              <w:autoSpaceDE w:val="0"/>
              <w:autoSpaceDN w:val="0"/>
              <w:adjustRightInd w:val="0"/>
              <w:spacing w:line="240" w:lineRule="auto"/>
              <w:jc w:val="center"/>
              <w:rPr>
                <w:rFonts w:ascii="Times New Roman" w:hAnsi="Times New Roman" w:cs="Times New Roman"/>
                <w:sz w:val="21"/>
                <w:szCs w:val="21"/>
              </w:rPr>
            </w:pPr>
            <w:r w:rsidRPr="00537DFB">
              <w:rPr>
                <w:rFonts w:ascii="Times New Roman" w:hAnsi="Times New Roman" w:cs="Times New Roman"/>
                <w:sz w:val="21"/>
                <w:szCs w:val="21"/>
              </w:rPr>
              <w:t>04</w:t>
            </w:r>
          </w:p>
        </w:tc>
        <w:tc>
          <w:tcPr>
            <w:tcW w:w="1417" w:type="dxa"/>
            <w:shd w:val="clear" w:color="auto" w:fill="auto"/>
          </w:tcPr>
          <w:p w:rsidR="00DC014A" w:rsidRPr="00537DFB" w:rsidRDefault="00DC014A" w:rsidP="009960FE">
            <w:pPr>
              <w:spacing w:line="240" w:lineRule="auto"/>
              <w:jc w:val="center"/>
              <w:rPr>
                <w:rFonts w:ascii="Times New Roman" w:hAnsi="Times New Roman" w:cs="Times New Roman"/>
                <w:sz w:val="21"/>
                <w:szCs w:val="21"/>
              </w:rPr>
            </w:pPr>
            <w:r w:rsidRPr="00537DFB">
              <w:rPr>
                <w:rFonts w:ascii="Times New Roman" w:hAnsi="Times New Roman" w:cs="Times New Roman"/>
                <w:sz w:val="21"/>
                <w:szCs w:val="21"/>
              </w:rPr>
              <w:t>15 393 930,16</w:t>
            </w:r>
          </w:p>
        </w:tc>
        <w:tc>
          <w:tcPr>
            <w:tcW w:w="1418" w:type="dxa"/>
            <w:shd w:val="clear" w:color="auto" w:fill="auto"/>
          </w:tcPr>
          <w:p w:rsidR="00DC014A" w:rsidRPr="00537DFB" w:rsidRDefault="00AE7CB2" w:rsidP="003C6878">
            <w:pPr>
              <w:spacing w:line="240" w:lineRule="auto"/>
              <w:jc w:val="center"/>
              <w:rPr>
                <w:rFonts w:ascii="Times New Roman" w:hAnsi="Times New Roman" w:cs="Times New Roman"/>
                <w:sz w:val="21"/>
                <w:szCs w:val="21"/>
              </w:rPr>
            </w:pPr>
            <w:r w:rsidRPr="00537DFB">
              <w:rPr>
                <w:rFonts w:ascii="Times New Roman" w:hAnsi="Times New Roman" w:cs="Times New Roman"/>
                <w:sz w:val="21"/>
                <w:szCs w:val="21"/>
              </w:rPr>
              <w:t>13 338 335,21</w:t>
            </w:r>
          </w:p>
        </w:tc>
        <w:tc>
          <w:tcPr>
            <w:tcW w:w="1417" w:type="dxa"/>
            <w:shd w:val="clear" w:color="auto" w:fill="auto"/>
          </w:tcPr>
          <w:p w:rsidR="00DC014A" w:rsidRPr="00537DFB" w:rsidRDefault="00AE7CB2" w:rsidP="003C6878">
            <w:pPr>
              <w:spacing w:line="240" w:lineRule="auto"/>
              <w:jc w:val="center"/>
              <w:rPr>
                <w:rFonts w:ascii="Times New Roman" w:hAnsi="Times New Roman" w:cs="Times New Roman"/>
                <w:sz w:val="21"/>
                <w:szCs w:val="21"/>
              </w:rPr>
            </w:pPr>
            <w:r w:rsidRPr="00537DFB">
              <w:rPr>
                <w:rFonts w:ascii="Times New Roman" w:hAnsi="Times New Roman" w:cs="Times New Roman"/>
                <w:sz w:val="21"/>
                <w:szCs w:val="21"/>
              </w:rPr>
              <w:t>13 246 745,64</w:t>
            </w:r>
          </w:p>
        </w:tc>
        <w:tc>
          <w:tcPr>
            <w:tcW w:w="1418" w:type="dxa"/>
            <w:shd w:val="clear" w:color="auto" w:fill="auto"/>
          </w:tcPr>
          <w:p w:rsidR="00DC014A" w:rsidRPr="00537DFB" w:rsidRDefault="00DC014A" w:rsidP="00AE7CB2">
            <w:pPr>
              <w:spacing w:line="240" w:lineRule="auto"/>
              <w:jc w:val="center"/>
              <w:rPr>
                <w:rFonts w:ascii="Times New Roman" w:hAnsi="Times New Roman" w:cs="Times New Roman"/>
                <w:sz w:val="21"/>
                <w:szCs w:val="21"/>
              </w:rPr>
            </w:pPr>
            <w:r w:rsidRPr="00537DFB">
              <w:rPr>
                <w:rFonts w:ascii="Times New Roman" w:hAnsi="Times New Roman" w:cs="Times New Roman"/>
                <w:sz w:val="21"/>
                <w:szCs w:val="21"/>
              </w:rPr>
              <w:t>-</w:t>
            </w:r>
            <w:r w:rsidR="00AE7CB2" w:rsidRPr="00537DFB">
              <w:rPr>
                <w:rFonts w:ascii="Times New Roman" w:hAnsi="Times New Roman" w:cs="Times New Roman"/>
                <w:sz w:val="21"/>
                <w:szCs w:val="21"/>
              </w:rPr>
              <w:t>2 147 184,52</w:t>
            </w:r>
          </w:p>
        </w:tc>
        <w:tc>
          <w:tcPr>
            <w:tcW w:w="1275" w:type="dxa"/>
            <w:shd w:val="clear" w:color="auto" w:fill="auto"/>
          </w:tcPr>
          <w:p w:rsidR="00DC014A" w:rsidRPr="00537DFB" w:rsidRDefault="00AE7CB2" w:rsidP="003C6878">
            <w:pPr>
              <w:spacing w:line="240" w:lineRule="auto"/>
              <w:jc w:val="center"/>
              <w:rPr>
                <w:rFonts w:ascii="Times New Roman" w:hAnsi="Times New Roman" w:cs="Times New Roman"/>
                <w:sz w:val="21"/>
                <w:szCs w:val="21"/>
              </w:rPr>
            </w:pPr>
            <w:r w:rsidRPr="00537DFB">
              <w:rPr>
                <w:rFonts w:ascii="Times New Roman" w:hAnsi="Times New Roman" w:cs="Times New Roman"/>
                <w:sz w:val="21"/>
                <w:szCs w:val="21"/>
              </w:rPr>
              <w:t>91 589,57</w:t>
            </w:r>
          </w:p>
        </w:tc>
      </w:tr>
      <w:tr w:rsidR="00DC014A" w:rsidRPr="00537DFB" w:rsidTr="00012105">
        <w:trPr>
          <w:trHeight w:val="120"/>
        </w:trPr>
        <w:tc>
          <w:tcPr>
            <w:tcW w:w="1873" w:type="dxa"/>
            <w:shd w:val="clear" w:color="auto" w:fill="auto"/>
          </w:tcPr>
          <w:p w:rsidR="00DC014A" w:rsidRPr="00537DFB" w:rsidRDefault="00DC014A" w:rsidP="003C6878">
            <w:pPr>
              <w:autoSpaceDE w:val="0"/>
              <w:autoSpaceDN w:val="0"/>
              <w:adjustRightInd w:val="0"/>
              <w:spacing w:line="240" w:lineRule="auto"/>
              <w:rPr>
                <w:rFonts w:ascii="Times New Roman" w:hAnsi="Times New Roman" w:cs="Times New Roman"/>
                <w:sz w:val="21"/>
                <w:szCs w:val="21"/>
              </w:rPr>
            </w:pPr>
            <w:r w:rsidRPr="00537DFB">
              <w:rPr>
                <w:rFonts w:ascii="Times New Roman" w:hAnsi="Times New Roman" w:cs="Times New Roman"/>
                <w:sz w:val="21"/>
                <w:szCs w:val="21"/>
              </w:rPr>
              <w:t>Резервные фонды</w:t>
            </w:r>
          </w:p>
        </w:tc>
        <w:tc>
          <w:tcPr>
            <w:tcW w:w="709" w:type="dxa"/>
            <w:shd w:val="clear" w:color="auto" w:fill="auto"/>
          </w:tcPr>
          <w:p w:rsidR="00DC014A" w:rsidRPr="00537DFB" w:rsidRDefault="00DC014A" w:rsidP="003C6878">
            <w:pPr>
              <w:autoSpaceDE w:val="0"/>
              <w:autoSpaceDN w:val="0"/>
              <w:adjustRightInd w:val="0"/>
              <w:spacing w:line="240" w:lineRule="auto"/>
              <w:jc w:val="center"/>
              <w:rPr>
                <w:rFonts w:ascii="Times New Roman" w:hAnsi="Times New Roman" w:cs="Times New Roman"/>
                <w:sz w:val="21"/>
                <w:szCs w:val="21"/>
              </w:rPr>
            </w:pPr>
            <w:r w:rsidRPr="00537DFB">
              <w:rPr>
                <w:rFonts w:ascii="Times New Roman" w:hAnsi="Times New Roman" w:cs="Times New Roman"/>
                <w:sz w:val="21"/>
                <w:szCs w:val="21"/>
              </w:rPr>
              <w:t>01</w:t>
            </w:r>
          </w:p>
        </w:tc>
        <w:tc>
          <w:tcPr>
            <w:tcW w:w="709" w:type="dxa"/>
            <w:shd w:val="clear" w:color="auto" w:fill="auto"/>
          </w:tcPr>
          <w:p w:rsidR="00DC014A" w:rsidRPr="00537DFB" w:rsidRDefault="00DC014A" w:rsidP="003C6878">
            <w:pPr>
              <w:autoSpaceDE w:val="0"/>
              <w:autoSpaceDN w:val="0"/>
              <w:adjustRightInd w:val="0"/>
              <w:spacing w:line="240" w:lineRule="auto"/>
              <w:jc w:val="center"/>
              <w:rPr>
                <w:rFonts w:ascii="Times New Roman" w:hAnsi="Times New Roman" w:cs="Times New Roman"/>
                <w:sz w:val="21"/>
                <w:szCs w:val="21"/>
              </w:rPr>
            </w:pPr>
            <w:r w:rsidRPr="00537DFB">
              <w:rPr>
                <w:rFonts w:ascii="Times New Roman" w:hAnsi="Times New Roman" w:cs="Times New Roman"/>
                <w:sz w:val="21"/>
                <w:szCs w:val="21"/>
              </w:rPr>
              <w:t>11</w:t>
            </w:r>
          </w:p>
        </w:tc>
        <w:tc>
          <w:tcPr>
            <w:tcW w:w="1417" w:type="dxa"/>
            <w:shd w:val="clear" w:color="auto" w:fill="auto"/>
          </w:tcPr>
          <w:p w:rsidR="00DC014A" w:rsidRPr="00537DFB" w:rsidRDefault="00DC014A" w:rsidP="009960FE">
            <w:pPr>
              <w:spacing w:line="240" w:lineRule="auto"/>
              <w:jc w:val="center"/>
              <w:rPr>
                <w:rFonts w:ascii="Times New Roman" w:hAnsi="Times New Roman" w:cs="Times New Roman"/>
                <w:sz w:val="21"/>
                <w:szCs w:val="21"/>
              </w:rPr>
            </w:pPr>
            <w:r w:rsidRPr="00537DFB">
              <w:rPr>
                <w:rFonts w:ascii="Times New Roman" w:hAnsi="Times New Roman" w:cs="Times New Roman"/>
                <w:sz w:val="21"/>
                <w:szCs w:val="21"/>
              </w:rPr>
              <w:t>0,0</w:t>
            </w:r>
          </w:p>
        </w:tc>
        <w:tc>
          <w:tcPr>
            <w:tcW w:w="1418" w:type="dxa"/>
            <w:shd w:val="clear" w:color="auto" w:fill="auto"/>
          </w:tcPr>
          <w:p w:rsidR="00DC014A" w:rsidRPr="00537DFB" w:rsidRDefault="00DC014A" w:rsidP="003C6878">
            <w:pPr>
              <w:spacing w:line="240" w:lineRule="auto"/>
              <w:jc w:val="center"/>
              <w:rPr>
                <w:rFonts w:ascii="Times New Roman" w:hAnsi="Times New Roman" w:cs="Times New Roman"/>
                <w:sz w:val="21"/>
                <w:szCs w:val="21"/>
              </w:rPr>
            </w:pPr>
            <w:r w:rsidRPr="00537DFB">
              <w:rPr>
                <w:rFonts w:ascii="Times New Roman" w:hAnsi="Times New Roman" w:cs="Times New Roman"/>
                <w:sz w:val="21"/>
                <w:szCs w:val="21"/>
              </w:rPr>
              <w:t>50 000,00</w:t>
            </w:r>
          </w:p>
        </w:tc>
        <w:tc>
          <w:tcPr>
            <w:tcW w:w="1417" w:type="dxa"/>
            <w:shd w:val="clear" w:color="auto" w:fill="auto"/>
          </w:tcPr>
          <w:p w:rsidR="00DC014A" w:rsidRPr="00537DFB" w:rsidRDefault="00DC014A" w:rsidP="003C6878">
            <w:pPr>
              <w:spacing w:line="240" w:lineRule="auto"/>
              <w:jc w:val="center"/>
              <w:rPr>
                <w:rFonts w:ascii="Times New Roman" w:hAnsi="Times New Roman" w:cs="Times New Roman"/>
                <w:sz w:val="21"/>
                <w:szCs w:val="21"/>
              </w:rPr>
            </w:pPr>
            <w:r w:rsidRPr="00537DFB">
              <w:rPr>
                <w:rFonts w:ascii="Times New Roman" w:hAnsi="Times New Roman" w:cs="Times New Roman"/>
                <w:sz w:val="21"/>
                <w:szCs w:val="21"/>
              </w:rPr>
              <w:t>0,0</w:t>
            </w:r>
          </w:p>
        </w:tc>
        <w:tc>
          <w:tcPr>
            <w:tcW w:w="1418" w:type="dxa"/>
            <w:shd w:val="clear" w:color="auto" w:fill="auto"/>
          </w:tcPr>
          <w:p w:rsidR="00DC014A" w:rsidRPr="00537DFB" w:rsidRDefault="00DC014A" w:rsidP="00D67E5F">
            <w:pPr>
              <w:spacing w:line="240" w:lineRule="auto"/>
              <w:jc w:val="center"/>
              <w:rPr>
                <w:rFonts w:ascii="Times New Roman" w:hAnsi="Times New Roman" w:cs="Times New Roman"/>
                <w:sz w:val="21"/>
                <w:szCs w:val="21"/>
              </w:rPr>
            </w:pPr>
            <w:r w:rsidRPr="00537DFB">
              <w:rPr>
                <w:rFonts w:ascii="Times New Roman" w:hAnsi="Times New Roman" w:cs="Times New Roman"/>
                <w:sz w:val="21"/>
                <w:szCs w:val="21"/>
              </w:rPr>
              <w:t>0,0</w:t>
            </w:r>
          </w:p>
        </w:tc>
        <w:tc>
          <w:tcPr>
            <w:tcW w:w="1275" w:type="dxa"/>
            <w:shd w:val="clear" w:color="auto" w:fill="auto"/>
          </w:tcPr>
          <w:p w:rsidR="00DC014A" w:rsidRPr="00537DFB" w:rsidRDefault="00DC014A" w:rsidP="003C6878">
            <w:pPr>
              <w:spacing w:line="240" w:lineRule="auto"/>
              <w:jc w:val="center"/>
              <w:rPr>
                <w:rFonts w:ascii="Times New Roman" w:hAnsi="Times New Roman" w:cs="Times New Roman"/>
                <w:sz w:val="21"/>
                <w:szCs w:val="21"/>
              </w:rPr>
            </w:pPr>
            <w:r w:rsidRPr="00537DFB">
              <w:rPr>
                <w:rFonts w:ascii="Times New Roman" w:hAnsi="Times New Roman" w:cs="Times New Roman"/>
                <w:sz w:val="21"/>
                <w:szCs w:val="21"/>
              </w:rPr>
              <w:t>50 000,00</w:t>
            </w:r>
          </w:p>
        </w:tc>
      </w:tr>
      <w:tr w:rsidR="00DC014A" w:rsidRPr="00537DFB" w:rsidTr="00012105">
        <w:trPr>
          <w:trHeight w:val="226"/>
        </w:trPr>
        <w:tc>
          <w:tcPr>
            <w:tcW w:w="1873" w:type="dxa"/>
            <w:shd w:val="clear" w:color="auto" w:fill="auto"/>
          </w:tcPr>
          <w:p w:rsidR="00DC014A" w:rsidRPr="00537DFB" w:rsidRDefault="00DC014A" w:rsidP="003C6878">
            <w:pPr>
              <w:autoSpaceDE w:val="0"/>
              <w:autoSpaceDN w:val="0"/>
              <w:adjustRightInd w:val="0"/>
              <w:spacing w:line="240" w:lineRule="auto"/>
              <w:rPr>
                <w:rFonts w:ascii="Times New Roman" w:hAnsi="Times New Roman" w:cs="Times New Roman"/>
                <w:sz w:val="21"/>
                <w:szCs w:val="21"/>
              </w:rPr>
            </w:pPr>
            <w:r w:rsidRPr="00537DFB">
              <w:rPr>
                <w:rFonts w:ascii="Times New Roman" w:hAnsi="Times New Roman" w:cs="Times New Roman"/>
                <w:sz w:val="21"/>
                <w:szCs w:val="21"/>
              </w:rPr>
              <w:t>Другие общегосударственные вопросы</w:t>
            </w:r>
          </w:p>
        </w:tc>
        <w:tc>
          <w:tcPr>
            <w:tcW w:w="709" w:type="dxa"/>
            <w:shd w:val="clear" w:color="auto" w:fill="auto"/>
          </w:tcPr>
          <w:p w:rsidR="00DC014A" w:rsidRPr="00537DFB" w:rsidRDefault="00DC014A" w:rsidP="003C6878">
            <w:pPr>
              <w:autoSpaceDE w:val="0"/>
              <w:autoSpaceDN w:val="0"/>
              <w:adjustRightInd w:val="0"/>
              <w:spacing w:line="240" w:lineRule="auto"/>
              <w:jc w:val="center"/>
              <w:rPr>
                <w:rFonts w:ascii="Times New Roman" w:hAnsi="Times New Roman" w:cs="Times New Roman"/>
                <w:sz w:val="21"/>
                <w:szCs w:val="21"/>
              </w:rPr>
            </w:pPr>
            <w:r w:rsidRPr="00537DFB">
              <w:rPr>
                <w:rFonts w:ascii="Times New Roman" w:hAnsi="Times New Roman" w:cs="Times New Roman"/>
                <w:sz w:val="21"/>
                <w:szCs w:val="21"/>
              </w:rPr>
              <w:t>01</w:t>
            </w:r>
          </w:p>
        </w:tc>
        <w:tc>
          <w:tcPr>
            <w:tcW w:w="709" w:type="dxa"/>
            <w:shd w:val="clear" w:color="auto" w:fill="auto"/>
          </w:tcPr>
          <w:p w:rsidR="00DC014A" w:rsidRPr="00537DFB" w:rsidRDefault="00DC014A" w:rsidP="003C6878">
            <w:pPr>
              <w:autoSpaceDE w:val="0"/>
              <w:autoSpaceDN w:val="0"/>
              <w:adjustRightInd w:val="0"/>
              <w:spacing w:line="240" w:lineRule="auto"/>
              <w:jc w:val="center"/>
              <w:rPr>
                <w:rFonts w:ascii="Times New Roman" w:hAnsi="Times New Roman" w:cs="Times New Roman"/>
                <w:sz w:val="21"/>
                <w:szCs w:val="21"/>
              </w:rPr>
            </w:pPr>
            <w:r w:rsidRPr="00537DFB">
              <w:rPr>
                <w:rFonts w:ascii="Times New Roman" w:hAnsi="Times New Roman" w:cs="Times New Roman"/>
                <w:sz w:val="21"/>
                <w:szCs w:val="21"/>
              </w:rPr>
              <w:t>13</w:t>
            </w:r>
          </w:p>
        </w:tc>
        <w:tc>
          <w:tcPr>
            <w:tcW w:w="1417" w:type="dxa"/>
            <w:shd w:val="clear" w:color="auto" w:fill="auto"/>
          </w:tcPr>
          <w:p w:rsidR="00DC014A" w:rsidRPr="00537DFB" w:rsidRDefault="00DC014A" w:rsidP="009960FE">
            <w:pPr>
              <w:spacing w:line="240" w:lineRule="auto"/>
              <w:jc w:val="center"/>
              <w:rPr>
                <w:rFonts w:ascii="Times New Roman" w:hAnsi="Times New Roman" w:cs="Times New Roman"/>
                <w:sz w:val="21"/>
                <w:szCs w:val="21"/>
              </w:rPr>
            </w:pPr>
            <w:r w:rsidRPr="00537DFB">
              <w:rPr>
                <w:rFonts w:ascii="Times New Roman" w:hAnsi="Times New Roman" w:cs="Times New Roman"/>
                <w:sz w:val="21"/>
                <w:szCs w:val="21"/>
              </w:rPr>
              <w:t>13 811 315,64</w:t>
            </w:r>
          </w:p>
        </w:tc>
        <w:tc>
          <w:tcPr>
            <w:tcW w:w="1418" w:type="dxa"/>
            <w:shd w:val="clear" w:color="auto" w:fill="auto"/>
          </w:tcPr>
          <w:p w:rsidR="00DC014A" w:rsidRPr="00537DFB" w:rsidRDefault="00227655" w:rsidP="003C6878">
            <w:pPr>
              <w:spacing w:line="240" w:lineRule="auto"/>
              <w:jc w:val="center"/>
              <w:rPr>
                <w:rFonts w:ascii="Times New Roman" w:hAnsi="Times New Roman" w:cs="Times New Roman"/>
                <w:sz w:val="21"/>
                <w:szCs w:val="21"/>
              </w:rPr>
            </w:pPr>
            <w:r w:rsidRPr="00537DFB">
              <w:rPr>
                <w:rFonts w:ascii="Times New Roman" w:hAnsi="Times New Roman" w:cs="Times New Roman"/>
                <w:sz w:val="21"/>
                <w:szCs w:val="21"/>
              </w:rPr>
              <w:t>19 328 665,49</w:t>
            </w:r>
          </w:p>
        </w:tc>
        <w:tc>
          <w:tcPr>
            <w:tcW w:w="1417" w:type="dxa"/>
            <w:shd w:val="clear" w:color="auto" w:fill="auto"/>
          </w:tcPr>
          <w:p w:rsidR="00DC014A" w:rsidRPr="00537DFB" w:rsidRDefault="00227655" w:rsidP="003C6878">
            <w:pPr>
              <w:spacing w:line="240" w:lineRule="auto"/>
              <w:jc w:val="center"/>
              <w:rPr>
                <w:rFonts w:ascii="Times New Roman" w:hAnsi="Times New Roman" w:cs="Times New Roman"/>
                <w:sz w:val="21"/>
                <w:szCs w:val="21"/>
              </w:rPr>
            </w:pPr>
            <w:r w:rsidRPr="00537DFB">
              <w:rPr>
                <w:rFonts w:ascii="Times New Roman" w:hAnsi="Times New Roman" w:cs="Times New Roman"/>
                <w:sz w:val="21"/>
                <w:szCs w:val="21"/>
              </w:rPr>
              <w:t>18 964 112,47</w:t>
            </w:r>
          </w:p>
        </w:tc>
        <w:tc>
          <w:tcPr>
            <w:tcW w:w="1418" w:type="dxa"/>
            <w:shd w:val="clear" w:color="auto" w:fill="auto"/>
          </w:tcPr>
          <w:p w:rsidR="00DC014A" w:rsidRPr="00537DFB" w:rsidRDefault="00227655" w:rsidP="00D67E5F">
            <w:pPr>
              <w:spacing w:line="240" w:lineRule="auto"/>
              <w:jc w:val="center"/>
              <w:rPr>
                <w:rFonts w:ascii="Times New Roman" w:hAnsi="Times New Roman" w:cs="Times New Roman"/>
                <w:color w:val="FF0000"/>
                <w:sz w:val="21"/>
                <w:szCs w:val="21"/>
              </w:rPr>
            </w:pPr>
            <w:r w:rsidRPr="00537DFB">
              <w:rPr>
                <w:rFonts w:ascii="Times New Roman" w:hAnsi="Times New Roman" w:cs="Times New Roman"/>
                <w:sz w:val="21"/>
                <w:szCs w:val="21"/>
              </w:rPr>
              <w:t>+5 152 796,83</w:t>
            </w:r>
          </w:p>
        </w:tc>
        <w:tc>
          <w:tcPr>
            <w:tcW w:w="1275" w:type="dxa"/>
            <w:shd w:val="clear" w:color="auto" w:fill="auto"/>
          </w:tcPr>
          <w:p w:rsidR="00DC014A" w:rsidRPr="00537DFB" w:rsidRDefault="00227655" w:rsidP="003C6878">
            <w:pPr>
              <w:spacing w:line="240" w:lineRule="auto"/>
              <w:jc w:val="center"/>
              <w:rPr>
                <w:rFonts w:ascii="Times New Roman" w:hAnsi="Times New Roman" w:cs="Times New Roman"/>
                <w:color w:val="FF0000"/>
                <w:sz w:val="21"/>
                <w:szCs w:val="21"/>
              </w:rPr>
            </w:pPr>
            <w:r w:rsidRPr="00537DFB">
              <w:rPr>
                <w:rFonts w:ascii="Times New Roman" w:hAnsi="Times New Roman" w:cs="Times New Roman"/>
                <w:sz w:val="21"/>
                <w:szCs w:val="21"/>
              </w:rPr>
              <w:t>364 553,02</w:t>
            </w:r>
          </w:p>
        </w:tc>
      </w:tr>
      <w:tr w:rsidR="00DC014A" w:rsidRPr="00537DFB" w:rsidTr="00012105">
        <w:trPr>
          <w:trHeight w:val="345"/>
        </w:trPr>
        <w:tc>
          <w:tcPr>
            <w:tcW w:w="1873" w:type="dxa"/>
            <w:shd w:val="clear" w:color="auto" w:fill="auto"/>
          </w:tcPr>
          <w:p w:rsidR="00DC014A" w:rsidRPr="00537DFB" w:rsidRDefault="00DC014A" w:rsidP="003C6878">
            <w:pPr>
              <w:autoSpaceDE w:val="0"/>
              <w:autoSpaceDN w:val="0"/>
              <w:adjustRightInd w:val="0"/>
              <w:spacing w:line="240" w:lineRule="auto"/>
              <w:rPr>
                <w:rFonts w:ascii="Times New Roman" w:hAnsi="Times New Roman" w:cs="Times New Roman"/>
                <w:b/>
                <w:bCs/>
                <w:sz w:val="21"/>
                <w:szCs w:val="21"/>
              </w:rPr>
            </w:pPr>
            <w:r w:rsidRPr="00537DFB">
              <w:rPr>
                <w:rFonts w:ascii="Times New Roman" w:hAnsi="Times New Roman" w:cs="Times New Roman"/>
                <w:b/>
                <w:bCs/>
                <w:sz w:val="21"/>
                <w:szCs w:val="21"/>
              </w:rPr>
              <w:t xml:space="preserve">НАЦИОНАЛЬНАЯ БЕЗОПАСНОСТЬ И ПРАВООХРАНИТЕЛЬНАЯ ДЕЯТЕЛЬНОСТЬ </w:t>
            </w:r>
          </w:p>
        </w:tc>
        <w:tc>
          <w:tcPr>
            <w:tcW w:w="709" w:type="dxa"/>
            <w:shd w:val="clear" w:color="auto" w:fill="auto"/>
          </w:tcPr>
          <w:p w:rsidR="00DC014A" w:rsidRPr="00537DFB" w:rsidRDefault="00DC014A" w:rsidP="003C6878">
            <w:pPr>
              <w:autoSpaceDE w:val="0"/>
              <w:autoSpaceDN w:val="0"/>
              <w:adjustRightInd w:val="0"/>
              <w:spacing w:line="240" w:lineRule="auto"/>
              <w:jc w:val="center"/>
              <w:rPr>
                <w:rFonts w:ascii="Times New Roman" w:hAnsi="Times New Roman" w:cs="Times New Roman"/>
                <w:b/>
                <w:sz w:val="21"/>
                <w:szCs w:val="21"/>
              </w:rPr>
            </w:pPr>
            <w:r w:rsidRPr="00537DFB">
              <w:rPr>
                <w:rFonts w:ascii="Times New Roman" w:hAnsi="Times New Roman" w:cs="Times New Roman"/>
                <w:b/>
                <w:sz w:val="21"/>
                <w:szCs w:val="21"/>
              </w:rPr>
              <w:t>03</w:t>
            </w:r>
          </w:p>
        </w:tc>
        <w:tc>
          <w:tcPr>
            <w:tcW w:w="709" w:type="dxa"/>
            <w:shd w:val="clear" w:color="auto" w:fill="auto"/>
          </w:tcPr>
          <w:p w:rsidR="00DC014A" w:rsidRPr="00537DFB" w:rsidRDefault="00DC014A" w:rsidP="003C6878">
            <w:pPr>
              <w:autoSpaceDE w:val="0"/>
              <w:autoSpaceDN w:val="0"/>
              <w:adjustRightInd w:val="0"/>
              <w:spacing w:line="240" w:lineRule="auto"/>
              <w:jc w:val="center"/>
              <w:rPr>
                <w:rFonts w:ascii="Times New Roman" w:hAnsi="Times New Roman" w:cs="Times New Roman"/>
                <w:b/>
                <w:sz w:val="21"/>
                <w:szCs w:val="21"/>
              </w:rPr>
            </w:pPr>
            <w:r w:rsidRPr="00537DFB">
              <w:rPr>
                <w:rFonts w:ascii="Times New Roman" w:hAnsi="Times New Roman" w:cs="Times New Roman"/>
                <w:b/>
                <w:sz w:val="21"/>
                <w:szCs w:val="21"/>
              </w:rPr>
              <w:t>00</w:t>
            </w:r>
          </w:p>
        </w:tc>
        <w:tc>
          <w:tcPr>
            <w:tcW w:w="1417" w:type="dxa"/>
            <w:shd w:val="clear" w:color="auto" w:fill="auto"/>
          </w:tcPr>
          <w:p w:rsidR="00DC014A" w:rsidRPr="00537DFB" w:rsidRDefault="00DC014A" w:rsidP="009960FE">
            <w:pPr>
              <w:spacing w:line="240" w:lineRule="auto"/>
              <w:jc w:val="center"/>
              <w:rPr>
                <w:rFonts w:ascii="Times New Roman" w:hAnsi="Times New Roman" w:cs="Times New Roman"/>
                <w:b/>
                <w:sz w:val="21"/>
                <w:szCs w:val="21"/>
              </w:rPr>
            </w:pPr>
            <w:r w:rsidRPr="00537DFB">
              <w:rPr>
                <w:rFonts w:ascii="Times New Roman" w:hAnsi="Times New Roman" w:cs="Times New Roman"/>
                <w:b/>
                <w:sz w:val="21"/>
                <w:szCs w:val="21"/>
              </w:rPr>
              <w:t>20 990,12</w:t>
            </w:r>
          </w:p>
        </w:tc>
        <w:tc>
          <w:tcPr>
            <w:tcW w:w="1418" w:type="dxa"/>
            <w:shd w:val="clear" w:color="auto" w:fill="auto"/>
          </w:tcPr>
          <w:p w:rsidR="00DC014A" w:rsidRPr="00537DFB" w:rsidRDefault="00980992" w:rsidP="003C6878">
            <w:pPr>
              <w:spacing w:line="240" w:lineRule="auto"/>
              <w:jc w:val="center"/>
              <w:rPr>
                <w:rFonts w:ascii="Times New Roman" w:hAnsi="Times New Roman" w:cs="Times New Roman"/>
                <w:b/>
                <w:sz w:val="21"/>
                <w:szCs w:val="21"/>
              </w:rPr>
            </w:pPr>
            <w:r w:rsidRPr="00537DFB">
              <w:rPr>
                <w:rFonts w:ascii="Times New Roman" w:hAnsi="Times New Roman" w:cs="Times New Roman"/>
                <w:b/>
                <w:sz w:val="21"/>
                <w:szCs w:val="21"/>
              </w:rPr>
              <w:t>28 187,50</w:t>
            </w:r>
          </w:p>
        </w:tc>
        <w:tc>
          <w:tcPr>
            <w:tcW w:w="1417" w:type="dxa"/>
            <w:shd w:val="clear" w:color="auto" w:fill="auto"/>
          </w:tcPr>
          <w:p w:rsidR="00DC014A" w:rsidRPr="00537DFB" w:rsidRDefault="00980992" w:rsidP="003C6878">
            <w:pPr>
              <w:spacing w:line="240" w:lineRule="auto"/>
              <w:jc w:val="center"/>
              <w:rPr>
                <w:rFonts w:ascii="Times New Roman" w:hAnsi="Times New Roman" w:cs="Times New Roman"/>
                <w:b/>
                <w:sz w:val="21"/>
                <w:szCs w:val="21"/>
              </w:rPr>
            </w:pPr>
            <w:r w:rsidRPr="00537DFB">
              <w:rPr>
                <w:rFonts w:ascii="Times New Roman" w:hAnsi="Times New Roman" w:cs="Times New Roman"/>
                <w:b/>
                <w:sz w:val="21"/>
                <w:szCs w:val="21"/>
              </w:rPr>
              <w:t>28 187,50</w:t>
            </w:r>
          </w:p>
        </w:tc>
        <w:tc>
          <w:tcPr>
            <w:tcW w:w="1418" w:type="dxa"/>
            <w:shd w:val="clear" w:color="auto" w:fill="auto"/>
          </w:tcPr>
          <w:p w:rsidR="00DC014A" w:rsidRPr="00537DFB" w:rsidRDefault="00980992" w:rsidP="00D67E5F">
            <w:pPr>
              <w:spacing w:line="240" w:lineRule="auto"/>
              <w:jc w:val="center"/>
              <w:rPr>
                <w:rFonts w:ascii="Times New Roman" w:hAnsi="Times New Roman" w:cs="Times New Roman"/>
                <w:b/>
                <w:sz w:val="21"/>
                <w:szCs w:val="21"/>
              </w:rPr>
            </w:pPr>
            <w:r w:rsidRPr="00537DFB">
              <w:rPr>
                <w:rFonts w:ascii="Times New Roman" w:hAnsi="Times New Roman" w:cs="Times New Roman"/>
                <w:b/>
                <w:sz w:val="21"/>
                <w:szCs w:val="21"/>
              </w:rPr>
              <w:t>+7 197,38</w:t>
            </w:r>
          </w:p>
        </w:tc>
        <w:tc>
          <w:tcPr>
            <w:tcW w:w="1275" w:type="dxa"/>
            <w:shd w:val="clear" w:color="auto" w:fill="auto"/>
          </w:tcPr>
          <w:p w:rsidR="00DC014A" w:rsidRPr="00537DFB" w:rsidRDefault="00DC014A" w:rsidP="003C6878">
            <w:pPr>
              <w:spacing w:line="240" w:lineRule="auto"/>
              <w:jc w:val="center"/>
              <w:rPr>
                <w:rFonts w:ascii="Times New Roman" w:hAnsi="Times New Roman" w:cs="Times New Roman"/>
                <w:b/>
                <w:sz w:val="21"/>
                <w:szCs w:val="21"/>
              </w:rPr>
            </w:pPr>
            <w:r w:rsidRPr="00537DFB">
              <w:rPr>
                <w:rFonts w:ascii="Times New Roman" w:hAnsi="Times New Roman" w:cs="Times New Roman"/>
                <w:b/>
                <w:sz w:val="21"/>
                <w:szCs w:val="21"/>
              </w:rPr>
              <w:t>0,00</w:t>
            </w:r>
          </w:p>
        </w:tc>
      </w:tr>
      <w:tr w:rsidR="00980992" w:rsidRPr="00537DFB" w:rsidTr="00012105">
        <w:trPr>
          <w:trHeight w:val="727"/>
        </w:trPr>
        <w:tc>
          <w:tcPr>
            <w:tcW w:w="1873" w:type="dxa"/>
            <w:shd w:val="clear" w:color="auto" w:fill="auto"/>
          </w:tcPr>
          <w:p w:rsidR="00980992" w:rsidRPr="00537DFB" w:rsidRDefault="00980992" w:rsidP="00FC7BCC">
            <w:pPr>
              <w:autoSpaceDE w:val="0"/>
              <w:autoSpaceDN w:val="0"/>
              <w:adjustRightInd w:val="0"/>
              <w:spacing w:line="240" w:lineRule="auto"/>
              <w:rPr>
                <w:rFonts w:ascii="Times New Roman" w:hAnsi="Times New Roman" w:cs="Times New Roman"/>
                <w:sz w:val="21"/>
                <w:szCs w:val="21"/>
              </w:rPr>
            </w:pPr>
            <w:r w:rsidRPr="00537DFB">
              <w:rPr>
                <w:rFonts w:ascii="Times New Roman" w:hAnsi="Times New Roman" w:cs="Times New Roman"/>
                <w:sz w:val="21"/>
                <w:szCs w:val="21"/>
              </w:rPr>
              <w:t>Другие вопросы в области национальной безопасности и правоохранительной деятельности</w:t>
            </w:r>
          </w:p>
        </w:tc>
        <w:tc>
          <w:tcPr>
            <w:tcW w:w="709" w:type="dxa"/>
            <w:shd w:val="clear" w:color="auto" w:fill="auto"/>
          </w:tcPr>
          <w:p w:rsidR="00980992" w:rsidRPr="00537DFB" w:rsidRDefault="00980992" w:rsidP="003C6878">
            <w:pPr>
              <w:autoSpaceDE w:val="0"/>
              <w:autoSpaceDN w:val="0"/>
              <w:adjustRightInd w:val="0"/>
              <w:spacing w:line="240" w:lineRule="auto"/>
              <w:jc w:val="center"/>
              <w:rPr>
                <w:rFonts w:ascii="Times New Roman" w:hAnsi="Times New Roman" w:cs="Times New Roman"/>
                <w:sz w:val="21"/>
                <w:szCs w:val="21"/>
              </w:rPr>
            </w:pPr>
            <w:r w:rsidRPr="00537DFB">
              <w:rPr>
                <w:rFonts w:ascii="Times New Roman" w:hAnsi="Times New Roman" w:cs="Times New Roman"/>
                <w:sz w:val="21"/>
                <w:szCs w:val="21"/>
              </w:rPr>
              <w:t>03</w:t>
            </w:r>
          </w:p>
        </w:tc>
        <w:tc>
          <w:tcPr>
            <w:tcW w:w="709" w:type="dxa"/>
            <w:shd w:val="clear" w:color="auto" w:fill="auto"/>
          </w:tcPr>
          <w:p w:rsidR="00980992" w:rsidRPr="00537DFB" w:rsidRDefault="00980992" w:rsidP="003C6878">
            <w:pPr>
              <w:autoSpaceDE w:val="0"/>
              <w:autoSpaceDN w:val="0"/>
              <w:adjustRightInd w:val="0"/>
              <w:spacing w:line="240" w:lineRule="auto"/>
              <w:jc w:val="center"/>
              <w:rPr>
                <w:rFonts w:ascii="Times New Roman" w:hAnsi="Times New Roman" w:cs="Times New Roman"/>
                <w:sz w:val="21"/>
                <w:szCs w:val="21"/>
              </w:rPr>
            </w:pPr>
            <w:r w:rsidRPr="00537DFB">
              <w:rPr>
                <w:rFonts w:ascii="Times New Roman" w:hAnsi="Times New Roman" w:cs="Times New Roman"/>
                <w:sz w:val="21"/>
                <w:szCs w:val="21"/>
              </w:rPr>
              <w:t>14</w:t>
            </w:r>
          </w:p>
        </w:tc>
        <w:tc>
          <w:tcPr>
            <w:tcW w:w="1417" w:type="dxa"/>
            <w:shd w:val="clear" w:color="auto" w:fill="auto"/>
          </w:tcPr>
          <w:p w:rsidR="00980992" w:rsidRPr="00537DFB" w:rsidRDefault="00980992" w:rsidP="009960FE">
            <w:pPr>
              <w:spacing w:line="240" w:lineRule="auto"/>
              <w:jc w:val="center"/>
              <w:rPr>
                <w:rFonts w:ascii="Times New Roman" w:hAnsi="Times New Roman" w:cs="Times New Roman"/>
                <w:sz w:val="21"/>
                <w:szCs w:val="21"/>
              </w:rPr>
            </w:pPr>
            <w:r w:rsidRPr="00537DFB">
              <w:rPr>
                <w:rFonts w:ascii="Times New Roman" w:hAnsi="Times New Roman" w:cs="Times New Roman"/>
                <w:sz w:val="21"/>
                <w:szCs w:val="21"/>
              </w:rPr>
              <w:t>20 990,12</w:t>
            </w:r>
          </w:p>
        </w:tc>
        <w:tc>
          <w:tcPr>
            <w:tcW w:w="1418" w:type="dxa"/>
            <w:shd w:val="clear" w:color="auto" w:fill="auto"/>
          </w:tcPr>
          <w:p w:rsidR="00980992" w:rsidRPr="00537DFB" w:rsidRDefault="00980992" w:rsidP="009960FE">
            <w:pPr>
              <w:spacing w:line="240" w:lineRule="auto"/>
              <w:jc w:val="center"/>
              <w:rPr>
                <w:rFonts w:ascii="Times New Roman" w:hAnsi="Times New Roman" w:cs="Times New Roman"/>
                <w:sz w:val="21"/>
                <w:szCs w:val="21"/>
              </w:rPr>
            </w:pPr>
            <w:r w:rsidRPr="00537DFB">
              <w:rPr>
                <w:rFonts w:ascii="Times New Roman" w:hAnsi="Times New Roman" w:cs="Times New Roman"/>
                <w:sz w:val="21"/>
                <w:szCs w:val="21"/>
              </w:rPr>
              <w:t>28 187,50</w:t>
            </w:r>
          </w:p>
        </w:tc>
        <w:tc>
          <w:tcPr>
            <w:tcW w:w="1417" w:type="dxa"/>
            <w:shd w:val="clear" w:color="auto" w:fill="auto"/>
          </w:tcPr>
          <w:p w:rsidR="00980992" w:rsidRPr="00537DFB" w:rsidRDefault="00980992" w:rsidP="009960FE">
            <w:pPr>
              <w:spacing w:line="240" w:lineRule="auto"/>
              <w:jc w:val="center"/>
              <w:rPr>
                <w:rFonts w:ascii="Times New Roman" w:hAnsi="Times New Roman" w:cs="Times New Roman"/>
                <w:sz w:val="21"/>
                <w:szCs w:val="21"/>
              </w:rPr>
            </w:pPr>
            <w:r w:rsidRPr="00537DFB">
              <w:rPr>
                <w:rFonts w:ascii="Times New Roman" w:hAnsi="Times New Roman" w:cs="Times New Roman"/>
                <w:sz w:val="21"/>
                <w:szCs w:val="21"/>
              </w:rPr>
              <w:t>28 187,50</w:t>
            </w:r>
          </w:p>
        </w:tc>
        <w:tc>
          <w:tcPr>
            <w:tcW w:w="1418" w:type="dxa"/>
            <w:shd w:val="clear" w:color="auto" w:fill="auto"/>
          </w:tcPr>
          <w:p w:rsidR="00980992" w:rsidRPr="00537DFB" w:rsidRDefault="00980992" w:rsidP="009960FE">
            <w:pPr>
              <w:spacing w:line="240" w:lineRule="auto"/>
              <w:jc w:val="center"/>
              <w:rPr>
                <w:rFonts w:ascii="Times New Roman" w:hAnsi="Times New Roman" w:cs="Times New Roman"/>
                <w:sz w:val="21"/>
                <w:szCs w:val="21"/>
              </w:rPr>
            </w:pPr>
            <w:r w:rsidRPr="00537DFB">
              <w:rPr>
                <w:rFonts w:ascii="Times New Roman" w:hAnsi="Times New Roman" w:cs="Times New Roman"/>
                <w:sz w:val="21"/>
                <w:szCs w:val="21"/>
              </w:rPr>
              <w:t>+7 197,38</w:t>
            </w:r>
          </w:p>
        </w:tc>
        <w:tc>
          <w:tcPr>
            <w:tcW w:w="1275" w:type="dxa"/>
            <w:shd w:val="clear" w:color="auto" w:fill="auto"/>
          </w:tcPr>
          <w:p w:rsidR="00980992" w:rsidRPr="00537DFB" w:rsidRDefault="00980992" w:rsidP="009960FE">
            <w:pPr>
              <w:spacing w:line="240" w:lineRule="auto"/>
              <w:jc w:val="center"/>
              <w:rPr>
                <w:rFonts w:ascii="Times New Roman" w:hAnsi="Times New Roman" w:cs="Times New Roman"/>
                <w:sz w:val="21"/>
                <w:szCs w:val="21"/>
              </w:rPr>
            </w:pPr>
            <w:r w:rsidRPr="00537DFB">
              <w:rPr>
                <w:rFonts w:ascii="Times New Roman" w:hAnsi="Times New Roman" w:cs="Times New Roman"/>
                <w:sz w:val="21"/>
                <w:szCs w:val="21"/>
              </w:rPr>
              <w:t>0,00</w:t>
            </w:r>
          </w:p>
        </w:tc>
      </w:tr>
      <w:tr w:rsidR="00DC014A" w:rsidRPr="00537DFB" w:rsidTr="00012105">
        <w:trPr>
          <w:trHeight w:val="500"/>
        </w:trPr>
        <w:tc>
          <w:tcPr>
            <w:tcW w:w="1873" w:type="dxa"/>
            <w:shd w:val="clear" w:color="auto" w:fill="auto"/>
          </w:tcPr>
          <w:p w:rsidR="00DC014A" w:rsidRPr="00537DFB" w:rsidRDefault="00DC014A" w:rsidP="003C6878">
            <w:pPr>
              <w:autoSpaceDE w:val="0"/>
              <w:autoSpaceDN w:val="0"/>
              <w:adjustRightInd w:val="0"/>
              <w:spacing w:line="240" w:lineRule="auto"/>
              <w:rPr>
                <w:rFonts w:ascii="Times New Roman" w:hAnsi="Times New Roman" w:cs="Times New Roman"/>
                <w:b/>
                <w:bCs/>
                <w:sz w:val="21"/>
                <w:szCs w:val="21"/>
              </w:rPr>
            </w:pPr>
            <w:r w:rsidRPr="00537DFB">
              <w:rPr>
                <w:rFonts w:ascii="Times New Roman" w:hAnsi="Times New Roman" w:cs="Times New Roman"/>
                <w:b/>
                <w:bCs/>
                <w:sz w:val="21"/>
                <w:szCs w:val="21"/>
              </w:rPr>
              <w:t>НАЦИОНАЛЬНАЯ ЭКОНОМИКА</w:t>
            </w:r>
          </w:p>
        </w:tc>
        <w:tc>
          <w:tcPr>
            <w:tcW w:w="709" w:type="dxa"/>
            <w:shd w:val="clear" w:color="auto" w:fill="auto"/>
          </w:tcPr>
          <w:p w:rsidR="00DC014A" w:rsidRPr="00537DFB" w:rsidRDefault="00DC014A" w:rsidP="003C6878">
            <w:pPr>
              <w:autoSpaceDE w:val="0"/>
              <w:autoSpaceDN w:val="0"/>
              <w:adjustRightInd w:val="0"/>
              <w:spacing w:line="240" w:lineRule="auto"/>
              <w:jc w:val="center"/>
              <w:rPr>
                <w:rFonts w:ascii="Times New Roman" w:hAnsi="Times New Roman" w:cs="Times New Roman"/>
                <w:b/>
                <w:sz w:val="21"/>
                <w:szCs w:val="21"/>
              </w:rPr>
            </w:pPr>
            <w:r w:rsidRPr="00537DFB">
              <w:rPr>
                <w:rFonts w:ascii="Times New Roman" w:hAnsi="Times New Roman" w:cs="Times New Roman"/>
                <w:b/>
                <w:sz w:val="21"/>
                <w:szCs w:val="21"/>
              </w:rPr>
              <w:t>04</w:t>
            </w:r>
          </w:p>
        </w:tc>
        <w:tc>
          <w:tcPr>
            <w:tcW w:w="709" w:type="dxa"/>
            <w:shd w:val="clear" w:color="auto" w:fill="auto"/>
          </w:tcPr>
          <w:p w:rsidR="00DC014A" w:rsidRPr="00537DFB" w:rsidRDefault="00DC014A" w:rsidP="003C6878">
            <w:pPr>
              <w:autoSpaceDE w:val="0"/>
              <w:autoSpaceDN w:val="0"/>
              <w:adjustRightInd w:val="0"/>
              <w:spacing w:line="240" w:lineRule="auto"/>
              <w:jc w:val="center"/>
              <w:rPr>
                <w:rFonts w:ascii="Times New Roman" w:hAnsi="Times New Roman" w:cs="Times New Roman"/>
                <w:b/>
                <w:sz w:val="21"/>
                <w:szCs w:val="21"/>
              </w:rPr>
            </w:pPr>
            <w:r w:rsidRPr="00537DFB">
              <w:rPr>
                <w:rFonts w:ascii="Times New Roman" w:hAnsi="Times New Roman" w:cs="Times New Roman"/>
                <w:b/>
                <w:sz w:val="21"/>
                <w:szCs w:val="21"/>
              </w:rPr>
              <w:t>00</w:t>
            </w:r>
          </w:p>
        </w:tc>
        <w:tc>
          <w:tcPr>
            <w:tcW w:w="1417" w:type="dxa"/>
            <w:shd w:val="clear" w:color="auto" w:fill="auto"/>
          </w:tcPr>
          <w:p w:rsidR="00DC014A" w:rsidRPr="00537DFB" w:rsidRDefault="00DC014A" w:rsidP="009960FE">
            <w:pPr>
              <w:spacing w:line="240" w:lineRule="auto"/>
              <w:jc w:val="center"/>
              <w:rPr>
                <w:rFonts w:ascii="Times New Roman" w:hAnsi="Times New Roman" w:cs="Times New Roman"/>
                <w:b/>
                <w:sz w:val="21"/>
                <w:szCs w:val="21"/>
              </w:rPr>
            </w:pPr>
            <w:r w:rsidRPr="00537DFB">
              <w:rPr>
                <w:rFonts w:ascii="Times New Roman" w:hAnsi="Times New Roman" w:cs="Times New Roman"/>
                <w:b/>
                <w:sz w:val="21"/>
                <w:szCs w:val="21"/>
              </w:rPr>
              <w:t>72 188 286,81</w:t>
            </w:r>
          </w:p>
        </w:tc>
        <w:tc>
          <w:tcPr>
            <w:tcW w:w="1418" w:type="dxa"/>
            <w:shd w:val="clear" w:color="auto" w:fill="auto"/>
          </w:tcPr>
          <w:p w:rsidR="00DC014A" w:rsidRPr="00537DFB" w:rsidRDefault="00980992" w:rsidP="003C6878">
            <w:pPr>
              <w:spacing w:line="240" w:lineRule="auto"/>
              <w:jc w:val="center"/>
              <w:rPr>
                <w:rFonts w:ascii="Times New Roman" w:hAnsi="Times New Roman" w:cs="Times New Roman"/>
                <w:b/>
                <w:sz w:val="21"/>
                <w:szCs w:val="21"/>
              </w:rPr>
            </w:pPr>
            <w:r w:rsidRPr="00537DFB">
              <w:rPr>
                <w:rFonts w:ascii="Times New Roman" w:hAnsi="Times New Roman" w:cs="Times New Roman"/>
                <w:b/>
                <w:sz w:val="21"/>
                <w:szCs w:val="21"/>
              </w:rPr>
              <w:t>112 879 521,80</w:t>
            </w:r>
          </w:p>
        </w:tc>
        <w:tc>
          <w:tcPr>
            <w:tcW w:w="1417" w:type="dxa"/>
            <w:shd w:val="clear" w:color="auto" w:fill="auto"/>
          </w:tcPr>
          <w:p w:rsidR="00DC014A" w:rsidRPr="00537DFB" w:rsidRDefault="00980992" w:rsidP="003C6878">
            <w:pPr>
              <w:spacing w:line="240" w:lineRule="auto"/>
              <w:jc w:val="center"/>
              <w:rPr>
                <w:rFonts w:ascii="Times New Roman" w:hAnsi="Times New Roman" w:cs="Times New Roman"/>
                <w:b/>
                <w:sz w:val="21"/>
                <w:szCs w:val="21"/>
              </w:rPr>
            </w:pPr>
            <w:r w:rsidRPr="00537DFB">
              <w:rPr>
                <w:rFonts w:ascii="Times New Roman" w:hAnsi="Times New Roman" w:cs="Times New Roman"/>
                <w:b/>
                <w:sz w:val="21"/>
                <w:szCs w:val="21"/>
              </w:rPr>
              <w:t>111 681 773,27</w:t>
            </w:r>
          </w:p>
        </w:tc>
        <w:tc>
          <w:tcPr>
            <w:tcW w:w="1418" w:type="dxa"/>
            <w:shd w:val="clear" w:color="auto" w:fill="auto"/>
          </w:tcPr>
          <w:p w:rsidR="00DC014A" w:rsidRPr="00537DFB" w:rsidRDefault="00980992" w:rsidP="003C6878">
            <w:pPr>
              <w:spacing w:line="240" w:lineRule="auto"/>
              <w:jc w:val="center"/>
              <w:rPr>
                <w:rFonts w:ascii="Times New Roman" w:hAnsi="Times New Roman" w:cs="Times New Roman"/>
                <w:b/>
                <w:sz w:val="21"/>
                <w:szCs w:val="21"/>
              </w:rPr>
            </w:pPr>
            <w:r w:rsidRPr="00537DFB">
              <w:rPr>
                <w:rFonts w:ascii="Times New Roman" w:hAnsi="Times New Roman" w:cs="Times New Roman"/>
                <w:b/>
                <w:sz w:val="21"/>
                <w:szCs w:val="21"/>
              </w:rPr>
              <w:t>+39 493 486,46</w:t>
            </w:r>
          </w:p>
        </w:tc>
        <w:tc>
          <w:tcPr>
            <w:tcW w:w="1275" w:type="dxa"/>
            <w:shd w:val="clear" w:color="auto" w:fill="auto"/>
          </w:tcPr>
          <w:p w:rsidR="00DC014A" w:rsidRPr="00537DFB" w:rsidRDefault="00980992" w:rsidP="003C6878">
            <w:pPr>
              <w:spacing w:line="240" w:lineRule="auto"/>
              <w:jc w:val="center"/>
              <w:rPr>
                <w:rFonts w:ascii="Times New Roman" w:hAnsi="Times New Roman" w:cs="Times New Roman"/>
                <w:b/>
                <w:sz w:val="21"/>
                <w:szCs w:val="21"/>
              </w:rPr>
            </w:pPr>
            <w:r w:rsidRPr="00537DFB">
              <w:rPr>
                <w:rFonts w:ascii="Times New Roman" w:hAnsi="Times New Roman" w:cs="Times New Roman"/>
                <w:b/>
                <w:sz w:val="21"/>
                <w:szCs w:val="21"/>
              </w:rPr>
              <w:t>1 197 748,53</w:t>
            </w:r>
          </w:p>
        </w:tc>
      </w:tr>
      <w:tr w:rsidR="00DC014A" w:rsidRPr="00537DFB" w:rsidTr="00844354">
        <w:trPr>
          <w:trHeight w:val="768"/>
        </w:trPr>
        <w:tc>
          <w:tcPr>
            <w:tcW w:w="1873" w:type="dxa"/>
            <w:shd w:val="clear" w:color="auto" w:fill="auto"/>
          </w:tcPr>
          <w:p w:rsidR="00DC014A" w:rsidRPr="00537DFB" w:rsidRDefault="00DC014A" w:rsidP="003C6878">
            <w:pPr>
              <w:autoSpaceDE w:val="0"/>
              <w:autoSpaceDN w:val="0"/>
              <w:adjustRightInd w:val="0"/>
              <w:spacing w:line="240" w:lineRule="auto"/>
              <w:rPr>
                <w:rFonts w:ascii="Times New Roman" w:hAnsi="Times New Roman" w:cs="Times New Roman"/>
                <w:b/>
                <w:bCs/>
                <w:sz w:val="21"/>
                <w:szCs w:val="21"/>
              </w:rPr>
            </w:pPr>
            <w:r w:rsidRPr="00537DFB">
              <w:rPr>
                <w:rFonts w:ascii="Times New Roman" w:hAnsi="Times New Roman" w:cs="Times New Roman"/>
                <w:sz w:val="21"/>
                <w:szCs w:val="21"/>
              </w:rPr>
              <w:t>Общеэкономические вопросы</w:t>
            </w:r>
          </w:p>
        </w:tc>
        <w:tc>
          <w:tcPr>
            <w:tcW w:w="709" w:type="dxa"/>
            <w:shd w:val="clear" w:color="auto" w:fill="auto"/>
          </w:tcPr>
          <w:p w:rsidR="00DC014A" w:rsidRPr="00537DFB" w:rsidRDefault="00DC014A" w:rsidP="003C6878">
            <w:pPr>
              <w:autoSpaceDE w:val="0"/>
              <w:autoSpaceDN w:val="0"/>
              <w:adjustRightInd w:val="0"/>
              <w:spacing w:line="240" w:lineRule="auto"/>
              <w:jc w:val="center"/>
              <w:rPr>
                <w:rFonts w:ascii="Times New Roman" w:hAnsi="Times New Roman" w:cs="Times New Roman"/>
                <w:sz w:val="21"/>
                <w:szCs w:val="21"/>
              </w:rPr>
            </w:pPr>
            <w:r w:rsidRPr="00537DFB">
              <w:rPr>
                <w:rFonts w:ascii="Times New Roman" w:hAnsi="Times New Roman" w:cs="Times New Roman"/>
                <w:sz w:val="21"/>
                <w:szCs w:val="21"/>
              </w:rPr>
              <w:t>04</w:t>
            </w:r>
          </w:p>
        </w:tc>
        <w:tc>
          <w:tcPr>
            <w:tcW w:w="709" w:type="dxa"/>
            <w:shd w:val="clear" w:color="auto" w:fill="auto"/>
          </w:tcPr>
          <w:p w:rsidR="00DC014A" w:rsidRPr="00537DFB" w:rsidRDefault="00DC014A" w:rsidP="003C6878">
            <w:pPr>
              <w:autoSpaceDE w:val="0"/>
              <w:autoSpaceDN w:val="0"/>
              <w:adjustRightInd w:val="0"/>
              <w:spacing w:line="240" w:lineRule="auto"/>
              <w:jc w:val="center"/>
              <w:rPr>
                <w:rFonts w:ascii="Times New Roman" w:hAnsi="Times New Roman" w:cs="Times New Roman"/>
                <w:sz w:val="21"/>
                <w:szCs w:val="21"/>
              </w:rPr>
            </w:pPr>
            <w:r w:rsidRPr="00537DFB">
              <w:rPr>
                <w:rFonts w:ascii="Times New Roman" w:hAnsi="Times New Roman" w:cs="Times New Roman"/>
                <w:sz w:val="21"/>
                <w:szCs w:val="21"/>
              </w:rPr>
              <w:t>01</w:t>
            </w:r>
          </w:p>
        </w:tc>
        <w:tc>
          <w:tcPr>
            <w:tcW w:w="1417" w:type="dxa"/>
            <w:shd w:val="clear" w:color="auto" w:fill="auto"/>
          </w:tcPr>
          <w:p w:rsidR="00DC014A" w:rsidRPr="00537DFB" w:rsidRDefault="00DC014A" w:rsidP="009960FE">
            <w:pPr>
              <w:spacing w:line="240" w:lineRule="auto"/>
              <w:jc w:val="center"/>
              <w:rPr>
                <w:rFonts w:ascii="Times New Roman" w:hAnsi="Times New Roman" w:cs="Times New Roman"/>
                <w:sz w:val="21"/>
                <w:szCs w:val="21"/>
              </w:rPr>
            </w:pPr>
            <w:r w:rsidRPr="00537DFB">
              <w:rPr>
                <w:rFonts w:ascii="Times New Roman" w:hAnsi="Times New Roman" w:cs="Times New Roman"/>
                <w:sz w:val="21"/>
                <w:szCs w:val="21"/>
              </w:rPr>
              <w:t>2 668 659,34</w:t>
            </w:r>
          </w:p>
        </w:tc>
        <w:tc>
          <w:tcPr>
            <w:tcW w:w="1418" w:type="dxa"/>
            <w:shd w:val="clear" w:color="auto" w:fill="auto"/>
          </w:tcPr>
          <w:p w:rsidR="00DC014A" w:rsidRPr="00537DFB" w:rsidRDefault="003B358A" w:rsidP="003C6878">
            <w:pPr>
              <w:spacing w:line="240" w:lineRule="auto"/>
              <w:jc w:val="center"/>
              <w:rPr>
                <w:rFonts w:ascii="Times New Roman" w:hAnsi="Times New Roman" w:cs="Times New Roman"/>
                <w:sz w:val="21"/>
                <w:szCs w:val="21"/>
              </w:rPr>
            </w:pPr>
            <w:r w:rsidRPr="00537DFB">
              <w:rPr>
                <w:rFonts w:ascii="Times New Roman" w:hAnsi="Times New Roman" w:cs="Times New Roman"/>
                <w:sz w:val="21"/>
                <w:szCs w:val="21"/>
              </w:rPr>
              <w:t>1 996 558,60</w:t>
            </w:r>
          </w:p>
        </w:tc>
        <w:tc>
          <w:tcPr>
            <w:tcW w:w="1417" w:type="dxa"/>
            <w:shd w:val="clear" w:color="auto" w:fill="auto"/>
          </w:tcPr>
          <w:p w:rsidR="00DC014A" w:rsidRPr="00537DFB" w:rsidRDefault="003B358A" w:rsidP="003C6878">
            <w:pPr>
              <w:spacing w:line="240" w:lineRule="auto"/>
              <w:jc w:val="center"/>
              <w:rPr>
                <w:rFonts w:ascii="Times New Roman" w:hAnsi="Times New Roman" w:cs="Times New Roman"/>
                <w:sz w:val="21"/>
                <w:szCs w:val="21"/>
              </w:rPr>
            </w:pPr>
            <w:r w:rsidRPr="00537DFB">
              <w:rPr>
                <w:rFonts w:ascii="Times New Roman" w:hAnsi="Times New Roman" w:cs="Times New Roman"/>
                <w:sz w:val="21"/>
                <w:szCs w:val="21"/>
              </w:rPr>
              <w:t>1 996 558,60</w:t>
            </w:r>
          </w:p>
        </w:tc>
        <w:tc>
          <w:tcPr>
            <w:tcW w:w="1418" w:type="dxa"/>
            <w:shd w:val="clear" w:color="auto" w:fill="auto"/>
          </w:tcPr>
          <w:p w:rsidR="00DC014A" w:rsidRPr="00537DFB" w:rsidRDefault="003B358A" w:rsidP="00D67E5F">
            <w:pPr>
              <w:spacing w:line="240" w:lineRule="auto"/>
              <w:jc w:val="center"/>
              <w:rPr>
                <w:rFonts w:ascii="Times New Roman" w:hAnsi="Times New Roman" w:cs="Times New Roman"/>
                <w:sz w:val="21"/>
                <w:szCs w:val="21"/>
              </w:rPr>
            </w:pPr>
            <w:r w:rsidRPr="00537DFB">
              <w:rPr>
                <w:rFonts w:ascii="Times New Roman" w:hAnsi="Times New Roman" w:cs="Times New Roman"/>
                <w:sz w:val="21"/>
                <w:szCs w:val="21"/>
              </w:rPr>
              <w:t>-672 100,74</w:t>
            </w:r>
          </w:p>
        </w:tc>
        <w:tc>
          <w:tcPr>
            <w:tcW w:w="1275" w:type="dxa"/>
            <w:shd w:val="clear" w:color="auto" w:fill="auto"/>
          </w:tcPr>
          <w:p w:rsidR="00DC014A" w:rsidRPr="00537DFB" w:rsidRDefault="00DC014A" w:rsidP="003C6878">
            <w:pPr>
              <w:spacing w:line="240" w:lineRule="auto"/>
              <w:jc w:val="center"/>
              <w:rPr>
                <w:rFonts w:ascii="Times New Roman" w:hAnsi="Times New Roman" w:cs="Times New Roman"/>
                <w:color w:val="FF0000"/>
                <w:sz w:val="21"/>
                <w:szCs w:val="21"/>
              </w:rPr>
            </w:pPr>
            <w:r w:rsidRPr="00537DFB">
              <w:rPr>
                <w:rFonts w:ascii="Times New Roman" w:hAnsi="Times New Roman" w:cs="Times New Roman"/>
                <w:sz w:val="21"/>
                <w:szCs w:val="21"/>
              </w:rPr>
              <w:t>0,00</w:t>
            </w:r>
          </w:p>
        </w:tc>
      </w:tr>
      <w:tr w:rsidR="00844354" w:rsidRPr="00537DFB" w:rsidTr="00844354">
        <w:trPr>
          <w:trHeight w:val="722"/>
        </w:trPr>
        <w:tc>
          <w:tcPr>
            <w:tcW w:w="1873" w:type="dxa"/>
            <w:shd w:val="clear" w:color="auto" w:fill="auto"/>
          </w:tcPr>
          <w:p w:rsidR="00844354" w:rsidRPr="00537DFB" w:rsidRDefault="001F2686" w:rsidP="003C6878">
            <w:pPr>
              <w:autoSpaceDE w:val="0"/>
              <w:autoSpaceDN w:val="0"/>
              <w:adjustRightInd w:val="0"/>
              <w:spacing w:line="240" w:lineRule="auto"/>
              <w:rPr>
                <w:rFonts w:ascii="Times New Roman" w:hAnsi="Times New Roman" w:cs="Times New Roman"/>
                <w:sz w:val="21"/>
                <w:szCs w:val="21"/>
              </w:rPr>
            </w:pPr>
            <w:r w:rsidRPr="00537DFB">
              <w:rPr>
                <w:rFonts w:ascii="Times New Roman" w:hAnsi="Times New Roman" w:cs="Times New Roman"/>
                <w:sz w:val="21"/>
                <w:szCs w:val="21"/>
              </w:rPr>
              <w:t>Сельское хозяйство и рыболовство</w:t>
            </w:r>
          </w:p>
        </w:tc>
        <w:tc>
          <w:tcPr>
            <w:tcW w:w="709" w:type="dxa"/>
            <w:shd w:val="clear" w:color="auto" w:fill="auto"/>
          </w:tcPr>
          <w:p w:rsidR="00844354" w:rsidRPr="00537DFB" w:rsidRDefault="00844354" w:rsidP="003C6878">
            <w:pPr>
              <w:autoSpaceDE w:val="0"/>
              <w:autoSpaceDN w:val="0"/>
              <w:adjustRightInd w:val="0"/>
              <w:spacing w:line="240" w:lineRule="auto"/>
              <w:jc w:val="center"/>
              <w:rPr>
                <w:rFonts w:ascii="Times New Roman" w:hAnsi="Times New Roman" w:cs="Times New Roman"/>
                <w:sz w:val="21"/>
                <w:szCs w:val="21"/>
              </w:rPr>
            </w:pPr>
            <w:r w:rsidRPr="00537DFB">
              <w:rPr>
                <w:rFonts w:ascii="Times New Roman" w:hAnsi="Times New Roman" w:cs="Times New Roman"/>
                <w:sz w:val="21"/>
                <w:szCs w:val="21"/>
              </w:rPr>
              <w:t>04</w:t>
            </w:r>
          </w:p>
        </w:tc>
        <w:tc>
          <w:tcPr>
            <w:tcW w:w="709" w:type="dxa"/>
            <w:shd w:val="clear" w:color="auto" w:fill="auto"/>
          </w:tcPr>
          <w:p w:rsidR="00844354" w:rsidRPr="00537DFB" w:rsidRDefault="00844354" w:rsidP="003C6878">
            <w:pPr>
              <w:autoSpaceDE w:val="0"/>
              <w:autoSpaceDN w:val="0"/>
              <w:adjustRightInd w:val="0"/>
              <w:spacing w:line="240" w:lineRule="auto"/>
              <w:jc w:val="center"/>
              <w:rPr>
                <w:rFonts w:ascii="Times New Roman" w:hAnsi="Times New Roman" w:cs="Times New Roman"/>
                <w:sz w:val="21"/>
                <w:szCs w:val="21"/>
              </w:rPr>
            </w:pPr>
            <w:r w:rsidRPr="00537DFB">
              <w:rPr>
                <w:rFonts w:ascii="Times New Roman" w:hAnsi="Times New Roman" w:cs="Times New Roman"/>
                <w:sz w:val="21"/>
                <w:szCs w:val="21"/>
              </w:rPr>
              <w:t>05</w:t>
            </w:r>
          </w:p>
        </w:tc>
        <w:tc>
          <w:tcPr>
            <w:tcW w:w="1417" w:type="dxa"/>
            <w:shd w:val="clear" w:color="auto" w:fill="auto"/>
          </w:tcPr>
          <w:p w:rsidR="00844354" w:rsidRPr="00537DFB" w:rsidRDefault="00844354" w:rsidP="009960FE">
            <w:pPr>
              <w:spacing w:line="240" w:lineRule="auto"/>
              <w:jc w:val="center"/>
              <w:rPr>
                <w:rFonts w:ascii="Times New Roman" w:hAnsi="Times New Roman" w:cs="Times New Roman"/>
                <w:sz w:val="21"/>
                <w:szCs w:val="21"/>
              </w:rPr>
            </w:pPr>
            <w:r w:rsidRPr="00537DFB">
              <w:rPr>
                <w:rFonts w:ascii="Times New Roman" w:hAnsi="Times New Roman" w:cs="Times New Roman"/>
                <w:sz w:val="21"/>
                <w:szCs w:val="21"/>
              </w:rPr>
              <w:t>0,00</w:t>
            </w:r>
          </w:p>
        </w:tc>
        <w:tc>
          <w:tcPr>
            <w:tcW w:w="1418" w:type="dxa"/>
            <w:shd w:val="clear" w:color="auto" w:fill="auto"/>
          </w:tcPr>
          <w:p w:rsidR="00844354" w:rsidRPr="00537DFB" w:rsidRDefault="001F2686" w:rsidP="003C6878">
            <w:pPr>
              <w:spacing w:line="240" w:lineRule="auto"/>
              <w:jc w:val="center"/>
              <w:rPr>
                <w:rFonts w:ascii="Times New Roman" w:hAnsi="Times New Roman" w:cs="Times New Roman"/>
                <w:sz w:val="21"/>
                <w:szCs w:val="21"/>
              </w:rPr>
            </w:pPr>
            <w:r w:rsidRPr="00537DFB">
              <w:rPr>
                <w:rFonts w:ascii="Times New Roman" w:hAnsi="Times New Roman" w:cs="Times New Roman"/>
                <w:sz w:val="21"/>
                <w:szCs w:val="21"/>
              </w:rPr>
              <w:t>112 056,18</w:t>
            </w:r>
          </w:p>
        </w:tc>
        <w:tc>
          <w:tcPr>
            <w:tcW w:w="1417" w:type="dxa"/>
            <w:shd w:val="clear" w:color="auto" w:fill="auto"/>
          </w:tcPr>
          <w:p w:rsidR="00844354" w:rsidRPr="00537DFB" w:rsidRDefault="001F2686" w:rsidP="003C6878">
            <w:pPr>
              <w:spacing w:line="240" w:lineRule="auto"/>
              <w:jc w:val="center"/>
              <w:rPr>
                <w:rFonts w:ascii="Times New Roman" w:hAnsi="Times New Roman" w:cs="Times New Roman"/>
                <w:sz w:val="21"/>
                <w:szCs w:val="21"/>
              </w:rPr>
            </w:pPr>
            <w:r w:rsidRPr="00537DFB">
              <w:rPr>
                <w:rFonts w:ascii="Times New Roman" w:hAnsi="Times New Roman" w:cs="Times New Roman"/>
                <w:sz w:val="21"/>
                <w:szCs w:val="21"/>
              </w:rPr>
              <w:t>112 056,18</w:t>
            </w:r>
          </w:p>
        </w:tc>
        <w:tc>
          <w:tcPr>
            <w:tcW w:w="1418" w:type="dxa"/>
            <w:shd w:val="clear" w:color="auto" w:fill="auto"/>
          </w:tcPr>
          <w:p w:rsidR="00844354" w:rsidRPr="00537DFB" w:rsidRDefault="001F2686" w:rsidP="00D67E5F">
            <w:pPr>
              <w:spacing w:line="240" w:lineRule="auto"/>
              <w:jc w:val="center"/>
              <w:rPr>
                <w:rFonts w:ascii="Times New Roman" w:hAnsi="Times New Roman" w:cs="Times New Roman"/>
                <w:sz w:val="21"/>
                <w:szCs w:val="21"/>
              </w:rPr>
            </w:pPr>
            <w:r w:rsidRPr="00537DFB">
              <w:rPr>
                <w:rFonts w:ascii="Times New Roman" w:hAnsi="Times New Roman" w:cs="Times New Roman"/>
                <w:sz w:val="21"/>
                <w:szCs w:val="21"/>
              </w:rPr>
              <w:t>+112 056,18</w:t>
            </w:r>
          </w:p>
        </w:tc>
        <w:tc>
          <w:tcPr>
            <w:tcW w:w="1275" w:type="dxa"/>
            <w:shd w:val="clear" w:color="auto" w:fill="auto"/>
          </w:tcPr>
          <w:p w:rsidR="00844354" w:rsidRPr="00537DFB" w:rsidRDefault="001F2686" w:rsidP="003C6878">
            <w:pPr>
              <w:spacing w:line="240" w:lineRule="auto"/>
              <w:jc w:val="center"/>
              <w:rPr>
                <w:rFonts w:ascii="Times New Roman" w:hAnsi="Times New Roman" w:cs="Times New Roman"/>
                <w:sz w:val="21"/>
                <w:szCs w:val="21"/>
              </w:rPr>
            </w:pPr>
            <w:r w:rsidRPr="00537DFB">
              <w:rPr>
                <w:rFonts w:ascii="Times New Roman" w:hAnsi="Times New Roman" w:cs="Times New Roman"/>
                <w:sz w:val="21"/>
                <w:szCs w:val="21"/>
              </w:rPr>
              <w:t>0,00</w:t>
            </w:r>
          </w:p>
        </w:tc>
      </w:tr>
      <w:tr w:rsidR="00DC014A" w:rsidRPr="00537DFB" w:rsidTr="00012105">
        <w:trPr>
          <w:trHeight w:val="269"/>
        </w:trPr>
        <w:tc>
          <w:tcPr>
            <w:tcW w:w="1873" w:type="dxa"/>
            <w:shd w:val="clear" w:color="auto" w:fill="auto"/>
          </w:tcPr>
          <w:p w:rsidR="00DC014A" w:rsidRPr="00537DFB" w:rsidRDefault="00DC014A" w:rsidP="00FC7BCC">
            <w:pPr>
              <w:autoSpaceDE w:val="0"/>
              <w:autoSpaceDN w:val="0"/>
              <w:adjustRightInd w:val="0"/>
              <w:spacing w:line="240" w:lineRule="auto"/>
              <w:rPr>
                <w:rFonts w:ascii="Times New Roman" w:hAnsi="Times New Roman" w:cs="Times New Roman"/>
                <w:sz w:val="21"/>
                <w:szCs w:val="21"/>
              </w:rPr>
            </w:pPr>
            <w:r w:rsidRPr="00537DFB">
              <w:rPr>
                <w:rFonts w:ascii="Times New Roman" w:hAnsi="Times New Roman" w:cs="Times New Roman"/>
                <w:sz w:val="21"/>
                <w:szCs w:val="21"/>
              </w:rPr>
              <w:t>Транспорт</w:t>
            </w:r>
          </w:p>
        </w:tc>
        <w:tc>
          <w:tcPr>
            <w:tcW w:w="709" w:type="dxa"/>
            <w:shd w:val="clear" w:color="auto" w:fill="auto"/>
          </w:tcPr>
          <w:p w:rsidR="00DC014A" w:rsidRPr="00537DFB" w:rsidRDefault="00DC014A" w:rsidP="003C6878">
            <w:pPr>
              <w:autoSpaceDE w:val="0"/>
              <w:autoSpaceDN w:val="0"/>
              <w:adjustRightInd w:val="0"/>
              <w:spacing w:line="240" w:lineRule="auto"/>
              <w:jc w:val="center"/>
              <w:rPr>
                <w:rFonts w:ascii="Times New Roman" w:hAnsi="Times New Roman" w:cs="Times New Roman"/>
                <w:sz w:val="21"/>
                <w:szCs w:val="21"/>
              </w:rPr>
            </w:pPr>
            <w:r w:rsidRPr="00537DFB">
              <w:rPr>
                <w:rFonts w:ascii="Times New Roman" w:hAnsi="Times New Roman" w:cs="Times New Roman"/>
                <w:sz w:val="21"/>
                <w:szCs w:val="21"/>
              </w:rPr>
              <w:t>04</w:t>
            </w:r>
          </w:p>
        </w:tc>
        <w:tc>
          <w:tcPr>
            <w:tcW w:w="709" w:type="dxa"/>
            <w:shd w:val="clear" w:color="auto" w:fill="auto"/>
          </w:tcPr>
          <w:p w:rsidR="00DC014A" w:rsidRPr="00537DFB" w:rsidRDefault="00DC014A" w:rsidP="003C6878">
            <w:pPr>
              <w:autoSpaceDE w:val="0"/>
              <w:autoSpaceDN w:val="0"/>
              <w:adjustRightInd w:val="0"/>
              <w:spacing w:line="240" w:lineRule="auto"/>
              <w:jc w:val="center"/>
              <w:rPr>
                <w:rFonts w:ascii="Times New Roman" w:hAnsi="Times New Roman" w:cs="Times New Roman"/>
                <w:sz w:val="21"/>
                <w:szCs w:val="21"/>
              </w:rPr>
            </w:pPr>
            <w:r w:rsidRPr="00537DFB">
              <w:rPr>
                <w:rFonts w:ascii="Times New Roman" w:hAnsi="Times New Roman" w:cs="Times New Roman"/>
                <w:sz w:val="21"/>
                <w:szCs w:val="21"/>
              </w:rPr>
              <w:t>08</w:t>
            </w:r>
          </w:p>
        </w:tc>
        <w:tc>
          <w:tcPr>
            <w:tcW w:w="1417" w:type="dxa"/>
            <w:shd w:val="clear" w:color="auto" w:fill="auto"/>
          </w:tcPr>
          <w:p w:rsidR="00DC014A" w:rsidRPr="00537DFB" w:rsidRDefault="00DC014A" w:rsidP="009960FE">
            <w:pPr>
              <w:spacing w:line="240" w:lineRule="auto"/>
              <w:jc w:val="center"/>
              <w:rPr>
                <w:rFonts w:ascii="Times New Roman" w:hAnsi="Times New Roman" w:cs="Times New Roman"/>
                <w:sz w:val="21"/>
                <w:szCs w:val="21"/>
              </w:rPr>
            </w:pPr>
            <w:r w:rsidRPr="00537DFB">
              <w:rPr>
                <w:rFonts w:ascii="Times New Roman" w:hAnsi="Times New Roman" w:cs="Times New Roman"/>
                <w:sz w:val="21"/>
                <w:szCs w:val="21"/>
              </w:rPr>
              <w:t>13 206 179,86</w:t>
            </w:r>
          </w:p>
        </w:tc>
        <w:tc>
          <w:tcPr>
            <w:tcW w:w="1418" w:type="dxa"/>
            <w:shd w:val="clear" w:color="auto" w:fill="auto"/>
          </w:tcPr>
          <w:p w:rsidR="00DC014A" w:rsidRPr="00537DFB" w:rsidRDefault="00CD7987" w:rsidP="003C6878">
            <w:pPr>
              <w:spacing w:line="240" w:lineRule="auto"/>
              <w:jc w:val="center"/>
              <w:rPr>
                <w:rFonts w:ascii="Times New Roman" w:hAnsi="Times New Roman" w:cs="Times New Roman"/>
                <w:sz w:val="21"/>
                <w:szCs w:val="21"/>
              </w:rPr>
            </w:pPr>
            <w:r w:rsidRPr="00537DFB">
              <w:rPr>
                <w:rFonts w:ascii="Times New Roman" w:hAnsi="Times New Roman" w:cs="Times New Roman"/>
                <w:sz w:val="21"/>
                <w:szCs w:val="21"/>
              </w:rPr>
              <w:t>11 314 777,23</w:t>
            </w:r>
          </w:p>
        </w:tc>
        <w:tc>
          <w:tcPr>
            <w:tcW w:w="1417" w:type="dxa"/>
            <w:shd w:val="clear" w:color="auto" w:fill="auto"/>
          </w:tcPr>
          <w:p w:rsidR="00DC014A" w:rsidRPr="00537DFB" w:rsidRDefault="00CD7987" w:rsidP="003C6878">
            <w:pPr>
              <w:spacing w:line="240" w:lineRule="auto"/>
              <w:jc w:val="center"/>
              <w:rPr>
                <w:rFonts w:ascii="Times New Roman" w:hAnsi="Times New Roman" w:cs="Times New Roman"/>
                <w:sz w:val="21"/>
                <w:szCs w:val="21"/>
              </w:rPr>
            </w:pPr>
            <w:r w:rsidRPr="00537DFB">
              <w:rPr>
                <w:rFonts w:ascii="Times New Roman" w:hAnsi="Times New Roman" w:cs="Times New Roman"/>
                <w:sz w:val="21"/>
                <w:szCs w:val="21"/>
              </w:rPr>
              <w:t>11 314 777,23</w:t>
            </w:r>
          </w:p>
        </w:tc>
        <w:tc>
          <w:tcPr>
            <w:tcW w:w="1418" w:type="dxa"/>
            <w:shd w:val="clear" w:color="auto" w:fill="auto"/>
          </w:tcPr>
          <w:p w:rsidR="00DC014A" w:rsidRPr="00537DFB" w:rsidRDefault="00CD7987" w:rsidP="00012105">
            <w:pPr>
              <w:spacing w:line="240" w:lineRule="auto"/>
              <w:jc w:val="center"/>
              <w:rPr>
                <w:rFonts w:ascii="Times New Roman" w:hAnsi="Times New Roman" w:cs="Times New Roman"/>
                <w:sz w:val="21"/>
                <w:szCs w:val="21"/>
              </w:rPr>
            </w:pPr>
            <w:r w:rsidRPr="00537DFB">
              <w:rPr>
                <w:rFonts w:ascii="Times New Roman" w:hAnsi="Times New Roman" w:cs="Times New Roman"/>
                <w:sz w:val="21"/>
                <w:szCs w:val="21"/>
              </w:rPr>
              <w:t>-1 891 402,63</w:t>
            </w:r>
          </w:p>
        </w:tc>
        <w:tc>
          <w:tcPr>
            <w:tcW w:w="1275" w:type="dxa"/>
            <w:shd w:val="clear" w:color="auto" w:fill="auto"/>
          </w:tcPr>
          <w:p w:rsidR="00DC014A" w:rsidRPr="00537DFB" w:rsidRDefault="00CD7987" w:rsidP="003C6878">
            <w:pPr>
              <w:spacing w:line="240" w:lineRule="auto"/>
              <w:jc w:val="center"/>
              <w:rPr>
                <w:rFonts w:ascii="Times New Roman" w:hAnsi="Times New Roman" w:cs="Times New Roman"/>
                <w:sz w:val="21"/>
                <w:szCs w:val="21"/>
              </w:rPr>
            </w:pPr>
            <w:r w:rsidRPr="00537DFB">
              <w:rPr>
                <w:rFonts w:ascii="Times New Roman" w:hAnsi="Times New Roman" w:cs="Times New Roman"/>
                <w:sz w:val="21"/>
                <w:szCs w:val="21"/>
              </w:rPr>
              <w:t>0,00</w:t>
            </w:r>
          </w:p>
        </w:tc>
      </w:tr>
      <w:tr w:rsidR="00DC014A" w:rsidRPr="00537DFB" w:rsidTr="00012105">
        <w:trPr>
          <w:trHeight w:val="269"/>
        </w:trPr>
        <w:tc>
          <w:tcPr>
            <w:tcW w:w="1873" w:type="dxa"/>
            <w:shd w:val="clear" w:color="auto" w:fill="auto"/>
          </w:tcPr>
          <w:p w:rsidR="00DC014A" w:rsidRPr="00537DFB" w:rsidRDefault="00DC014A" w:rsidP="003C6878">
            <w:pPr>
              <w:autoSpaceDE w:val="0"/>
              <w:autoSpaceDN w:val="0"/>
              <w:adjustRightInd w:val="0"/>
              <w:spacing w:line="240" w:lineRule="auto"/>
              <w:rPr>
                <w:rFonts w:ascii="Times New Roman" w:hAnsi="Times New Roman" w:cs="Times New Roman"/>
                <w:sz w:val="21"/>
                <w:szCs w:val="21"/>
              </w:rPr>
            </w:pPr>
            <w:r w:rsidRPr="00537DFB">
              <w:rPr>
                <w:rFonts w:ascii="Times New Roman" w:hAnsi="Times New Roman" w:cs="Times New Roman"/>
                <w:sz w:val="21"/>
                <w:szCs w:val="21"/>
              </w:rPr>
              <w:t>Дорожное хозяйство (дорожные фонды)</w:t>
            </w:r>
          </w:p>
        </w:tc>
        <w:tc>
          <w:tcPr>
            <w:tcW w:w="709" w:type="dxa"/>
            <w:shd w:val="clear" w:color="auto" w:fill="auto"/>
          </w:tcPr>
          <w:p w:rsidR="00DC014A" w:rsidRPr="00537DFB" w:rsidRDefault="00DC014A" w:rsidP="003C6878">
            <w:pPr>
              <w:autoSpaceDE w:val="0"/>
              <w:autoSpaceDN w:val="0"/>
              <w:adjustRightInd w:val="0"/>
              <w:spacing w:line="240" w:lineRule="auto"/>
              <w:jc w:val="center"/>
              <w:rPr>
                <w:rFonts w:ascii="Times New Roman" w:hAnsi="Times New Roman" w:cs="Times New Roman"/>
                <w:sz w:val="21"/>
                <w:szCs w:val="21"/>
              </w:rPr>
            </w:pPr>
            <w:r w:rsidRPr="00537DFB">
              <w:rPr>
                <w:rFonts w:ascii="Times New Roman" w:hAnsi="Times New Roman" w:cs="Times New Roman"/>
                <w:sz w:val="21"/>
                <w:szCs w:val="21"/>
              </w:rPr>
              <w:t>04</w:t>
            </w:r>
          </w:p>
        </w:tc>
        <w:tc>
          <w:tcPr>
            <w:tcW w:w="709" w:type="dxa"/>
            <w:shd w:val="clear" w:color="auto" w:fill="auto"/>
          </w:tcPr>
          <w:p w:rsidR="00DC014A" w:rsidRPr="00537DFB" w:rsidRDefault="00DC014A" w:rsidP="003C6878">
            <w:pPr>
              <w:autoSpaceDE w:val="0"/>
              <w:autoSpaceDN w:val="0"/>
              <w:adjustRightInd w:val="0"/>
              <w:spacing w:line="240" w:lineRule="auto"/>
              <w:jc w:val="center"/>
              <w:rPr>
                <w:rFonts w:ascii="Times New Roman" w:hAnsi="Times New Roman" w:cs="Times New Roman"/>
                <w:sz w:val="21"/>
                <w:szCs w:val="21"/>
              </w:rPr>
            </w:pPr>
            <w:r w:rsidRPr="00537DFB">
              <w:rPr>
                <w:rFonts w:ascii="Times New Roman" w:hAnsi="Times New Roman" w:cs="Times New Roman"/>
                <w:sz w:val="21"/>
                <w:szCs w:val="21"/>
              </w:rPr>
              <w:t>09</w:t>
            </w:r>
          </w:p>
        </w:tc>
        <w:tc>
          <w:tcPr>
            <w:tcW w:w="1417" w:type="dxa"/>
            <w:shd w:val="clear" w:color="auto" w:fill="auto"/>
          </w:tcPr>
          <w:p w:rsidR="00DC014A" w:rsidRPr="00537DFB" w:rsidRDefault="00DC014A" w:rsidP="009960FE">
            <w:pPr>
              <w:spacing w:line="240" w:lineRule="auto"/>
              <w:jc w:val="center"/>
              <w:rPr>
                <w:rFonts w:ascii="Times New Roman" w:hAnsi="Times New Roman" w:cs="Times New Roman"/>
                <w:sz w:val="21"/>
                <w:szCs w:val="21"/>
              </w:rPr>
            </w:pPr>
            <w:r w:rsidRPr="00537DFB">
              <w:rPr>
                <w:rFonts w:ascii="Times New Roman" w:hAnsi="Times New Roman" w:cs="Times New Roman"/>
                <w:sz w:val="21"/>
                <w:szCs w:val="21"/>
              </w:rPr>
              <w:t>56 108 647,61</w:t>
            </w:r>
          </w:p>
        </w:tc>
        <w:tc>
          <w:tcPr>
            <w:tcW w:w="1418" w:type="dxa"/>
            <w:shd w:val="clear" w:color="auto" w:fill="auto"/>
          </w:tcPr>
          <w:p w:rsidR="00DC014A" w:rsidRPr="00537DFB" w:rsidRDefault="00CD7987" w:rsidP="003C6878">
            <w:pPr>
              <w:spacing w:line="240" w:lineRule="auto"/>
              <w:jc w:val="center"/>
              <w:rPr>
                <w:rFonts w:ascii="Times New Roman" w:hAnsi="Times New Roman" w:cs="Times New Roman"/>
                <w:sz w:val="21"/>
                <w:szCs w:val="21"/>
              </w:rPr>
            </w:pPr>
            <w:r w:rsidRPr="00537DFB">
              <w:rPr>
                <w:rFonts w:ascii="Times New Roman" w:hAnsi="Times New Roman" w:cs="Times New Roman"/>
                <w:sz w:val="21"/>
                <w:szCs w:val="21"/>
              </w:rPr>
              <w:t>99 395 894,79</w:t>
            </w:r>
          </w:p>
        </w:tc>
        <w:tc>
          <w:tcPr>
            <w:tcW w:w="1417" w:type="dxa"/>
            <w:shd w:val="clear" w:color="auto" w:fill="auto"/>
          </w:tcPr>
          <w:p w:rsidR="00DC014A" w:rsidRPr="00537DFB" w:rsidRDefault="00CD7987" w:rsidP="003C6878">
            <w:pPr>
              <w:spacing w:line="240" w:lineRule="auto"/>
              <w:jc w:val="center"/>
              <w:rPr>
                <w:rFonts w:ascii="Times New Roman" w:hAnsi="Times New Roman" w:cs="Times New Roman"/>
                <w:sz w:val="21"/>
                <w:szCs w:val="21"/>
              </w:rPr>
            </w:pPr>
            <w:r w:rsidRPr="00537DFB">
              <w:rPr>
                <w:rFonts w:ascii="Times New Roman" w:hAnsi="Times New Roman" w:cs="Times New Roman"/>
                <w:sz w:val="21"/>
                <w:szCs w:val="21"/>
              </w:rPr>
              <w:t>98 202 646,26</w:t>
            </w:r>
          </w:p>
        </w:tc>
        <w:tc>
          <w:tcPr>
            <w:tcW w:w="1418" w:type="dxa"/>
            <w:shd w:val="clear" w:color="auto" w:fill="auto"/>
          </w:tcPr>
          <w:p w:rsidR="00DC014A" w:rsidRPr="00537DFB" w:rsidRDefault="00CD7987" w:rsidP="003C6878">
            <w:pPr>
              <w:spacing w:line="240" w:lineRule="auto"/>
              <w:jc w:val="center"/>
              <w:rPr>
                <w:rFonts w:ascii="Times New Roman" w:hAnsi="Times New Roman" w:cs="Times New Roman"/>
                <w:sz w:val="21"/>
                <w:szCs w:val="21"/>
              </w:rPr>
            </w:pPr>
            <w:r w:rsidRPr="00537DFB">
              <w:rPr>
                <w:rFonts w:ascii="Times New Roman" w:hAnsi="Times New Roman" w:cs="Times New Roman"/>
                <w:sz w:val="21"/>
                <w:szCs w:val="21"/>
              </w:rPr>
              <w:t>+42 093 998,65</w:t>
            </w:r>
          </w:p>
        </w:tc>
        <w:tc>
          <w:tcPr>
            <w:tcW w:w="1275" w:type="dxa"/>
            <w:shd w:val="clear" w:color="auto" w:fill="auto"/>
          </w:tcPr>
          <w:p w:rsidR="00DC014A" w:rsidRPr="00537DFB" w:rsidRDefault="00CD7987" w:rsidP="003C6878">
            <w:pPr>
              <w:spacing w:line="240" w:lineRule="auto"/>
              <w:jc w:val="center"/>
              <w:rPr>
                <w:rFonts w:ascii="Times New Roman" w:hAnsi="Times New Roman" w:cs="Times New Roman"/>
                <w:sz w:val="21"/>
                <w:szCs w:val="21"/>
              </w:rPr>
            </w:pPr>
            <w:r w:rsidRPr="00537DFB">
              <w:rPr>
                <w:rFonts w:ascii="Times New Roman" w:hAnsi="Times New Roman" w:cs="Times New Roman"/>
                <w:sz w:val="21"/>
                <w:szCs w:val="21"/>
              </w:rPr>
              <w:t>1 193 248,53</w:t>
            </w:r>
          </w:p>
        </w:tc>
      </w:tr>
      <w:tr w:rsidR="00DC014A" w:rsidRPr="00537DFB" w:rsidTr="00012105">
        <w:trPr>
          <w:trHeight w:val="269"/>
        </w:trPr>
        <w:tc>
          <w:tcPr>
            <w:tcW w:w="1873" w:type="dxa"/>
            <w:shd w:val="clear" w:color="auto" w:fill="auto"/>
          </w:tcPr>
          <w:p w:rsidR="00DC014A" w:rsidRPr="00537DFB" w:rsidRDefault="00DC014A" w:rsidP="003C6878">
            <w:pPr>
              <w:autoSpaceDE w:val="0"/>
              <w:autoSpaceDN w:val="0"/>
              <w:adjustRightInd w:val="0"/>
              <w:spacing w:line="240" w:lineRule="auto"/>
              <w:rPr>
                <w:rFonts w:ascii="Times New Roman" w:hAnsi="Times New Roman" w:cs="Times New Roman"/>
                <w:sz w:val="21"/>
                <w:szCs w:val="21"/>
              </w:rPr>
            </w:pPr>
            <w:r w:rsidRPr="00537DFB">
              <w:rPr>
                <w:rFonts w:ascii="Times New Roman" w:hAnsi="Times New Roman" w:cs="Times New Roman"/>
                <w:sz w:val="21"/>
                <w:szCs w:val="21"/>
              </w:rPr>
              <w:t>Связь и информатика</w:t>
            </w:r>
          </w:p>
        </w:tc>
        <w:tc>
          <w:tcPr>
            <w:tcW w:w="709" w:type="dxa"/>
            <w:shd w:val="clear" w:color="auto" w:fill="auto"/>
          </w:tcPr>
          <w:p w:rsidR="00DC014A" w:rsidRPr="00537DFB" w:rsidRDefault="00DC014A" w:rsidP="003C6878">
            <w:pPr>
              <w:autoSpaceDE w:val="0"/>
              <w:autoSpaceDN w:val="0"/>
              <w:adjustRightInd w:val="0"/>
              <w:spacing w:line="240" w:lineRule="auto"/>
              <w:jc w:val="center"/>
              <w:rPr>
                <w:rFonts w:ascii="Times New Roman" w:hAnsi="Times New Roman" w:cs="Times New Roman"/>
                <w:sz w:val="21"/>
                <w:szCs w:val="21"/>
              </w:rPr>
            </w:pPr>
            <w:r w:rsidRPr="00537DFB">
              <w:rPr>
                <w:rFonts w:ascii="Times New Roman" w:hAnsi="Times New Roman" w:cs="Times New Roman"/>
                <w:sz w:val="21"/>
                <w:szCs w:val="21"/>
              </w:rPr>
              <w:t>04</w:t>
            </w:r>
          </w:p>
        </w:tc>
        <w:tc>
          <w:tcPr>
            <w:tcW w:w="709" w:type="dxa"/>
            <w:shd w:val="clear" w:color="auto" w:fill="auto"/>
          </w:tcPr>
          <w:p w:rsidR="00DC014A" w:rsidRPr="00537DFB" w:rsidRDefault="00DC014A" w:rsidP="003C6878">
            <w:pPr>
              <w:autoSpaceDE w:val="0"/>
              <w:autoSpaceDN w:val="0"/>
              <w:adjustRightInd w:val="0"/>
              <w:spacing w:line="240" w:lineRule="auto"/>
              <w:jc w:val="center"/>
              <w:rPr>
                <w:rFonts w:ascii="Times New Roman" w:hAnsi="Times New Roman" w:cs="Times New Roman"/>
                <w:sz w:val="21"/>
                <w:szCs w:val="21"/>
              </w:rPr>
            </w:pPr>
            <w:r w:rsidRPr="00537DFB">
              <w:rPr>
                <w:rFonts w:ascii="Times New Roman" w:hAnsi="Times New Roman" w:cs="Times New Roman"/>
                <w:sz w:val="21"/>
                <w:szCs w:val="21"/>
              </w:rPr>
              <w:t>10</w:t>
            </w:r>
          </w:p>
        </w:tc>
        <w:tc>
          <w:tcPr>
            <w:tcW w:w="1417" w:type="dxa"/>
            <w:shd w:val="clear" w:color="auto" w:fill="auto"/>
          </w:tcPr>
          <w:p w:rsidR="00DC014A" w:rsidRPr="00537DFB" w:rsidRDefault="00DC014A" w:rsidP="009960FE">
            <w:pPr>
              <w:spacing w:line="240" w:lineRule="auto"/>
              <w:jc w:val="center"/>
              <w:rPr>
                <w:rFonts w:ascii="Times New Roman" w:hAnsi="Times New Roman" w:cs="Times New Roman"/>
                <w:sz w:val="21"/>
                <w:szCs w:val="21"/>
              </w:rPr>
            </w:pPr>
            <w:r w:rsidRPr="00537DFB">
              <w:rPr>
                <w:rFonts w:ascii="Times New Roman" w:hAnsi="Times New Roman" w:cs="Times New Roman"/>
                <w:sz w:val="21"/>
                <w:szCs w:val="21"/>
              </w:rPr>
              <w:t>204 800,00</w:t>
            </w:r>
          </w:p>
        </w:tc>
        <w:tc>
          <w:tcPr>
            <w:tcW w:w="1418" w:type="dxa"/>
            <w:shd w:val="clear" w:color="auto" w:fill="auto"/>
          </w:tcPr>
          <w:p w:rsidR="00DC014A" w:rsidRPr="00537DFB" w:rsidRDefault="00B80E4A" w:rsidP="003C6878">
            <w:pPr>
              <w:spacing w:line="240" w:lineRule="auto"/>
              <w:jc w:val="center"/>
              <w:rPr>
                <w:rFonts w:ascii="Times New Roman" w:hAnsi="Times New Roman" w:cs="Times New Roman"/>
                <w:sz w:val="21"/>
                <w:szCs w:val="21"/>
              </w:rPr>
            </w:pPr>
            <w:r w:rsidRPr="00537DFB">
              <w:rPr>
                <w:rFonts w:ascii="Times New Roman" w:hAnsi="Times New Roman" w:cs="Times New Roman"/>
                <w:sz w:val="21"/>
                <w:szCs w:val="21"/>
              </w:rPr>
              <w:t>60 235,00</w:t>
            </w:r>
          </w:p>
        </w:tc>
        <w:tc>
          <w:tcPr>
            <w:tcW w:w="1417" w:type="dxa"/>
            <w:shd w:val="clear" w:color="auto" w:fill="auto"/>
          </w:tcPr>
          <w:p w:rsidR="00DC014A" w:rsidRPr="00537DFB" w:rsidRDefault="00B80E4A" w:rsidP="003C6878">
            <w:pPr>
              <w:spacing w:line="240" w:lineRule="auto"/>
              <w:jc w:val="center"/>
              <w:rPr>
                <w:rFonts w:ascii="Times New Roman" w:hAnsi="Times New Roman" w:cs="Times New Roman"/>
                <w:sz w:val="21"/>
                <w:szCs w:val="21"/>
              </w:rPr>
            </w:pPr>
            <w:r w:rsidRPr="00537DFB">
              <w:rPr>
                <w:rFonts w:ascii="Times New Roman" w:hAnsi="Times New Roman" w:cs="Times New Roman"/>
                <w:sz w:val="21"/>
                <w:szCs w:val="21"/>
              </w:rPr>
              <w:t>55 735,00</w:t>
            </w:r>
          </w:p>
        </w:tc>
        <w:tc>
          <w:tcPr>
            <w:tcW w:w="1418" w:type="dxa"/>
            <w:shd w:val="clear" w:color="auto" w:fill="auto"/>
          </w:tcPr>
          <w:p w:rsidR="00DC014A" w:rsidRPr="00537DFB" w:rsidRDefault="00B80E4A" w:rsidP="00D67E5F">
            <w:pPr>
              <w:spacing w:line="240" w:lineRule="auto"/>
              <w:jc w:val="center"/>
              <w:rPr>
                <w:rFonts w:ascii="Times New Roman" w:hAnsi="Times New Roman" w:cs="Times New Roman"/>
                <w:sz w:val="21"/>
                <w:szCs w:val="21"/>
              </w:rPr>
            </w:pPr>
            <w:r w:rsidRPr="00537DFB">
              <w:rPr>
                <w:rFonts w:ascii="Times New Roman" w:hAnsi="Times New Roman" w:cs="Times New Roman"/>
                <w:sz w:val="21"/>
                <w:szCs w:val="21"/>
              </w:rPr>
              <w:t>-149 065,300</w:t>
            </w:r>
          </w:p>
        </w:tc>
        <w:tc>
          <w:tcPr>
            <w:tcW w:w="1275" w:type="dxa"/>
            <w:shd w:val="clear" w:color="auto" w:fill="auto"/>
          </w:tcPr>
          <w:p w:rsidR="00DC014A" w:rsidRPr="00537DFB" w:rsidRDefault="00B80E4A" w:rsidP="003C6878">
            <w:pPr>
              <w:spacing w:line="240" w:lineRule="auto"/>
              <w:jc w:val="center"/>
              <w:rPr>
                <w:rFonts w:ascii="Times New Roman" w:hAnsi="Times New Roman" w:cs="Times New Roman"/>
                <w:sz w:val="21"/>
                <w:szCs w:val="21"/>
              </w:rPr>
            </w:pPr>
            <w:r w:rsidRPr="00537DFB">
              <w:rPr>
                <w:rFonts w:ascii="Times New Roman" w:hAnsi="Times New Roman" w:cs="Times New Roman"/>
                <w:sz w:val="21"/>
                <w:szCs w:val="21"/>
              </w:rPr>
              <w:t>4 500,00</w:t>
            </w:r>
          </w:p>
        </w:tc>
      </w:tr>
      <w:tr w:rsidR="00DC014A" w:rsidRPr="00537DFB" w:rsidTr="00012105">
        <w:trPr>
          <w:trHeight w:val="314"/>
        </w:trPr>
        <w:tc>
          <w:tcPr>
            <w:tcW w:w="1873" w:type="dxa"/>
            <w:shd w:val="clear" w:color="auto" w:fill="auto"/>
          </w:tcPr>
          <w:p w:rsidR="00DC014A" w:rsidRPr="00537DFB" w:rsidRDefault="00DC014A" w:rsidP="003C6878">
            <w:pPr>
              <w:autoSpaceDE w:val="0"/>
              <w:autoSpaceDN w:val="0"/>
              <w:adjustRightInd w:val="0"/>
              <w:spacing w:line="240" w:lineRule="auto"/>
              <w:rPr>
                <w:rFonts w:ascii="Times New Roman" w:hAnsi="Times New Roman" w:cs="Times New Roman"/>
                <w:b/>
                <w:bCs/>
                <w:sz w:val="21"/>
                <w:szCs w:val="21"/>
              </w:rPr>
            </w:pPr>
            <w:r w:rsidRPr="00537DFB">
              <w:rPr>
                <w:rFonts w:ascii="Times New Roman" w:hAnsi="Times New Roman" w:cs="Times New Roman"/>
                <w:b/>
                <w:bCs/>
                <w:sz w:val="21"/>
                <w:szCs w:val="21"/>
              </w:rPr>
              <w:t>ЖИЛИЩНО-КОММУНАЛЬНОЕ ХОЗЯЙСТВО</w:t>
            </w:r>
          </w:p>
        </w:tc>
        <w:tc>
          <w:tcPr>
            <w:tcW w:w="709" w:type="dxa"/>
            <w:shd w:val="clear" w:color="auto" w:fill="auto"/>
          </w:tcPr>
          <w:p w:rsidR="00DC014A" w:rsidRPr="00537DFB" w:rsidRDefault="00DC014A" w:rsidP="003C6878">
            <w:pPr>
              <w:autoSpaceDE w:val="0"/>
              <w:autoSpaceDN w:val="0"/>
              <w:adjustRightInd w:val="0"/>
              <w:spacing w:line="240" w:lineRule="auto"/>
              <w:jc w:val="center"/>
              <w:rPr>
                <w:rFonts w:ascii="Times New Roman" w:hAnsi="Times New Roman" w:cs="Times New Roman"/>
                <w:b/>
                <w:sz w:val="21"/>
                <w:szCs w:val="21"/>
              </w:rPr>
            </w:pPr>
            <w:r w:rsidRPr="00537DFB">
              <w:rPr>
                <w:rFonts w:ascii="Times New Roman" w:hAnsi="Times New Roman" w:cs="Times New Roman"/>
                <w:b/>
                <w:sz w:val="21"/>
                <w:szCs w:val="21"/>
              </w:rPr>
              <w:t>05</w:t>
            </w:r>
          </w:p>
        </w:tc>
        <w:tc>
          <w:tcPr>
            <w:tcW w:w="709" w:type="dxa"/>
            <w:shd w:val="clear" w:color="auto" w:fill="auto"/>
          </w:tcPr>
          <w:p w:rsidR="00DC014A" w:rsidRPr="00537DFB" w:rsidRDefault="00DC014A" w:rsidP="003C6878">
            <w:pPr>
              <w:autoSpaceDE w:val="0"/>
              <w:autoSpaceDN w:val="0"/>
              <w:adjustRightInd w:val="0"/>
              <w:spacing w:line="240" w:lineRule="auto"/>
              <w:jc w:val="center"/>
              <w:rPr>
                <w:rFonts w:ascii="Times New Roman" w:hAnsi="Times New Roman" w:cs="Times New Roman"/>
                <w:b/>
                <w:sz w:val="21"/>
                <w:szCs w:val="21"/>
              </w:rPr>
            </w:pPr>
            <w:r w:rsidRPr="00537DFB">
              <w:rPr>
                <w:rFonts w:ascii="Times New Roman" w:hAnsi="Times New Roman" w:cs="Times New Roman"/>
                <w:b/>
                <w:sz w:val="21"/>
                <w:szCs w:val="21"/>
              </w:rPr>
              <w:t>00</w:t>
            </w:r>
          </w:p>
        </w:tc>
        <w:tc>
          <w:tcPr>
            <w:tcW w:w="1417" w:type="dxa"/>
            <w:shd w:val="clear" w:color="auto" w:fill="auto"/>
          </w:tcPr>
          <w:p w:rsidR="00DC014A" w:rsidRPr="00537DFB" w:rsidRDefault="00DC014A" w:rsidP="009960FE">
            <w:pPr>
              <w:spacing w:line="240" w:lineRule="auto"/>
              <w:jc w:val="center"/>
              <w:rPr>
                <w:rFonts w:ascii="Times New Roman" w:hAnsi="Times New Roman" w:cs="Times New Roman"/>
                <w:b/>
                <w:sz w:val="21"/>
                <w:szCs w:val="21"/>
              </w:rPr>
            </w:pPr>
            <w:r w:rsidRPr="00537DFB">
              <w:rPr>
                <w:rFonts w:ascii="Times New Roman" w:hAnsi="Times New Roman" w:cs="Times New Roman"/>
                <w:b/>
                <w:sz w:val="21"/>
                <w:szCs w:val="21"/>
              </w:rPr>
              <w:t>82 611 757,86</w:t>
            </w:r>
          </w:p>
        </w:tc>
        <w:tc>
          <w:tcPr>
            <w:tcW w:w="1418" w:type="dxa"/>
            <w:shd w:val="clear" w:color="auto" w:fill="auto"/>
          </w:tcPr>
          <w:p w:rsidR="00DC014A" w:rsidRPr="00537DFB" w:rsidRDefault="00FF3AAB" w:rsidP="003C6878">
            <w:pPr>
              <w:spacing w:line="240" w:lineRule="auto"/>
              <w:jc w:val="center"/>
              <w:rPr>
                <w:rFonts w:ascii="Times New Roman" w:hAnsi="Times New Roman" w:cs="Times New Roman"/>
                <w:b/>
                <w:sz w:val="21"/>
                <w:szCs w:val="21"/>
              </w:rPr>
            </w:pPr>
            <w:r w:rsidRPr="00537DFB">
              <w:rPr>
                <w:rFonts w:ascii="Times New Roman" w:hAnsi="Times New Roman" w:cs="Times New Roman"/>
                <w:b/>
                <w:sz w:val="21"/>
                <w:szCs w:val="21"/>
              </w:rPr>
              <w:t>53 975 985,93</w:t>
            </w:r>
          </w:p>
        </w:tc>
        <w:tc>
          <w:tcPr>
            <w:tcW w:w="1417" w:type="dxa"/>
            <w:shd w:val="clear" w:color="auto" w:fill="auto"/>
          </w:tcPr>
          <w:p w:rsidR="00DC014A" w:rsidRPr="00537DFB" w:rsidRDefault="00FF3AAB" w:rsidP="003C6878">
            <w:pPr>
              <w:spacing w:line="240" w:lineRule="auto"/>
              <w:jc w:val="center"/>
              <w:rPr>
                <w:rFonts w:ascii="Times New Roman" w:hAnsi="Times New Roman" w:cs="Times New Roman"/>
                <w:b/>
                <w:sz w:val="21"/>
                <w:szCs w:val="21"/>
              </w:rPr>
            </w:pPr>
            <w:r w:rsidRPr="00537DFB">
              <w:rPr>
                <w:rFonts w:ascii="Times New Roman" w:hAnsi="Times New Roman" w:cs="Times New Roman"/>
                <w:b/>
                <w:sz w:val="21"/>
                <w:szCs w:val="21"/>
              </w:rPr>
              <w:t>51 500 635,40</w:t>
            </w:r>
          </w:p>
        </w:tc>
        <w:tc>
          <w:tcPr>
            <w:tcW w:w="1418" w:type="dxa"/>
            <w:shd w:val="clear" w:color="auto" w:fill="auto"/>
          </w:tcPr>
          <w:p w:rsidR="00DC014A" w:rsidRPr="00537DFB" w:rsidRDefault="00FF3AAB" w:rsidP="003C6878">
            <w:pPr>
              <w:spacing w:line="240" w:lineRule="auto"/>
              <w:jc w:val="center"/>
              <w:rPr>
                <w:rFonts w:ascii="Times New Roman" w:hAnsi="Times New Roman" w:cs="Times New Roman"/>
                <w:b/>
                <w:sz w:val="21"/>
                <w:szCs w:val="21"/>
              </w:rPr>
            </w:pPr>
            <w:r w:rsidRPr="00537DFB">
              <w:rPr>
                <w:rFonts w:ascii="Times New Roman" w:hAnsi="Times New Roman" w:cs="Times New Roman"/>
                <w:b/>
                <w:sz w:val="21"/>
                <w:szCs w:val="21"/>
              </w:rPr>
              <w:t>-31 111 122,46</w:t>
            </w:r>
          </w:p>
        </w:tc>
        <w:tc>
          <w:tcPr>
            <w:tcW w:w="1275" w:type="dxa"/>
            <w:shd w:val="clear" w:color="auto" w:fill="auto"/>
          </w:tcPr>
          <w:p w:rsidR="00DC014A" w:rsidRPr="00537DFB" w:rsidRDefault="00FF3AAB" w:rsidP="003C6878">
            <w:pPr>
              <w:spacing w:line="240" w:lineRule="auto"/>
              <w:jc w:val="center"/>
              <w:rPr>
                <w:rFonts w:ascii="Times New Roman" w:hAnsi="Times New Roman" w:cs="Times New Roman"/>
                <w:b/>
                <w:sz w:val="21"/>
                <w:szCs w:val="21"/>
              </w:rPr>
            </w:pPr>
            <w:r w:rsidRPr="00537DFB">
              <w:rPr>
                <w:rFonts w:ascii="Times New Roman" w:hAnsi="Times New Roman" w:cs="Times New Roman"/>
                <w:b/>
                <w:sz w:val="21"/>
                <w:szCs w:val="21"/>
              </w:rPr>
              <w:t>2 475 350,53</w:t>
            </w:r>
          </w:p>
        </w:tc>
      </w:tr>
      <w:tr w:rsidR="00DC014A" w:rsidRPr="00537DFB" w:rsidTr="00012105">
        <w:trPr>
          <w:trHeight w:val="314"/>
        </w:trPr>
        <w:tc>
          <w:tcPr>
            <w:tcW w:w="1873" w:type="dxa"/>
            <w:shd w:val="clear" w:color="auto" w:fill="auto"/>
          </w:tcPr>
          <w:p w:rsidR="00DC014A" w:rsidRPr="00537DFB" w:rsidRDefault="00DC014A" w:rsidP="003C6878">
            <w:pPr>
              <w:autoSpaceDE w:val="0"/>
              <w:autoSpaceDN w:val="0"/>
              <w:adjustRightInd w:val="0"/>
              <w:spacing w:line="240" w:lineRule="auto"/>
              <w:rPr>
                <w:rFonts w:ascii="Times New Roman" w:hAnsi="Times New Roman" w:cs="Times New Roman"/>
                <w:sz w:val="21"/>
                <w:szCs w:val="21"/>
              </w:rPr>
            </w:pPr>
            <w:r w:rsidRPr="00537DFB">
              <w:rPr>
                <w:rFonts w:ascii="Times New Roman" w:hAnsi="Times New Roman" w:cs="Times New Roman"/>
                <w:sz w:val="21"/>
                <w:szCs w:val="21"/>
              </w:rPr>
              <w:t>Жилищное хозяйство</w:t>
            </w:r>
          </w:p>
        </w:tc>
        <w:tc>
          <w:tcPr>
            <w:tcW w:w="709" w:type="dxa"/>
            <w:shd w:val="clear" w:color="auto" w:fill="auto"/>
          </w:tcPr>
          <w:p w:rsidR="00DC014A" w:rsidRPr="00537DFB" w:rsidRDefault="00DC014A" w:rsidP="003C6878">
            <w:pPr>
              <w:autoSpaceDE w:val="0"/>
              <w:autoSpaceDN w:val="0"/>
              <w:adjustRightInd w:val="0"/>
              <w:spacing w:line="240" w:lineRule="auto"/>
              <w:jc w:val="center"/>
              <w:rPr>
                <w:rFonts w:ascii="Times New Roman" w:hAnsi="Times New Roman" w:cs="Times New Roman"/>
                <w:sz w:val="21"/>
                <w:szCs w:val="21"/>
              </w:rPr>
            </w:pPr>
            <w:r w:rsidRPr="00537DFB">
              <w:rPr>
                <w:rFonts w:ascii="Times New Roman" w:hAnsi="Times New Roman" w:cs="Times New Roman"/>
                <w:sz w:val="21"/>
                <w:szCs w:val="21"/>
              </w:rPr>
              <w:t>05</w:t>
            </w:r>
          </w:p>
        </w:tc>
        <w:tc>
          <w:tcPr>
            <w:tcW w:w="709" w:type="dxa"/>
            <w:shd w:val="clear" w:color="auto" w:fill="auto"/>
          </w:tcPr>
          <w:p w:rsidR="00DC014A" w:rsidRPr="00537DFB" w:rsidRDefault="00DC014A" w:rsidP="003C6878">
            <w:pPr>
              <w:autoSpaceDE w:val="0"/>
              <w:autoSpaceDN w:val="0"/>
              <w:adjustRightInd w:val="0"/>
              <w:spacing w:line="240" w:lineRule="auto"/>
              <w:jc w:val="center"/>
              <w:rPr>
                <w:rFonts w:ascii="Times New Roman" w:hAnsi="Times New Roman" w:cs="Times New Roman"/>
                <w:sz w:val="21"/>
                <w:szCs w:val="21"/>
              </w:rPr>
            </w:pPr>
            <w:r w:rsidRPr="00537DFB">
              <w:rPr>
                <w:rFonts w:ascii="Times New Roman" w:hAnsi="Times New Roman" w:cs="Times New Roman"/>
                <w:sz w:val="21"/>
                <w:szCs w:val="21"/>
              </w:rPr>
              <w:t>01</w:t>
            </w:r>
          </w:p>
        </w:tc>
        <w:tc>
          <w:tcPr>
            <w:tcW w:w="1417" w:type="dxa"/>
            <w:shd w:val="clear" w:color="auto" w:fill="auto"/>
          </w:tcPr>
          <w:p w:rsidR="00DC014A" w:rsidRPr="00537DFB" w:rsidRDefault="00DC014A" w:rsidP="009960FE">
            <w:pPr>
              <w:spacing w:line="240" w:lineRule="auto"/>
              <w:jc w:val="center"/>
              <w:rPr>
                <w:rFonts w:ascii="Times New Roman" w:hAnsi="Times New Roman" w:cs="Times New Roman"/>
                <w:sz w:val="21"/>
                <w:szCs w:val="21"/>
              </w:rPr>
            </w:pPr>
            <w:r w:rsidRPr="00537DFB">
              <w:rPr>
                <w:rFonts w:ascii="Times New Roman" w:hAnsi="Times New Roman" w:cs="Times New Roman"/>
                <w:sz w:val="21"/>
                <w:szCs w:val="21"/>
              </w:rPr>
              <w:t>860 897,83</w:t>
            </w:r>
          </w:p>
        </w:tc>
        <w:tc>
          <w:tcPr>
            <w:tcW w:w="1418" w:type="dxa"/>
            <w:shd w:val="clear" w:color="auto" w:fill="auto"/>
          </w:tcPr>
          <w:p w:rsidR="00DC014A" w:rsidRPr="00537DFB" w:rsidRDefault="005C1380" w:rsidP="003C6878">
            <w:pPr>
              <w:spacing w:line="240" w:lineRule="auto"/>
              <w:jc w:val="center"/>
              <w:rPr>
                <w:rFonts w:ascii="Times New Roman" w:hAnsi="Times New Roman" w:cs="Times New Roman"/>
                <w:sz w:val="21"/>
                <w:szCs w:val="21"/>
              </w:rPr>
            </w:pPr>
            <w:r w:rsidRPr="00537DFB">
              <w:rPr>
                <w:rFonts w:ascii="Times New Roman" w:hAnsi="Times New Roman" w:cs="Times New Roman"/>
                <w:sz w:val="21"/>
                <w:szCs w:val="21"/>
              </w:rPr>
              <w:t>1 543 125,89</w:t>
            </w:r>
          </w:p>
        </w:tc>
        <w:tc>
          <w:tcPr>
            <w:tcW w:w="1417" w:type="dxa"/>
            <w:shd w:val="clear" w:color="auto" w:fill="auto"/>
          </w:tcPr>
          <w:p w:rsidR="00DC014A" w:rsidRPr="00537DFB" w:rsidRDefault="005C1380" w:rsidP="003C6878">
            <w:pPr>
              <w:spacing w:line="240" w:lineRule="auto"/>
              <w:jc w:val="center"/>
              <w:rPr>
                <w:rFonts w:ascii="Times New Roman" w:hAnsi="Times New Roman" w:cs="Times New Roman"/>
                <w:sz w:val="21"/>
                <w:szCs w:val="21"/>
              </w:rPr>
            </w:pPr>
            <w:r w:rsidRPr="00537DFB">
              <w:rPr>
                <w:rFonts w:ascii="Times New Roman" w:hAnsi="Times New Roman" w:cs="Times New Roman"/>
                <w:sz w:val="21"/>
                <w:szCs w:val="21"/>
              </w:rPr>
              <w:t>1 377 815,71</w:t>
            </w:r>
          </w:p>
        </w:tc>
        <w:tc>
          <w:tcPr>
            <w:tcW w:w="1418" w:type="dxa"/>
            <w:shd w:val="clear" w:color="auto" w:fill="auto"/>
          </w:tcPr>
          <w:p w:rsidR="00DC014A" w:rsidRPr="00537DFB" w:rsidRDefault="005C1380" w:rsidP="00D67E5F">
            <w:pPr>
              <w:spacing w:line="240" w:lineRule="auto"/>
              <w:jc w:val="center"/>
              <w:rPr>
                <w:rFonts w:ascii="Times New Roman" w:hAnsi="Times New Roman" w:cs="Times New Roman"/>
                <w:sz w:val="21"/>
                <w:szCs w:val="21"/>
              </w:rPr>
            </w:pPr>
            <w:r w:rsidRPr="00537DFB">
              <w:rPr>
                <w:rFonts w:ascii="Times New Roman" w:hAnsi="Times New Roman" w:cs="Times New Roman"/>
                <w:sz w:val="21"/>
                <w:szCs w:val="21"/>
              </w:rPr>
              <w:t>+516 917,88</w:t>
            </w:r>
          </w:p>
        </w:tc>
        <w:tc>
          <w:tcPr>
            <w:tcW w:w="1275" w:type="dxa"/>
            <w:shd w:val="clear" w:color="auto" w:fill="auto"/>
          </w:tcPr>
          <w:p w:rsidR="00DC014A" w:rsidRPr="00537DFB" w:rsidRDefault="005C1380" w:rsidP="003C6878">
            <w:pPr>
              <w:spacing w:line="240" w:lineRule="auto"/>
              <w:jc w:val="center"/>
              <w:rPr>
                <w:rFonts w:ascii="Times New Roman" w:hAnsi="Times New Roman" w:cs="Times New Roman"/>
                <w:sz w:val="21"/>
                <w:szCs w:val="21"/>
              </w:rPr>
            </w:pPr>
            <w:r w:rsidRPr="00537DFB">
              <w:rPr>
                <w:rFonts w:ascii="Times New Roman" w:hAnsi="Times New Roman" w:cs="Times New Roman"/>
                <w:sz w:val="21"/>
                <w:szCs w:val="21"/>
              </w:rPr>
              <w:t>165 310,18</w:t>
            </w:r>
          </w:p>
        </w:tc>
      </w:tr>
      <w:tr w:rsidR="00DC014A" w:rsidRPr="00537DFB" w:rsidTr="00012105">
        <w:trPr>
          <w:trHeight w:val="314"/>
        </w:trPr>
        <w:tc>
          <w:tcPr>
            <w:tcW w:w="1873" w:type="dxa"/>
            <w:shd w:val="clear" w:color="auto" w:fill="auto"/>
          </w:tcPr>
          <w:p w:rsidR="00DC014A" w:rsidRPr="00537DFB" w:rsidRDefault="00DC014A" w:rsidP="003C6878">
            <w:pPr>
              <w:autoSpaceDE w:val="0"/>
              <w:autoSpaceDN w:val="0"/>
              <w:adjustRightInd w:val="0"/>
              <w:spacing w:line="240" w:lineRule="auto"/>
              <w:rPr>
                <w:rFonts w:ascii="Times New Roman" w:hAnsi="Times New Roman" w:cs="Times New Roman"/>
                <w:sz w:val="21"/>
                <w:szCs w:val="21"/>
              </w:rPr>
            </w:pPr>
            <w:r w:rsidRPr="00537DFB">
              <w:rPr>
                <w:rFonts w:ascii="Times New Roman" w:hAnsi="Times New Roman" w:cs="Times New Roman"/>
                <w:sz w:val="21"/>
                <w:szCs w:val="21"/>
              </w:rPr>
              <w:t>Коммунальное хозяйство</w:t>
            </w:r>
          </w:p>
        </w:tc>
        <w:tc>
          <w:tcPr>
            <w:tcW w:w="709" w:type="dxa"/>
            <w:shd w:val="clear" w:color="auto" w:fill="auto"/>
          </w:tcPr>
          <w:p w:rsidR="00DC014A" w:rsidRPr="00537DFB" w:rsidRDefault="00DC014A" w:rsidP="003C6878">
            <w:pPr>
              <w:autoSpaceDE w:val="0"/>
              <w:autoSpaceDN w:val="0"/>
              <w:adjustRightInd w:val="0"/>
              <w:spacing w:line="240" w:lineRule="auto"/>
              <w:jc w:val="center"/>
              <w:rPr>
                <w:rFonts w:ascii="Times New Roman" w:hAnsi="Times New Roman" w:cs="Times New Roman"/>
                <w:sz w:val="21"/>
                <w:szCs w:val="21"/>
              </w:rPr>
            </w:pPr>
            <w:r w:rsidRPr="00537DFB">
              <w:rPr>
                <w:rFonts w:ascii="Times New Roman" w:hAnsi="Times New Roman" w:cs="Times New Roman"/>
                <w:sz w:val="21"/>
                <w:szCs w:val="21"/>
              </w:rPr>
              <w:t>05</w:t>
            </w:r>
          </w:p>
        </w:tc>
        <w:tc>
          <w:tcPr>
            <w:tcW w:w="709" w:type="dxa"/>
            <w:shd w:val="clear" w:color="auto" w:fill="auto"/>
          </w:tcPr>
          <w:p w:rsidR="00DC014A" w:rsidRPr="00537DFB" w:rsidRDefault="00DC014A" w:rsidP="003C6878">
            <w:pPr>
              <w:autoSpaceDE w:val="0"/>
              <w:autoSpaceDN w:val="0"/>
              <w:adjustRightInd w:val="0"/>
              <w:spacing w:line="240" w:lineRule="auto"/>
              <w:jc w:val="center"/>
              <w:rPr>
                <w:rFonts w:ascii="Times New Roman" w:hAnsi="Times New Roman" w:cs="Times New Roman"/>
                <w:sz w:val="21"/>
                <w:szCs w:val="21"/>
              </w:rPr>
            </w:pPr>
            <w:r w:rsidRPr="00537DFB">
              <w:rPr>
                <w:rFonts w:ascii="Times New Roman" w:hAnsi="Times New Roman" w:cs="Times New Roman"/>
                <w:sz w:val="21"/>
                <w:szCs w:val="21"/>
              </w:rPr>
              <w:t>02</w:t>
            </w:r>
          </w:p>
        </w:tc>
        <w:tc>
          <w:tcPr>
            <w:tcW w:w="1417" w:type="dxa"/>
            <w:shd w:val="clear" w:color="auto" w:fill="auto"/>
          </w:tcPr>
          <w:p w:rsidR="00DC014A" w:rsidRPr="00537DFB" w:rsidRDefault="00DC014A" w:rsidP="009960FE">
            <w:pPr>
              <w:spacing w:line="240" w:lineRule="auto"/>
              <w:jc w:val="center"/>
              <w:rPr>
                <w:rFonts w:ascii="Times New Roman" w:hAnsi="Times New Roman" w:cs="Times New Roman"/>
                <w:sz w:val="21"/>
                <w:szCs w:val="21"/>
              </w:rPr>
            </w:pPr>
            <w:r w:rsidRPr="00537DFB">
              <w:rPr>
                <w:rFonts w:ascii="Times New Roman" w:hAnsi="Times New Roman" w:cs="Times New Roman"/>
                <w:sz w:val="21"/>
                <w:szCs w:val="21"/>
              </w:rPr>
              <w:t>36 866 225,01</w:t>
            </w:r>
          </w:p>
        </w:tc>
        <w:tc>
          <w:tcPr>
            <w:tcW w:w="1418" w:type="dxa"/>
            <w:shd w:val="clear" w:color="auto" w:fill="auto"/>
          </w:tcPr>
          <w:p w:rsidR="00DC014A" w:rsidRPr="00537DFB" w:rsidRDefault="00871F27" w:rsidP="003C6878">
            <w:pPr>
              <w:spacing w:line="240" w:lineRule="auto"/>
              <w:jc w:val="center"/>
              <w:rPr>
                <w:rFonts w:ascii="Times New Roman" w:hAnsi="Times New Roman" w:cs="Times New Roman"/>
                <w:sz w:val="21"/>
                <w:szCs w:val="21"/>
              </w:rPr>
            </w:pPr>
            <w:r w:rsidRPr="00537DFB">
              <w:rPr>
                <w:rFonts w:ascii="Times New Roman" w:hAnsi="Times New Roman" w:cs="Times New Roman"/>
                <w:sz w:val="21"/>
                <w:szCs w:val="21"/>
              </w:rPr>
              <w:t>3 133 595,36</w:t>
            </w:r>
          </w:p>
        </w:tc>
        <w:tc>
          <w:tcPr>
            <w:tcW w:w="1417" w:type="dxa"/>
            <w:shd w:val="clear" w:color="auto" w:fill="auto"/>
          </w:tcPr>
          <w:p w:rsidR="00DC014A" w:rsidRPr="00537DFB" w:rsidRDefault="00871F27" w:rsidP="003C6878">
            <w:pPr>
              <w:spacing w:line="240" w:lineRule="auto"/>
              <w:jc w:val="center"/>
              <w:rPr>
                <w:rFonts w:ascii="Times New Roman" w:hAnsi="Times New Roman" w:cs="Times New Roman"/>
                <w:sz w:val="21"/>
                <w:szCs w:val="21"/>
              </w:rPr>
            </w:pPr>
            <w:r w:rsidRPr="00537DFB">
              <w:rPr>
                <w:rFonts w:ascii="Times New Roman" w:hAnsi="Times New Roman" w:cs="Times New Roman"/>
                <w:sz w:val="21"/>
                <w:szCs w:val="21"/>
              </w:rPr>
              <w:t>3 068 928,35</w:t>
            </w:r>
          </w:p>
        </w:tc>
        <w:tc>
          <w:tcPr>
            <w:tcW w:w="1418" w:type="dxa"/>
            <w:shd w:val="clear" w:color="auto" w:fill="auto"/>
          </w:tcPr>
          <w:p w:rsidR="00DC014A" w:rsidRPr="00537DFB" w:rsidRDefault="00533B63" w:rsidP="003C6878">
            <w:pPr>
              <w:spacing w:line="240" w:lineRule="auto"/>
              <w:jc w:val="center"/>
              <w:rPr>
                <w:rFonts w:ascii="Times New Roman" w:hAnsi="Times New Roman" w:cs="Times New Roman"/>
                <w:sz w:val="21"/>
                <w:szCs w:val="21"/>
              </w:rPr>
            </w:pPr>
            <w:r w:rsidRPr="00537DFB">
              <w:rPr>
                <w:rFonts w:ascii="Times New Roman" w:hAnsi="Times New Roman" w:cs="Times New Roman"/>
                <w:sz w:val="21"/>
                <w:szCs w:val="21"/>
              </w:rPr>
              <w:t>-</w:t>
            </w:r>
            <w:r w:rsidR="00871F27" w:rsidRPr="00537DFB">
              <w:rPr>
                <w:rFonts w:ascii="Times New Roman" w:hAnsi="Times New Roman" w:cs="Times New Roman"/>
                <w:sz w:val="21"/>
                <w:szCs w:val="21"/>
              </w:rPr>
              <w:t>33 797 296,66</w:t>
            </w:r>
          </w:p>
        </w:tc>
        <w:tc>
          <w:tcPr>
            <w:tcW w:w="1275" w:type="dxa"/>
            <w:shd w:val="clear" w:color="auto" w:fill="auto"/>
          </w:tcPr>
          <w:p w:rsidR="00DC014A" w:rsidRPr="00537DFB" w:rsidRDefault="00871F27" w:rsidP="003C6878">
            <w:pPr>
              <w:spacing w:line="240" w:lineRule="auto"/>
              <w:jc w:val="center"/>
              <w:rPr>
                <w:rFonts w:ascii="Times New Roman" w:hAnsi="Times New Roman" w:cs="Times New Roman"/>
                <w:sz w:val="21"/>
                <w:szCs w:val="21"/>
              </w:rPr>
            </w:pPr>
            <w:r w:rsidRPr="00537DFB">
              <w:rPr>
                <w:rFonts w:ascii="Times New Roman" w:hAnsi="Times New Roman" w:cs="Times New Roman"/>
                <w:sz w:val="21"/>
                <w:szCs w:val="21"/>
              </w:rPr>
              <w:t>64 667,01</w:t>
            </w:r>
          </w:p>
        </w:tc>
      </w:tr>
      <w:tr w:rsidR="00DC014A" w:rsidRPr="00537DFB" w:rsidTr="00012105">
        <w:trPr>
          <w:trHeight w:val="441"/>
        </w:trPr>
        <w:tc>
          <w:tcPr>
            <w:tcW w:w="1873" w:type="dxa"/>
            <w:shd w:val="clear" w:color="auto" w:fill="auto"/>
          </w:tcPr>
          <w:p w:rsidR="00DC014A" w:rsidRPr="00537DFB" w:rsidRDefault="00DC014A" w:rsidP="003C6878">
            <w:pPr>
              <w:autoSpaceDE w:val="0"/>
              <w:autoSpaceDN w:val="0"/>
              <w:adjustRightInd w:val="0"/>
              <w:spacing w:line="240" w:lineRule="auto"/>
              <w:rPr>
                <w:rFonts w:ascii="Times New Roman" w:hAnsi="Times New Roman" w:cs="Times New Roman"/>
                <w:sz w:val="21"/>
                <w:szCs w:val="21"/>
              </w:rPr>
            </w:pPr>
            <w:r w:rsidRPr="00537DFB">
              <w:rPr>
                <w:rFonts w:ascii="Times New Roman" w:hAnsi="Times New Roman" w:cs="Times New Roman"/>
                <w:sz w:val="21"/>
                <w:szCs w:val="21"/>
              </w:rPr>
              <w:t>Благоустройство</w:t>
            </w:r>
          </w:p>
        </w:tc>
        <w:tc>
          <w:tcPr>
            <w:tcW w:w="709" w:type="dxa"/>
            <w:shd w:val="clear" w:color="auto" w:fill="auto"/>
          </w:tcPr>
          <w:p w:rsidR="00DC014A" w:rsidRPr="00537DFB" w:rsidRDefault="00DC014A" w:rsidP="003C6878">
            <w:pPr>
              <w:autoSpaceDE w:val="0"/>
              <w:autoSpaceDN w:val="0"/>
              <w:adjustRightInd w:val="0"/>
              <w:spacing w:line="240" w:lineRule="auto"/>
              <w:jc w:val="center"/>
              <w:rPr>
                <w:rFonts w:ascii="Times New Roman" w:hAnsi="Times New Roman" w:cs="Times New Roman"/>
                <w:sz w:val="21"/>
                <w:szCs w:val="21"/>
              </w:rPr>
            </w:pPr>
            <w:r w:rsidRPr="00537DFB">
              <w:rPr>
                <w:rFonts w:ascii="Times New Roman" w:hAnsi="Times New Roman" w:cs="Times New Roman"/>
                <w:sz w:val="21"/>
                <w:szCs w:val="21"/>
              </w:rPr>
              <w:t>05</w:t>
            </w:r>
          </w:p>
        </w:tc>
        <w:tc>
          <w:tcPr>
            <w:tcW w:w="709" w:type="dxa"/>
            <w:shd w:val="clear" w:color="auto" w:fill="auto"/>
          </w:tcPr>
          <w:p w:rsidR="00DC014A" w:rsidRPr="00537DFB" w:rsidRDefault="00DC014A" w:rsidP="003C6878">
            <w:pPr>
              <w:autoSpaceDE w:val="0"/>
              <w:autoSpaceDN w:val="0"/>
              <w:adjustRightInd w:val="0"/>
              <w:spacing w:line="240" w:lineRule="auto"/>
              <w:jc w:val="center"/>
              <w:rPr>
                <w:rFonts w:ascii="Times New Roman" w:hAnsi="Times New Roman" w:cs="Times New Roman"/>
                <w:sz w:val="21"/>
                <w:szCs w:val="21"/>
              </w:rPr>
            </w:pPr>
            <w:r w:rsidRPr="00537DFB">
              <w:rPr>
                <w:rFonts w:ascii="Times New Roman" w:hAnsi="Times New Roman" w:cs="Times New Roman"/>
                <w:sz w:val="21"/>
                <w:szCs w:val="21"/>
              </w:rPr>
              <w:t>03</w:t>
            </w:r>
          </w:p>
        </w:tc>
        <w:tc>
          <w:tcPr>
            <w:tcW w:w="1417" w:type="dxa"/>
            <w:shd w:val="clear" w:color="auto" w:fill="auto"/>
          </w:tcPr>
          <w:p w:rsidR="00DC014A" w:rsidRPr="00537DFB" w:rsidRDefault="00DC014A" w:rsidP="009960FE">
            <w:pPr>
              <w:spacing w:line="240" w:lineRule="auto"/>
              <w:jc w:val="center"/>
              <w:rPr>
                <w:rFonts w:ascii="Times New Roman" w:hAnsi="Times New Roman" w:cs="Times New Roman"/>
                <w:sz w:val="21"/>
                <w:szCs w:val="21"/>
              </w:rPr>
            </w:pPr>
            <w:r w:rsidRPr="00537DFB">
              <w:rPr>
                <w:rFonts w:ascii="Times New Roman" w:hAnsi="Times New Roman" w:cs="Times New Roman"/>
                <w:sz w:val="21"/>
                <w:szCs w:val="21"/>
              </w:rPr>
              <w:t>44 884 635,02</w:t>
            </w:r>
          </w:p>
        </w:tc>
        <w:tc>
          <w:tcPr>
            <w:tcW w:w="1418" w:type="dxa"/>
            <w:shd w:val="clear" w:color="auto" w:fill="auto"/>
          </w:tcPr>
          <w:p w:rsidR="00DC014A" w:rsidRPr="00537DFB" w:rsidRDefault="00714A23" w:rsidP="003C6878">
            <w:pPr>
              <w:spacing w:line="240" w:lineRule="auto"/>
              <w:jc w:val="center"/>
              <w:rPr>
                <w:rFonts w:ascii="Times New Roman" w:hAnsi="Times New Roman" w:cs="Times New Roman"/>
                <w:sz w:val="21"/>
                <w:szCs w:val="21"/>
              </w:rPr>
            </w:pPr>
            <w:r w:rsidRPr="00537DFB">
              <w:rPr>
                <w:rFonts w:ascii="Times New Roman" w:hAnsi="Times New Roman" w:cs="Times New Roman"/>
                <w:sz w:val="21"/>
                <w:szCs w:val="21"/>
              </w:rPr>
              <w:t>49 299 264,68</w:t>
            </w:r>
          </w:p>
        </w:tc>
        <w:tc>
          <w:tcPr>
            <w:tcW w:w="1417" w:type="dxa"/>
            <w:shd w:val="clear" w:color="auto" w:fill="auto"/>
          </w:tcPr>
          <w:p w:rsidR="00DC014A" w:rsidRPr="00537DFB" w:rsidRDefault="00714A23" w:rsidP="003C6878">
            <w:pPr>
              <w:spacing w:line="240" w:lineRule="auto"/>
              <w:jc w:val="center"/>
              <w:rPr>
                <w:rFonts w:ascii="Times New Roman" w:hAnsi="Times New Roman" w:cs="Times New Roman"/>
                <w:sz w:val="21"/>
                <w:szCs w:val="21"/>
              </w:rPr>
            </w:pPr>
            <w:r w:rsidRPr="00537DFB">
              <w:rPr>
                <w:rFonts w:ascii="Times New Roman" w:hAnsi="Times New Roman" w:cs="Times New Roman"/>
                <w:sz w:val="21"/>
                <w:szCs w:val="21"/>
              </w:rPr>
              <w:t>47 053 891,34</w:t>
            </w:r>
          </w:p>
        </w:tc>
        <w:tc>
          <w:tcPr>
            <w:tcW w:w="1418" w:type="dxa"/>
            <w:shd w:val="clear" w:color="auto" w:fill="auto"/>
          </w:tcPr>
          <w:p w:rsidR="00DC014A" w:rsidRPr="00537DFB" w:rsidRDefault="00714A23" w:rsidP="00D67E5F">
            <w:pPr>
              <w:spacing w:line="240" w:lineRule="auto"/>
              <w:jc w:val="center"/>
              <w:rPr>
                <w:rFonts w:ascii="Times New Roman" w:hAnsi="Times New Roman" w:cs="Times New Roman"/>
                <w:sz w:val="21"/>
                <w:szCs w:val="21"/>
              </w:rPr>
            </w:pPr>
            <w:r w:rsidRPr="00537DFB">
              <w:rPr>
                <w:rFonts w:ascii="Times New Roman" w:hAnsi="Times New Roman" w:cs="Times New Roman"/>
                <w:sz w:val="21"/>
                <w:szCs w:val="21"/>
              </w:rPr>
              <w:t>+2 169 256,32</w:t>
            </w:r>
          </w:p>
        </w:tc>
        <w:tc>
          <w:tcPr>
            <w:tcW w:w="1275" w:type="dxa"/>
            <w:shd w:val="clear" w:color="auto" w:fill="auto"/>
          </w:tcPr>
          <w:p w:rsidR="00DC014A" w:rsidRPr="00537DFB" w:rsidRDefault="00714A23" w:rsidP="003C6878">
            <w:pPr>
              <w:spacing w:line="240" w:lineRule="auto"/>
              <w:jc w:val="center"/>
              <w:rPr>
                <w:rFonts w:ascii="Times New Roman" w:hAnsi="Times New Roman" w:cs="Times New Roman"/>
                <w:sz w:val="21"/>
                <w:szCs w:val="21"/>
              </w:rPr>
            </w:pPr>
            <w:r w:rsidRPr="00537DFB">
              <w:rPr>
                <w:rFonts w:ascii="Times New Roman" w:hAnsi="Times New Roman" w:cs="Times New Roman"/>
                <w:sz w:val="21"/>
                <w:szCs w:val="21"/>
              </w:rPr>
              <w:t>2 245 373,34</w:t>
            </w:r>
          </w:p>
        </w:tc>
      </w:tr>
      <w:tr w:rsidR="00DC014A" w:rsidRPr="00537DFB" w:rsidTr="00012105">
        <w:trPr>
          <w:trHeight w:val="314"/>
        </w:trPr>
        <w:tc>
          <w:tcPr>
            <w:tcW w:w="1873" w:type="dxa"/>
            <w:shd w:val="clear" w:color="auto" w:fill="auto"/>
          </w:tcPr>
          <w:p w:rsidR="00DC014A" w:rsidRPr="00537DFB" w:rsidRDefault="00DC014A" w:rsidP="003C6878">
            <w:pPr>
              <w:autoSpaceDE w:val="0"/>
              <w:autoSpaceDN w:val="0"/>
              <w:adjustRightInd w:val="0"/>
              <w:spacing w:line="240" w:lineRule="auto"/>
              <w:rPr>
                <w:rFonts w:ascii="Times New Roman" w:hAnsi="Times New Roman" w:cs="Times New Roman"/>
                <w:b/>
                <w:bCs/>
                <w:sz w:val="21"/>
                <w:szCs w:val="21"/>
              </w:rPr>
            </w:pPr>
            <w:r w:rsidRPr="00537DFB">
              <w:rPr>
                <w:rFonts w:ascii="Times New Roman" w:hAnsi="Times New Roman" w:cs="Times New Roman"/>
                <w:b/>
                <w:bCs/>
                <w:sz w:val="21"/>
                <w:szCs w:val="21"/>
              </w:rPr>
              <w:t>КУЛЬТУРА, КИНЕМАТОГРА</w:t>
            </w:r>
            <w:r w:rsidRPr="00537DFB">
              <w:rPr>
                <w:rFonts w:ascii="Times New Roman" w:hAnsi="Times New Roman" w:cs="Times New Roman"/>
                <w:b/>
                <w:bCs/>
                <w:sz w:val="21"/>
                <w:szCs w:val="21"/>
              </w:rPr>
              <w:lastRenderedPageBreak/>
              <w:t xml:space="preserve">ФИЯ </w:t>
            </w:r>
          </w:p>
        </w:tc>
        <w:tc>
          <w:tcPr>
            <w:tcW w:w="709" w:type="dxa"/>
            <w:shd w:val="clear" w:color="auto" w:fill="auto"/>
          </w:tcPr>
          <w:p w:rsidR="00DC014A" w:rsidRPr="00537DFB" w:rsidRDefault="00DC014A" w:rsidP="003C6878">
            <w:pPr>
              <w:autoSpaceDE w:val="0"/>
              <w:autoSpaceDN w:val="0"/>
              <w:adjustRightInd w:val="0"/>
              <w:spacing w:line="240" w:lineRule="auto"/>
              <w:jc w:val="center"/>
              <w:rPr>
                <w:rFonts w:ascii="Times New Roman" w:hAnsi="Times New Roman" w:cs="Times New Roman"/>
                <w:b/>
                <w:sz w:val="21"/>
                <w:szCs w:val="21"/>
              </w:rPr>
            </w:pPr>
            <w:r w:rsidRPr="00537DFB">
              <w:rPr>
                <w:rFonts w:ascii="Times New Roman" w:hAnsi="Times New Roman" w:cs="Times New Roman"/>
                <w:b/>
                <w:sz w:val="21"/>
                <w:szCs w:val="21"/>
              </w:rPr>
              <w:lastRenderedPageBreak/>
              <w:t>08</w:t>
            </w:r>
          </w:p>
        </w:tc>
        <w:tc>
          <w:tcPr>
            <w:tcW w:w="709" w:type="dxa"/>
            <w:shd w:val="clear" w:color="auto" w:fill="auto"/>
          </w:tcPr>
          <w:p w:rsidR="00DC014A" w:rsidRPr="00537DFB" w:rsidRDefault="00DC014A" w:rsidP="003C6878">
            <w:pPr>
              <w:autoSpaceDE w:val="0"/>
              <w:autoSpaceDN w:val="0"/>
              <w:adjustRightInd w:val="0"/>
              <w:spacing w:line="240" w:lineRule="auto"/>
              <w:jc w:val="center"/>
              <w:rPr>
                <w:rFonts w:ascii="Times New Roman" w:hAnsi="Times New Roman" w:cs="Times New Roman"/>
                <w:b/>
                <w:sz w:val="21"/>
                <w:szCs w:val="21"/>
              </w:rPr>
            </w:pPr>
            <w:r w:rsidRPr="00537DFB">
              <w:rPr>
                <w:rFonts w:ascii="Times New Roman" w:hAnsi="Times New Roman" w:cs="Times New Roman"/>
                <w:b/>
                <w:sz w:val="21"/>
                <w:szCs w:val="21"/>
              </w:rPr>
              <w:t>00</w:t>
            </w:r>
          </w:p>
        </w:tc>
        <w:tc>
          <w:tcPr>
            <w:tcW w:w="1417" w:type="dxa"/>
            <w:shd w:val="clear" w:color="auto" w:fill="auto"/>
          </w:tcPr>
          <w:p w:rsidR="00DC014A" w:rsidRPr="00537DFB" w:rsidRDefault="00DC014A" w:rsidP="009960FE">
            <w:pPr>
              <w:spacing w:line="240" w:lineRule="auto"/>
              <w:jc w:val="center"/>
              <w:rPr>
                <w:rFonts w:ascii="Times New Roman" w:hAnsi="Times New Roman" w:cs="Times New Roman"/>
                <w:b/>
                <w:sz w:val="21"/>
                <w:szCs w:val="21"/>
              </w:rPr>
            </w:pPr>
            <w:r w:rsidRPr="00537DFB">
              <w:rPr>
                <w:rFonts w:ascii="Times New Roman" w:hAnsi="Times New Roman" w:cs="Times New Roman"/>
                <w:b/>
                <w:sz w:val="21"/>
                <w:szCs w:val="21"/>
              </w:rPr>
              <w:t>10 136 378,28</w:t>
            </w:r>
          </w:p>
        </w:tc>
        <w:tc>
          <w:tcPr>
            <w:tcW w:w="1418" w:type="dxa"/>
            <w:shd w:val="clear" w:color="auto" w:fill="auto"/>
          </w:tcPr>
          <w:p w:rsidR="00DC014A" w:rsidRPr="00537DFB" w:rsidRDefault="009F5E45" w:rsidP="003C6878">
            <w:pPr>
              <w:spacing w:line="240" w:lineRule="auto"/>
              <w:jc w:val="center"/>
              <w:rPr>
                <w:rFonts w:ascii="Times New Roman" w:hAnsi="Times New Roman" w:cs="Times New Roman"/>
                <w:b/>
                <w:sz w:val="21"/>
                <w:szCs w:val="21"/>
              </w:rPr>
            </w:pPr>
            <w:r w:rsidRPr="00537DFB">
              <w:rPr>
                <w:rFonts w:ascii="Times New Roman" w:hAnsi="Times New Roman" w:cs="Times New Roman"/>
                <w:b/>
                <w:sz w:val="21"/>
                <w:szCs w:val="21"/>
              </w:rPr>
              <w:t>8 041 891,30</w:t>
            </w:r>
          </w:p>
        </w:tc>
        <w:tc>
          <w:tcPr>
            <w:tcW w:w="1417" w:type="dxa"/>
            <w:shd w:val="clear" w:color="auto" w:fill="auto"/>
          </w:tcPr>
          <w:p w:rsidR="00DC014A" w:rsidRPr="00537DFB" w:rsidRDefault="009F5E45" w:rsidP="003C6878">
            <w:pPr>
              <w:spacing w:line="240" w:lineRule="auto"/>
              <w:jc w:val="center"/>
              <w:rPr>
                <w:rFonts w:ascii="Times New Roman" w:hAnsi="Times New Roman" w:cs="Times New Roman"/>
                <w:b/>
                <w:sz w:val="21"/>
                <w:szCs w:val="21"/>
              </w:rPr>
            </w:pPr>
            <w:r w:rsidRPr="00537DFB">
              <w:rPr>
                <w:rFonts w:ascii="Times New Roman" w:hAnsi="Times New Roman" w:cs="Times New Roman"/>
                <w:b/>
                <w:sz w:val="21"/>
                <w:szCs w:val="21"/>
              </w:rPr>
              <w:t>8 041 891,30</w:t>
            </w:r>
          </w:p>
        </w:tc>
        <w:tc>
          <w:tcPr>
            <w:tcW w:w="1418" w:type="dxa"/>
            <w:shd w:val="clear" w:color="auto" w:fill="auto"/>
          </w:tcPr>
          <w:p w:rsidR="00DC014A" w:rsidRPr="00537DFB" w:rsidRDefault="009F5E45" w:rsidP="00D67E5F">
            <w:pPr>
              <w:spacing w:line="240" w:lineRule="auto"/>
              <w:jc w:val="center"/>
              <w:rPr>
                <w:rFonts w:ascii="Times New Roman" w:hAnsi="Times New Roman" w:cs="Times New Roman"/>
                <w:b/>
                <w:sz w:val="21"/>
                <w:szCs w:val="21"/>
              </w:rPr>
            </w:pPr>
            <w:r w:rsidRPr="00537DFB">
              <w:rPr>
                <w:rFonts w:ascii="Times New Roman" w:hAnsi="Times New Roman" w:cs="Times New Roman"/>
                <w:b/>
                <w:sz w:val="21"/>
                <w:szCs w:val="21"/>
              </w:rPr>
              <w:t>-2 094 486,98</w:t>
            </w:r>
          </w:p>
        </w:tc>
        <w:tc>
          <w:tcPr>
            <w:tcW w:w="1275" w:type="dxa"/>
            <w:shd w:val="clear" w:color="auto" w:fill="auto"/>
          </w:tcPr>
          <w:p w:rsidR="00DC014A" w:rsidRPr="00537DFB" w:rsidRDefault="009F5E45" w:rsidP="003C6878">
            <w:pPr>
              <w:spacing w:line="240" w:lineRule="auto"/>
              <w:jc w:val="center"/>
              <w:rPr>
                <w:rFonts w:ascii="Times New Roman" w:hAnsi="Times New Roman" w:cs="Times New Roman"/>
                <w:b/>
                <w:sz w:val="21"/>
                <w:szCs w:val="21"/>
              </w:rPr>
            </w:pPr>
            <w:r w:rsidRPr="00537DFB">
              <w:rPr>
                <w:rFonts w:ascii="Times New Roman" w:hAnsi="Times New Roman" w:cs="Times New Roman"/>
                <w:b/>
                <w:sz w:val="21"/>
                <w:szCs w:val="21"/>
              </w:rPr>
              <w:t>0,00</w:t>
            </w:r>
          </w:p>
        </w:tc>
      </w:tr>
      <w:tr w:rsidR="00AE0003" w:rsidRPr="00537DFB" w:rsidTr="00012105">
        <w:trPr>
          <w:trHeight w:val="314"/>
        </w:trPr>
        <w:tc>
          <w:tcPr>
            <w:tcW w:w="1873" w:type="dxa"/>
            <w:shd w:val="clear" w:color="auto" w:fill="auto"/>
          </w:tcPr>
          <w:p w:rsidR="00AE0003" w:rsidRPr="00537DFB" w:rsidRDefault="00AE0003" w:rsidP="003C6878">
            <w:pPr>
              <w:autoSpaceDE w:val="0"/>
              <w:autoSpaceDN w:val="0"/>
              <w:adjustRightInd w:val="0"/>
              <w:spacing w:line="240" w:lineRule="auto"/>
              <w:rPr>
                <w:rFonts w:ascii="Times New Roman" w:hAnsi="Times New Roman" w:cs="Times New Roman"/>
                <w:sz w:val="21"/>
                <w:szCs w:val="21"/>
              </w:rPr>
            </w:pPr>
            <w:r w:rsidRPr="00537DFB">
              <w:rPr>
                <w:rFonts w:ascii="Times New Roman" w:hAnsi="Times New Roman" w:cs="Times New Roman"/>
                <w:sz w:val="21"/>
                <w:szCs w:val="21"/>
              </w:rPr>
              <w:lastRenderedPageBreak/>
              <w:t xml:space="preserve">Культура </w:t>
            </w:r>
          </w:p>
        </w:tc>
        <w:tc>
          <w:tcPr>
            <w:tcW w:w="709" w:type="dxa"/>
            <w:shd w:val="clear" w:color="auto" w:fill="auto"/>
          </w:tcPr>
          <w:p w:rsidR="00AE0003" w:rsidRPr="00537DFB" w:rsidRDefault="00AE0003" w:rsidP="003C6878">
            <w:pPr>
              <w:autoSpaceDE w:val="0"/>
              <w:autoSpaceDN w:val="0"/>
              <w:adjustRightInd w:val="0"/>
              <w:spacing w:line="240" w:lineRule="auto"/>
              <w:jc w:val="center"/>
              <w:rPr>
                <w:rFonts w:ascii="Times New Roman" w:hAnsi="Times New Roman" w:cs="Times New Roman"/>
                <w:sz w:val="21"/>
                <w:szCs w:val="21"/>
              </w:rPr>
            </w:pPr>
            <w:r w:rsidRPr="00537DFB">
              <w:rPr>
                <w:rFonts w:ascii="Times New Roman" w:hAnsi="Times New Roman" w:cs="Times New Roman"/>
                <w:sz w:val="21"/>
                <w:szCs w:val="21"/>
              </w:rPr>
              <w:t>08</w:t>
            </w:r>
          </w:p>
        </w:tc>
        <w:tc>
          <w:tcPr>
            <w:tcW w:w="709" w:type="dxa"/>
            <w:shd w:val="clear" w:color="auto" w:fill="auto"/>
          </w:tcPr>
          <w:p w:rsidR="00AE0003" w:rsidRPr="00537DFB" w:rsidRDefault="00AE0003" w:rsidP="003C6878">
            <w:pPr>
              <w:autoSpaceDE w:val="0"/>
              <w:autoSpaceDN w:val="0"/>
              <w:adjustRightInd w:val="0"/>
              <w:spacing w:line="240" w:lineRule="auto"/>
              <w:jc w:val="center"/>
              <w:rPr>
                <w:rFonts w:ascii="Times New Roman" w:hAnsi="Times New Roman" w:cs="Times New Roman"/>
                <w:sz w:val="21"/>
                <w:szCs w:val="21"/>
              </w:rPr>
            </w:pPr>
            <w:r w:rsidRPr="00537DFB">
              <w:rPr>
                <w:rFonts w:ascii="Times New Roman" w:hAnsi="Times New Roman" w:cs="Times New Roman"/>
                <w:sz w:val="21"/>
                <w:szCs w:val="21"/>
              </w:rPr>
              <w:t>01</w:t>
            </w:r>
          </w:p>
        </w:tc>
        <w:tc>
          <w:tcPr>
            <w:tcW w:w="1417" w:type="dxa"/>
            <w:shd w:val="clear" w:color="auto" w:fill="auto"/>
          </w:tcPr>
          <w:p w:rsidR="00AE0003" w:rsidRPr="00537DFB" w:rsidRDefault="00AE0003" w:rsidP="009960FE">
            <w:pPr>
              <w:spacing w:line="240" w:lineRule="auto"/>
              <w:jc w:val="center"/>
              <w:rPr>
                <w:rFonts w:ascii="Times New Roman" w:hAnsi="Times New Roman" w:cs="Times New Roman"/>
                <w:sz w:val="21"/>
                <w:szCs w:val="21"/>
              </w:rPr>
            </w:pPr>
            <w:r w:rsidRPr="00537DFB">
              <w:rPr>
                <w:rFonts w:ascii="Times New Roman" w:hAnsi="Times New Roman" w:cs="Times New Roman"/>
                <w:sz w:val="21"/>
                <w:szCs w:val="21"/>
              </w:rPr>
              <w:t>10 136 378,28</w:t>
            </w:r>
          </w:p>
        </w:tc>
        <w:tc>
          <w:tcPr>
            <w:tcW w:w="1418" w:type="dxa"/>
            <w:shd w:val="clear" w:color="auto" w:fill="auto"/>
          </w:tcPr>
          <w:p w:rsidR="00AE0003" w:rsidRPr="00537DFB" w:rsidRDefault="00AE0003" w:rsidP="009960FE">
            <w:pPr>
              <w:spacing w:line="240" w:lineRule="auto"/>
              <w:jc w:val="center"/>
              <w:rPr>
                <w:rFonts w:ascii="Times New Roman" w:hAnsi="Times New Roman" w:cs="Times New Roman"/>
                <w:sz w:val="21"/>
                <w:szCs w:val="21"/>
              </w:rPr>
            </w:pPr>
            <w:r w:rsidRPr="00537DFB">
              <w:rPr>
                <w:rFonts w:ascii="Times New Roman" w:hAnsi="Times New Roman" w:cs="Times New Roman"/>
                <w:sz w:val="21"/>
                <w:szCs w:val="21"/>
              </w:rPr>
              <w:t>8 041 891,30</w:t>
            </w:r>
          </w:p>
        </w:tc>
        <w:tc>
          <w:tcPr>
            <w:tcW w:w="1417" w:type="dxa"/>
            <w:shd w:val="clear" w:color="auto" w:fill="auto"/>
          </w:tcPr>
          <w:p w:rsidR="00AE0003" w:rsidRPr="00537DFB" w:rsidRDefault="00AE0003" w:rsidP="009960FE">
            <w:pPr>
              <w:spacing w:line="240" w:lineRule="auto"/>
              <w:jc w:val="center"/>
              <w:rPr>
                <w:rFonts w:ascii="Times New Roman" w:hAnsi="Times New Roman" w:cs="Times New Roman"/>
                <w:sz w:val="21"/>
                <w:szCs w:val="21"/>
              </w:rPr>
            </w:pPr>
            <w:r w:rsidRPr="00537DFB">
              <w:rPr>
                <w:rFonts w:ascii="Times New Roman" w:hAnsi="Times New Roman" w:cs="Times New Roman"/>
                <w:sz w:val="21"/>
                <w:szCs w:val="21"/>
              </w:rPr>
              <w:t>8 041 891,30</w:t>
            </w:r>
          </w:p>
        </w:tc>
        <w:tc>
          <w:tcPr>
            <w:tcW w:w="1418" w:type="dxa"/>
            <w:shd w:val="clear" w:color="auto" w:fill="auto"/>
          </w:tcPr>
          <w:p w:rsidR="00AE0003" w:rsidRPr="00537DFB" w:rsidRDefault="00AE0003" w:rsidP="009960FE">
            <w:pPr>
              <w:spacing w:line="240" w:lineRule="auto"/>
              <w:jc w:val="center"/>
              <w:rPr>
                <w:rFonts w:ascii="Times New Roman" w:hAnsi="Times New Roman" w:cs="Times New Roman"/>
                <w:sz w:val="21"/>
                <w:szCs w:val="21"/>
              </w:rPr>
            </w:pPr>
            <w:r w:rsidRPr="00537DFB">
              <w:rPr>
                <w:rFonts w:ascii="Times New Roman" w:hAnsi="Times New Roman" w:cs="Times New Roman"/>
                <w:sz w:val="21"/>
                <w:szCs w:val="21"/>
              </w:rPr>
              <w:t>-2 094 486,98</w:t>
            </w:r>
          </w:p>
        </w:tc>
        <w:tc>
          <w:tcPr>
            <w:tcW w:w="1275" w:type="dxa"/>
            <w:shd w:val="clear" w:color="auto" w:fill="auto"/>
          </w:tcPr>
          <w:p w:rsidR="00AE0003" w:rsidRPr="00537DFB" w:rsidRDefault="00AE0003" w:rsidP="009960FE">
            <w:pPr>
              <w:spacing w:line="240" w:lineRule="auto"/>
              <w:jc w:val="center"/>
              <w:rPr>
                <w:rFonts w:ascii="Times New Roman" w:hAnsi="Times New Roman" w:cs="Times New Roman"/>
                <w:sz w:val="21"/>
                <w:szCs w:val="21"/>
              </w:rPr>
            </w:pPr>
            <w:r w:rsidRPr="00537DFB">
              <w:rPr>
                <w:rFonts w:ascii="Times New Roman" w:hAnsi="Times New Roman" w:cs="Times New Roman"/>
                <w:sz w:val="21"/>
                <w:szCs w:val="21"/>
              </w:rPr>
              <w:t>0,00</w:t>
            </w:r>
          </w:p>
        </w:tc>
      </w:tr>
      <w:tr w:rsidR="00DC014A" w:rsidRPr="00537DFB" w:rsidTr="00012105">
        <w:trPr>
          <w:trHeight w:val="314"/>
        </w:trPr>
        <w:tc>
          <w:tcPr>
            <w:tcW w:w="1873" w:type="dxa"/>
            <w:shd w:val="clear" w:color="auto" w:fill="auto"/>
          </w:tcPr>
          <w:p w:rsidR="00DC014A" w:rsidRPr="00537DFB" w:rsidRDefault="00DC014A" w:rsidP="003C6878">
            <w:pPr>
              <w:autoSpaceDE w:val="0"/>
              <w:autoSpaceDN w:val="0"/>
              <w:adjustRightInd w:val="0"/>
              <w:spacing w:line="240" w:lineRule="auto"/>
              <w:rPr>
                <w:rFonts w:ascii="Times New Roman" w:hAnsi="Times New Roman" w:cs="Times New Roman"/>
                <w:b/>
                <w:bCs/>
                <w:sz w:val="21"/>
                <w:szCs w:val="21"/>
              </w:rPr>
            </w:pPr>
            <w:r w:rsidRPr="00537DFB">
              <w:rPr>
                <w:rFonts w:ascii="Times New Roman" w:hAnsi="Times New Roman" w:cs="Times New Roman"/>
                <w:b/>
                <w:bCs/>
                <w:sz w:val="21"/>
                <w:szCs w:val="21"/>
              </w:rPr>
              <w:t>СОЦИАЛЬНАЯ ПОЛИТИКА</w:t>
            </w:r>
          </w:p>
        </w:tc>
        <w:tc>
          <w:tcPr>
            <w:tcW w:w="709" w:type="dxa"/>
            <w:shd w:val="clear" w:color="auto" w:fill="auto"/>
          </w:tcPr>
          <w:p w:rsidR="00DC014A" w:rsidRPr="00537DFB" w:rsidRDefault="00DC014A" w:rsidP="003C6878">
            <w:pPr>
              <w:autoSpaceDE w:val="0"/>
              <w:autoSpaceDN w:val="0"/>
              <w:adjustRightInd w:val="0"/>
              <w:spacing w:line="240" w:lineRule="auto"/>
              <w:jc w:val="center"/>
              <w:rPr>
                <w:rFonts w:ascii="Times New Roman" w:hAnsi="Times New Roman" w:cs="Times New Roman"/>
                <w:b/>
                <w:sz w:val="21"/>
                <w:szCs w:val="21"/>
              </w:rPr>
            </w:pPr>
            <w:r w:rsidRPr="00537DFB">
              <w:rPr>
                <w:rFonts w:ascii="Times New Roman" w:hAnsi="Times New Roman" w:cs="Times New Roman"/>
                <w:b/>
                <w:sz w:val="21"/>
                <w:szCs w:val="21"/>
              </w:rPr>
              <w:t>10</w:t>
            </w:r>
          </w:p>
        </w:tc>
        <w:tc>
          <w:tcPr>
            <w:tcW w:w="709" w:type="dxa"/>
            <w:shd w:val="clear" w:color="auto" w:fill="auto"/>
          </w:tcPr>
          <w:p w:rsidR="00DC014A" w:rsidRPr="00537DFB" w:rsidRDefault="00DC014A" w:rsidP="003C6878">
            <w:pPr>
              <w:autoSpaceDE w:val="0"/>
              <w:autoSpaceDN w:val="0"/>
              <w:adjustRightInd w:val="0"/>
              <w:spacing w:line="240" w:lineRule="auto"/>
              <w:jc w:val="center"/>
              <w:rPr>
                <w:rFonts w:ascii="Times New Roman" w:hAnsi="Times New Roman" w:cs="Times New Roman"/>
                <w:b/>
                <w:sz w:val="21"/>
                <w:szCs w:val="21"/>
              </w:rPr>
            </w:pPr>
            <w:r w:rsidRPr="00537DFB">
              <w:rPr>
                <w:rFonts w:ascii="Times New Roman" w:hAnsi="Times New Roman" w:cs="Times New Roman"/>
                <w:b/>
                <w:sz w:val="21"/>
                <w:szCs w:val="21"/>
              </w:rPr>
              <w:t>00</w:t>
            </w:r>
          </w:p>
        </w:tc>
        <w:tc>
          <w:tcPr>
            <w:tcW w:w="1417" w:type="dxa"/>
            <w:shd w:val="clear" w:color="auto" w:fill="auto"/>
          </w:tcPr>
          <w:p w:rsidR="00DC014A" w:rsidRPr="00537DFB" w:rsidRDefault="00DC014A" w:rsidP="009960FE">
            <w:pPr>
              <w:spacing w:line="240" w:lineRule="auto"/>
              <w:jc w:val="center"/>
              <w:rPr>
                <w:rFonts w:ascii="Times New Roman" w:hAnsi="Times New Roman" w:cs="Times New Roman"/>
                <w:b/>
                <w:sz w:val="21"/>
                <w:szCs w:val="21"/>
              </w:rPr>
            </w:pPr>
            <w:r w:rsidRPr="00537DFB">
              <w:rPr>
                <w:rFonts w:ascii="Times New Roman" w:hAnsi="Times New Roman" w:cs="Times New Roman"/>
                <w:b/>
                <w:sz w:val="21"/>
                <w:szCs w:val="21"/>
              </w:rPr>
              <w:t>661 380,00</w:t>
            </w:r>
          </w:p>
        </w:tc>
        <w:tc>
          <w:tcPr>
            <w:tcW w:w="1418" w:type="dxa"/>
            <w:shd w:val="clear" w:color="auto" w:fill="auto"/>
          </w:tcPr>
          <w:p w:rsidR="00DC014A" w:rsidRPr="00537DFB" w:rsidRDefault="00341030" w:rsidP="003C6878">
            <w:pPr>
              <w:spacing w:line="240" w:lineRule="auto"/>
              <w:jc w:val="center"/>
              <w:rPr>
                <w:rFonts w:ascii="Times New Roman" w:hAnsi="Times New Roman" w:cs="Times New Roman"/>
                <w:b/>
                <w:sz w:val="21"/>
                <w:szCs w:val="21"/>
              </w:rPr>
            </w:pPr>
            <w:r w:rsidRPr="00537DFB">
              <w:rPr>
                <w:rFonts w:ascii="Times New Roman" w:hAnsi="Times New Roman" w:cs="Times New Roman"/>
                <w:b/>
                <w:sz w:val="21"/>
                <w:szCs w:val="21"/>
              </w:rPr>
              <w:t>464 604,00</w:t>
            </w:r>
          </w:p>
        </w:tc>
        <w:tc>
          <w:tcPr>
            <w:tcW w:w="1417" w:type="dxa"/>
            <w:shd w:val="clear" w:color="auto" w:fill="auto"/>
          </w:tcPr>
          <w:p w:rsidR="00DC014A" w:rsidRPr="00537DFB" w:rsidRDefault="00341030" w:rsidP="003C6878">
            <w:pPr>
              <w:spacing w:line="240" w:lineRule="auto"/>
              <w:jc w:val="center"/>
              <w:rPr>
                <w:rFonts w:ascii="Times New Roman" w:hAnsi="Times New Roman" w:cs="Times New Roman"/>
                <w:b/>
                <w:sz w:val="21"/>
                <w:szCs w:val="21"/>
              </w:rPr>
            </w:pPr>
            <w:r w:rsidRPr="00537DFB">
              <w:rPr>
                <w:rFonts w:ascii="Times New Roman" w:hAnsi="Times New Roman" w:cs="Times New Roman"/>
                <w:b/>
                <w:sz w:val="21"/>
                <w:szCs w:val="21"/>
              </w:rPr>
              <w:t>464 604,00</w:t>
            </w:r>
          </w:p>
        </w:tc>
        <w:tc>
          <w:tcPr>
            <w:tcW w:w="1418" w:type="dxa"/>
            <w:shd w:val="clear" w:color="auto" w:fill="auto"/>
          </w:tcPr>
          <w:p w:rsidR="00DC014A" w:rsidRPr="00537DFB" w:rsidRDefault="00341030" w:rsidP="00D67E5F">
            <w:pPr>
              <w:spacing w:line="240" w:lineRule="auto"/>
              <w:jc w:val="center"/>
              <w:rPr>
                <w:rFonts w:ascii="Times New Roman" w:hAnsi="Times New Roman" w:cs="Times New Roman"/>
                <w:b/>
                <w:sz w:val="21"/>
                <w:szCs w:val="21"/>
              </w:rPr>
            </w:pPr>
            <w:r w:rsidRPr="00537DFB">
              <w:rPr>
                <w:rFonts w:ascii="Times New Roman" w:hAnsi="Times New Roman" w:cs="Times New Roman"/>
                <w:b/>
                <w:sz w:val="21"/>
                <w:szCs w:val="21"/>
              </w:rPr>
              <w:t>-196 776,00</w:t>
            </w:r>
          </w:p>
        </w:tc>
        <w:tc>
          <w:tcPr>
            <w:tcW w:w="1275" w:type="dxa"/>
            <w:shd w:val="clear" w:color="auto" w:fill="auto"/>
          </w:tcPr>
          <w:p w:rsidR="00DC014A" w:rsidRPr="00537DFB" w:rsidRDefault="00DC014A" w:rsidP="003C6878">
            <w:pPr>
              <w:spacing w:line="240" w:lineRule="auto"/>
              <w:jc w:val="center"/>
              <w:rPr>
                <w:rFonts w:ascii="Times New Roman" w:hAnsi="Times New Roman" w:cs="Times New Roman"/>
                <w:b/>
                <w:sz w:val="21"/>
                <w:szCs w:val="21"/>
              </w:rPr>
            </w:pPr>
            <w:r w:rsidRPr="00537DFB">
              <w:rPr>
                <w:rFonts w:ascii="Times New Roman" w:hAnsi="Times New Roman" w:cs="Times New Roman"/>
                <w:b/>
                <w:sz w:val="21"/>
                <w:szCs w:val="21"/>
              </w:rPr>
              <w:t>0,00</w:t>
            </w:r>
          </w:p>
        </w:tc>
      </w:tr>
      <w:tr w:rsidR="00341030" w:rsidRPr="00537DFB" w:rsidTr="00012105">
        <w:trPr>
          <w:trHeight w:val="314"/>
        </w:trPr>
        <w:tc>
          <w:tcPr>
            <w:tcW w:w="1873" w:type="dxa"/>
            <w:shd w:val="clear" w:color="auto" w:fill="auto"/>
          </w:tcPr>
          <w:p w:rsidR="00341030" w:rsidRPr="00537DFB" w:rsidRDefault="00341030" w:rsidP="003C6878">
            <w:pPr>
              <w:autoSpaceDE w:val="0"/>
              <w:autoSpaceDN w:val="0"/>
              <w:adjustRightInd w:val="0"/>
              <w:spacing w:line="240" w:lineRule="auto"/>
              <w:rPr>
                <w:rFonts w:ascii="Times New Roman" w:hAnsi="Times New Roman" w:cs="Times New Roman"/>
                <w:sz w:val="21"/>
                <w:szCs w:val="21"/>
              </w:rPr>
            </w:pPr>
            <w:r w:rsidRPr="00537DFB">
              <w:rPr>
                <w:rFonts w:ascii="Times New Roman" w:hAnsi="Times New Roman" w:cs="Times New Roman"/>
                <w:sz w:val="21"/>
                <w:szCs w:val="21"/>
              </w:rPr>
              <w:t>Пенсионное обеспечение</w:t>
            </w:r>
          </w:p>
        </w:tc>
        <w:tc>
          <w:tcPr>
            <w:tcW w:w="709" w:type="dxa"/>
            <w:shd w:val="clear" w:color="auto" w:fill="auto"/>
          </w:tcPr>
          <w:p w:rsidR="00341030" w:rsidRPr="00537DFB" w:rsidRDefault="00341030" w:rsidP="003C6878">
            <w:pPr>
              <w:autoSpaceDE w:val="0"/>
              <w:autoSpaceDN w:val="0"/>
              <w:adjustRightInd w:val="0"/>
              <w:spacing w:line="240" w:lineRule="auto"/>
              <w:jc w:val="center"/>
              <w:rPr>
                <w:rFonts w:ascii="Times New Roman" w:hAnsi="Times New Roman" w:cs="Times New Roman"/>
                <w:sz w:val="21"/>
                <w:szCs w:val="21"/>
              </w:rPr>
            </w:pPr>
            <w:r w:rsidRPr="00537DFB">
              <w:rPr>
                <w:rFonts w:ascii="Times New Roman" w:hAnsi="Times New Roman" w:cs="Times New Roman"/>
                <w:sz w:val="21"/>
                <w:szCs w:val="21"/>
              </w:rPr>
              <w:t>10</w:t>
            </w:r>
          </w:p>
        </w:tc>
        <w:tc>
          <w:tcPr>
            <w:tcW w:w="709" w:type="dxa"/>
            <w:shd w:val="clear" w:color="auto" w:fill="auto"/>
          </w:tcPr>
          <w:p w:rsidR="00341030" w:rsidRPr="00537DFB" w:rsidRDefault="00341030" w:rsidP="003C6878">
            <w:pPr>
              <w:autoSpaceDE w:val="0"/>
              <w:autoSpaceDN w:val="0"/>
              <w:adjustRightInd w:val="0"/>
              <w:spacing w:line="240" w:lineRule="auto"/>
              <w:jc w:val="center"/>
              <w:rPr>
                <w:rFonts w:ascii="Times New Roman" w:hAnsi="Times New Roman" w:cs="Times New Roman"/>
                <w:sz w:val="21"/>
                <w:szCs w:val="21"/>
              </w:rPr>
            </w:pPr>
            <w:r w:rsidRPr="00537DFB">
              <w:rPr>
                <w:rFonts w:ascii="Times New Roman" w:hAnsi="Times New Roman" w:cs="Times New Roman"/>
                <w:sz w:val="21"/>
                <w:szCs w:val="21"/>
              </w:rPr>
              <w:t>01</w:t>
            </w:r>
          </w:p>
        </w:tc>
        <w:tc>
          <w:tcPr>
            <w:tcW w:w="1417" w:type="dxa"/>
            <w:shd w:val="clear" w:color="auto" w:fill="auto"/>
          </w:tcPr>
          <w:p w:rsidR="00341030" w:rsidRPr="00537DFB" w:rsidRDefault="00341030" w:rsidP="009960FE">
            <w:pPr>
              <w:spacing w:line="240" w:lineRule="auto"/>
              <w:jc w:val="center"/>
              <w:rPr>
                <w:rFonts w:ascii="Times New Roman" w:hAnsi="Times New Roman" w:cs="Times New Roman"/>
                <w:sz w:val="21"/>
                <w:szCs w:val="21"/>
              </w:rPr>
            </w:pPr>
            <w:r w:rsidRPr="00537DFB">
              <w:rPr>
                <w:rFonts w:ascii="Times New Roman" w:hAnsi="Times New Roman" w:cs="Times New Roman"/>
                <w:sz w:val="21"/>
                <w:szCs w:val="21"/>
              </w:rPr>
              <w:t>661 380,00</w:t>
            </w:r>
          </w:p>
        </w:tc>
        <w:tc>
          <w:tcPr>
            <w:tcW w:w="1418" w:type="dxa"/>
            <w:shd w:val="clear" w:color="auto" w:fill="auto"/>
          </w:tcPr>
          <w:p w:rsidR="00341030" w:rsidRPr="00537DFB" w:rsidRDefault="00341030" w:rsidP="009960FE">
            <w:pPr>
              <w:spacing w:line="240" w:lineRule="auto"/>
              <w:jc w:val="center"/>
              <w:rPr>
                <w:rFonts w:ascii="Times New Roman" w:hAnsi="Times New Roman" w:cs="Times New Roman"/>
                <w:sz w:val="21"/>
                <w:szCs w:val="21"/>
              </w:rPr>
            </w:pPr>
            <w:r w:rsidRPr="00537DFB">
              <w:rPr>
                <w:rFonts w:ascii="Times New Roman" w:hAnsi="Times New Roman" w:cs="Times New Roman"/>
                <w:sz w:val="21"/>
                <w:szCs w:val="21"/>
              </w:rPr>
              <w:t>464 604,00</w:t>
            </w:r>
          </w:p>
        </w:tc>
        <w:tc>
          <w:tcPr>
            <w:tcW w:w="1417" w:type="dxa"/>
            <w:shd w:val="clear" w:color="auto" w:fill="auto"/>
          </w:tcPr>
          <w:p w:rsidR="00341030" w:rsidRPr="00537DFB" w:rsidRDefault="00341030" w:rsidP="009960FE">
            <w:pPr>
              <w:spacing w:line="240" w:lineRule="auto"/>
              <w:jc w:val="center"/>
              <w:rPr>
                <w:rFonts w:ascii="Times New Roman" w:hAnsi="Times New Roman" w:cs="Times New Roman"/>
                <w:sz w:val="21"/>
                <w:szCs w:val="21"/>
              </w:rPr>
            </w:pPr>
            <w:r w:rsidRPr="00537DFB">
              <w:rPr>
                <w:rFonts w:ascii="Times New Roman" w:hAnsi="Times New Roman" w:cs="Times New Roman"/>
                <w:sz w:val="21"/>
                <w:szCs w:val="21"/>
              </w:rPr>
              <w:t>464 604,00</w:t>
            </w:r>
          </w:p>
        </w:tc>
        <w:tc>
          <w:tcPr>
            <w:tcW w:w="1418" w:type="dxa"/>
            <w:shd w:val="clear" w:color="auto" w:fill="auto"/>
          </w:tcPr>
          <w:p w:rsidR="00341030" w:rsidRPr="00537DFB" w:rsidRDefault="00341030" w:rsidP="009960FE">
            <w:pPr>
              <w:spacing w:line="240" w:lineRule="auto"/>
              <w:jc w:val="center"/>
              <w:rPr>
                <w:rFonts w:ascii="Times New Roman" w:hAnsi="Times New Roman" w:cs="Times New Roman"/>
                <w:sz w:val="21"/>
                <w:szCs w:val="21"/>
              </w:rPr>
            </w:pPr>
            <w:r w:rsidRPr="00537DFB">
              <w:rPr>
                <w:rFonts w:ascii="Times New Roman" w:hAnsi="Times New Roman" w:cs="Times New Roman"/>
                <w:sz w:val="21"/>
                <w:szCs w:val="21"/>
              </w:rPr>
              <w:t>-196 776,00</w:t>
            </w:r>
          </w:p>
        </w:tc>
        <w:tc>
          <w:tcPr>
            <w:tcW w:w="1275" w:type="dxa"/>
            <w:shd w:val="clear" w:color="auto" w:fill="auto"/>
          </w:tcPr>
          <w:p w:rsidR="00341030" w:rsidRPr="00537DFB" w:rsidRDefault="00341030" w:rsidP="009960FE">
            <w:pPr>
              <w:spacing w:line="240" w:lineRule="auto"/>
              <w:jc w:val="center"/>
              <w:rPr>
                <w:rFonts w:ascii="Times New Roman" w:hAnsi="Times New Roman" w:cs="Times New Roman"/>
                <w:sz w:val="21"/>
                <w:szCs w:val="21"/>
              </w:rPr>
            </w:pPr>
            <w:r w:rsidRPr="00537DFB">
              <w:rPr>
                <w:rFonts w:ascii="Times New Roman" w:hAnsi="Times New Roman" w:cs="Times New Roman"/>
                <w:sz w:val="21"/>
                <w:szCs w:val="21"/>
              </w:rPr>
              <w:t>0,00</w:t>
            </w:r>
          </w:p>
        </w:tc>
      </w:tr>
      <w:tr w:rsidR="00341030" w:rsidRPr="00537DFB" w:rsidTr="00012105">
        <w:trPr>
          <w:trHeight w:val="314"/>
        </w:trPr>
        <w:tc>
          <w:tcPr>
            <w:tcW w:w="1873" w:type="dxa"/>
            <w:shd w:val="clear" w:color="auto" w:fill="auto"/>
          </w:tcPr>
          <w:p w:rsidR="00341030" w:rsidRPr="00537DFB" w:rsidRDefault="00341030" w:rsidP="003C6878">
            <w:pPr>
              <w:autoSpaceDE w:val="0"/>
              <w:autoSpaceDN w:val="0"/>
              <w:adjustRightInd w:val="0"/>
              <w:spacing w:line="240" w:lineRule="auto"/>
              <w:rPr>
                <w:rFonts w:ascii="Times New Roman" w:hAnsi="Times New Roman" w:cs="Times New Roman"/>
                <w:b/>
                <w:bCs/>
                <w:sz w:val="21"/>
                <w:szCs w:val="21"/>
              </w:rPr>
            </w:pPr>
            <w:r w:rsidRPr="00537DFB">
              <w:rPr>
                <w:rFonts w:ascii="Times New Roman" w:hAnsi="Times New Roman" w:cs="Times New Roman"/>
                <w:b/>
                <w:bCs/>
                <w:sz w:val="21"/>
                <w:szCs w:val="21"/>
              </w:rPr>
              <w:t xml:space="preserve">ФИЗИЧЕСКАЯ КУЛЬТУРА </w:t>
            </w:r>
          </w:p>
        </w:tc>
        <w:tc>
          <w:tcPr>
            <w:tcW w:w="709" w:type="dxa"/>
            <w:shd w:val="clear" w:color="auto" w:fill="auto"/>
          </w:tcPr>
          <w:p w:rsidR="00341030" w:rsidRPr="00537DFB" w:rsidRDefault="00341030" w:rsidP="003C6878">
            <w:pPr>
              <w:autoSpaceDE w:val="0"/>
              <w:autoSpaceDN w:val="0"/>
              <w:adjustRightInd w:val="0"/>
              <w:spacing w:line="240" w:lineRule="auto"/>
              <w:jc w:val="center"/>
              <w:rPr>
                <w:rFonts w:ascii="Times New Roman" w:hAnsi="Times New Roman" w:cs="Times New Roman"/>
                <w:b/>
                <w:sz w:val="21"/>
                <w:szCs w:val="21"/>
              </w:rPr>
            </w:pPr>
            <w:r w:rsidRPr="00537DFB">
              <w:rPr>
                <w:rFonts w:ascii="Times New Roman" w:hAnsi="Times New Roman" w:cs="Times New Roman"/>
                <w:b/>
                <w:sz w:val="21"/>
                <w:szCs w:val="21"/>
              </w:rPr>
              <w:t>11</w:t>
            </w:r>
          </w:p>
        </w:tc>
        <w:tc>
          <w:tcPr>
            <w:tcW w:w="709" w:type="dxa"/>
            <w:shd w:val="clear" w:color="auto" w:fill="auto"/>
          </w:tcPr>
          <w:p w:rsidR="00341030" w:rsidRPr="00537DFB" w:rsidRDefault="00341030" w:rsidP="003C6878">
            <w:pPr>
              <w:autoSpaceDE w:val="0"/>
              <w:autoSpaceDN w:val="0"/>
              <w:adjustRightInd w:val="0"/>
              <w:spacing w:line="240" w:lineRule="auto"/>
              <w:jc w:val="center"/>
              <w:rPr>
                <w:rFonts w:ascii="Times New Roman" w:hAnsi="Times New Roman" w:cs="Times New Roman"/>
                <w:b/>
                <w:sz w:val="21"/>
                <w:szCs w:val="21"/>
              </w:rPr>
            </w:pPr>
            <w:r w:rsidRPr="00537DFB">
              <w:rPr>
                <w:rFonts w:ascii="Times New Roman" w:hAnsi="Times New Roman" w:cs="Times New Roman"/>
                <w:b/>
                <w:sz w:val="21"/>
                <w:szCs w:val="21"/>
              </w:rPr>
              <w:t>00</w:t>
            </w:r>
          </w:p>
        </w:tc>
        <w:tc>
          <w:tcPr>
            <w:tcW w:w="1417" w:type="dxa"/>
            <w:shd w:val="clear" w:color="auto" w:fill="auto"/>
          </w:tcPr>
          <w:p w:rsidR="00341030" w:rsidRPr="00537DFB" w:rsidRDefault="00341030" w:rsidP="009960FE">
            <w:pPr>
              <w:spacing w:line="240" w:lineRule="auto"/>
              <w:jc w:val="center"/>
              <w:rPr>
                <w:rFonts w:ascii="Times New Roman" w:hAnsi="Times New Roman" w:cs="Times New Roman"/>
                <w:b/>
                <w:sz w:val="21"/>
                <w:szCs w:val="21"/>
              </w:rPr>
            </w:pPr>
            <w:r w:rsidRPr="00537DFB">
              <w:rPr>
                <w:rFonts w:ascii="Times New Roman" w:hAnsi="Times New Roman" w:cs="Times New Roman"/>
                <w:b/>
                <w:sz w:val="21"/>
                <w:szCs w:val="21"/>
              </w:rPr>
              <w:t>90 840,60</w:t>
            </w:r>
          </w:p>
        </w:tc>
        <w:tc>
          <w:tcPr>
            <w:tcW w:w="1418" w:type="dxa"/>
            <w:shd w:val="clear" w:color="auto" w:fill="auto"/>
          </w:tcPr>
          <w:p w:rsidR="00341030" w:rsidRPr="00537DFB" w:rsidRDefault="00341030" w:rsidP="009960FE">
            <w:pPr>
              <w:spacing w:line="240" w:lineRule="auto"/>
              <w:jc w:val="center"/>
              <w:rPr>
                <w:rFonts w:ascii="Times New Roman" w:hAnsi="Times New Roman" w:cs="Times New Roman"/>
                <w:b/>
                <w:sz w:val="21"/>
                <w:szCs w:val="21"/>
              </w:rPr>
            </w:pPr>
            <w:r w:rsidRPr="00537DFB">
              <w:rPr>
                <w:rFonts w:ascii="Times New Roman" w:hAnsi="Times New Roman" w:cs="Times New Roman"/>
                <w:b/>
                <w:sz w:val="21"/>
                <w:szCs w:val="21"/>
              </w:rPr>
              <w:t>630 750,40</w:t>
            </w:r>
          </w:p>
        </w:tc>
        <w:tc>
          <w:tcPr>
            <w:tcW w:w="1417" w:type="dxa"/>
            <w:shd w:val="clear" w:color="auto" w:fill="auto"/>
          </w:tcPr>
          <w:p w:rsidR="00341030" w:rsidRPr="00537DFB" w:rsidRDefault="00341030" w:rsidP="009960FE">
            <w:pPr>
              <w:spacing w:line="240" w:lineRule="auto"/>
              <w:jc w:val="center"/>
              <w:rPr>
                <w:rFonts w:ascii="Times New Roman" w:hAnsi="Times New Roman" w:cs="Times New Roman"/>
                <w:b/>
                <w:sz w:val="21"/>
                <w:szCs w:val="21"/>
              </w:rPr>
            </w:pPr>
            <w:r w:rsidRPr="00537DFB">
              <w:rPr>
                <w:rFonts w:ascii="Times New Roman" w:hAnsi="Times New Roman" w:cs="Times New Roman"/>
                <w:b/>
                <w:sz w:val="21"/>
                <w:szCs w:val="21"/>
              </w:rPr>
              <w:t>630 750,40</w:t>
            </w:r>
          </w:p>
        </w:tc>
        <w:tc>
          <w:tcPr>
            <w:tcW w:w="1418" w:type="dxa"/>
            <w:shd w:val="clear" w:color="auto" w:fill="auto"/>
          </w:tcPr>
          <w:p w:rsidR="00341030" w:rsidRPr="00537DFB" w:rsidRDefault="00341030" w:rsidP="009960FE">
            <w:pPr>
              <w:spacing w:line="240" w:lineRule="auto"/>
              <w:jc w:val="center"/>
              <w:rPr>
                <w:rFonts w:ascii="Times New Roman" w:hAnsi="Times New Roman" w:cs="Times New Roman"/>
                <w:b/>
                <w:sz w:val="21"/>
                <w:szCs w:val="21"/>
              </w:rPr>
            </w:pPr>
            <w:r w:rsidRPr="00537DFB">
              <w:rPr>
                <w:rFonts w:ascii="Times New Roman" w:hAnsi="Times New Roman" w:cs="Times New Roman"/>
                <w:b/>
                <w:sz w:val="21"/>
                <w:szCs w:val="21"/>
              </w:rPr>
              <w:t>+539 910,40</w:t>
            </w:r>
          </w:p>
        </w:tc>
        <w:tc>
          <w:tcPr>
            <w:tcW w:w="1275" w:type="dxa"/>
            <w:shd w:val="clear" w:color="auto" w:fill="auto"/>
          </w:tcPr>
          <w:p w:rsidR="00341030" w:rsidRPr="00537DFB" w:rsidRDefault="00341030" w:rsidP="009960FE">
            <w:pPr>
              <w:spacing w:line="240" w:lineRule="auto"/>
              <w:jc w:val="center"/>
              <w:rPr>
                <w:rFonts w:ascii="Times New Roman" w:hAnsi="Times New Roman" w:cs="Times New Roman"/>
                <w:b/>
                <w:sz w:val="21"/>
                <w:szCs w:val="21"/>
              </w:rPr>
            </w:pPr>
            <w:r w:rsidRPr="00537DFB">
              <w:rPr>
                <w:rFonts w:ascii="Times New Roman" w:hAnsi="Times New Roman" w:cs="Times New Roman"/>
                <w:b/>
                <w:sz w:val="21"/>
                <w:szCs w:val="21"/>
              </w:rPr>
              <w:t>0,00</w:t>
            </w:r>
          </w:p>
        </w:tc>
      </w:tr>
      <w:tr w:rsidR="00DC014A" w:rsidRPr="00537DFB" w:rsidTr="00012105">
        <w:trPr>
          <w:trHeight w:val="425"/>
        </w:trPr>
        <w:tc>
          <w:tcPr>
            <w:tcW w:w="1873" w:type="dxa"/>
            <w:shd w:val="clear" w:color="auto" w:fill="auto"/>
          </w:tcPr>
          <w:p w:rsidR="00DC014A" w:rsidRPr="00537DFB" w:rsidRDefault="00DC014A" w:rsidP="003C6878">
            <w:pPr>
              <w:autoSpaceDE w:val="0"/>
              <w:autoSpaceDN w:val="0"/>
              <w:adjustRightInd w:val="0"/>
              <w:spacing w:line="240" w:lineRule="auto"/>
              <w:rPr>
                <w:rFonts w:ascii="Times New Roman" w:hAnsi="Times New Roman" w:cs="Times New Roman"/>
                <w:sz w:val="21"/>
                <w:szCs w:val="21"/>
              </w:rPr>
            </w:pPr>
            <w:r w:rsidRPr="00537DFB">
              <w:rPr>
                <w:rFonts w:ascii="Times New Roman" w:hAnsi="Times New Roman" w:cs="Times New Roman"/>
                <w:sz w:val="21"/>
                <w:szCs w:val="21"/>
              </w:rPr>
              <w:t xml:space="preserve">Физическая культура </w:t>
            </w:r>
          </w:p>
        </w:tc>
        <w:tc>
          <w:tcPr>
            <w:tcW w:w="709" w:type="dxa"/>
            <w:shd w:val="clear" w:color="auto" w:fill="auto"/>
          </w:tcPr>
          <w:p w:rsidR="00DC014A" w:rsidRPr="00537DFB" w:rsidRDefault="00DC014A" w:rsidP="003C6878">
            <w:pPr>
              <w:autoSpaceDE w:val="0"/>
              <w:autoSpaceDN w:val="0"/>
              <w:adjustRightInd w:val="0"/>
              <w:spacing w:line="240" w:lineRule="auto"/>
              <w:jc w:val="center"/>
              <w:rPr>
                <w:rFonts w:ascii="Times New Roman" w:hAnsi="Times New Roman" w:cs="Times New Roman"/>
                <w:sz w:val="21"/>
                <w:szCs w:val="21"/>
              </w:rPr>
            </w:pPr>
            <w:r w:rsidRPr="00537DFB">
              <w:rPr>
                <w:rFonts w:ascii="Times New Roman" w:hAnsi="Times New Roman" w:cs="Times New Roman"/>
                <w:sz w:val="21"/>
                <w:szCs w:val="21"/>
              </w:rPr>
              <w:t>11</w:t>
            </w:r>
          </w:p>
        </w:tc>
        <w:tc>
          <w:tcPr>
            <w:tcW w:w="709" w:type="dxa"/>
            <w:shd w:val="clear" w:color="auto" w:fill="auto"/>
          </w:tcPr>
          <w:p w:rsidR="00DC014A" w:rsidRPr="00537DFB" w:rsidRDefault="00DC014A" w:rsidP="003C6878">
            <w:pPr>
              <w:autoSpaceDE w:val="0"/>
              <w:autoSpaceDN w:val="0"/>
              <w:adjustRightInd w:val="0"/>
              <w:spacing w:line="240" w:lineRule="auto"/>
              <w:jc w:val="center"/>
              <w:rPr>
                <w:rFonts w:ascii="Times New Roman" w:hAnsi="Times New Roman" w:cs="Times New Roman"/>
                <w:sz w:val="21"/>
                <w:szCs w:val="21"/>
              </w:rPr>
            </w:pPr>
            <w:r w:rsidRPr="00537DFB">
              <w:rPr>
                <w:rFonts w:ascii="Times New Roman" w:hAnsi="Times New Roman" w:cs="Times New Roman"/>
                <w:sz w:val="21"/>
                <w:szCs w:val="21"/>
              </w:rPr>
              <w:t>01</w:t>
            </w:r>
          </w:p>
        </w:tc>
        <w:tc>
          <w:tcPr>
            <w:tcW w:w="1417" w:type="dxa"/>
            <w:shd w:val="clear" w:color="auto" w:fill="auto"/>
          </w:tcPr>
          <w:p w:rsidR="00DC014A" w:rsidRPr="00537DFB" w:rsidRDefault="00DC014A" w:rsidP="009960FE">
            <w:pPr>
              <w:spacing w:line="240" w:lineRule="auto"/>
              <w:jc w:val="center"/>
              <w:rPr>
                <w:rFonts w:ascii="Times New Roman" w:hAnsi="Times New Roman" w:cs="Times New Roman"/>
                <w:sz w:val="21"/>
                <w:szCs w:val="21"/>
              </w:rPr>
            </w:pPr>
            <w:r w:rsidRPr="00537DFB">
              <w:rPr>
                <w:rFonts w:ascii="Times New Roman" w:hAnsi="Times New Roman" w:cs="Times New Roman"/>
                <w:sz w:val="21"/>
                <w:szCs w:val="21"/>
              </w:rPr>
              <w:t>90 840,00</w:t>
            </w:r>
          </w:p>
        </w:tc>
        <w:tc>
          <w:tcPr>
            <w:tcW w:w="1418" w:type="dxa"/>
            <w:shd w:val="clear" w:color="auto" w:fill="auto"/>
          </w:tcPr>
          <w:p w:rsidR="00DC014A" w:rsidRPr="00537DFB" w:rsidRDefault="00341030" w:rsidP="003C6878">
            <w:pPr>
              <w:spacing w:line="240" w:lineRule="auto"/>
              <w:jc w:val="center"/>
              <w:rPr>
                <w:rFonts w:ascii="Times New Roman" w:hAnsi="Times New Roman" w:cs="Times New Roman"/>
                <w:sz w:val="21"/>
                <w:szCs w:val="21"/>
              </w:rPr>
            </w:pPr>
            <w:r w:rsidRPr="00537DFB">
              <w:rPr>
                <w:rFonts w:ascii="Times New Roman" w:hAnsi="Times New Roman" w:cs="Times New Roman"/>
                <w:sz w:val="21"/>
                <w:szCs w:val="21"/>
              </w:rPr>
              <w:t>630 750,40</w:t>
            </w:r>
          </w:p>
        </w:tc>
        <w:tc>
          <w:tcPr>
            <w:tcW w:w="1417" w:type="dxa"/>
            <w:shd w:val="clear" w:color="auto" w:fill="auto"/>
          </w:tcPr>
          <w:p w:rsidR="00DC014A" w:rsidRPr="00537DFB" w:rsidRDefault="00341030" w:rsidP="003C6878">
            <w:pPr>
              <w:spacing w:line="240" w:lineRule="auto"/>
              <w:jc w:val="center"/>
              <w:rPr>
                <w:rFonts w:ascii="Times New Roman" w:hAnsi="Times New Roman" w:cs="Times New Roman"/>
                <w:sz w:val="21"/>
                <w:szCs w:val="21"/>
              </w:rPr>
            </w:pPr>
            <w:r w:rsidRPr="00537DFB">
              <w:rPr>
                <w:rFonts w:ascii="Times New Roman" w:hAnsi="Times New Roman" w:cs="Times New Roman"/>
                <w:sz w:val="21"/>
                <w:szCs w:val="21"/>
              </w:rPr>
              <w:t>630 750,40</w:t>
            </w:r>
          </w:p>
        </w:tc>
        <w:tc>
          <w:tcPr>
            <w:tcW w:w="1418" w:type="dxa"/>
            <w:shd w:val="clear" w:color="auto" w:fill="auto"/>
          </w:tcPr>
          <w:p w:rsidR="00DC014A" w:rsidRPr="00537DFB" w:rsidRDefault="00DC014A" w:rsidP="00341030">
            <w:pPr>
              <w:spacing w:line="240" w:lineRule="auto"/>
              <w:jc w:val="center"/>
              <w:rPr>
                <w:rFonts w:ascii="Times New Roman" w:hAnsi="Times New Roman" w:cs="Times New Roman"/>
                <w:sz w:val="21"/>
                <w:szCs w:val="21"/>
              </w:rPr>
            </w:pPr>
            <w:r w:rsidRPr="00537DFB">
              <w:rPr>
                <w:rFonts w:ascii="Times New Roman" w:hAnsi="Times New Roman" w:cs="Times New Roman"/>
                <w:sz w:val="21"/>
                <w:szCs w:val="21"/>
              </w:rPr>
              <w:t>+</w:t>
            </w:r>
            <w:r w:rsidR="00341030" w:rsidRPr="00537DFB">
              <w:rPr>
                <w:rFonts w:ascii="Times New Roman" w:hAnsi="Times New Roman" w:cs="Times New Roman"/>
                <w:sz w:val="21"/>
                <w:szCs w:val="21"/>
              </w:rPr>
              <w:t>539 910,40</w:t>
            </w:r>
          </w:p>
        </w:tc>
        <w:tc>
          <w:tcPr>
            <w:tcW w:w="1275" w:type="dxa"/>
            <w:shd w:val="clear" w:color="auto" w:fill="auto"/>
          </w:tcPr>
          <w:p w:rsidR="00DC014A" w:rsidRPr="00537DFB" w:rsidRDefault="00DC014A" w:rsidP="003C6878">
            <w:pPr>
              <w:spacing w:line="240" w:lineRule="auto"/>
              <w:jc w:val="center"/>
              <w:rPr>
                <w:rFonts w:ascii="Times New Roman" w:hAnsi="Times New Roman" w:cs="Times New Roman"/>
                <w:sz w:val="21"/>
                <w:szCs w:val="21"/>
              </w:rPr>
            </w:pPr>
            <w:r w:rsidRPr="00537DFB">
              <w:rPr>
                <w:rFonts w:ascii="Times New Roman" w:hAnsi="Times New Roman" w:cs="Times New Roman"/>
                <w:sz w:val="21"/>
                <w:szCs w:val="21"/>
              </w:rPr>
              <w:t>0,00</w:t>
            </w:r>
          </w:p>
        </w:tc>
      </w:tr>
      <w:tr w:rsidR="00217A9B" w:rsidRPr="00537DFB" w:rsidTr="00012105">
        <w:trPr>
          <w:trHeight w:val="314"/>
        </w:trPr>
        <w:tc>
          <w:tcPr>
            <w:tcW w:w="1873" w:type="dxa"/>
            <w:shd w:val="clear" w:color="auto" w:fill="auto"/>
          </w:tcPr>
          <w:p w:rsidR="00217A9B" w:rsidRPr="00537DFB" w:rsidRDefault="00217A9B" w:rsidP="003C6878">
            <w:pPr>
              <w:autoSpaceDE w:val="0"/>
              <w:autoSpaceDN w:val="0"/>
              <w:adjustRightInd w:val="0"/>
              <w:spacing w:line="240" w:lineRule="auto"/>
              <w:rPr>
                <w:rFonts w:ascii="Times New Roman" w:hAnsi="Times New Roman" w:cs="Times New Roman"/>
                <w:b/>
                <w:sz w:val="21"/>
                <w:szCs w:val="21"/>
              </w:rPr>
            </w:pPr>
            <w:r w:rsidRPr="00537DFB">
              <w:rPr>
                <w:rFonts w:ascii="Times New Roman" w:hAnsi="Times New Roman" w:cs="Times New Roman"/>
                <w:b/>
                <w:sz w:val="21"/>
                <w:szCs w:val="21"/>
              </w:rPr>
              <w:t>СРЕДСТВА МАССОВОЙ ИНФОРМАЦИИ</w:t>
            </w:r>
          </w:p>
        </w:tc>
        <w:tc>
          <w:tcPr>
            <w:tcW w:w="709" w:type="dxa"/>
            <w:shd w:val="clear" w:color="auto" w:fill="auto"/>
          </w:tcPr>
          <w:p w:rsidR="00217A9B" w:rsidRPr="00537DFB" w:rsidRDefault="00217A9B" w:rsidP="003C6878">
            <w:pPr>
              <w:autoSpaceDE w:val="0"/>
              <w:autoSpaceDN w:val="0"/>
              <w:adjustRightInd w:val="0"/>
              <w:spacing w:line="240" w:lineRule="auto"/>
              <w:jc w:val="center"/>
              <w:rPr>
                <w:rFonts w:ascii="Times New Roman" w:hAnsi="Times New Roman" w:cs="Times New Roman"/>
                <w:b/>
                <w:sz w:val="21"/>
                <w:szCs w:val="21"/>
              </w:rPr>
            </w:pPr>
            <w:r w:rsidRPr="00537DFB">
              <w:rPr>
                <w:rFonts w:ascii="Times New Roman" w:hAnsi="Times New Roman" w:cs="Times New Roman"/>
                <w:b/>
                <w:sz w:val="21"/>
                <w:szCs w:val="21"/>
              </w:rPr>
              <w:t xml:space="preserve">12 </w:t>
            </w:r>
          </w:p>
        </w:tc>
        <w:tc>
          <w:tcPr>
            <w:tcW w:w="709" w:type="dxa"/>
            <w:shd w:val="clear" w:color="auto" w:fill="auto"/>
          </w:tcPr>
          <w:p w:rsidR="00217A9B" w:rsidRPr="00537DFB" w:rsidRDefault="00217A9B" w:rsidP="003C6878">
            <w:pPr>
              <w:autoSpaceDE w:val="0"/>
              <w:autoSpaceDN w:val="0"/>
              <w:adjustRightInd w:val="0"/>
              <w:spacing w:line="240" w:lineRule="auto"/>
              <w:jc w:val="center"/>
              <w:rPr>
                <w:rFonts w:ascii="Times New Roman" w:hAnsi="Times New Roman" w:cs="Times New Roman"/>
                <w:b/>
                <w:sz w:val="21"/>
                <w:szCs w:val="21"/>
              </w:rPr>
            </w:pPr>
            <w:r w:rsidRPr="00537DFB">
              <w:rPr>
                <w:rFonts w:ascii="Times New Roman" w:hAnsi="Times New Roman" w:cs="Times New Roman"/>
                <w:b/>
                <w:sz w:val="21"/>
                <w:szCs w:val="21"/>
              </w:rPr>
              <w:t>00</w:t>
            </w:r>
          </w:p>
        </w:tc>
        <w:tc>
          <w:tcPr>
            <w:tcW w:w="1417" w:type="dxa"/>
            <w:shd w:val="clear" w:color="auto" w:fill="auto"/>
          </w:tcPr>
          <w:p w:rsidR="00217A9B" w:rsidRPr="00537DFB" w:rsidRDefault="00217A9B" w:rsidP="009960FE">
            <w:pPr>
              <w:spacing w:line="240" w:lineRule="auto"/>
              <w:jc w:val="center"/>
              <w:rPr>
                <w:rFonts w:ascii="Times New Roman" w:hAnsi="Times New Roman" w:cs="Times New Roman"/>
                <w:b/>
                <w:sz w:val="21"/>
                <w:szCs w:val="21"/>
              </w:rPr>
            </w:pPr>
            <w:r w:rsidRPr="00537DFB">
              <w:rPr>
                <w:rFonts w:ascii="Times New Roman" w:hAnsi="Times New Roman" w:cs="Times New Roman"/>
                <w:b/>
                <w:sz w:val="21"/>
                <w:szCs w:val="21"/>
              </w:rPr>
              <w:t>20 399,55</w:t>
            </w:r>
          </w:p>
        </w:tc>
        <w:tc>
          <w:tcPr>
            <w:tcW w:w="1418" w:type="dxa"/>
            <w:shd w:val="clear" w:color="auto" w:fill="auto"/>
          </w:tcPr>
          <w:p w:rsidR="00217A9B" w:rsidRPr="00537DFB" w:rsidRDefault="00217A9B" w:rsidP="009960FE">
            <w:pPr>
              <w:spacing w:line="240" w:lineRule="auto"/>
              <w:jc w:val="center"/>
              <w:rPr>
                <w:rFonts w:ascii="Times New Roman" w:hAnsi="Times New Roman" w:cs="Times New Roman"/>
                <w:b/>
                <w:sz w:val="21"/>
                <w:szCs w:val="21"/>
              </w:rPr>
            </w:pPr>
            <w:r w:rsidRPr="00537DFB">
              <w:rPr>
                <w:rFonts w:ascii="Times New Roman" w:hAnsi="Times New Roman" w:cs="Times New Roman"/>
                <w:b/>
                <w:sz w:val="21"/>
                <w:szCs w:val="21"/>
              </w:rPr>
              <w:t>37 000,00</w:t>
            </w:r>
          </w:p>
        </w:tc>
        <w:tc>
          <w:tcPr>
            <w:tcW w:w="1417" w:type="dxa"/>
            <w:shd w:val="clear" w:color="auto" w:fill="auto"/>
          </w:tcPr>
          <w:p w:rsidR="00217A9B" w:rsidRPr="00537DFB" w:rsidRDefault="00217A9B" w:rsidP="009960FE">
            <w:pPr>
              <w:spacing w:line="240" w:lineRule="auto"/>
              <w:jc w:val="center"/>
              <w:rPr>
                <w:rFonts w:ascii="Times New Roman" w:hAnsi="Times New Roman" w:cs="Times New Roman"/>
                <w:b/>
                <w:sz w:val="21"/>
                <w:szCs w:val="21"/>
              </w:rPr>
            </w:pPr>
            <w:r w:rsidRPr="00537DFB">
              <w:rPr>
                <w:rFonts w:ascii="Times New Roman" w:hAnsi="Times New Roman" w:cs="Times New Roman"/>
                <w:b/>
                <w:sz w:val="21"/>
                <w:szCs w:val="21"/>
              </w:rPr>
              <w:t>36 814,52</w:t>
            </w:r>
          </w:p>
        </w:tc>
        <w:tc>
          <w:tcPr>
            <w:tcW w:w="1418" w:type="dxa"/>
            <w:shd w:val="clear" w:color="auto" w:fill="auto"/>
          </w:tcPr>
          <w:p w:rsidR="00217A9B" w:rsidRPr="00537DFB" w:rsidRDefault="00217A9B" w:rsidP="009960FE">
            <w:pPr>
              <w:spacing w:line="240" w:lineRule="auto"/>
              <w:jc w:val="center"/>
              <w:rPr>
                <w:rFonts w:ascii="Times New Roman" w:hAnsi="Times New Roman" w:cs="Times New Roman"/>
                <w:b/>
                <w:sz w:val="21"/>
                <w:szCs w:val="21"/>
              </w:rPr>
            </w:pPr>
            <w:r w:rsidRPr="00537DFB">
              <w:rPr>
                <w:rFonts w:ascii="Times New Roman" w:hAnsi="Times New Roman" w:cs="Times New Roman"/>
                <w:b/>
                <w:sz w:val="21"/>
                <w:szCs w:val="21"/>
              </w:rPr>
              <w:t>16 414,97</w:t>
            </w:r>
          </w:p>
        </w:tc>
        <w:tc>
          <w:tcPr>
            <w:tcW w:w="1275" w:type="dxa"/>
            <w:shd w:val="clear" w:color="auto" w:fill="auto"/>
          </w:tcPr>
          <w:p w:rsidR="00217A9B" w:rsidRPr="00537DFB" w:rsidRDefault="00217A9B" w:rsidP="009960FE">
            <w:pPr>
              <w:spacing w:line="240" w:lineRule="auto"/>
              <w:jc w:val="center"/>
              <w:rPr>
                <w:rFonts w:ascii="Times New Roman" w:hAnsi="Times New Roman" w:cs="Times New Roman"/>
                <w:b/>
                <w:sz w:val="21"/>
                <w:szCs w:val="21"/>
              </w:rPr>
            </w:pPr>
            <w:r w:rsidRPr="00537DFB">
              <w:rPr>
                <w:rFonts w:ascii="Times New Roman" w:hAnsi="Times New Roman" w:cs="Times New Roman"/>
                <w:b/>
                <w:sz w:val="21"/>
                <w:szCs w:val="21"/>
              </w:rPr>
              <w:t>185,48</w:t>
            </w:r>
          </w:p>
        </w:tc>
      </w:tr>
      <w:tr w:rsidR="00DC014A" w:rsidRPr="00537DFB" w:rsidTr="00012105">
        <w:trPr>
          <w:trHeight w:val="521"/>
        </w:trPr>
        <w:tc>
          <w:tcPr>
            <w:tcW w:w="1873" w:type="dxa"/>
            <w:shd w:val="clear" w:color="auto" w:fill="auto"/>
          </w:tcPr>
          <w:p w:rsidR="00DC014A" w:rsidRPr="00537DFB" w:rsidRDefault="00DC014A" w:rsidP="003C6878">
            <w:pPr>
              <w:autoSpaceDE w:val="0"/>
              <w:autoSpaceDN w:val="0"/>
              <w:adjustRightInd w:val="0"/>
              <w:spacing w:line="240" w:lineRule="auto"/>
              <w:rPr>
                <w:rFonts w:ascii="Times New Roman" w:hAnsi="Times New Roman" w:cs="Times New Roman"/>
                <w:sz w:val="21"/>
                <w:szCs w:val="21"/>
              </w:rPr>
            </w:pPr>
            <w:r w:rsidRPr="00537DFB">
              <w:rPr>
                <w:rFonts w:ascii="Times New Roman" w:hAnsi="Times New Roman" w:cs="Times New Roman"/>
                <w:sz w:val="21"/>
                <w:szCs w:val="21"/>
              </w:rPr>
              <w:t>Другие вопросы в области средств массовой информации</w:t>
            </w:r>
          </w:p>
        </w:tc>
        <w:tc>
          <w:tcPr>
            <w:tcW w:w="709" w:type="dxa"/>
            <w:shd w:val="clear" w:color="auto" w:fill="auto"/>
          </w:tcPr>
          <w:p w:rsidR="00DC014A" w:rsidRPr="00537DFB" w:rsidRDefault="00DC014A" w:rsidP="003C6878">
            <w:pPr>
              <w:autoSpaceDE w:val="0"/>
              <w:autoSpaceDN w:val="0"/>
              <w:adjustRightInd w:val="0"/>
              <w:spacing w:line="240" w:lineRule="auto"/>
              <w:jc w:val="center"/>
              <w:rPr>
                <w:rFonts w:ascii="Times New Roman" w:hAnsi="Times New Roman" w:cs="Times New Roman"/>
                <w:sz w:val="21"/>
                <w:szCs w:val="21"/>
              </w:rPr>
            </w:pPr>
            <w:r w:rsidRPr="00537DFB">
              <w:rPr>
                <w:rFonts w:ascii="Times New Roman" w:hAnsi="Times New Roman" w:cs="Times New Roman"/>
                <w:sz w:val="21"/>
                <w:szCs w:val="21"/>
              </w:rPr>
              <w:t>12</w:t>
            </w:r>
          </w:p>
        </w:tc>
        <w:tc>
          <w:tcPr>
            <w:tcW w:w="709" w:type="dxa"/>
            <w:shd w:val="clear" w:color="auto" w:fill="auto"/>
          </w:tcPr>
          <w:p w:rsidR="00DC014A" w:rsidRPr="00537DFB" w:rsidRDefault="00DC014A" w:rsidP="003C6878">
            <w:pPr>
              <w:autoSpaceDE w:val="0"/>
              <w:autoSpaceDN w:val="0"/>
              <w:adjustRightInd w:val="0"/>
              <w:spacing w:line="240" w:lineRule="auto"/>
              <w:jc w:val="center"/>
              <w:rPr>
                <w:rFonts w:ascii="Times New Roman" w:hAnsi="Times New Roman" w:cs="Times New Roman"/>
                <w:sz w:val="21"/>
                <w:szCs w:val="21"/>
              </w:rPr>
            </w:pPr>
            <w:r w:rsidRPr="00537DFB">
              <w:rPr>
                <w:rFonts w:ascii="Times New Roman" w:hAnsi="Times New Roman" w:cs="Times New Roman"/>
                <w:sz w:val="21"/>
                <w:szCs w:val="21"/>
              </w:rPr>
              <w:t>04</w:t>
            </w:r>
          </w:p>
        </w:tc>
        <w:tc>
          <w:tcPr>
            <w:tcW w:w="1417" w:type="dxa"/>
            <w:shd w:val="clear" w:color="auto" w:fill="auto"/>
          </w:tcPr>
          <w:p w:rsidR="00DC014A" w:rsidRPr="00537DFB" w:rsidRDefault="00DC014A" w:rsidP="009960FE">
            <w:pPr>
              <w:spacing w:line="240" w:lineRule="auto"/>
              <w:jc w:val="center"/>
              <w:rPr>
                <w:rFonts w:ascii="Times New Roman" w:hAnsi="Times New Roman" w:cs="Times New Roman"/>
                <w:sz w:val="21"/>
                <w:szCs w:val="21"/>
              </w:rPr>
            </w:pPr>
            <w:r w:rsidRPr="00537DFB">
              <w:rPr>
                <w:rFonts w:ascii="Times New Roman" w:hAnsi="Times New Roman" w:cs="Times New Roman"/>
                <w:sz w:val="21"/>
                <w:szCs w:val="21"/>
              </w:rPr>
              <w:t>20 399,55</w:t>
            </w:r>
          </w:p>
        </w:tc>
        <w:tc>
          <w:tcPr>
            <w:tcW w:w="1418" w:type="dxa"/>
            <w:shd w:val="clear" w:color="auto" w:fill="auto"/>
          </w:tcPr>
          <w:p w:rsidR="00DC014A" w:rsidRPr="00537DFB" w:rsidRDefault="00341030" w:rsidP="003C6878">
            <w:pPr>
              <w:spacing w:line="240" w:lineRule="auto"/>
              <w:jc w:val="center"/>
              <w:rPr>
                <w:rFonts w:ascii="Times New Roman" w:hAnsi="Times New Roman" w:cs="Times New Roman"/>
                <w:sz w:val="21"/>
                <w:szCs w:val="21"/>
              </w:rPr>
            </w:pPr>
            <w:r w:rsidRPr="00537DFB">
              <w:rPr>
                <w:rFonts w:ascii="Times New Roman" w:hAnsi="Times New Roman" w:cs="Times New Roman"/>
                <w:sz w:val="21"/>
                <w:szCs w:val="21"/>
              </w:rPr>
              <w:t>37 000,00</w:t>
            </w:r>
          </w:p>
        </w:tc>
        <w:tc>
          <w:tcPr>
            <w:tcW w:w="1417" w:type="dxa"/>
            <w:shd w:val="clear" w:color="auto" w:fill="auto"/>
          </w:tcPr>
          <w:p w:rsidR="00DC014A" w:rsidRPr="00537DFB" w:rsidRDefault="00341030" w:rsidP="003C6878">
            <w:pPr>
              <w:spacing w:line="240" w:lineRule="auto"/>
              <w:jc w:val="center"/>
              <w:rPr>
                <w:rFonts w:ascii="Times New Roman" w:hAnsi="Times New Roman" w:cs="Times New Roman"/>
                <w:sz w:val="21"/>
                <w:szCs w:val="21"/>
              </w:rPr>
            </w:pPr>
            <w:r w:rsidRPr="00537DFB">
              <w:rPr>
                <w:rFonts w:ascii="Times New Roman" w:hAnsi="Times New Roman" w:cs="Times New Roman"/>
                <w:sz w:val="21"/>
                <w:szCs w:val="21"/>
              </w:rPr>
              <w:t>36 814,52</w:t>
            </w:r>
          </w:p>
        </w:tc>
        <w:tc>
          <w:tcPr>
            <w:tcW w:w="1418" w:type="dxa"/>
            <w:shd w:val="clear" w:color="auto" w:fill="auto"/>
          </w:tcPr>
          <w:p w:rsidR="00DC014A" w:rsidRPr="00537DFB" w:rsidRDefault="00341030" w:rsidP="00D67E5F">
            <w:pPr>
              <w:spacing w:line="240" w:lineRule="auto"/>
              <w:jc w:val="center"/>
              <w:rPr>
                <w:rFonts w:ascii="Times New Roman" w:hAnsi="Times New Roman" w:cs="Times New Roman"/>
                <w:sz w:val="21"/>
                <w:szCs w:val="21"/>
              </w:rPr>
            </w:pPr>
            <w:r w:rsidRPr="00537DFB">
              <w:rPr>
                <w:rFonts w:ascii="Times New Roman" w:hAnsi="Times New Roman" w:cs="Times New Roman"/>
                <w:sz w:val="21"/>
                <w:szCs w:val="21"/>
              </w:rPr>
              <w:t>16 414,97</w:t>
            </w:r>
          </w:p>
        </w:tc>
        <w:tc>
          <w:tcPr>
            <w:tcW w:w="1275" w:type="dxa"/>
            <w:shd w:val="clear" w:color="auto" w:fill="auto"/>
          </w:tcPr>
          <w:p w:rsidR="00DC014A" w:rsidRPr="00537DFB" w:rsidRDefault="00217A9B" w:rsidP="003C6878">
            <w:pPr>
              <w:spacing w:line="240" w:lineRule="auto"/>
              <w:jc w:val="center"/>
              <w:rPr>
                <w:rFonts w:ascii="Times New Roman" w:hAnsi="Times New Roman" w:cs="Times New Roman"/>
                <w:sz w:val="21"/>
                <w:szCs w:val="21"/>
              </w:rPr>
            </w:pPr>
            <w:r w:rsidRPr="00537DFB">
              <w:rPr>
                <w:rFonts w:ascii="Times New Roman" w:hAnsi="Times New Roman" w:cs="Times New Roman"/>
                <w:sz w:val="21"/>
                <w:szCs w:val="21"/>
              </w:rPr>
              <w:t>185,48</w:t>
            </w:r>
          </w:p>
        </w:tc>
      </w:tr>
      <w:tr w:rsidR="00DC014A" w:rsidRPr="00537DFB" w:rsidTr="00012105">
        <w:trPr>
          <w:trHeight w:val="242"/>
        </w:trPr>
        <w:tc>
          <w:tcPr>
            <w:tcW w:w="1873" w:type="dxa"/>
            <w:shd w:val="clear" w:color="auto" w:fill="auto"/>
          </w:tcPr>
          <w:p w:rsidR="00DC014A" w:rsidRPr="00537DFB" w:rsidRDefault="00DC014A" w:rsidP="003C6878">
            <w:pPr>
              <w:autoSpaceDE w:val="0"/>
              <w:autoSpaceDN w:val="0"/>
              <w:adjustRightInd w:val="0"/>
              <w:spacing w:line="240" w:lineRule="auto"/>
              <w:rPr>
                <w:rFonts w:ascii="Times New Roman" w:hAnsi="Times New Roman" w:cs="Times New Roman"/>
                <w:b/>
                <w:bCs/>
                <w:i/>
                <w:iCs/>
                <w:sz w:val="21"/>
                <w:szCs w:val="21"/>
              </w:rPr>
            </w:pPr>
            <w:r w:rsidRPr="00537DFB">
              <w:rPr>
                <w:rFonts w:ascii="Times New Roman" w:hAnsi="Times New Roman" w:cs="Times New Roman"/>
                <w:b/>
                <w:bCs/>
                <w:i/>
                <w:iCs/>
                <w:sz w:val="21"/>
                <w:szCs w:val="21"/>
              </w:rPr>
              <w:t>Итого</w:t>
            </w:r>
          </w:p>
        </w:tc>
        <w:tc>
          <w:tcPr>
            <w:tcW w:w="709" w:type="dxa"/>
            <w:shd w:val="clear" w:color="auto" w:fill="auto"/>
          </w:tcPr>
          <w:p w:rsidR="00DC014A" w:rsidRPr="00537DFB" w:rsidRDefault="00DC014A" w:rsidP="003C6878">
            <w:pPr>
              <w:autoSpaceDE w:val="0"/>
              <w:autoSpaceDN w:val="0"/>
              <w:adjustRightInd w:val="0"/>
              <w:spacing w:line="240" w:lineRule="auto"/>
              <w:jc w:val="center"/>
              <w:rPr>
                <w:rFonts w:ascii="Times New Roman" w:hAnsi="Times New Roman" w:cs="Times New Roman"/>
                <w:b/>
                <w:iCs/>
                <w:sz w:val="21"/>
                <w:szCs w:val="21"/>
              </w:rPr>
            </w:pPr>
            <w:r w:rsidRPr="00537DFB">
              <w:rPr>
                <w:rFonts w:ascii="Times New Roman" w:hAnsi="Times New Roman" w:cs="Times New Roman"/>
                <w:b/>
                <w:iCs/>
                <w:sz w:val="21"/>
                <w:szCs w:val="21"/>
              </w:rPr>
              <w:t>х</w:t>
            </w:r>
          </w:p>
        </w:tc>
        <w:tc>
          <w:tcPr>
            <w:tcW w:w="709" w:type="dxa"/>
            <w:shd w:val="clear" w:color="auto" w:fill="auto"/>
          </w:tcPr>
          <w:p w:rsidR="00DC014A" w:rsidRPr="00537DFB" w:rsidRDefault="00DC014A" w:rsidP="003C6878">
            <w:pPr>
              <w:autoSpaceDE w:val="0"/>
              <w:autoSpaceDN w:val="0"/>
              <w:adjustRightInd w:val="0"/>
              <w:spacing w:line="240" w:lineRule="auto"/>
              <w:jc w:val="center"/>
              <w:rPr>
                <w:rFonts w:ascii="Times New Roman" w:hAnsi="Times New Roman" w:cs="Times New Roman"/>
                <w:b/>
                <w:iCs/>
                <w:sz w:val="21"/>
                <w:szCs w:val="21"/>
              </w:rPr>
            </w:pPr>
            <w:r w:rsidRPr="00537DFB">
              <w:rPr>
                <w:rFonts w:ascii="Times New Roman" w:hAnsi="Times New Roman" w:cs="Times New Roman"/>
                <w:b/>
                <w:iCs/>
                <w:sz w:val="21"/>
                <w:szCs w:val="21"/>
              </w:rPr>
              <w:t>х</w:t>
            </w:r>
          </w:p>
        </w:tc>
        <w:tc>
          <w:tcPr>
            <w:tcW w:w="1417" w:type="dxa"/>
            <w:shd w:val="clear" w:color="auto" w:fill="auto"/>
          </w:tcPr>
          <w:p w:rsidR="00DC014A" w:rsidRPr="00537DFB" w:rsidRDefault="00DC014A" w:rsidP="009960FE">
            <w:pPr>
              <w:autoSpaceDE w:val="0"/>
              <w:autoSpaceDN w:val="0"/>
              <w:adjustRightInd w:val="0"/>
              <w:spacing w:line="240" w:lineRule="auto"/>
              <w:jc w:val="center"/>
              <w:rPr>
                <w:rFonts w:ascii="Times New Roman" w:hAnsi="Times New Roman" w:cs="Times New Roman"/>
                <w:b/>
                <w:bCs/>
                <w:iCs/>
                <w:sz w:val="21"/>
                <w:szCs w:val="21"/>
              </w:rPr>
            </w:pPr>
            <w:r w:rsidRPr="00537DFB">
              <w:rPr>
                <w:rFonts w:ascii="Times New Roman" w:hAnsi="Times New Roman" w:cs="Times New Roman"/>
                <w:b/>
                <w:bCs/>
                <w:iCs/>
                <w:sz w:val="21"/>
                <w:szCs w:val="21"/>
              </w:rPr>
              <w:t>196 723 963,12</w:t>
            </w:r>
          </w:p>
        </w:tc>
        <w:tc>
          <w:tcPr>
            <w:tcW w:w="1418" w:type="dxa"/>
            <w:shd w:val="clear" w:color="auto" w:fill="auto"/>
          </w:tcPr>
          <w:p w:rsidR="00DC014A" w:rsidRPr="00537DFB" w:rsidRDefault="00D71586" w:rsidP="003C6878">
            <w:pPr>
              <w:autoSpaceDE w:val="0"/>
              <w:autoSpaceDN w:val="0"/>
              <w:adjustRightInd w:val="0"/>
              <w:spacing w:line="240" w:lineRule="auto"/>
              <w:jc w:val="center"/>
              <w:rPr>
                <w:rFonts w:ascii="Times New Roman" w:hAnsi="Times New Roman" w:cs="Times New Roman"/>
                <w:b/>
                <w:bCs/>
                <w:iCs/>
                <w:sz w:val="21"/>
                <w:szCs w:val="21"/>
              </w:rPr>
            </w:pPr>
            <w:r w:rsidRPr="00537DFB">
              <w:rPr>
                <w:rFonts w:ascii="Times New Roman" w:hAnsi="Times New Roman" w:cs="Times New Roman"/>
                <w:b/>
                <w:bCs/>
                <w:iCs/>
                <w:sz w:val="21"/>
                <w:szCs w:val="21"/>
              </w:rPr>
              <w:t>210 848 680,34</w:t>
            </w:r>
          </w:p>
        </w:tc>
        <w:tc>
          <w:tcPr>
            <w:tcW w:w="1417" w:type="dxa"/>
            <w:shd w:val="clear" w:color="auto" w:fill="auto"/>
          </w:tcPr>
          <w:p w:rsidR="00DC014A" w:rsidRPr="00537DFB" w:rsidRDefault="00D71586" w:rsidP="003C6878">
            <w:pPr>
              <w:autoSpaceDE w:val="0"/>
              <w:autoSpaceDN w:val="0"/>
              <w:adjustRightInd w:val="0"/>
              <w:spacing w:line="240" w:lineRule="auto"/>
              <w:jc w:val="center"/>
              <w:rPr>
                <w:rFonts w:ascii="Times New Roman" w:hAnsi="Times New Roman" w:cs="Times New Roman"/>
                <w:b/>
                <w:bCs/>
                <w:iCs/>
                <w:sz w:val="21"/>
                <w:szCs w:val="21"/>
              </w:rPr>
            </w:pPr>
            <w:r w:rsidRPr="00537DFB">
              <w:rPr>
                <w:rFonts w:ascii="Times New Roman" w:hAnsi="Times New Roman" w:cs="Times New Roman"/>
                <w:b/>
                <w:bCs/>
                <w:iCs/>
                <w:sz w:val="21"/>
                <w:szCs w:val="21"/>
              </w:rPr>
              <w:t>206 638 032,36</w:t>
            </w:r>
          </w:p>
        </w:tc>
        <w:tc>
          <w:tcPr>
            <w:tcW w:w="1418" w:type="dxa"/>
            <w:shd w:val="clear" w:color="auto" w:fill="auto"/>
          </w:tcPr>
          <w:p w:rsidR="00DC014A" w:rsidRPr="00537DFB" w:rsidRDefault="00D71586" w:rsidP="003C6878">
            <w:pPr>
              <w:spacing w:line="240" w:lineRule="auto"/>
              <w:jc w:val="center"/>
              <w:rPr>
                <w:rFonts w:ascii="Times New Roman" w:hAnsi="Times New Roman" w:cs="Times New Roman"/>
                <w:b/>
                <w:sz w:val="21"/>
                <w:szCs w:val="21"/>
              </w:rPr>
            </w:pPr>
            <w:r w:rsidRPr="00537DFB">
              <w:rPr>
                <w:rFonts w:ascii="Times New Roman" w:hAnsi="Times New Roman" w:cs="Times New Roman"/>
                <w:b/>
                <w:sz w:val="21"/>
                <w:szCs w:val="21"/>
              </w:rPr>
              <w:t>+9 914 069,24</w:t>
            </w:r>
          </w:p>
        </w:tc>
        <w:tc>
          <w:tcPr>
            <w:tcW w:w="1275" w:type="dxa"/>
            <w:shd w:val="clear" w:color="auto" w:fill="auto"/>
          </w:tcPr>
          <w:p w:rsidR="00DC014A" w:rsidRPr="00537DFB" w:rsidRDefault="00D71586" w:rsidP="003C6878">
            <w:pPr>
              <w:spacing w:line="240" w:lineRule="auto"/>
              <w:jc w:val="center"/>
              <w:rPr>
                <w:rFonts w:ascii="Times New Roman" w:hAnsi="Times New Roman" w:cs="Times New Roman"/>
                <w:b/>
                <w:sz w:val="21"/>
                <w:szCs w:val="21"/>
              </w:rPr>
            </w:pPr>
            <w:r w:rsidRPr="00537DFB">
              <w:rPr>
                <w:rFonts w:ascii="Times New Roman" w:hAnsi="Times New Roman" w:cs="Times New Roman"/>
                <w:b/>
                <w:sz w:val="21"/>
                <w:szCs w:val="21"/>
              </w:rPr>
              <w:t>4 210 647,98</w:t>
            </w:r>
          </w:p>
        </w:tc>
      </w:tr>
    </w:tbl>
    <w:p w:rsidR="003C6878" w:rsidRPr="00537DFB" w:rsidRDefault="003C6878" w:rsidP="003C6878">
      <w:pPr>
        <w:spacing w:before="40" w:line="264" w:lineRule="auto"/>
        <w:ind w:firstLine="720"/>
        <w:jc w:val="both"/>
        <w:rPr>
          <w:color w:val="FF0000"/>
          <w:sz w:val="24"/>
          <w:szCs w:val="24"/>
        </w:rPr>
        <w:sectPr w:rsidR="003C6878" w:rsidRPr="00537DFB" w:rsidSect="00B65ADF">
          <w:headerReference w:type="even" r:id="rId12"/>
          <w:headerReference w:type="default" r:id="rId13"/>
          <w:footerReference w:type="even" r:id="rId14"/>
          <w:footerReference w:type="default" r:id="rId15"/>
          <w:pgSz w:w="11906" w:h="16838"/>
          <w:pgMar w:top="567" w:right="849" w:bottom="1134" w:left="992" w:header="720" w:footer="720" w:gutter="0"/>
          <w:pgNumType w:start="1"/>
          <w:cols w:space="708"/>
          <w:docGrid w:linePitch="360"/>
        </w:sectPr>
      </w:pPr>
    </w:p>
    <w:p w:rsidR="00AA3B39" w:rsidRPr="00537DFB" w:rsidRDefault="00D6281D" w:rsidP="00273BA9">
      <w:pPr>
        <w:spacing w:after="0" w:line="240" w:lineRule="auto"/>
        <w:ind w:firstLine="567"/>
        <w:jc w:val="both"/>
        <w:rPr>
          <w:rFonts w:ascii="Times New Roman" w:hAnsi="Times New Roman" w:cs="Times New Roman"/>
          <w:sz w:val="25"/>
          <w:szCs w:val="25"/>
        </w:rPr>
      </w:pPr>
      <w:r w:rsidRPr="00537DFB">
        <w:rPr>
          <w:rFonts w:ascii="Times New Roman" w:hAnsi="Times New Roman" w:cs="Times New Roman"/>
          <w:bCs/>
          <w:sz w:val="25"/>
          <w:szCs w:val="25"/>
        </w:rPr>
        <w:lastRenderedPageBreak/>
        <w:t>Исполнение расходов за 20</w:t>
      </w:r>
      <w:r w:rsidR="00100527" w:rsidRPr="00537DFB">
        <w:rPr>
          <w:rFonts w:ascii="Times New Roman" w:hAnsi="Times New Roman" w:cs="Times New Roman"/>
          <w:bCs/>
          <w:sz w:val="25"/>
          <w:szCs w:val="25"/>
        </w:rPr>
        <w:t xml:space="preserve">20 </w:t>
      </w:r>
      <w:r w:rsidRPr="00537DFB">
        <w:rPr>
          <w:rFonts w:ascii="Times New Roman" w:hAnsi="Times New Roman" w:cs="Times New Roman"/>
          <w:bCs/>
          <w:sz w:val="25"/>
          <w:szCs w:val="25"/>
        </w:rPr>
        <w:t xml:space="preserve">год по отношению </w:t>
      </w:r>
      <w:r w:rsidR="00AA3B39" w:rsidRPr="00537DFB">
        <w:rPr>
          <w:rFonts w:ascii="Times New Roman" w:hAnsi="Times New Roman" w:cs="Times New Roman"/>
          <w:bCs/>
          <w:sz w:val="25"/>
          <w:szCs w:val="25"/>
        </w:rPr>
        <w:t xml:space="preserve">к исполнению </w:t>
      </w:r>
      <w:r w:rsidRPr="00537DFB">
        <w:rPr>
          <w:rFonts w:ascii="Times New Roman" w:hAnsi="Times New Roman" w:cs="Times New Roman"/>
          <w:bCs/>
          <w:sz w:val="25"/>
          <w:szCs w:val="25"/>
        </w:rPr>
        <w:t xml:space="preserve">за </w:t>
      </w:r>
      <w:r w:rsidR="00AA3B39" w:rsidRPr="00537DFB">
        <w:rPr>
          <w:rFonts w:ascii="Times New Roman" w:hAnsi="Times New Roman" w:cs="Times New Roman"/>
          <w:bCs/>
          <w:sz w:val="25"/>
          <w:szCs w:val="25"/>
        </w:rPr>
        <w:t>201</w:t>
      </w:r>
      <w:r w:rsidR="00100527" w:rsidRPr="00537DFB">
        <w:rPr>
          <w:rFonts w:ascii="Times New Roman" w:hAnsi="Times New Roman" w:cs="Times New Roman"/>
          <w:bCs/>
          <w:sz w:val="25"/>
          <w:szCs w:val="25"/>
        </w:rPr>
        <w:t>9</w:t>
      </w:r>
      <w:r w:rsidR="00AA3B39" w:rsidRPr="00537DFB">
        <w:rPr>
          <w:rFonts w:ascii="Times New Roman" w:hAnsi="Times New Roman" w:cs="Times New Roman"/>
          <w:bCs/>
          <w:sz w:val="25"/>
          <w:szCs w:val="25"/>
        </w:rPr>
        <w:t xml:space="preserve"> год </w:t>
      </w:r>
      <w:r w:rsidR="00542D30" w:rsidRPr="00537DFB">
        <w:rPr>
          <w:rFonts w:ascii="Times New Roman" w:hAnsi="Times New Roman" w:cs="Times New Roman"/>
          <w:bCs/>
          <w:sz w:val="25"/>
          <w:szCs w:val="25"/>
        </w:rPr>
        <w:t xml:space="preserve">увеличилось </w:t>
      </w:r>
      <w:r w:rsidR="00256091" w:rsidRPr="00537DFB">
        <w:rPr>
          <w:rFonts w:ascii="Times New Roman" w:hAnsi="Times New Roman" w:cs="Times New Roman"/>
          <w:bCs/>
          <w:sz w:val="25"/>
          <w:szCs w:val="25"/>
        </w:rPr>
        <w:t xml:space="preserve">на </w:t>
      </w:r>
      <w:r w:rsidR="00542D30" w:rsidRPr="00537DFB">
        <w:rPr>
          <w:rFonts w:ascii="Times New Roman" w:hAnsi="Times New Roman" w:cs="Times New Roman"/>
          <w:bCs/>
          <w:sz w:val="25"/>
          <w:szCs w:val="25"/>
        </w:rPr>
        <w:t>9 914 069,24</w:t>
      </w:r>
      <w:r w:rsidR="00256091" w:rsidRPr="00537DFB">
        <w:rPr>
          <w:rFonts w:ascii="Times New Roman" w:hAnsi="Times New Roman" w:cs="Times New Roman"/>
          <w:bCs/>
          <w:sz w:val="25"/>
          <w:szCs w:val="25"/>
        </w:rPr>
        <w:t xml:space="preserve"> рублей. </w:t>
      </w:r>
      <w:r w:rsidR="00542D30" w:rsidRPr="00537DFB">
        <w:rPr>
          <w:rFonts w:ascii="Times New Roman" w:hAnsi="Times New Roman" w:cs="Times New Roman"/>
          <w:bCs/>
          <w:sz w:val="25"/>
          <w:szCs w:val="25"/>
        </w:rPr>
        <w:t xml:space="preserve">Увеличение </w:t>
      </w:r>
      <w:r w:rsidR="00256091" w:rsidRPr="00537DFB">
        <w:rPr>
          <w:rFonts w:ascii="Times New Roman" w:hAnsi="Times New Roman" w:cs="Times New Roman"/>
          <w:sz w:val="25"/>
          <w:szCs w:val="25"/>
        </w:rPr>
        <w:t>расходов связано с фактическим исполнением выполняемых работ в 20</w:t>
      </w:r>
      <w:r w:rsidR="00542D30" w:rsidRPr="00537DFB">
        <w:rPr>
          <w:rFonts w:ascii="Times New Roman" w:hAnsi="Times New Roman" w:cs="Times New Roman"/>
          <w:sz w:val="25"/>
          <w:szCs w:val="25"/>
        </w:rPr>
        <w:t>20</w:t>
      </w:r>
      <w:r w:rsidR="00256091" w:rsidRPr="00537DFB">
        <w:rPr>
          <w:rFonts w:ascii="Times New Roman" w:hAnsi="Times New Roman" w:cs="Times New Roman"/>
          <w:sz w:val="25"/>
          <w:szCs w:val="25"/>
        </w:rPr>
        <w:t xml:space="preserve"> году</w:t>
      </w:r>
      <w:r w:rsidRPr="00537DFB">
        <w:rPr>
          <w:rFonts w:ascii="Times New Roman" w:hAnsi="Times New Roman" w:cs="Times New Roman"/>
          <w:sz w:val="25"/>
          <w:szCs w:val="25"/>
        </w:rPr>
        <w:t xml:space="preserve"> </w:t>
      </w:r>
      <w:r w:rsidR="00670744" w:rsidRPr="00537DFB">
        <w:rPr>
          <w:rFonts w:ascii="Times New Roman" w:hAnsi="Times New Roman" w:cs="Times New Roman"/>
          <w:sz w:val="25"/>
          <w:szCs w:val="25"/>
        </w:rPr>
        <w:t xml:space="preserve">в рамках </w:t>
      </w:r>
      <w:r w:rsidRPr="00537DFB">
        <w:rPr>
          <w:rFonts w:ascii="Times New Roman" w:hAnsi="Times New Roman" w:cs="Times New Roman"/>
          <w:sz w:val="25"/>
          <w:szCs w:val="25"/>
        </w:rPr>
        <w:t>переданных полномочий</w:t>
      </w:r>
      <w:r w:rsidR="00256091" w:rsidRPr="00537DFB">
        <w:rPr>
          <w:rFonts w:ascii="Times New Roman" w:hAnsi="Times New Roman" w:cs="Times New Roman"/>
          <w:sz w:val="25"/>
          <w:szCs w:val="25"/>
        </w:rPr>
        <w:t>.</w:t>
      </w:r>
    </w:p>
    <w:p w:rsidR="001170DA" w:rsidRPr="00537DFB" w:rsidRDefault="00164691" w:rsidP="00164691">
      <w:pPr>
        <w:spacing w:after="0" w:line="240" w:lineRule="auto"/>
        <w:ind w:firstLine="567"/>
        <w:contextualSpacing/>
        <w:jc w:val="both"/>
        <w:rPr>
          <w:rFonts w:ascii="Times New Roman" w:hAnsi="Times New Roman" w:cs="Times New Roman"/>
          <w:sz w:val="25"/>
          <w:szCs w:val="25"/>
        </w:rPr>
      </w:pPr>
      <w:r w:rsidRPr="00537DFB">
        <w:rPr>
          <w:rFonts w:ascii="Times New Roman" w:hAnsi="Times New Roman" w:cs="Times New Roman"/>
          <w:sz w:val="25"/>
          <w:szCs w:val="25"/>
        </w:rPr>
        <w:t>Основная часть расходов бюджета городского поселения Междуреченский за 20</w:t>
      </w:r>
      <w:r w:rsidR="00542D30" w:rsidRPr="00537DFB">
        <w:rPr>
          <w:rFonts w:ascii="Times New Roman" w:hAnsi="Times New Roman" w:cs="Times New Roman"/>
          <w:sz w:val="25"/>
          <w:szCs w:val="25"/>
        </w:rPr>
        <w:t>20</w:t>
      </w:r>
      <w:r w:rsidRPr="00537DFB">
        <w:rPr>
          <w:rFonts w:ascii="Times New Roman" w:hAnsi="Times New Roman" w:cs="Times New Roman"/>
          <w:sz w:val="25"/>
          <w:szCs w:val="25"/>
        </w:rPr>
        <w:t xml:space="preserve"> год приходится на </w:t>
      </w:r>
      <w:r w:rsidR="00542D30" w:rsidRPr="00537DFB">
        <w:rPr>
          <w:rFonts w:ascii="Times New Roman" w:hAnsi="Times New Roman" w:cs="Times New Roman"/>
          <w:sz w:val="25"/>
          <w:szCs w:val="25"/>
        </w:rPr>
        <w:t>раздел 04</w:t>
      </w:r>
      <w:r w:rsidRPr="00537DFB">
        <w:rPr>
          <w:rFonts w:ascii="Times New Roman" w:hAnsi="Times New Roman" w:cs="Times New Roman"/>
          <w:sz w:val="25"/>
          <w:szCs w:val="25"/>
        </w:rPr>
        <w:t>00 «</w:t>
      </w:r>
      <w:r w:rsidR="00542D30" w:rsidRPr="00537DFB">
        <w:rPr>
          <w:rFonts w:ascii="Times New Roman" w:hAnsi="Times New Roman" w:cs="Times New Roman"/>
          <w:sz w:val="25"/>
          <w:szCs w:val="25"/>
        </w:rPr>
        <w:t>Национальная экономика</w:t>
      </w:r>
      <w:r w:rsidRPr="00537DFB">
        <w:rPr>
          <w:rFonts w:ascii="Times New Roman" w:hAnsi="Times New Roman" w:cs="Times New Roman"/>
          <w:sz w:val="25"/>
          <w:szCs w:val="25"/>
        </w:rPr>
        <w:t>». За 20</w:t>
      </w:r>
      <w:r w:rsidR="00542D30" w:rsidRPr="00537DFB">
        <w:rPr>
          <w:rFonts w:ascii="Times New Roman" w:hAnsi="Times New Roman" w:cs="Times New Roman"/>
          <w:sz w:val="25"/>
          <w:szCs w:val="25"/>
        </w:rPr>
        <w:t>20</w:t>
      </w:r>
      <w:r w:rsidRPr="00537DFB">
        <w:rPr>
          <w:rFonts w:ascii="Times New Roman" w:hAnsi="Times New Roman" w:cs="Times New Roman"/>
          <w:sz w:val="25"/>
          <w:szCs w:val="25"/>
        </w:rPr>
        <w:t xml:space="preserve"> год исполнение составило </w:t>
      </w:r>
      <w:r w:rsidR="00542D30" w:rsidRPr="00537DFB">
        <w:rPr>
          <w:rFonts w:ascii="Times New Roman" w:hAnsi="Times New Roman" w:cs="Times New Roman"/>
          <w:sz w:val="25"/>
          <w:szCs w:val="25"/>
        </w:rPr>
        <w:t>111 681 773,27</w:t>
      </w:r>
      <w:r w:rsidRPr="00537DFB">
        <w:rPr>
          <w:rFonts w:ascii="Times New Roman" w:hAnsi="Times New Roman" w:cs="Times New Roman"/>
          <w:sz w:val="25"/>
          <w:szCs w:val="25"/>
        </w:rPr>
        <w:t> рублей. Сравнивая исполнение 20</w:t>
      </w:r>
      <w:r w:rsidR="00542D30" w:rsidRPr="00537DFB">
        <w:rPr>
          <w:rFonts w:ascii="Times New Roman" w:hAnsi="Times New Roman" w:cs="Times New Roman"/>
          <w:sz w:val="25"/>
          <w:szCs w:val="25"/>
        </w:rPr>
        <w:t>20</w:t>
      </w:r>
      <w:r w:rsidRPr="00537DFB">
        <w:rPr>
          <w:rFonts w:ascii="Times New Roman" w:hAnsi="Times New Roman" w:cs="Times New Roman"/>
          <w:sz w:val="25"/>
          <w:szCs w:val="25"/>
        </w:rPr>
        <w:t xml:space="preserve"> года с 201</w:t>
      </w:r>
      <w:r w:rsidR="00542D30" w:rsidRPr="00537DFB">
        <w:rPr>
          <w:rFonts w:ascii="Times New Roman" w:hAnsi="Times New Roman" w:cs="Times New Roman"/>
          <w:sz w:val="25"/>
          <w:szCs w:val="25"/>
        </w:rPr>
        <w:t>9</w:t>
      </w:r>
      <w:r w:rsidRPr="00537DFB">
        <w:rPr>
          <w:rFonts w:ascii="Times New Roman" w:hAnsi="Times New Roman" w:cs="Times New Roman"/>
          <w:sz w:val="25"/>
          <w:szCs w:val="25"/>
        </w:rPr>
        <w:t xml:space="preserve"> годом, отмечается </w:t>
      </w:r>
      <w:r w:rsidR="00542D30" w:rsidRPr="00537DFB">
        <w:rPr>
          <w:rFonts w:ascii="Times New Roman" w:hAnsi="Times New Roman" w:cs="Times New Roman"/>
          <w:sz w:val="25"/>
          <w:szCs w:val="25"/>
        </w:rPr>
        <w:t>увеличение</w:t>
      </w:r>
      <w:r w:rsidRPr="00537DFB">
        <w:rPr>
          <w:rFonts w:ascii="Times New Roman" w:hAnsi="Times New Roman" w:cs="Times New Roman"/>
          <w:sz w:val="25"/>
          <w:szCs w:val="25"/>
        </w:rPr>
        <w:t xml:space="preserve"> </w:t>
      </w:r>
      <w:r w:rsidR="009F7529" w:rsidRPr="00537DFB">
        <w:rPr>
          <w:rFonts w:ascii="Times New Roman" w:hAnsi="Times New Roman" w:cs="Times New Roman"/>
          <w:sz w:val="25"/>
          <w:szCs w:val="25"/>
        </w:rPr>
        <w:t xml:space="preserve">в объеме </w:t>
      </w:r>
      <w:r w:rsidR="00542D30" w:rsidRPr="00537DFB">
        <w:rPr>
          <w:rFonts w:ascii="Times New Roman" w:hAnsi="Times New Roman" w:cs="Times New Roman"/>
          <w:sz w:val="25"/>
          <w:szCs w:val="25"/>
        </w:rPr>
        <w:t>39 493 486,46</w:t>
      </w:r>
      <w:r w:rsidRPr="00537DFB">
        <w:rPr>
          <w:rFonts w:ascii="Times New Roman" w:hAnsi="Times New Roman" w:cs="Times New Roman"/>
          <w:sz w:val="25"/>
          <w:szCs w:val="25"/>
        </w:rPr>
        <w:t xml:space="preserve"> рублей</w:t>
      </w:r>
      <w:r w:rsidR="002D613F" w:rsidRPr="00537DFB">
        <w:rPr>
          <w:rFonts w:ascii="Times New Roman" w:hAnsi="Times New Roman" w:cs="Times New Roman"/>
          <w:sz w:val="25"/>
          <w:szCs w:val="25"/>
        </w:rPr>
        <w:t xml:space="preserve"> или на </w:t>
      </w:r>
      <w:r w:rsidR="00542D30" w:rsidRPr="00537DFB">
        <w:rPr>
          <w:rFonts w:ascii="Times New Roman" w:hAnsi="Times New Roman" w:cs="Times New Roman"/>
          <w:sz w:val="25"/>
          <w:szCs w:val="25"/>
        </w:rPr>
        <w:t>154,7</w:t>
      </w:r>
      <w:r w:rsidRPr="00537DFB">
        <w:rPr>
          <w:rFonts w:ascii="Times New Roman" w:hAnsi="Times New Roman" w:cs="Times New Roman"/>
          <w:sz w:val="25"/>
          <w:szCs w:val="25"/>
        </w:rPr>
        <w:t>%.</w:t>
      </w:r>
      <w:r w:rsidR="009F7529" w:rsidRPr="00537DFB">
        <w:rPr>
          <w:rFonts w:ascii="Times New Roman" w:hAnsi="Times New Roman" w:cs="Times New Roman"/>
          <w:sz w:val="25"/>
          <w:szCs w:val="25"/>
        </w:rPr>
        <w:t xml:space="preserve"> </w:t>
      </w:r>
      <w:r w:rsidR="001170DA" w:rsidRPr="00537DFB">
        <w:rPr>
          <w:rFonts w:ascii="Times New Roman" w:hAnsi="Times New Roman" w:cs="Times New Roman"/>
          <w:sz w:val="25"/>
          <w:szCs w:val="25"/>
        </w:rPr>
        <w:t xml:space="preserve">Отклонение </w:t>
      </w:r>
      <w:r w:rsidR="009F7529" w:rsidRPr="00537DFB">
        <w:rPr>
          <w:rFonts w:ascii="Times New Roman" w:hAnsi="Times New Roman" w:cs="Times New Roman"/>
          <w:sz w:val="25"/>
          <w:szCs w:val="25"/>
        </w:rPr>
        <w:t xml:space="preserve">обусловлено </w:t>
      </w:r>
      <w:r w:rsidR="00542D30" w:rsidRPr="00537DFB">
        <w:rPr>
          <w:rFonts w:ascii="Times New Roman" w:hAnsi="Times New Roman" w:cs="Times New Roman"/>
          <w:sz w:val="25"/>
          <w:szCs w:val="25"/>
        </w:rPr>
        <w:t>увеличением</w:t>
      </w:r>
      <w:r w:rsidR="009F7529" w:rsidRPr="00537DFB">
        <w:rPr>
          <w:rFonts w:ascii="Times New Roman" w:hAnsi="Times New Roman" w:cs="Times New Roman"/>
          <w:sz w:val="25"/>
          <w:szCs w:val="25"/>
        </w:rPr>
        <w:t xml:space="preserve"> объема межбюджетных </w:t>
      </w:r>
      <w:r w:rsidR="002D613F" w:rsidRPr="00537DFB">
        <w:rPr>
          <w:rFonts w:ascii="Times New Roman" w:hAnsi="Times New Roman" w:cs="Times New Roman"/>
          <w:sz w:val="25"/>
          <w:szCs w:val="25"/>
        </w:rPr>
        <w:t>трансфертов</w:t>
      </w:r>
      <w:r w:rsidR="009F7529" w:rsidRPr="00537DFB">
        <w:rPr>
          <w:rFonts w:ascii="Times New Roman" w:hAnsi="Times New Roman" w:cs="Times New Roman"/>
          <w:sz w:val="25"/>
          <w:szCs w:val="25"/>
        </w:rPr>
        <w:t xml:space="preserve"> </w:t>
      </w:r>
      <w:r w:rsidR="00E15A1A" w:rsidRPr="00537DFB">
        <w:rPr>
          <w:rFonts w:ascii="Times New Roman" w:hAnsi="Times New Roman" w:cs="Times New Roman"/>
          <w:sz w:val="25"/>
          <w:szCs w:val="25"/>
        </w:rPr>
        <w:t xml:space="preserve">из бюджета района </w:t>
      </w:r>
      <w:r w:rsidR="00D6281D" w:rsidRPr="00537DFB">
        <w:rPr>
          <w:rFonts w:ascii="Times New Roman" w:hAnsi="Times New Roman" w:cs="Times New Roman"/>
          <w:sz w:val="25"/>
          <w:szCs w:val="25"/>
        </w:rPr>
        <w:t xml:space="preserve">предусмотренных в рамках </w:t>
      </w:r>
      <w:r w:rsidR="001170DA" w:rsidRPr="00537DFB">
        <w:rPr>
          <w:rFonts w:ascii="Times New Roman" w:hAnsi="Times New Roman" w:cs="Times New Roman"/>
          <w:sz w:val="25"/>
          <w:szCs w:val="25"/>
        </w:rPr>
        <w:t>муниципальной программы «Развитие транспортной системы Кондинского района на 2019-2025 годы и на период до 2030 года»</w:t>
      </w:r>
    </w:p>
    <w:p w:rsidR="00D6281D" w:rsidRPr="00537DFB" w:rsidRDefault="00D6281D" w:rsidP="00AA3B39">
      <w:pPr>
        <w:tabs>
          <w:tab w:val="left" w:pos="1416"/>
        </w:tabs>
        <w:spacing w:after="0" w:line="240" w:lineRule="auto"/>
        <w:jc w:val="center"/>
        <w:rPr>
          <w:rFonts w:ascii="Times New Roman" w:hAnsi="Times New Roman" w:cs="Times New Roman"/>
          <w:sz w:val="25"/>
          <w:szCs w:val="25"/>
        </w:rPr>
      </w:pPr>
    </w:p>
    <w:p w:rsidR="00AA3B39" w:rsidRPr="00537DFB" w:rsidRDefault="00D6281D" w:rsidP="00D6281D">
      <w:pPr>
        <w:tabs>
          <w:tab w:val="left" w:pos="1416"/>
        </w:tabs>
        <w:spacing w:after="0" w:line="240" w:lineRule="auto"/>
        <w:jc w:val="center"/>
        <w:rPr>
          <w:rFonts w:ascii="Times New Roman" w:hAnsi="Times New Roman" w:cs="Times New Roman"/>
          <w:sz w:val="25"/>
          <w:szCs w:val="25"/>
        </w:rPr>
      </w:pPr>
      <w:r w:rsidRPr="00537DFB">
        <w:rPr>
          <w:rFonts w:ascii="Times New Roman" w:hAnsi="Times New Roman" w:cs="Times New Roman"/>
          <w:sz w:val="25"/>
          <w:szCs w:val="25"/>
        </w:rPr>
        <w:t>Н</w:t>
      </w:r>
      <w:r w:rsidR="00AA3B39" w:rsidRPr="00537DFB">
        <w:rPr>
          <w:rFonts w:ascii="Times New Roman" w:hAnsi="Times New Roman" w:cs="Times New Roman"/>
          <w:sz w:val="25"/>
          <w:szCs w:val="25"/>
        </w:rPr>
        <w:t>аправлени</w:t>
      </w:r>
      <w:r w:rsidRPr="00537DFB">
        <w:rPr>
          <w:rFonts w:ascii="Times New Roman" w:hAnsi="Times New Roman" w:cs="Times New Roman"/>
          <w:sz w:val="25"/>
          <w:szCs w:val="25"/>
        </w:rPr>
        <w:t>е</w:t>
      </w:r>
      <w:r w:rsidR="00AA3B39" w:rsidRPr="00537DFB">
        <w:rPr>
          <w:rFonts w:ascii="Times New Roman" w:hAnsi="Times New Roman" w:cs="Times New Roman"/>
          <w:sz w:val="25"/>
          <w:szCs w:val="25"/>
        </w:rPr>
        <w:t xml:space="preserve"> расходов</w:t>
      </w:r>
      <w:r w:rsidRPr="00537DFB">
        <w:rPr>
          <w:rFonts w:ascii="Times New Roman" w:hAnsi="Times New Roman" w:cs="Times New Roman"/>
          <w:sz w:val="25"/>
          <w:szCs w:val="25"/>
        </w:rPr>
        <w:t xml:space="preserve"> бюджета </w:t>
      </w:r>
      <w:r w:rsidR="00AA3B39" w:rsidRPr="00537DFB">
        <w:rPr>
          <w:rFonts w:ascii="Times New Roman" w:hAnsi="Times New Roman" w:cs="Times New Roman"/>
          <w:sz w:val="25"/>
          <w:szCs w:val="25"/>
        </w:rPr>
        <w:t xml:space="preserve">за </w:t>
      </w:r>
      <w:r w:rsidR="004F7747" w:rsidRPr="00537DFB">
        <w:rPr>
          <w:rFonts w:ascii="Times New Roman" w:hAnsi="Times New Roman" w:cs="Times New Roman"/>
          <w:sz w:val="25"/>
          <w:szCs w:val="25"/>
        </w:rPr>
        <w:t>20</w:t>
      </w:r>
      <w:r w:rsidR="009F19D0" w:rsidRPr="00537DFB">
        <w:rPr>
          <w:rFonts w:ascii="Times New Roman" w:hAnsi="Times New Roman" w:cs="Times New Roman"/>
          <w:sz w:val="25"/>
          <w:szCs w:val="25"/>
        </w:rPr>
        <w:t>20</w:t>
      </w:r>
      <w:r w:rsidR="00AA3B39" w:rsidRPr="00537DFB">
        <w:rPr>
          <w:rFonts w:ascii="Times New Roman" w:hAnsi="Times New Roman" w:cs="Times New Roman"/>
          <w:sz w:val="25"/>
          <w:szCs w:val="25"/>
        </w:rPr>
        <w:t xml:space="preserve"> год.</w:t>
      </w:r>
    </w:p>
    <w:p w:rsidR="00AA3B39" w:rsidRPr="00537DFB" w:rsidRDefault="00516C51" w:rsidP="00516C51">
      <w:pPr>
        <w:tabs>
          <w:tab w:val="left" w:pos="1416"/>
        </w:tabs>
        <w:spacing w:after="0" w:line="240" w:lineRule="auto"/>
        <w:jc w:val="right"/>
        <w:rPr>
          <w:rFonts w:ascii="Times New Roman" w:hAnsi="Times New Roman" w:cs="Times New Roman"/>
          <w:sz w:val="24"/>
          <w:szCs w:val="24"/>
        </w:rPr>
      </w:pPr>
      <w:r w:rsidRPr="00537DFB">
        <w:rPr>
          <w:rFonts w:ascii="Times New Roman" w:hAnsi="Times New Roman" w:cs="Times New Roman"/>
          <w:sz w:val="24"/>
          <w:szCs w:val="24"/>
        </w:rPr>
        <w:t>млн. рублей</w:t>
      </w:r>
    </w:p>
    <w:p w:rsidR="00AA3B39" w:rsidRPr="00537DFB" w:rsidRDefault="00AA3B39" w:rsidP="00C315F4">
      <w:pPr>
        <w:tabs>
          <w:tab w:val="left" w:pos="1416"/>
        </w:tabs>
        <w:spacing w:after="0" w:line="240" w:lineRule="auto"/>
        <w:rPr>
          <w:rFonts w:ascii="Times New Roman" w:hAnsi="Times New Roman" w:cs="Times New Roman"/>
          <w:sz w:val="24"/>
          <w:szCs w:val="24"/>
        </w:rPr>
      </w:pPr>
      <w:r w:rsidRPr="00537DFB">
        <w:rPr>
          <w:rFonts w:ascii="Times New Roman" w:hAnsi="Times New Roman" w:cs="Times New Roman"/>
          <w:noProof/>
          <w:sz w:val="26"/>
          <w:szCs w:val="26"/>
        </w:rPr>
        <w:drawing>
          <wp:inline distT="0" distB="0" distL="0" distR="0" wp14:anchorId="371A8322" wp14:editId="0F259269">
            <wp:extent cx="6118860" cy="4145280"/>
            <wp:effectExtent l="19050" t="0" r="15240" b="7620"/>
            <wp:docPr id="3"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AA3B39" w:rsidRPr="00537DFB" w:rsidRDefault="00AA3B39" w:rsidP="00AA3B39">
      <w:pPr>
        <w:tabs>
          <w:tab w:val="left" w:pos="1416"/>
        </w:tabs>
        <w:spacing w:after="0" w:line="240" w:lineRule="auto"/>
        <w:jc w:val="center"/>
        <w:rPr>
          <w:rFonts w:ascii="Times New Roman" w:hAnsi="Times New Roman" w:cs="Times New Roman"/>
          <w:sz w:val="24"/>
          <w:szCs w:val="24"/>
        </w:rPr>
      </w:pPr>
    </w:p>
    <w:tbl>
      <w:tblPr>
        <w:tblW w:w="9654" w:type="dxa"/>
        <w:tblInd w:w="93" w:type="dxa"/>
        <w:tblLook w:val="04A0" w:firstRow="1" w:lastRow="0" w:firstColumn="1" w:lastColumn="0" w:noHBand="0" w:noVBand="1"/>
      </w:tblPr>
      <w:tblGrid>
        <w:gridCol w:w="7670"/>
        <w:gridCol w:w="1984"/>
      </w:tblGrid>
      <w:tr w:rsidR="00516C51" w:rsidRPr="00537DFB" w:rsidTr="00516C51">
        <w:trPr>
          <w:trHeight w:val="276"/>
        </w:trPr>
        <w:tc>
          <w:tcPr>
            <w:tcW w:w="9654" w:type="dxa"/>
            <w:gridSpan w:val="2"/>
            <w:vMerge w:val="restart"/>
            <w:tcBorders>
              <w:top w:val="single" w:sz="8" w:space="0" w:color="FFFFFF"/>
              <w:left w:val="single" w:sz="8" w:space="0" w:color="FFFFFF"/>
              <w:bottom w:val="single" w:sz="8" w:space="0" w:color="FFFFFF"/>
              <w:right w:val="single" w:sz="8" w:space="0" w:color="FFFFFF"/>
            </w:tcBorders>
            <w:shd w:val="clear" w:color="000000" w:fill="E9EBF5"/>
            <w:vAlign w:val="center"/>
            <w:hideMark/>
          </w:tcPr>
          <w:p w:rsidR="00516C51" w:rsidRPr="00537DFB" w:rsidRDefault="00516C51" w:rsidP="00516C51">
            <w:pPr>
              <w:spacing w:after="0" w:line="240" w:lineRule="auto"/>
              <w:jc w:val="center"/>
              <w:rPr>
                <w:rFonts w:ascii="Times New Roman" w:eastAsia="Times New Roman" w:hAnsi="Times New Roman" w:cs="Times New Roman"/>
                <w:b/>
                <w:bCs/>
                <w:color w:val="000000"/>
                <w:sz w:val="24"/>
                <w:szCs w:val="24"/>
              </w:rPr>
            </w:pPr>
            <w:r w:rsidRPr="00537DFB">
              <w:rPr>
                <w:rFonts w:ascii="Times New Roman" w:eastAsia="Times New Roman" w:hAnsi="Times New Roman" w:cs="Times New Roman"/>
                <w:b/>
                <w:bCs/>
                <w:color w:val="000000"/>
                <w:sz w:val="24"/>
                <w:szCs w:val="24"/>
              </w:rPr>
              <w:t>Исполнение бюджета по расходам за 2020 год (рублей)</w:t>
            </w:r>
          </w:p>
        </w:tc>
      </w:tr>
      <w:tr w:rsidR="00516C51" w:rsidRPr="00537DFB" w:rsidTr="00516C51">
        <w:trPr>
          <w:trHeight w:val="276"/>
        </w:trPr>
        <w:tc>
          <w:tcPr>
            <w:tcW w:w="9654" w:type="dxa"/>
            <w:gridSpan w:val="2"/>
            <w:vMerge/>
            <w:tcBorders>
              <w:top w:val="single" w:sz="8" w:space="0" w:color="FFFFFF"/>
              <w:left w:val="single" w:sz="8" w:space="0" w:color="FFFFFF"/>
              <w:bottom w:val="single" w:sz="8" w:space="0" w:color="FFFFFF"/>
              <w:right w:val="single" w:sz="8" w:space="0" w:color="FFFFFF"/>
            </w:tcBorders>
            <w:vAlign w:val="center"/>
            <w:hideMark/>
          </w:tcPr>
          <w:p w:rsidR="00516C51" w:rsidRPr="00537DFB" w:rsidRDefault="00516C51" w:rsidP="00516C51">
            <w:pPr>
              <w:spacing w:after="0" w:line="240" w:lineRule="auto"/>
              <w:rPr>
                <w:rFonts w:ascii="Times New Roman" w:eastAsia="Times New Roman" w:hAnsi="Times New Roman" w:cs="Times New Roman"/>
                <w:b/>
                <w:bCs/>
                <w:color w:val="000000"/>
                <w:sz w:val="24"/>
                <w:szCs w:val="24"/>
              </w:rPr>
            </w:pPr>
          </w:p>
        </w:tc>
      </w:tr>
      <w:tr w:rsidR="00516C51" w:rsidRPr="00537DFB" w:rsidTr="00516C51">
        <w:trPr>
          <w:trHeight w:val="324"/>
        </w:trPr>
        <w:tc>
          <w:tcPr>
            <w:tcW w:w="7670" w:type="dxa"/>
            <w:tcBorders>
              <w:top w:val="nil"/>
              <w:left w:val="single" w:sz="8" w:space="0" w:color="FFFFFF"/>
              <w:bottom w:val="single" w:sz="8" w:space="0" w:color="FFFFFF"/>
              <w:right w:val="single" w:sz="8" w:space="0" w:color="FFFFFF"/>
            </w:tcBorders>
            <w:shd w:val="clear" w:color="000000" w:fill="E9EBF5"/>
            <w:vAlign w:val="center"/>
            <w:hideMark/>
          </w:tcPr>
          <w:p w:rsidR="00516C51" w:rsidRPr="00537DFB" w:rsidRDefault="00516C51" w:rsidP="00516C51">
            <w:pPr>
              <w:spacing w:after="0" w:line="240" w:lineRule="auto"/>
              <w:rPr>
                <w:rFonts w:ascii="Times New Roman" w:eastAsia="Times New Roman" w:hAnsi="Times New Roman" w:cs="Times New Roman"/>
                <w:color w:val="000000"/>
                <w:sz w:val="24"/>
                <w:szCs w:val="24"/>
              </w:rPr>
            </w:pPr>
            <w:r w:rsidRPr="00537DFB">
              <w:rPr>
                <w:rFonts w:ascii="Times New Roman" w:eastAsia="Times New Roman" w:hAnsi="Times New Roman" w:cs="Times New Roman"/>
                <w:color w:val="000000"/>
                <w:sz w:val="24"/>
                <w:szCs w:val="24"/>
              </w:rPr>
              <w:t>Национальная экономика</w:t>
            </w:r>
          </w:p>
        </w:tc>
        <w:tc>
          <w:tcPr>
            <w:tcW w:w="1984" w:type="dxa"/>
            <w:tcBorders>
              <w:top w:val="nil"/>
              <w:left w:val="nil"/>
              <w:bottom w:val="single" w:sz="8" w:space="0" w:color="FFFFFF"/>
              <w:right w:val="single" w:sz="8" w:space="0" w:color="FFFFFF"/>
            </w:tcBorders>
            <w:shd w:val="clear" w:color="000000" w:fill="E9EBF5"/>
            <w:vAlign w:val="center"/>
            <w:hideMark/>
          </w:tcPr>
          <w:p w:rsidR="00516C51" w:rsidRPr="00537DFB" w:rsidRDefault="00516C51" w:rsidP="00516C51">
            <w:pPr>
              <w:spacing w:after="0" w:line="240" w:lineRule="auto"/>
              <w:rPr>
                <w:rFonts w:ascii="Times New Roman" w:eastAsia="Times New Roman" w:hAnsi="Times New Roman" w:cs="Times New Roman"/>
                <w:color w:val="000000"/>
                <w:sz w:val="24"/>
                <w:szCs w:val="24"/>
              </w:rPr>
            </w:pPr>
            <w:r w:rsidRPr="00537DFB">
              <w:rPr>
                <w:rFonts w:ascii="Times New Roman" w:eastAsia="Times New Roman" w:hAnsi="Times New Roman" w:cs="Times New Roman"/>
                <w:color w:val="000000"/>
                <w:sz w:val="24"/>
                <w:szCs w:val="24"/>
              </w:rPr>
              <w:t>111 681 773,27</w:t>
            </w:r>
          </w:p>
        </w:tc>
      </w:tr>
      <w:tr w:rsidR="00516C51" w:rsidRPr="00537DFB" w:rsidTr="00516C51">
        <w:trPr>
          <w:trHeight w:val="242"/>
        </w:trPr>
        <w:tc>
          <w:tcPr>
            <w:tcW w:w="7670" w:type="dxa"/>
            <w:tcBorders>
              <w:top w:val="nil"/>
              <w:left w:val="single" w:sz="8" w:space="0" w:color="FFFFFF"/>
              <w:bottom w:val="single" w:sz="8" w:space="0" w:color="FFFFFF"/>
              <w:right w:val="single" w:sz="8" w:space="0" w:color="FFFFFF"/>
            </w:tcBorders>
            <w:shd w:val="clear" w:color="000000" w:fill="E9EBF5"/>
            <w:vAlign w:val="center"/>
            <w:hideMark/>
          </w:tcPr>
          <w:p w:rsidR="00516C51" w:rsidRPr="00537DFB" w:rsidRDefault="00516C51" w:rsidP="00516C51">
            <w:pPr>
              <w:spacing w:after="0" w:line="240" w:lineRule="auto"/>
              <w:rPr>
                <w:rFonts w:ascii="Times New Roman" w:eastAsia="Times New Roman" w:hAnsi="Times New Roman" w:cs="Times New Roman"/>
                <w:color w:val="000000"/>
                <w:sz w:val="24"/>
                <w:szCs w:val="24"/>
              </w:rPr>
            </w:pPr>
            <w:r w:rsidRPr="00537DFB">
              <w:rPr>
                <w:rFonts w:ascii="Times New Roman" w:eastAsia="Times New Roman" w:hAnsi="Times New Roman" w:cs="Times New Roman"/>
                <w:color w:val="000000"/>
                <w:sz w:val="24"/>
                <w:szCs w:val="24"/>
              </w:rPr>
              <w:t>Жилищно-коммунальное хозяйство</w:t>
            </w:r>
          </w:p>
        </w:tc>
        <w:tc>
          <w:tcPr>
            <w:tcW w:w="1984" w:type="dxa"/>
            <w:tcBorders>
              <w:top w:val="nil"/>
              <w:left w:val="nil"/>
              <w:bottom w:val="single" w:sz="8" w:space="0" w:color="FFFFFF"/>
              <w:right w:val="single" w:sz="8" w:space="0" w:color="FFFFFF"/>
            </w:tcBorders>
            <w:shd w:val="clear" w:color="000000" w:fill="E9EBF5"/>
            <w:vAlign w:val="center"/>
            <w:hideMark/>
          </w:tcPr>
          <w:p w:rsidR="00516C51" w:rsidRPr="00537DFB" w:rsidRDefault="00516C51" w:rsidP="00516C51">
            <w:pPr>
              <w:spacing w:after="0" w:line="240" w:lineRule="auto"/>
              <w:rPr>
                <w:rFonts w:ascii="Times New Roman" w:eastAsia="Times New Roman" w:hAnsi="Times New Roman" w:cs="Times New Roman"/>
                <w:color w:val="000000"/>
                <w:sz w:val="24"/>
                <w:szCs w:val="24"/>
              </w:rPr>
            </w:pPr>
            <w:r w:rsidRPr="00537DFB">
              <w:rPr>
                <w:rFonts w:ascii="Times New Roman" w:eastAsia="Times New Roman" w:hAnsi="Times New Roman" w:cs="Times New Roman"/>
                <w:color w:val="000000"/>
                <w:sz w:val="24"/>
                <w:szCs w:val="24"/>
              </w:rPr>
              <w:t>51 500 635,40</w:t>
            </w:r>
          </w:p>
        </w:tc>
      </w:tr>
      <w:tr w:rsidR="00516C51" w:rsidRPr="00537DFB" w:rsidTr="00516C51">
        <w:trPr>
          <w:trHeight w:val="324"/>
        </w:trPr>
        <w:tc>
          <w:tcPr>
            <w:tcW w:w="7670" w:type="dxa"/>
            <w:tcBorders>
              <w:top w:val="nil"/>
              <w:left w:val="single" w:sz="8" w:space="0" w:color="FFFFFF"/>
              <w:bottom w:val="single" w:sz="8" w:space="0" w:color="FFFFFF"/>
              <w:right w:val="single" w:sz="8" w:space="0" w:color="FFFFFF"/>
            </w:tcBorders>
            <w:shd w:val="clear" w:color="000000" w:fill="E9EBF5"/>
            <w:vAlign w:val="center"/>
            <w:hideMark/>
          </w:tcPr>
          <w:p w:rsidR="00516C51" w:rsidRPr="00537DFB" w:rsidRDefault="00516C51" w:rsidP="00516C51">
            <w:pPr>
              <w:spacing w:after="0" w:line="240" w:lineRule="auto"/>
              <w:rPr>
                <w:rFonts w:ascii="Times New Roman" w:eastAsia="Times New Roman" w:hAnsi="Times New Roman" w:cs="Times New Roman"/>
                <w:color w:val="000000"/>
                <w:sz w:val="24"/>
                <w:szCs w:val="24"/>
              </w:rPr>
            </w:pPr>
            <w:r w:rsidRPr="00537DFB">
              <w:rPr>
                <w:rFonts w:ascii="Times New Roman" w:eastAsia="Times New Roman" w:hAnsi="Times New Roman" w:cs="Times New Roman"/>
                <w:color w:val="000000"/>
                <w:sz w:val="24"/>
                <w:szCs w:val="24"/>
              </w:rPr>
              <w:t>Общегосударственные вопросы</w:t>
            </w:r>
          </w:p>
        </w:tc>
        <w:tc>
          <w:tcPr>
            <w:tcW w:w="1984" w:type="dxa"/>
            <w:tcBorders>
              <w:top w:val="nil"/>
              <w:left w:val="nil"/>
              <w:bottom w:val="single" w:sz="8" w:space="0" w:color="FFFFFF"/>
              <w:right w:val="single" w:sz="8" w:space="0" w:color="FFFFFF"/>
            </w:tcBorders>
            <w:shd w:val="clear" w:color="000000" w:fill="E9EBF5"/>
            <w:vAlign w:val="center"/>
            <w:hideMark/>
          </w:tcPr>
          <w:p w:rsidR="00516C51" w:rsidRPr="00537DFB" w:rsidRDefault="00516C51" w:rsidP="00516C51">
            <w:pPr>
              <w:spacing w:after="0" w:line="240" w:lineRule="auto"/>
              <w:rPr>
                <w:rFonts w:ascii="Times New Roman" w:eastAsia="Times New Roman" w:hAnsi="Times New Roman" w:cs="Times New Roman"/>
                <w:color w:val="000000"/>
                <w:sz w:val="24"/>
                <w:szCs w:val="24"/>
              </w:rPr>
            </w:pPr>
            <w:r w:rsidRPr="00537DFB">
              <w:rPr>
                <w:rFonts w:ascii="Times New Roman" w:eastAsia="Times New Roman" w:hAnsi="Times New Roman" w:cs="Times New Roman"/>
                <w:color w:val="000000"/>
                <w:sz w:val="24"/>
                <w:szCs w:val="24"/>
              </w:rPr>
              <w:t>34 253 375,97</w:t>
            </w:r>
          </w:p>
        </w:tc>
      </w:tr>
      <w:tr w:rsidR="00516C51" w:rsidRPr="00537DFB" w:rsidTr="00516C51">
        <w:trPr>
          <w:trHeight w:val="324"/>
        </w:trPr>
        <w:tc>
          <w:tcPr>
            <w:tcW w:w="7670" w:type="dxa"/>
            <w:tcBorders>
              <w:top w:val="nil"/>
              <w:left w:val="single" w:sz="8" w:space="0" w:color="FFFFFF"/>
              <w:bottom w:val="single" w:sz="8" w:space="0" w:color="FFFFFF"/>
              <w:right w:val="single" w:sz="8" w:space="0" w:color="FFFFFF"/>
            </w:tcBorders>
            <w:shd w:val="clear" w:color="000000" w:fill="E9EBF5"/>
            <w:vAlign w:val="center"/>
            <w:hideMark/>
          </w:tcPr>
          <w:p w:rsidR="00516C51" w:rsidRPr="00537DFB" w:rsidRDefault="00516C51" w:rsidP="00516C51">
            <w:pPr>
              <w:spacing w:after="0" w:line="240" w:lineRule="auto"/>
              <w:ind w:right="-1809"/>
              <w:rPr>
                <w:rFonts w:ascii="Times New Roman" w:eastAsia="Times New Roman" w:hAnsi="Times New Roman" w:cs="Times New Roman"/>
                <w:color w:val="000000"/>
                <w:sz w:val="24"/>
                <w:szCs w:val="24"/>
              </w:rPr>
            </w:pPr>
            <w:r w:rsidRPr="00537DFB">
              <w:rPr>
                <w:rFonts w:ascii="Times New Roman" w:eastAsia="Times New Roman" w:hAnsi="Times New Roman" w:cs="Times New Roman"/>
                <w:color w:val="000000"/>
                <w:sz w:val="24"/>
                <w:szCs w:val="24"/>
              </w:rPr>
              <w:t>Культура, кинематография</w:t>
            </w:r>
          </w:p>
        </w:tc>
        <w:tc>
          <w:tcPr>
            <w:tcW w:w="1984" w:type="dxa"/>
            <w:tcBorders>
              <w:top w:val="nil"/>
              <w:left w:val="nil"/>
              <w:bottom w:val="single" w:sz="8" w:space="0" w:color="FFFFFF"/>
              <w:right w:val="single" w:sz="8" w:space="0" w:color="FFFFFF"/>
            </w:tcBorders>
            <w:shd w:val="clear" w:color="000000" w:fill="E9EBF5"/>
            <w:vAlign w:val="center"/>
            <w:hideMark/>
          </w:tcPr>
          <w:p w:rsidR="00516C51" w:rsidRPr="00537DFB" w:rsidRDefault="00516C51" w:rsidP="00516C51">
            <w:pPr>
              <w:spacing w:after="0" w:line="240" w:lineRule="auto"/>
              <w:rPr>
                <w:rFonts w:ascii="Times New Roman" w:eastAsia="Times New Roman" w:hAnsi="Times New Roman" w:cs="Times New Roman"/>
                <w:color w:val="000000"/>
                <w:sz w:val="24"/>
                <w:szCs w:val="24"/>
              </w:rPr>
            </w:pPr>
            <w:r w:rsidRPr="00537DFB">
              <w:rPr>
                <w:rFonts w:ascii="Times New Roman" w:eastAsia="Times New Roman" w:hAnsi="Times New Roman" w:cs="Times New Roman"/>
                <w:color w:val="000000"/>
                <w:sz w:val="24"/>
                <w:szCs w:val="24"/>
              </w:rPr>
              <w:t>8 041 891,30</w:t>
            </w:r>
          </w:p>
        </w:tc>
      </w:tr>
      <w:tr w:rsidR="00516C51" w:rsidRPr="00537DFB" w:rsidTr="00516C51">
        <w:trPr>
          <w:trHeight w:val="324"/>
        </w:trPr>
        <w:tc>
          <w:tcPr>
            <w:tcW w:w="7670" w:type="dxa"/>
            <w:tcBorders>
              <w:top w:val="nil"/>
              <w:left w:val="single" w:sz="8" w:space="0" w:color="FFFFFF"/>
              <w:bottom w:val="single" w:sz="8" w:space="0" w:color="FFFFFF"/>
              <w:right w:val="single" w:sz="8" w:space="0" w:color="FFFFFF"/>
            </w:tcBorders>
            <w:shd w:val="clear" w:color="000000" w:fill="E9EBF5"/>
            <w:vAlign w:val="center"/>
            <w:hideMark/>
          </w:tcPr>
          <w:p w:rsidR="00516C51" w:rsidRPr="00537DFB" w:rsidRDefault="00516C51" w:rsidP="00516C51">
            <w:pPr>
              <w:spacing w:after="0" w:line="240" w:lineRule="auto"/>
              <w:rPr>
                <w:rFonts w:ascii="Times New Roman" w:eastAsia="Times New Roman" w:hAnsi="Times New Roman" w:cs="Times New Roman"/>
                <w:color w:val="000000"/>
                <w:sz w:val="24"/>
                <w:szCs w:val="24"/>
              </w:rPr>
            </w:pPr>
            <w:r w:rsidRPr="00537DFB">
              <w:rPr>
                <w:rFonts w:ascii="Times New Roman" w:eastAsia="Times New Roman" w:hAnsi="Times New Roman" w:cs="Times New Roman"/>
                <w:color w:val="000000"/>
                <w:sz w:val="24"/>
                <w:szCs w:val="24"/>
              </w:rPr>
              <w:t>Физическая культура и спорт</w:t>
            </w:r>
          </w:p>
        </w:tc>
        <w:tc>
          <w:tcPr>
            <w:tcW w:w="1984" w:type="dxa"/>
            <w:tcBorders>
              <w:top w:val="nil"/>
              <w:left w:val="nil"/>
              <w:bottom w:val="single" w:sz="8" w:space="0" w:color="FFFFFF"/>
              <w:right w:val="single" w:sz="8" w:space="0" w:color="FFFFFF"/>
            </w:tcBorders>
            <w:shd w:val="clear" w:color="000000" w:fill="E9EBF5"/>
            <w:vAlign w:val="center"/>
            <w:hideMark/>
          </w:tcPr>
          <w:p w:rsidR="00516C51" w:rsidRPr="00537DFB" w:rsidRDefault="00516C51" w:rsidP="00516C51">
            <w:pPr>
              <w:spacing w:after="0" w:line="240" w:lineRule="auto"/>
              <w:rPr>
                <w:rFonts w:ascii="Times New Roman" w:eastAsia="Times New Roman" w:hAnsi="Times New Roman" w:cs="Times New Roman"/>
                <w:color w:val="000000"/>
                <w:sz w:val="24"/>
                <w:szCs w:val="24"/>
              </w:rPr>
            </w:pPr>
            <w:r w:rsidRPr="00537DFB">
              <w:rPr>
                <w:rFonts w:ascii="Times New Roman" w:eastAsia="Times New Roman" w:hAnsi="Times New Roman" w:cs="Times New Roman"/>
                <w:color w:val="000000"/>
                <w:sz w:val="24"/>
                <w:szCs w:val="24"/>
              </w:rPr>
              <w:t>630 750,40</w:t>
            </w:r>
          </w:p>
        </w:tc>
      </w:tr>
      <w:tr w:rsidR="00516C51" w:rsidRPr="00537DFB" w:rsidTr="00516C51">
        <w:trPr>
          <w:trHeight w:val="324"/>
        </w:trPr>
        <w:tc>
          <w:tcPr>
            <w:tcW w:w="7670" w:type="dxa"/>
            <w:tcBorders>
              <w:top w:val="nil"/>
              <w:left w:val="single" w:sz="8" w:space="0" w:color="FFFFFF"/>
              <w:bottom w:val="single" w:sz="8" w:space="0" w:color="FFFFFF"/>
              <w:right w:val="single" w:sz="8" w:space="0" w:color="FFFFFF"/>
            </w:tcBorders>
            <w:shd w:val="clear" w:color="000000" w:fill="E9EBF5"/>
            <w:vAlign w:val="center"/>
            <w:hideMark/>
          </w:tcPr>
          <w:p w:rsidR="00516C51" w:rsidRPr="00537DFB" w:rsidRDefault="00516C51" w:rsidP="00516C51">
            <w:pPr>
              <w:spacing w:after="0" w:line="240" w:lineRule="auto"/>
              <w:rPr>
                <w:rFonts w:ascii="Times New Roman" w:eastAsia="Times New Roman" w:hAnsi="Times New Roman" w:cs="Times New Roman"/>
                <w:color w:val="000000"/>
                <w:sz w:val="24"/>
                <w:szCs w:val="24"/>
              </w:rPr>
            </w:pPr>
            <w:r w:rsidRPr="00537DFB">
              <w:rPr>
                <w:rFonts w:ascii="Times New Roman" w:eastAsia="Times New Roman" w:hAnsi="Times New Roman" w:cs="Times New Roman"/>
                <w:color w:val="000000"/>
                <w:sz w:val="24"/>
                <w:szCs w:val="24"/>
              </w:rPr>
              <w:t>Социальная политика</w:t>
            </w:r>
          </w:p>
        </w:tc>
        <w:tc>
          <w:tcPr>
            <w:tcW w:w="1984" w:type="dxa"/>
            <w:tcBorders>
              <w:top w:val="nil"/>
              <w:left w:val="nil"/>
              <w:bottom w:val="single" w:sz="8" w:space="0" w:color="FFFFFF"/>
              <w:right w:val="single" w:sz="8" w:space="0" w:color="FFFFFF"/>
            </w:tcBorders>
            <w:shd w:val="clear" w:color="000000" w:fill="E9EBF5"/>
            <w:vAlign w:val="center"/>
            <w:hideMark/>
          </w:tcPr>
          <w:p w:rsidR="00516C51" w:rsidRPr="00537DFB" w:rsidRDefault="00516C51" w:rsidP="00516C51">
            <w:pPr>
              <w:spacing w:after="0" w:line="240" w:lineRule="auto"/>
              <w:rPr>
                <w:rFonts w:ascii="Times New Roman" w:eastAsia="Times New Roman" w:hAnsi="Times New Roman" w:cs="Times New Roman"/>
                <w:color w:val="000000"/>
                <w:sz w:val="24"/>
                <w:szCs w:val="24"/>
              </w:rPr>
            </w:pPr>
            <w:r w:rsidRPr="00537DFB">
              <w:rPr>
                <w:rFonts w:ascii="Times New Roman" w:eastAsia="Times New Roman" w:hAnsi="Times New Roman" w:cs="Times New Roman"/>
                <w:color w:val="000000"/>
                <w:sz w:val="24"/>
                <w:szCs w:val="24"/>
              </w:rPr>
              <w:t>464 604,00</w:t>
            </w:r>
          </w:p>
        </w:tc>
      </w:tr>
      <w:tr w:rsidR="00516C51" w:rsidRPr="00537DFB" w:rsidTr="00516C51">
        <w:trPr>
          <w:trHeight w:val="324"/>
        </w:trPr>
        <w:tc>
          <w:tcPr>
            <w:tcW w:w="7670" w:type="dxa"/>
            <w:tcBorders>
              <w:top w:val="nil"/>
              <w:left w:val="single" w:sz="8" w:space="0" w:color="FFFFFF"/>
              <w:bottom w:val="single" w:sz="8" w:space="0" w:color="FFFFFF"/>
              <w:right w:val="single" w:sz="8" w:space="0" w:color="FFFFFF"/>
            </w:tcBorders>
            <w:shd w:val="clear" w:color="000000" w:fill="E9EBF5"/>
            <w:vAlign w:val="center"/>
            <w:hideMark/>
          </w:tcPr>
          <w:p w:rsidR="00516C51" w:rsidRPr="00537DFB" w:rsidRDefault="00516C51" w:rsidP="00516C51">
            <w:pPr>
              <w:spacing w:after="0" w:line="240" w:lineRule="auto"/>
              <w:rPr>
                <w:rFonts w:ascii="Times New Roman" w:eastAsia="Times New Roman" w:hAnsi="Times New Roman" w:cs="Times New Roman"/>
                <w:color w:val="000000"/>
                <w:sz w:val="24"/>
                <w:szCs w:val="24"/>
              </w:rPr>
            </w:pPr>
            <w:r w:rsidRPr="00537DFB">
              <w:rPr>
                <w:rFonts w:ascii="Times New Roman" w:eastAsia="Times New Roman" w:hAnsi="Times New Roman" w:cs="Times New Roman"/>
                <w:color w:val="000000"/>
                <w:sz w:val="24"/>
                <w:szCs w:val="24"/>
              </w:rPr>
              <w:t>Средства массовой информации</w:t>
            </w:r>
          </w:p>
        </w:tc>
        <w:tc>
          <w:tcPr>
            <w:tcW w:w="1984" w:type="dxa"/>
            <w:tcBorders>
              <w:top w:val="nil"/>
              <w:left w:val="nil"/>
              <w:bottom w:val="single" w:sz="8" w:space="0" w:color="FFFFFF"/>
              <w:right w:val="single" w:sz="8" w:space="0" w:color="FFFFFF"/>
            </w:tcBorders>
            <w:shd w:val="clear" w:color="000000" w:fill="E9EBF5"/>
            <w:vAlign w:val="center"/>
            <w:hideMark/>
          </w:tcPr>
          <w:p w:rsidR="00516C51" w:rsidRPr="00537DFB" w:rsidRDefault="00516C51" w:rsidP="00516C51">
            <w:pPr>
              <w:spacing w:after="0" w:line="240" w:lineRule="auto"/>
              <w:rPr>
                <w:rFonts w:ascii="Times New Roman" w:eastAsia="Times New Roman" w:hAnsi="Times New Roman" w:cs="Times New Roman"/>
                <w:color w:val="000000"/>
                <w:sz w:val="24"/>
                <w:szCs w:val="24"/>
              </w:rPr>
            </w:pPr>
            <w:r w:rsidRPr="00537DFB">
              <w:rPr>
                <w:rFonts w:ascii="Times New Roman" w:eastAsia="Times New Roman" w:hAnsi="Times New Roman" w:cs="Times New Roman"/>
                <w:color w:val="000000"/>
                <w:sz w:val="24"/>
                <w:szCs w:val="24"/>
              </w:rPr>
              <w:t>36 814,52</w:t>
            </w:r>
          </w:p>
        </w:tc>
      </w:tr>
      <w:tr w:rsidR="00516C51" w:rsidRPr="00537DFB" w:rsidTr="00516C51">
        <w:trPr>
          <w:trHeight w:val="355"/>
        </w:trPr>
        <w:tc>
          <w:tcPr>
            <w:tcW w:w="7670" w:type="dxa"/>
            <w:tcBorders>
              <w:top w:val="nil"/>
              <w:left w:val="single" w:sz="8" w:space="0" w:color="FFFFFF"/>
              <w:bottom w:val="single" w:sz="8" w:space="0" w:color="FFFFFF"/>
              <w:right w:val="single" w:sz="8" w:space="0" w:color="FFFFFF"/>
            </w:tcBorders>
            <w:shd w:val="clear" w:color="000000" w:fill="E9EBF5"/>
            <w:vAlign w:val="center"/>
            <w:hideMark/>
          </w:tcPr>
          <w:p w:rsidR="00516C51" w:rsidRPr="00537DFB" w:rsidRDefault="00516C51" w:rsidP="00516C51">
            <w:pPr>
              <w:spacing w:after="0" w:line="240" w:lineRule="auto"/>
              <w:rPr>
                <w:rFonts w:ascii="Times New Roman" w:eastAsia="Times New Roman" w:hAnsi="Times New Roman" w:cs="Times New Roman"/>
                <w:color w:val="000000"/>
                <w:sz w:val="24"/>
                <w:szCs w:val="24"/>
              </w:rPr>
            </w:pPr>
            <w:r w:rsidRPr="00537DFB">
              <w:rPr>
                <w:rFonts w:ascii="Times New Roman" w:eastAsia="Times New Roman" w:hAnsi="Times New Roman" w:cs="Times New Roman"/>
                <w:color w:val="000000"/>
                <w:sz w:val="24"/>
                <w:szCs w:val="24"/>
              </w:rPr>
              <w:t>Национальная безопасность и правоохранительная деятельность</w:t>
            </w:r>
          </w:p>
        </w:tc>
        <w:tc>
          <w:tcPr>
            <w:tcW w:w="1984" w:type="dxa"/>
            <w:tcBorders>
              <w:top w:val="nil"/>
              <w:left w:val="nil"/>
              <w:bottom w:val="single" w:sz="8" w:space="0" w:color="FFFFFF"/>
              <w:right w:val="single" w:sz="8" w:space="0" w:color="FFFFFF"/>
            </w:tcBorders>
            <w:shd w:val="clear" w:color="000000" w:fill="E9EBF5"/>
            <w:vAlign w:val="center"/>
            <w:hideMark/>
          </w:tcPr>
          <w:p w:rsidR="00516C51" w:rsidRPr="00537DFB" w:rsidRDefault="00516C51" w:rsidP="00516C51">
            <w:pPr>
              <w:spacing w:after="0" w:line="240" w:lineRule="auto"/>
              <w:rPr>
                <w:rFonts w:ascii="Times New Roman" w:eastAsia="Times New Roman" w:hAnsi="Times New Roman" w:cs="Times New Roman"/>
                <w:color w:val="000000"/>
                <w:sz w:val="24"/>
                <w:szCs w:val="24"/>
              </w:rPr>
            </w:pPr>
            <w:r w:rsidRPr="00537DFB">
              <w:rPr>
                <w:rFonts w:ascii="Times New Roman" w:eastAsia="Times New Roman" w:hAnsi="Times New Roman" w:cs="Times New Roman"/>
                <w:color w:val="000000"/>
                <w:sz w:val="24"/>
                <w:szCs w:val="24"/>
              </w:rPr>
              <w:t>28 187,50</w:t>
            </w:r>
          </w:p>
        </w:tc>
      </w:tr>
      <w:tr w:rsidR="00516C51" w:rsidRPr="00537DFB" w:rsidTr="00516C51">
        <w:trPr>
          <w:trHeight w:val="324"/>
        </w:trPr>
        <w:tc>
          <w:tcPr>
            <w:tcW w:w="7670" w:type="dxa"/>
            <w:tcBorders>
              <w:top w:val="nil"/>
              <w:left w:val="single" w:sz="8" w:space="0" w:color="FFFFFF"/>
              <w:bottom w:val="single" w:sz="8" w:space="0" w:color="FFFFFF"/>
              <w:right w:val="single" w:sz="8" w:space="0" w:color="FFFFFF"/>
            </w:tcBorders>
            <w:shd w:val="clear" w:color="000000" w:fill="E9EBF5"/>
            <w:vAlign w:val="center"/>
            <w:hideMark/>
          </w:tcPr>
          <w:p w:rsidR="00516C51" w:rsidRPr="00537DFB" w:rsidRDefault="00516C51" w:rsidP="00516C51">
            <w:pPr>
              <w:spacing w:after="0" w:line="240" w:lineRule="auto"/>
              <w:rPr>
                <w:rFonts w:ascii="Times New Roman" w:eastAsia="Times New Roman" w:hAnsi="Times New Roman" w:cs="Times New Roman"/>
                <w:b/>
                <w:bCs/>
                <w:color w:val="000000"/>
                <w:sz w:val="24"/>
                <w:szCs w:val="24"/>
              </w:rPr>
            </w:pPr>
            <w:r w:rsidRPr="00537DFB">
              <w:rPr>
                <w:rFonts w:ascii="Times New Roman" w:eastAsia="Times New Roman" w:hAnsi="Times New Roman" w:cs="Times New Roman"/>
                <w:b/>
                <w:bCs/>
                <w:color w:val="000000"/>
                <w:sz w:val="24"/>
                <w:szCs w:val="24"/>
              </w:rPr>
              <w:t>ИТОГО</w:t>
            </w:r>
          </w:p>
        </w:tc>
        <w:tc>
          <w:tcPr>
            <w:tcW w:w="1984" w:type="dxa"/>
            <w:tcBorders>
              <w:top w:val="nil"/>
              <w:left w:val="nil"/>
              <w:bottom w:val="single" w:sz="8" w:space="0" w:color="FFFFFF"/>
              <w:right w:val="single" w:sz="8" w:space="0" w:color="FFFFFF"/>
            </w:tcBorders>
            <w:shd w:val="clear" w:color="000000" w:fill="E9EBF5"/>
            <w:vAlign w:val="center"/>
            <w:hideMark/>
          </w:tcPr>
          <w:p w:rsidR="00516C51" w:rsidRPr="00537DFB" w:rsidRDefault="00516C51" w:rsidP="00516C51">
            <w:pPr>
              <w:spacing w:after="0" w:line="240" w:lineRule="auto"/>
              <w:rPr>
                <w:rFonts w:ascii="Times New Roman" w:eastAsia="Times New Roman" w:hAnsi="Times New Roman" w:cs="Times New Roman"/>
                <w:b/>
                <w:bCs/>
                <w:color w:val="000000"/>
                <w:sz w:val="24"/>
                <w:szCs w:val="24"/>
              </w:rPr>
            </w:pPr>
            <w:r w:rsidRPr="00537DFB">
              <w:rPr>
                <w:rFonts w:ascii="Times New Roman" w:eastAsia="Times New Roman" w:hAnsi="Times New Roman" w:cs="Times New Roman"/>
                <w:b/>
                <w:bCs/>
                <w:color w:val="000000"/>
                <w:sz w:val="24"/>
                <w:szCs w:val="24"/>
              </w:rPr>
              <w:t>206 638 032,36</w:t>
            </w:r>
          </w:p>
        </w:tc>
      </w:tr>
    </w:tbl>
    <w:p w:rsidR="00516C51" w:rsidRPr="00537DFB" w:rsidRDefault="00516C51" w:rsidP="00AA3B39">
      <w:pPr>
        <w:tabs>
          <w:tab w:val="left" w:pos="1416"/>
        </w:tabs>
        <w:spacing w:after="0" w:line="240" w:lineRule="auto"/>
        <w:jc w:val="center"/>
        <w:rPr>
          <w:rFonts w:ascii="Times New Roman" w:hAnsi="Times New Roman" w:cs="Times New Roman"/>
          <w:sz w:val="24"/>
          <w:szCs w:val="24"/>
        </w:rPr>
      </w:pPr>
    </w:p>
    <w:p w:rsidR="00AA3B39" w:rsidRPr="00537DFB" w:rsidRDefault="00AA3B39" w:rsidP="00AA3B39">
      <w:pPr>
        <w:spacing w:after="0" w:line="240" w:lineRule="auto"/>
        <w:ind w:firstLine="709"/>
        <w:jc w:val="both"/>
        <w:rPr>
          <w:rFonts w:ascii="Times New Roman" w:eastAsia="Times New Roman" w:hAnsi="Times New Roman" w:cs="Times New Roman"/>
          <w:sz w:val="25"/>
          <w:szCs w:val="25"/>
        </w:rPr>
      </w:pPr>
      <w:r w:rsidRPr="00537DFB">
        <w:rPr>
          <w:rFonts w:ascii="Times New Roman" w:eastAsia="Times New Roman" w:hAnsi="Times New Roman" w:cs="Times New Roman"/>
          <w:sz w:val="25"/>
          <w:szCs w:val="25"/>
        </w:rPr>
        <w:lastRenderedPageBreak/>
        <w:t xml:space="preserve">Исполнение расходов в разрезе разделов, подразделов </w:t>
      </w:r>
      <w:r w:rsidRPr="00537DFB">
        <w:rPr>
          <w:rFonts w:ascii="Times New Roman" w:hAnsi="Times New Roman" w:cs="Times New Roman"/>
          <w:sz w:val="25"/>
          <w:szCs w:val="25"/>
        </w:rPr>
        <w:t>бюджетной классификации  бюджета поселения</w:t>
      </w:r>
      <w:r w:rsidRPr="00537DFB">
        <w:rPr>
          <w:rFonts w:ascii="Times New Roman" w:eastAsia="Times New Roman" w:hAnsi="Times New Roman" w:cs="Times New Roman"/>
          <w:sz w:val="25"/>
          <w:szCs w:val="25"/>
        </w:rPr>
        <w:t>, а также обоснование причин их неисполнения приведено ниже.</w:t>
      </w:r>
    </w:p>
    <w:p w:rsidR="00AA3B39" w:rsidRPr="00537DFB" w:rsidRDefault="00AA3B39" w:rsidP="00AE5A79">
      <w:pPr>
        <w:spacing w:after="0" w:line="240" w:lineRule="auto"/>
        <w:ind w:firstLine="540"/>
        <w:jc w:val="center"/>
        <w:rPr>
          <w:rFonts w:ascii="Times New Roman" w:hAnsi="Times New Roman" w:cs="Times New Roman"/>
          <w:b/>
          <w:sz w:val="25"/>
          <w:szCs w:val="25"/>
        </w:rPr>
      </w:pPr>
    </w:p>
    <w:p w:rsidR="00755624" w:rsidRPr="00537DFB" w:rsidRDefault="007875F9" w:rsidP="00AE5A79">
      <w:pPr>
        <w:spacing w:after="0" w:line="240" w:lineRule="auto"/>
        <w:ind w:firstLine="540"/>
        <w:jc w:val="center"/>
        <w:rPr>
          <w:rFonts w:ascii="Times New Roman" w:hAnsi="Times New Roman" w:cs="Times New Roman"/>
          <w:b/>
          <w:sz w:val="25"/>
          <w:szCs w:val="25"/>
        </w:rPr>
      </w:pPr>
      <w:r w:rsidRPr="00537DFB">
        <w:rPr>
          <w:rFonts w:ascii="Times New Roman" w:hAnsi="Times New Roman" w:cs="Times New Roman"/>
          <w:b/>
          <w:sz w:val="25"/>
          <w:szCs w:val="25"/>
        </w:rPr>
        <w:t>Раздел 01 «Общегосударственные расходы»</w:t>
      </w:r>
    </w:p>
    <w:p w:rsidR="00B2442A" w:rsidRPr="00537DFB" w:rsidRDefault="003726AE" w:rsidP="003726AE">
      <w:pPr>
        <w:spacing w:after="0" w:line="240" w:lineRule="auto"/>
        <w:ind w:firstLine="709"/>
        <w:jc w:val="both"/>
        <w:rPr>
          <w:rFonts w:ascii="Times New Roman" w:hAnsi="Times New Roman" w:cs="Times New Roman"/>
          <w:sz w:val="25"/>
          <w:szCs w:val="25"/>
        </w:rPr>
      </w:pPr>
      <w:r w:rsidRPr="00537DFB">
        <w:rPr>
          <w:rFonts w:ascii="Times New Roman" w:hAnsi="Times New Roman" w:cs="Times New Roman"/>
          <w:sz w:val="25"/>
          <w:szCs w:val="25"/>
        </w:rPr>
        <w:t>Уточненная б</w:t>
      </w:r>
      <w:r w:rsidR="00B34661" w:rsidRPr="00537DFB">
        <w:rPr>
          <w:rFonts w:ascii="Times New Roman" w:hAnsi="Times New Roman" w:cs="Times New Roman"/>
          <w:sz w:val="25"/>
          <w:szCs w:val="25"/>
        </w:rPr>
        <w:t>юджетная роспись расходов на 2020</w:t>
      </w:r>
      <w:r w:rsidRPr="00537DFB">
        <w:rPr>
          <w:rFonts w:ascii="Times New Roman" w:hAnsi="Times New Roman" w:cs="Times New Roman"/>
          <w:sz w:val="25"/>
          <w:szCs w:val="25"/>
        </w:rPr>
        <w:t xml:space="preserve"> год</w:t>
      </w:r>
      <w:r w:rsidR="00FC7BCC" w:rsidRPr="00537DFB">
        <w:rPr>
          <w:rFonts w:ascii="Times New Roman" w:hAnsi="Times New Roman" w:cs="Times New Roman"/>
          <w:sz w:val="25"/>
          <w:szCs w:val="25"/>
        </w:rPr>
        <w:t xml:space="preserve"> </w:t>
      </w:r>
      <w:r w:rsidR="001971E5" w:rsidRPr="00537DFB">
        <w:rPr>
          <w:rFonts w:ascii="Times New Roman" w:hAnsi="Times New Roman" w:cs="Times New Roman"/>
          <w:sz w:val="25"/>
          <w:szCs w:val="25"/>
        </w:rPr>
        <w:t xml:space="preserve">по разделу </w:t>
      </w:r>
      <w:r w:rsidR="00FC7BCC" w:rsidRPr="00537DFB">
        <w:rPr>
          <w:rFonts w:ascii="Times New Roman" w:hAnsi="Times New Roman" w:cs="Times New Roman"/>
          <w:sz w:val="25"/>
          <w:szCs w:val="25"/>
        </w:rPr>
        <w:t xml:space="preserve">составила </w:t>
      </w:r>
      <w:r w:rsidR="00B34661" w:rsidRPr="00537DFB">
        <w:rPr>
          <w:rFonts w:ascii="Times New Roman" w:hAnsi="Times New Roman" w:cs="Times New Roman"/>
          <w:sz w:val="25"/>
          <w:szCs w:val="25"/>
        </w:rPr>
        <w:t>34 790 739,41</w:t>
      </w:r>
      <w:r w:rsidR="00FC7BCC" w:rsidRPr="00537DFB">
        <w:rPr>
          <w:rFonts w:ascii="Times New Roman" w:hAnsi="Times New Roman" w:cs="Times New Roman"/>
          <w:sz w:val="25"/>
          <w:szCs w:val="25"/>
        </w:rPr>
        <w:t xml:space="preserve"> рублей</w:t>
      </w:r>
      <w:r w:rsidR="003359DB" w:rsidRPr="00537DFB">
        <w:rPr>
          <w:rFonts w:ascii="Times New Roman" w:hAnsi="Times New Roman" w:cs="Times New Roman"/>
          <w:sz w:val="25"/>
          <w:szCs w:val="25"/>
        </w:rPr>
        <w:t xml:space="preserve"> с увеличением к утвержденному бюджету </w:t>
      </w:r>
      <w:r w:rsidR="00867767" w:rsidRPr="00537DFB">
        <w:rPr>
          <w:rFonts w:ascii="Times New Roman" w:hAnsi="Times New Roman" w:cs="Times New Roman"/>
          <w:sz w:val="25"/>
          <w:szCs w:val="25"/>
        </w:rPr>
        <w:t xml:space="preserve">на </w:t>
      </w:r>
      <w:r w:rsidR="0056315C" w:rsidRPr="00537DFB">
        <w:rPr>
          <w:rFonts w:ascii="Times New Roman" w:hAnsi="Times New Roman" w:cs="Times New Roman"/>
          <w:sz w:val="25"/>
          <w:szCs w:val="25"/>
        </w:rPr>
        <w:t>18</w:t>
      </w:r>
      <w:r w:rsidR="006D1E42" w:rsidRPr="00537DFB">
        <w:rPr>
          <w:rFonts w:ascii="Times New Roman" w:hAnsi="Times New Roman" w:cs="Times New Roman"/>
          <w:sz w:val="25"/>
          <w:szCs w:val="25"/>
        </w:rPr>
        <w:t xml:space="preserve"> </w:t>
      </w:r>
      <w:r w:rsidR="0056315C" w:rsidRPr="00537DFB">
        <w:rPr>
          <w:rFonts w:ascii="Times New Roman" w:hAnsi="Times New Roman" w:cs="Times New Roman"/>
          <w:sz w:val="25"/>
          <w:szCs w:val="25"/>
        </w:rPr>
        <w:t xml:space="preserve">138,71 рублей </w:t>
      </w:r>
      <w:r w:rsidR="003359DB" w:rsidRPr="00537DFB">
        <w:rPr>
          <w:rFonts w:ascii="Times New Roman" w:hAnsi="Times New Roman" w:cs="Times New Roman"/>
          <w:sz w:val="25"/>
          <w:szCs w:val="25"/>
        </w:rPr>
        <w:t xml:space="preserve"> </w:t>
      </w:r>
      <w:r w:rsidR="0056315C" w:rsidRPr="00537DFB">
        <w:rPr>
          <w:rFonts w:ascii="Times New Roman" w:hAnsi="Times New Roman" w:cs="Times New Roman"/>
          <w:sz w:val="25"/>
          <w:szCs w:val="25"/>
        </w:rPr>
        <w:t xml:space="preserve">или </w:t>
      </w:r>
      <w:r w:rsidR="005A1888" w:rsidRPr="00537DFB">
        <w:rPr>
          <w:rFonts w:ascii="Times New Roman" w:hAnsi="Times New Roman" w:cs="Times New Roman"/>
          <w:sz w:val="25"/>
          <w:szCs w:val="25"/>
        </w:rPr>
        <w:t xml:space="preserve">на </w:t>
      </w:r>
      <w:r w:rsidR="003359DB" w:rsidRPr="00537DFB">
        <w:rPr>
          <w:rFonts w:ascii="Times New Roman" w:hAnsi="Times New Roman" w:cs="Times New Roman"/>
          <w:sz w:val="25"/>
          <w:szCs w:val="25"/>
        </w:rPr>
        <w:t>2,2%</w:t>
      </w:r>
      <w:r w:rsidR="007123E4" w:rsidRPr="00537DFB">
        <w:rPr>
          <w:rFonts w:ascii="Times New Roman" w:hAnsi="Times New Roman" w:cs="Times New Roman"/>
          <w:sz w:val="25"/>
          <w:szCs w:val="25"/>
        </w:rPr>
        <w:t>. И</w:t>
      </w:r>
      <w:r w:rsidRPr="00537DFB">
        <w:rPr>
          <w:rFonts w:ascii="Times New Roman" w:hAnsi="Times New Roman" w:cs="Times New Roman"/>
          <w:sz w:val="25"/>
          <w:szCs w:val="25"/>
        </w:rPr>
        <w:t>сполнен</w:t>
      </w:r>
      <w:r w:rsidR="00FC7BCC" w:rsidRPr="00537DFB">
        <w:rPr>
          <w:rFonts w:ascii="Times New Roman" w:hAnsi="Times New Roman" w:cs="Times New Roman"/>
          <w:sz w:val="25"/>
          <w:szCs w:val="25"/>
        </w:rPr>
        <w:t>ие</w:t>
      </w:r>
      <w:r w:rsidRPr="00537DFB">
        <w:rPr>
          <w:rFonts w:ascii="Times New Roman" w:hAnsi="Times New Roman" w:cs="Times New Roman"/>
          <w:sz w:val="25"/>
          <w:szCs w:val="25"/>
        </w:rPr>
        <w:t xml:space="preserve"> в сумме </w:t>
      </w:r>
      <w:r w:rsidR="00B34661" w:rsidRPr="00537DFB">
        <w:rPr>
          <w:rFonts w:ascii="Times New Roman" w:hAnsi="Times New Roman" w:cs="Times New Roman"/>
          <w:sz w:val="25"/>
          <w:szCs w:val="25"/>
        </w:rPr>
        <w:t>34 253 375,97</w:t>
      </w:r>
      <w:r w:rsidRPr="00537DFB">
        <w:rPr>
          <w:rFonts w:ascii="Times New Roman" w:hAnsi="Times New Roman" w:cs="Times New Roman"/>
          <w:sz w:val="25"/>
          <w:szCs w:val="25"/>
        </w:rPr>
        <w:t xml:space="preserve"> рублей или 98,</w:t>
      </w:r>
      <w:r w:rsidR="00B34661" w:rsidRPr="00537DFB">
        <w:rPr>
          <w:rFonts w:ascii="Times New Roman" w:hAnsi="Times New Roman" w:cs="Times New Roman"/>
          <w:sz w:val="25"/>
          <w:szCs w:val="25"/>
        </w:rPr>
        <w:t>4</w:t>
      </w:r>
      <w:r w:rsidRPr="00537DFB">
        <w:rPr>
          <w:rFonts w:ascii="Times New Roman" w:hAnsi="Times New Roman" w:cs="Times New Roman"/>
          <w:sz w:val="25"/>
          <w:szCs w:val="25"/>
        </w:rPr>
        <w:t xml:space="preserve"> % </w:t>
      </w:r>
      <w:r w:rsidR="00FC7BCC" w:rsidRPr="00537DFB">
        <w:rPr>
          <w:rFonts w:ascii="Times New Roman" w:hAnsi="Times New Roman" w:cs="Times New Roman"/>
          <w:sz w:val="25"/>
          <w:szCs w:val="25"/>
        </w:rPr>
        <w:t>к уточненному плану на 20</w:t>
      </w:r>
      <w:r w:rsidR="00B34661" w:rsidRPr="00537DFB">
        <w:rPr>
          <w:rFonts w:ascii="Times New Roman" w:hAnsi="Times New Roman" w:cs="Times New Roman"/>
          <w:sz w:val="25"/>
          <w:szCs w:val="25"/>
        </w:rPr>
        <w:t>20</w:t>
      </w:r>
      <w:r w:rsidR="00FC7BCC" w:rsidRPr="00537DFB">
        <w:rPr>
          <w:rFonts w:ascii="Times New Roman" w:hAnsi="Times New Roman" w:cs="Times New Roman"/>
          <w:sz w:val="25"/>
          <w:szCs w:val="25"/>
        </w:rPr>
        <w:t xml:space="preserve"> год</w:t>
      </w:r>
      <w:r w:rsidR="00B2442A" w:rsidRPr="00537DFB">
        <w:rPr>
          <w:rFonts w:ascii="Times New Roman" w:hAnsi="Times New Roman" w:cs="Times New Roman"/>
          <w:sz w:val="25"/>
          <w:szCs w:val="25"/>
        </w:rPr>
        <w:t xml:space="preserve">. </w:t>
      </w:r>
    </w:p>
    <w:p w:rsidR="005E244F" w:rsidRPr="00537DFB" w:rsidRDefault="00B2442A" w:rsidP="0048463A">
      <w:pPr>
        <w:spacing w:after="0" w:line="240" w:lineRule="auto"/>
        <w:ind w:firstLine="709"/>
        <w:jc w:val="both"/>
        <w:rPr>
          <w:rFonts w:ascii="Arial" w:hAnsi="Arial" w:cs="Arial"/>
          <w:color w:val="212121"/>
          <w:sz w:val="23"/>
          <w:szCs w:val="23"/>
          <w:shd w:val="clear" w:color="auto" w:fill="FFFFFF"/>
        </w:rPr>
      </w:pPr>
      <w:r w:rsidRPr="00537DFB">
        <w:rPr>
          <w:rFonts w:ascii="Times New Roman" w:hAnsi="Times New Roman" w:cs="Times New Roman"/>
          <w:sz w:val="25"/>
          <w:szCs w:val="25"/>
        </w:rPr>
        <w:t xml:space="preserve">По сравнению с предшествующим периодом расходы </w:t>
      </w:r>
      <w:r w:rsidR="00B34661" w:rsidRPr="00537DFB">
        <w:rPr>
          <w:rFonts w:ascii="Times New Roman" w:hAnsi="Times New Roman" w:cs="Times New Roman"/>
          <w:sz w:val="25"/>
          <w:szCs w:val="25"/>
        </w:rPr>
        <w:t>увеличились</w:t>
      </w:r>
      <w:r w:rsidRPr="00537DFB">
        <w:rPr>
          <w:rFonts w:ascii="Times New Roman" w:hAnsi="Times New Roman" w:cs="Times New Roman"/>
          <w:sz w:val="25"/>
          <w:szCs w:val="25"/>
        </w:rPr>
        <w:t xml:space="preserve"> на 3</w:t>
      </w:r>
      <w:r w:rsidR="00B34661" w:rsidRPr="00537DFB">
        <w:rPr>
          <w:rFonts w:ascii="Times New Roman" w:hAnsi="Times New Roman" w:cs="Times New Roman"/>
          <w:sz w:val="25"/>
          <w:szCs w:val="25"/>
        </w:rPr>
        <w:t> 267 759,98</w:t>
      </w:r>
      <w:r w:rsidRPr="00537DFB">
        <w:rPr>
          <w:rFonts w:ascii="Times New Roman" w:hAnsi="Times New Roman" w:cs="Times New Roman"/>
          <w:sz w:val="25"/>
          <w:szCs w:val="25"/>
        </w:rPr>
        <w:t xml:space="preserve"> рублей</w:t>
      </w:r>
      <w:r w:rsidR="005308FD" w:rsidRPr="00537DFB">
        <w:rPr>
          <w:rFonts w:ascii="Times New Roman" w:hAnsi="Times New Roman" w:cs="Times New Roman"/>
          <w:sz w:val="25"/>
          <w:szCs w:val="25"/>
        </w:rPr>
        <w:t xml:space="preserve"> </w:t>
      </w:r>
      <w:r w:rsidR="003B08DD" w:rsidRPr="00537DFB">
        <w:rPr>
          <w:rFonts w:ascii="Times New Roman" w:hAnsi="Times New Roman" w:cs="Times New Roman"/>
          <w:sz w:val="25"/>
          <w:szCs w:val="25"/>
        </w:rPr>
        <w:t>или на 10,5%</w:t>
      </w:r>
      <w:r w:rsidRPr="00537DFB">
        <w:rPr>
          <w:rFonts w:ascii="Times New Roman" w:hAnsi="Times New Roman" w:cs="Times New Roman"/>
          <w:sz w:val="25"/>
          <w:szCs w:val="25"/>
        </w:rPr>
        <w:t xml:space="preserve">. </w:t>
      </w:r>
      <w:r w:rsidR="00B34661" w:rsidRPr="00537DFB">
        <w:rPr>
          <w:rFonts w:ascii="Times New Roman" w:hAnsi="Times New Roman" w:cs="Times New Roman"/>
          <w:sz w:val="25"/>
          <w:szCs w:val="25"/>
        </w:rPr>
        <w:t xml:space="preserve">Увеличение </w:t>
      </w:r>
      <w:r w:rsidRPr="00537DFB">
        <w:rPr>
          <w:rFonts w:ascii="Times New Roman" w:hAnsi="Times New Roman" w:cs="Times New Roman"/>
          <w:sz w:val="25"/>
          <w:szCs w:val="25"/>
        </w:rPr>
        <w:t xml:space="preserve">расходов </w:t>
      </w:r>
      <w:r w:rsidR="005E5D93" w:rsidRPr="00537DFB">
        <w:rPr>
          <w:rFonts w:ascii="Times New Roman" w:hAnsi="Times New Roman" w:cs="Times New Roman"/>
          <w:sz w:val="25"/>
          <w:szCs w:val="25"/>
        </w:rPr>
        <w:t>обусловлено</w:t>
      </w:r>
      <w:r w:rsidRPr="00537DFB">
        <w:rPr>
          <w:rFonts w:ascii="Times New Roman" w:hAnsi="Times New Roman" w:cs="Times New Roman"/>
          <w:sz w:val="25"/>
          <w:szCs w:val="25"/>
        </w:rPr>
        <w:t xml:space="preserve"> </w:t>
      </w:r>
      <w:r w:rsidR="005E244F" w:rsidRPr="00537DFB">
        <w:rPr>
          <w:rFonts w:ascii="Times New Roman" w:hAnsi="Times New Roman" w:cs="Times New Roman"/>
          <w:sz w:val="25"/>
          <w:szCs w:val="25"/>
        </w:rPr>
        <w:t xml:space="preserve">ростом тарифов на водоснабжение, водоотведение, теплоснабжение, электроснабжение, а так же индексацией </w:t>
      </w:r>
      <w:r w:rsidR="00077D25" w:rsidRPr="00537DFB">
        <w:rPr>
          <w:rFonts w:ascii="Times New Roman" w:hAnsi="Times New Roman" w:cs="Times New Roman"/>
          <w:sz w:val="25"/>
          <w:szCs w:val="25"/>
        </w:rPr>
        <w:t>должностных окладов (3,8%)</w:t>
      </w:r>
      <w:r w:rsidR="005E244F" w:rsidRPr="00537DFB">
        <w:rPr>
          <w:rFonts w:ascii="Times New Roman" w:hAnsi="Times New Roman" w:cs="Times New Roman"/>
          <w:sz w:val="25"/>
          <w:szCs w:val="25"/>
        </w:rPr>
        <w:t>.</w:t>
      </w:r>
      <w:r w:rsidR="00077D25" w:rsidRPr="00537DFB">
        <w:rPr>
          <w:rFonts w:ascii="Arial" w:hAnsi="Arial" w:cs="Arial"/>
          <w:color w:val="212121"/>
          <w:sz w:val="23"/>
          <w:szCs w:val="23"/>
          <w:shd w:val="clear" w:color="auto" w:fill="FFFFFF"/>
        </w:rPr>
        <w:t xml:space="preserve"> </w:t>
      </w:r>
    </w:p>
    <w:p w:rsidR="00A06B5F" w:rsidRPr="00537DFB" w:rsidRDefault="00D32CE1" w:rsidP="0048463A">
      <w:pPr>
        <w:spacing w:after="0" w:line="240" w:lineRule="auto"/>
        <w:ind w:firstLine="709"/>
        <w:jc w:val="both"/>
        <w:rPr>
          <w:rFonts w:ascii="Times New Roman" w:hAnsi="Times New Roman" w:cs="Times New Roman"/>
          <w:sz w:val="25"/>
          <w:szCs w:val="25"/>
        </w:rPr>
      </w:pPr>
      <w:r w:rsidRPr="00537DFB">
        <w:rPr>
          <w:rFonts w:ascii="Times New Roman" w:hAnsi="Times New Roman" w:cs="Times New Roman"/>
          <w:b/>
          <w:sz w:val="25"/>
          <w:szCs w:val="25"/>
        </w:rPr>
        <w:t>Подраздел 0102</w:t>
      </w:r>
      <w:r w:rsidRPr="00537DFB">
        <w:rPr>
          <w:rFonts w:ascii="Times New Roman" w:hAnsi="Times New Roman" w:cs="Times New Roman"/>
          <w:sz w:val="25"/>
          <w:szCs w:val="25"/>
        </w:rPr>
        <w:t xml:space="preserve">  «Функционирование высшего должностного лица субъекта Российской Федерации и муниципального образования»</w:t>
      </w:r>
      <w:r w:rsidR="003726AE" w:rsidRPr="00537DFB">
        <w:rPr>
          <w:rFonts w:ascii="Times New Roman" w:hAnsi="Times New Roman" w:cs="Times New Roman"/>
          <w:sz w:val="25"/>
          <w:szCs w:val="25"/>
        </w:rPr>
        <w:t xml:space="preserve"> содержит расходы на  оплату денежного содержания и страховых взносов главы городского поселения Междуреченский. </w:t>
      </w:r>
    </w:p>
    <w:p w:rsidR="00A958A8" w:rsidRPr="00537DFB" w:rsidRDefault="00D809BA" w:rsidP="007E6E87">
      <w:pPr>
        <w:spacing w:after="0" w:line="240" w:lineRule="auto"/>
        <w:ind w:firstLine="709"/>
        <w:jc w:val="both"/>
        <w:rPr>
          <w:rFonts w:ascii="Times New Roman" w:hAnsi="Times New Roman"/>
          <w:sz w:val="25"/>
          <w:szCs w:val="25"/>
        </w:rPr>
      </w:pPr>
      <w:r w:rsidRPr="00537DFB">
        <w:rPr>
          <w:rFonts w:ascii="Times New Roman" w:hAnsi="Times New Roman"/>
          <w:sz w:val="25"/>
          <w:szCs w:val="25"/>
        </w:rPr>
        <w:t xml:space="preserve">Уточненная бюджетная роспись расходов </w:t>
      </w:r>
      <w:r w:rsidR="001971E5" w:rsidRPr="00537DFB">
        <w:rPr>
          <w:rFonts w:ascii="Times New Roman" w:hAnsi="Times New Roman"/>
          <w:sz w:val="25"/>
          <w:szCs w:val="25"/>
        </w:rPr>
        <w:t xml:space="preserve">на </w:t>
      </w:r>
      <w:r w:rsidRPr="00537DFB">
        <w:rPr>
          <w:rFonts w:ascii="Times New Roman" w:hAnsi="Times New Roman"/>
          <w:sz w:val="25"/>
          <w:szCs w:val="25"/>
        </w:rPr>
        <w:t>20</w:t>
      </w:r>
      <w:r w:rsidR="00015DA0" w:rsidRPr="00537DFB">
        <w:rPr>
          <w:rFonts w:ascii="Times New Roman" w:hAnsi="Times New Roman"/>
          <w:sz w:val="25"/>
          <w:szCs w:val="25"/>
        </w:rPr>
        <w:t>20</w:t>
      </w:r>
      <w:r w:rsidRPr="00537DFB">
        <w:rPr>
          <w:rFonts w:ascii="Times New Roman" w:hAnsi="Times New Roman"/>
          <w:sz w:val="25"/>
          <w:szCs w:val="25"/>
        </w:rPr>
        <w:t xml:space="preserve"> го</w:t>
      </w:r>
      <w:r w:rsidR="0048463A" w:rsidRPr="00537DFB">
        <w:rPr>
          <w:rFonts w:ascii="Times New Roman" w:hAnsi="Times New Roman"/>
          <w:sz w:val="25"/>
          <w:szCs w:val="25"/>
        </w:rPr>
        <w:t xml:space="preserve">д составила </w:t>
      </w:r>
      <w:r w:rsidR="00015DA0" w:rsidRPr="00537DFB">
        <w:rPr>
          <w:rFonts w:ascii="Times New Roman" w:hAnsi="Times New Roman"/>
          <w:sz w:val="25"/>
          <w:szCs w:val="25"/>
        </w:rPr>
        <w:t>2 073 738,71</w:t>
      </w:r>
      <w:r w:rsidR="0048463A" w:rsidRPr="00537DFB">
        <w:rPr>
          <w:rFonts w:ascii="Times New Roman" w:hAnsi="Times New Roman"/>
          <w:sz w:val="25"/>
          <w:szCs w:val="25"/>
        </w:rPr>
        <w:t xml:space="preserve"> рублей</w:t>
      </w:r>
      <w:r w:rsidR="003359DB" w:rsidRPr="00537DFB">
        <w:rPr>
          <w:rFonts w:ascii="Times New Roman" w:hAnsi="Times New Roman"/>
          <w:sz w:val="25"/>
          <w:szCs w:val="25"/>
        </w:rPr>
        <w:t xml:space="preserve"> </w:t>
      </w:r>
      <w:r w:rsidR="003359DB" w:rsidRPr="00537DFB">
        <w:rPr>
          <w:rFonts w:ascii="Times New Roman" w:hAnsi="Times New Roman" w:cs="Times New Roman"/>
          <w:sz w:val="25"/>
          <w:szCs w:val="25"/>
        </w:rPr>
        <w:t xml:space="preserve">с увеличением к утвержденному бюджету </w:t>
      </w:r>
      <w:r w:rsidR="00867767" w:rsidRPr="00537DFB">
        <w:rPr>
          <w:rFonts w:ascii="Times New Roman" w:hAnsi="Times New Roman" w:cs="Times New Roman"/>
          <w:sz w:val="25"/>
          <w:szCs w:val="25"/>
        </w:rPr>
        <w:t>на 31 220,85 рублей</w:t>
      </w:r>
      <w:r w:rsidR="005A1888" w:rsidRPr="00537DFB">
        <w:rPr>
          <w:rFonts w:ascii="Times New Roman" w:hAnsi="Times New Roman" w:cs="Times New Roman"/>
          <w:sz w:val="25"/>
          <w:szCs w:val="25"/>
        </w:rPr>
        <w:t xml:space="preserve"> или </w:t>
      </w:r>
      <w:r w:rsidR="004D4405" w:rsidRPr="00537DFB">
        <w:rPr>
          <w:rFonts w:ascii="Times New Roman" w:hAnsi="Times New Roman" w:cs="Times New Roman"/>
          <w:sz w:val="25"/>
          <w:szCs w:val="25"/>
        </w:rPr>
        <w:t xml:space="preserve">на </w:t>
      </w:r>
      <w:r w:rsidR="003359DB" w:rsidRPr="00537DFB">
        <w:rPr>
          <w:rFonts w:ascii="Times New Roman" w:hAnsi="Times New Roman" w:cs="Times New Roman"/>
          <w:sz w:val="25"/>
          <w:szCs w:val="25"/>
        </w:rPr>
        <w:t>0,9%</w:t>
      </w:r>
      <w:r w:rsidR="00867767" w:rsidRPr="00537DFB">
        <w:rPr>
          <w:rFonts w:ascii="Times New Roman" w:hAnsi="Times New Roman" w:cs="Times New Roman"/>
          <w:sz w:val="25"/>
          <w:szCs w:val="25"/>
        </w:rPr>
        <w:t xml:space="preserve">. Исполнение сложилось в объеме </w:t>
      </w:r>
      <w:r w:rsidR="00015DA0" w:rsidRPr="00537DFB">
        <w:rPr>
          <w:rFonts w:ascii="Times New Roman" w:hAnsi="Times New Roman"/>
          <w:sz w:val="25"/>
          <w:szCs w:val="25"/>
        </w:rPr>
        <w:t>2 042 517,86 рублей, что составляет 98,5</w:t>
      </w:r>
      <w:r w:rsidRPr="00537DFB">
        <w:rPr>
          <w:rFonts w:ascii="Times New Roman" w:hAnsi="Times New Roman"/>
          <w:sz w:val="25"/>
          <w:szCs w:val="25"/>
        </w:rPr>
        <w:t>% к уточненному плану на 20</w:t>
      </w:r>
      <w:r w:rsidR="00015DA0" w:rsidRPr="00537DFB">
        <w:rPr>
          <w:rFonts w:ascii="Times New Roman" w:hAnsi="Times New Roman"/>
          <w:sz w:val="25"/>
          <w:szCs w:val="25"/>
        </w:rPr>
        <w:t>20</w:t>
      </w:r>
      <w:r w:rsidRPr="00537DFB">
        <w:rPr>
          <w:rFonts w:ascii="Times New Roman" w:hAnsi="Times New Roman"/>
          <w:sz w:val="25"/>
          <w:szCs w:val="25"/>
        </w:rPr>
        <w:t xml:space="preserve"> год.</w:t>
      </w:r>
      <w:r w:rsidR="0048463A" w:rsidRPr="00537DFB">
        <w:rPr>
          <w:rFonts w:ascii="Times New Roman" w:hAnsi="Times New Roman"/>
          <w:sz w:val="25"/>
          <w:szCs w:val="25"/>
        </w:rPr>
        <w:t xml:space="preserve"> </w:t>
      </w:r>
      <w:r w:rsidR="001971E5" w:rsidRPr="00537DFB">
        <w:rPr>
          <w:rFonts w:ascii="Times New Roman" w:hAnsi="Times New Roman"/>
          <w:sz w:val="25"/>
          <w:szCs w:val="25"/>
        </w:rPr>
        <w:t xml:space="preserve">Низкое исполнение связано с выплатой премии по итогам </w:t>
      </w:r>
      <w:r w:rsidR="003A40A3" w:rsidRPr="00537DFB">
        <w:rPr>
          <w:rFonts w:ascii="Times New Roman" w:hAnsi="Times New Roman"/>
          <w:sz w:val="25"/>
          <w:szCs w:val="25"/>
        </w:rPr>
        <w:t xml:space="preserve">работы за </w:t>
      </w:r>
      <w:r w:rsidR="0075335B" w:rsidRPr="00537DFB">
        <w:rPr>
          <w:rFonts w:ascii="Times New Roman" w:hAnsi="Times New Roman"/>
          <w:sz w:val="25"/>
          <w:szCs w:val="25"/>
        </w:rPr>
        <w:t xml:space="preserve">4 квартал и за </w:t>
      </w:r>
      <w:r w:rsidR="004D4405" w:rsidRPr="00537DFB">
        <w:rPr>
          <w:rFonts w:ascii="Times New Roman" w:hAnsi="Times New Roman"/>
          <w:sz w:val="25"/>
          <w:szCs w:val="25"/>
        </w:rPr>
        <w:t xml:space="preserve">2020 </w:t>
      </w:r>
      <w:r w:rsidR="001971E5" w:rsidRPr="00537DFB">
        <w:rPr>
          <w:rFonts w:ascii="Times New Roman" w:hAnsi="Times New Roman"/>
          <w:sz w:val="25"/>
          <w:szCs w:val="25"/>
        </w:rPr>
        <w:t>год в следующем финансовом году</w:t>
      </w:r>
      <w:r w:rsidR="00AE27CB" w:rsidRPr="00537DFB">
        <w:rPr>
          <w:rFonts w:ascii="Times New Roman" w:hAnsi="Times New Roman"/>
          <w:sz w:val="25"/>
          <w:szCs w:val="25"/>
        </w:rPr>
        <w:t>.</w:t>
      </w:r>
      <w:r w:rsidR="00F518DC" w:rsidRPr="00537DFB">
        <w:rPr>
          <w:rFonts w:ascii="Times New Roman" w:hAnsi="Times New Roman"/>
          <w:sz w:val="25"/>
          <w:szCs w:val="25"/>
        </w:rPr>
        <w:t xml:space="preserve"> </w:t>
      </w:r>
    </w:p>
    <w:p w:rsidR="00C35760" w:rsidRPr="00537DFB" w:rsidRDefault="00F518DC" w:rsidP="00C35760">
      <w:pPr>
        <w:spacing w:after="0" w:line="240" w:lineRule="auto"/>
        <w:ind w:firstLine="709"/>
        <w:jc w:val="both"/>
        <w:rPr>
          <w:rFonts w:ascii="Times New Roman" w:hAnsi="Times New Roman"/>
          <w:sz w:val="25"/>
          <w:szCs w:val="25"/>
        </w:rPr>
      </w:pPr>
      <w:r w:rsidRPr="00537DFB">
        <w:rPr>
          <w:rFonts w:ascii="Times New Roman" w:hAnsi="Times New Roman"/>
          <w:sz w:val="25"/>
          <w:szCs w:val="25"/>
        </w:rPr>
        <w:t xml:space="preserve">По сравнению с аналогичным периодом исполнение </w:t>
      </w:r>
      <w:r w:rsidR="00E048DB" w:rsidRPr="00537DFB">
        <w:rPr>
          <w:rFonts w:ascii="Times New Roman" w:hAnsi="Times New Roman"/>
          <w:sz w:val="25"/>
          <w:szCs w:val="25"/>
        </w:rPr>
        <w:t>увеличилось</w:t>
      </w:r>
      <w:r w:rsidRPr="00537DFB">
        <w:rPr>
          <w:rFonts w:ascii="Times New Roman" w:hAnsi="Times New Roman"/>
          <w:sz w:val="25"/>
          <w:szCs w:val="25"/>
        </w:rPr>
        <w:t xml:space="preserve"> на </w:t>
      </w:r>
      <w:r w:rsidR="00E048DB" w:rsidRPr="00537DFB">
        <w:rPr>
          <w:rFonts w:ascii="Times New Roman" w:hAnsi="Times New Roman"/>
          <w:sz w:val="25"/>
          <w:szCs w:val="25"/>
        </w:rPr>
        <w:t>262 147,67</w:t>
      </w:r>
      <w:r w:rsidRPr="00537DFB">
        <w:rPr>
          <w:rFonts w:ascii="Times New Roman" w:hAnsi="Times New Roman"/>
          <w:sz w:val="25"/>
          <w:szCs w:val="25"/>
        </w:rPr>
        <w:t xml:space="preserve"> рублей</w:t>
      </w:r>
      <w:r w:rsidR="003B08DD" w:rsidRPr="00537DFB">
        <w:rPr>
          <w:rFonts w:ascii="Times New Roman" w:hAnsi="Times New Roman"/>
          <w:sz w:val="25"/>
          <w:szCs w:val="25"/>
        </w:rPr>
        <w:t xml:space="preserve"> или  на 14,7%</w:t>
      </w:r>
      <w:r w:rsidRPr="00537DFB">
        <w:rPr>
          <w:rFonts w:ascii="Times New Roman" w:hAnsi="Times New Roman"/>
          <w:sz w:val="25"/>
          <w:szCs w:val="25"/>
        </w:rPr>
        <w:t xml:space="preserve">, </w:t>
      </w:r>
      <w:r w:rsidR="004D4405" w:rsidRPr="00537DFB">
        <w:rPr>
          <w:rFonts w:ascii="Times New Roman" w:hAnsi="Times New Roman"/>
          <w:sz w:val="25"/>
          <w:szCs w:val="25"/>
        </w:rPr>
        <w:t>в связи с</w:t>
      </w:r>
      <w:r w:rsidR="00B44CE0" w:rsidRPr="00537DFB">
        <w:rPr>
          <w:rFonts w:ascii="Times New Roman" w:hAnsi="Times New Roman"/>
          <w:sz w:val="25"/>
          <w:szCs w:val="25"/>
        </w:rPr>
        <w:t xml:space="preserve"> повышение</w:t>
      </w:r>
      <w:r w:rsidR="004D4405" w:rsidRPr="00537DFB">
        <w:rPr>
          <w:rFonts w:ascii="Times New Roman" w:hAnsi="Times New Roman"/>
          <w:sz w:val="25"/>
          <w:szCs w:val="25"/>
        </w:rPr>
        <w:t>м</w:t>
      </w:r>
      <w:r w:rsidR="00B44CE0" w:rsidRPr="00537DFB">
        <w:rPr>
          <w:rFonts w:ascii="Times New Roman" w:hAnsi="Times New Roman"/>
          <w:sz w:val="25"/>
          <w:szCs w:val="25"/>
        </w:rPr>
        <w:t xml:space="preserve"> </w:t>
      </w:r>
      <w:r w:rsidR="0072351E" w:rsidRPr="00537DFB">
        <w:rPr>
          <w:rFonts w:ascii="Times New Roman" w:hAnsi="Times New Roman"/>
          <w:sz w:val="25"/>
          <w:szCs w:val="25"/>
        </w:rPr>
        <w:t xml:space="preserve">с 1 января 2020 года </w:t>
      </w:r>
      <w:r w:rsidR="00B44CE0" w:rsidRPr="00537DFB">
        <w:rPr>
          <w:rFonts w:ascii="Times New Roman" w:hAnsi="Times New Roman"/>
          <w:sz w:val="25"/>
          <w:szCs w:val="25"/>
        </w:rPr>
        <w:t xml:space="preserve">заработной платы на </w:t>
      </w:r>
      <w:r w:rsidR="00C35760" w:rsidRPr="00537DFB">
        <w:rPr>
          <w:rFonts w:ascii="Times New Roman" w:hAnsi="Times New Roman"/>
          <w:sz w:val="25"/>
          <w:szCs w:val="25"/>
        </w:rPr>
        <w:t>индексаци</w:t>
      </w:r>
      <w:r w:rsidR="00B44CE0" w:rsidRPr="00537DFB">
        <w:rPr>
          <w:rFonts w:ascii="Times New Roman" w:hAnsi="Times New Roman"/>
          <w:sz w:val="25"/>
          <w:szCs w:val="25"/>
        </w:rPr>
        <w:t xml:space="preserve">ю </w:t>
      </w:r>
      <w:r w:rsidR="00C35760" w:rsidRPr="00537DFB">
        <w:rPr>
          <w:rFonts w:ascii="Times New Roman" w:hAnsi="Times New Roman"/>
          <w:sz w:val="25"/>
          <w:szCs w:val="25"/>
        </w:rPr>
        <w:t xml:space="preserve">в размере 3,8%. </w:t>
      </w:r>
    </w:p>
    <w:p w:rsidR="00A06B5F" w:rsidRPr="00537DFB" w:rsidRDefault="007F7802" w:rsidP="00C40F93">
      <w:pPr>
        <w:spacing w:after="0" w:line="240" w:lineRule="auto"/>
        <w:ind w:firstLine="709"/>
        <w:jc w:val="both"/>
        <w:rPr>
          <w:rFonts w:ascii="Times New Roman" w:hAnsi="Times New Roman" w:cs="Times New Roman"/>
          <w:sz w:val="25"/>
          <w:szCs w:val="25"/>
        </w:rPr>
      </w:pPr>
      <w:r w:rsidRPr="00537DFB">
        <w:rPr>
          <w:rFonts w:ascii="Times New Roman" w:hAnsi="Times New Roman" w:cs="Times New Roman"/>
          <w:b/>
          <w:sz w:val="25"/>
          <w:szCs w:val="25"/>
        </w:rPr>
        <w:t xml:space="preserve">Подраздел </w:t>
      </w:r>
      <w:r w:rsidR="00D32CE1" w:rsidRPr="00537DFB">
        <w:rPr>
          <w:rFonts w:ascii="Times New Roman" w:hAnsi="Times New Roman" w:cs="Times New Roman"/>
          <w:b/>
          <w:sz w:val="25"/>
          <w:szCs w:val="25"/>
        </w:rPr>
        <w:t>0104</w:t>
      </w:r>
      <w:r w:rsidR="00D32CE1" w:rsidRPr="00537DFB">
        <w:rPr>
          <w:rFonts w:ascii="Times New Roman" w:hAnsi="Times New Roman" w:cs="Times New Roman"/>
          <w:sz w:val="25"/>
          <w:szCs w:val="25"/>
        </w:rPr>
        <w:t xml:space="preserve"> «Функционирование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 </w:t>
      </w:r>
    </w:p>
    <w:p w:rsidR="00A06B5F" w:rsidRPr="00537DFB" w:rsidRDefault="005871B5" w:rsidP="00C40F93">
      <w:pPr>
        <w:spacing w:after="0" w:line="240" w:lineRule="auto"/>
        <w:ind w:firstLine="709"/>
        <w:jc w:val="both"/>
        <w:rPr>
          <w:rFonts w:ascii="Times New Roman" w:hAnsi="Times New Roman"/>
          <w:sz w:val="25"/>
          <w:szCs w:val="25"/>
        </w:rPr>
      </w:pPr>
      <w:r w:rsidRPr="00537DFB">
        <w:rPr>
          <w:rFonts w:ascii="Times New Roman" w:hAnsi="Times New Roman"/>
          <w:sz w:val="25"/>
          <w:szCs w:val="25"/>
        </w:rPr>
        <w:t xml:space="preserve">Уточненная бюджетная роспись расходов </w:t>
      </w:r>
      <w:r w:rsidR="00DF2455" w:rsidRPr="00537DFB">
        <w:rPr>
          <w:rFonts w:ascii="Times New Roman" w:hAnsi="Times New Roman"/>
          <w:sz w:val="25"/>
          <w:szCs w:val="25"/>
        </w:rPr>
        <w:t>н</w:t>
      </w:r>
      <w:r w:rsidRPr="00537DFB">
        <w:rPr>
          <w:rFonts w:ascii="Times New Roman" w:hAnsi="Times New Roman"/>
          <w:sz w:val="25"/>
          <w:szCs w:val="25"/>
        </w:rPr>
        <w:t>а 20</w:t>
      </w:r>
      <w:r w:rsidR="001F3072" w:rsidRPr="00537DFB">
        <w:rPr>
          <w:rFonts w:ascii="Times New Roman" w:hAnsi="Times New Roman"/>
          <w:sz w:val="25"/>
          <w:szCs w:val="25"/>
        </w:rPr>
        <w:t>20</w:t>
      </w:r>
      <w:r w:rsidRPr="00537DFB">
        <w:rPr>
          <w:rFonts w:ascii="Times New Roman" w:hAnsi="Times New Roman"/>
          <w:sz w:val="25"/>
          <w:szCs w:val="25"/>
        </w:rPr>
        <w:t xml:space="preserve"> год составила </w:t>
      </w:r>
      <w:r w:rsidR="001F3072" w:rsidRPr="00537DFB">
        <w:rPr>
          <w:rFonts w:ascii="Times New Roman" w:hAnsi="Times New Roman"/>
          <w:sz w:val="25"/>
          <w:szCs w:val="25"/>
        </w:rPr>
        <w:t>13 338 335,21</w:t>
      </w:r>
      <w:r w:rsidRPr="00537DFB">
        <w:rPr>
          <w:rFonts w:ascii="Times New Roman" w:hAnsi="Times New Roman"/>
          <w:sz w:val="25"/>
          <w:szCs w:val="25"/>
        </w:rPr>
        <w:t xml:space="preserve"> рублей</w:t>
      </w:r>
      <w:r w:rsidR="00064957" w:rsidRPr="00537DFB">
        <w:rPr>
          <w:rFonts w:ascii="Times New Roman" w:hAnsi="Times New Roman"/>
          <w:sz w:val="25"/>
          <w:szCs w:val="25"/>
        </w:rPr>
        <w:t xml:space="preserve"> </w:t>
      </w:r>
      <w:r w:rsidR="00064957" w:rsidRPr="00537DFB">
        <w:rPr>
          <w:rFonts w:ascii="Times New Roman" w:hAnsi="Times New Roman" w:cs="Times New Roman"/>
          <w:sz w:val="25"/>
          <w:szCs w:val="25"/>
        </w:rPr>
        <w:t xml:space="preserve">с увеличением к утвержденному бюджету </w:t>
      </w:r>
      <w:r w:rsidR="00867767" w:rsidRPr="00537DFB">
        <w:rPr>
          <w:rFonts w:ascii="Times New Roman" w:hAnsi="Times New Roman" w:cs="Times New Roman"/>
          <w:sz w:val="25"/>
          <w:szCs w:val="25"/>
        </w:rPr>
        <w:t xml:space="preserve">на </w:t>
      </w:r>
      <w:r w:rsidR="007123E4" w:rsidRPr="00537DFB">
        <w:rPr>
          <w:rFonts w:ascii="Times New Roman" w:hAnsi="Times New Roman" w:cs="Times New Roman"/>
          <w:sz w:val="25"/>
          <w:szCs w:val="25"/>
        </w:rPr>
        <w:t xml:space="preserve">449 075,21 рублей или </w:t>
      </w:r>
      <w:r w:rsidR="00867767" w:rsidRPr="00537DFB">
        <w:rPr>
          <w:rFonts w:ascii="Times New Roman" w:hAnsi="Times New Roman" w:cs="Times New Roman"/>
          <w:sz w:val="25"/>
          <w:szCs w:val="25"/>
        </w:rPr>
        <w:t xml:space="preserve">на </w:t>
      </w:r>
      <w:r w:rsidR="00064957" w:rsidRPr="00537DFB">
        <w:rPr>
          <w:rFonts w:ascii="Times New Roman" w:hAnsi="Times New Roman" w:cs="Times New Roman"/>
          <w:sz w:val="25"/>
          <w:szCs w:val="25"/>
        </w:rPr>
        <w:t>3,5%</w:t>
      </w:r>
      <w:r w:rsidR="007123E4" w:rsidRPr="00537DFB">
        <w:rPr>
          <w:rFonts w:ascii="Times New Roman" w:hAnsi="Times New Roman" w:cs="Times New Roman"/>
          <w:sz w:val="25"/>
          <w:szCs w:val="25"/>
        </w:rPr>
        <w:t>. Р</w:t>
      </w:r>
      <w:r w:rsidRPr="00537DFB">
        <w:rPr>
          <w:rFonts w:ascii="Times New Roman" w:hAnsi="Times New Roman"/>
          <w:sz w:val="25"/>
          <w:szCs w:val="25"/>
        </w:rPr>
        <w:t xml:space="preserve">асходы исполнены в сумме </w:t>
      </w:r>
      <w:r w:rsidR="001F3072" w:rsidRPr="00537DFB">
        <w:rPr>
          <w:rFonts w:ascii="Times New Roman" w:hAnsi="Times New Roman"/>
          <w:sz w:val="25"/>
          <w:szCs w:val="25"/>
        </w:rPr>
        <w:t>13 246 745,64</w:t>
      </w:r>
      <w:r w:rsidRPr="00537DFB">
        <w:rPr>
          <w:rFonts w:ascii="Times New Roman" w:hAnsi="Times New Roman"/>
          <w:sz w:val="25"/>
          <w:szCs w:val="25"/>
        </w:rPr>
        <w:t xml:space="preserve"> рублей, что составляет 99,</w:t>
      </w:r>
      <w:r w:rsidR="001F3072" w:rsidRPr="00537DFB">
        <w:rPr>
          <w:rFonts w:ascii="Times New Roman" w:hAnsi="Times New Roman"/>
          <w:sz w:val="25"/>
          <w:szCs w:val="25"/>
        </w:rPr>
        <w:t>3</w:t>
      </w:r>
      <w:r w:rsidRPr="00537DFB">
        <w:rPr>
          <w:rFonts w:ascii="Times New Roman" w:hAnsi="Times New Roman"/>
          <w:sz w:val="25"/>
          <w:szCs w:val="25"/>
        </w:rPr>
        <w:t>% к уточненному плану на 20</w:t>
      </w:r>
      <w:r w:rsidR="001F3072" w:rsidRPr="00537DFB">
        <w:rPr>
          <w:rFonts w:ascii="Times New Roman" w:hAnsi="Times New Roman"/>
          <w:sz w:val="25"/>
          <w:szCs w:val="25"/>
        </w:rPr>
        <w:t>20</w:t>
      </w:r>
      <w:r w:rsidRPr="00537DFB">
        <w:rPr>
          <w:rFonts w:ascii="Times New Roman" w:hAnsi="Times New Roman"/>
          <w:sz w:val="25"/>
          <w:szCs w:val="25"/>
        </w:rPr>
        <w:t xml:space="preserve"> год.</w:t>
      </w:r>
    </w:p>
    <w:p w:rsidR="00483CDC" w:rsidRPr="00537DFB" w:rsidRDefault="00D32CE1" w:rsidP="00C40F93">
      <w:pPr>
        <w:spacing w:after="0" w:line="240" w:lineRule="auto"/>
        <w:ind w:firstLine="709"/>
        <w:jc w:val="both"/>
        <w:rPr>
          <w:rFonts w:ascii="Times New Roman" w:hAnsi="Times New Roman"/>
          <w:sz w:val="25"/>
          <w:szCs w:val="25"/>
        </w:rPr>
      </w:pPr>
      <w:r w:rsidRPr="00537DFB">
        <w:rPr>
          <w:rFonts w:ascii="Times New Roman" w:hAnsi="Times New Roman" w:cs="Times New Roman"/>
          <w:sz w:val="25"/>
          <w:szCs w:val="25"/>
        </w:rPr>
        <w:t xml:space="preserve">В данном подразделе </w:t>
      </w:r>
      <w:r w:rsidR="00F7183E" w:rsidRPr="00537DFB">
        <w:rPr>
          <w:rFonts w:ascii="Times New Roman" w:hAnsi="Times New Roman" w:cs="Times New Roman"/>
          <w:sz w:val="25"/>
          <w:szCs w:val="25"/>
        </w:rPr>
        <w:t>предусмотрены</w:t>
      </w:r>
      <w:r w:rsidRPr="00537DFB">
        <w:rPr>
          <w:rFonts w:ascii="Times New Roman" w:hAnsi="Times New Roman" w:cs="Times New Roman"/>
          <w:sz w:val="25"/>
          <w:szCs w:val="25"/>
        </w:rPr>
        <w:t xml:space="preserve"> расходы на оплату </w:t>
      </w:r>
      <w:r w:rsidR="007A780B" w:rsidRPr="00537DFB">
        <w:rPr>
          <w:rFonts w:ascii="Times New Roman" w:hAnsi="Times New Roman" w:cs="Times New Roman"/>
          <w:sz w:val="25"/>
          <w:szCs w:val="25"/>
        </w:rPr>
        <w:t>труда муниц</w:t>
      </w:r>
      <w:r w:rsidR="00483CDC" w:rsidRPr="00537DFB">
        <w:rPr>
          <w:rFonts w:ascii="Times New Roman" w:hAnsi="Times New Roman" w:cs="Times New Roman"/>
          <w:sz w:val="25"/>
          <w:szCs w:val="25"/>
        </w:rPr>
        <w:t>и</w:t>
      </w:r>
      <w:r w:rsidR="007A780B" w:rsidRPr="00537DFB">
        <w:rPr>
          <w:rFonts w:ascii="Times New Roman" w:hAnsi="Times New Roman" w:cs="Times New Roman"/>
          <w:sz w:val="25"/>
          <w:szCs w:val="25"/>
        </w:rPr>
        <w:t xml:space="preserve">пальных служащих </w:t>
      </w:r>
      <w:r w:rsidR="001C74FE" w:rsidRPr="00537DFB">
        <w:rPr>
          <w:rFonts w:ascii="Times New Roman" w:hAnsi="Times New Roman" w:cs="Times New Roman"/>
          <w:sz w:val="25"/>
          <w:szCs w:val="25"/>
        </w:rPr>
        <w:t xml:space="preserve">(3 штатных единиц) </w:t>
      </w:r>
      <w:r w:rsidR="007A780B" w:rsidRPr="00537DFB">
        <w:rPr>
          <w:rFonts w:ascii="Times New Roman" w:hAnsi="Times New Roman" w:cs="Times New Roman"/>
          <w:sz w:val="25"/>
          <w:szCs w:val="25"/>
        </w:rPr>
        <w:t xml:space="preserve">исполнительного органа местного самоуправления городское поселение </w:t>
      </w:r>
      <w:proofErr w:type="gramStart"/>
      <w:r w:rsidR="007A780B" w:rsidRPr="00537DFB">
        <w:rPr>
          <w:rFonts w:ascii="Times New Roman" w:hAnsi="Times New Roman" w:cs="Times New Roman"/>
          <w:sz w:val="25"/>
          <w:szCs w:val="25"/>
        </w:rPr>
        <w:t>Междуреченский</w:t>
      </w:r>
      <w:proofErr w:type="gramEnd"/>
      <w:r w:rsidRPr="00537DFB">
        <w:rPr>
          <w:rFonts w:ascii="Times New Roman" w:hAnsi="Times New Roman" w:cs="Times New Roman"/>
          <w:sz w:val="25"/>
          <w:szCs w:val="25"/>
        </w:rPr>
        <w:t xml:space="preserve">. </w:t>
      </w:r>
      <w:proofErr w:type="gramStart"/>
      <w:r w:rsidRPr="00537DFB">
        <w:rPr>
          <w:rFonts w:ascii="Times New Roman" w:hAnsi="Times New Roman"/>
          <w:sz w:val="25"/>
          <w:szCs w:val="25"/>
        </w:rPr>
        <w:t xml:space="preserve">Также в данном </w:t>
      </w:r>
      <w:r w:rsidR="00F7183E" w:rsidRPr="00537DFB">
        <w:rPr>
          <w:rFonts w:ascii="Times New Roman" w:hAnsi="Times New Roman"/>
          <w:sz w:val="25"/>
          <w:szCs w:val="25"/>
        </w:rPr>
        <w:t>под</w:t>
      </w:r>
      <w:r w:rsidRPr="00537DFB">
        <w:rPr>
          <w:rFonts w:ascii="Times New Roman" w:hAnsi="Times New Roman"/>
          <w:sz w:val="25"/>
          <w:szCs w:val="25"/>
        </w:rPr>
        <w:t xml:space="preserve">разделе </w:t>
      </w:r>
      <w:r w:rsidR="00101303" w:rsidRPr="00537DFB">
        <w:rPr>
          <w:rFonts w:ascii="Times New Roman" w:hAnsi="Times New Roman"/>
          <w:sz w:val="25"/>
          <w:szCs w:val="25"/>
        </w:rPr>
        <w:t xml:space="preserve">предусмотрены </w:t>
      </w:r>
      <w:r w:rsidRPr="00537DFB">
        <w:rPr>
          <w:rFonts w:ascii="Times New Roman" w:hAnsi="Times New Roman"/>
          <w:sz w:val="25"/>
          <w:szCs w:val="25"/>
        </w:rPr>
        <w:t xml:space="preserve">расходы по обеспечению финансирования переданных полномочий на уровень муниципального образования  Кондинский район в части администрирования </w:t>
      </w:r>
      <w:r w:rsidR="00EC3C52" w:rsidRPr="00537DFB">
        <w:rPr>
          <w:rFonts w:ascii="Times New Roman" w:hAnsi="Times New Roman"/>
          <w:sz w:val="25"/>
          <w:szCs w:val="25"/>
        </w:rPr>
        <w:t xml:space="preserve"> </w:t>
      </w:r>
      <w:r w:rsidRPr="00537DFB">
        <w:rPr>
          <w:rFonts w:ascii="Times New Roman" w:hAnsi="Times New Roman"/>
          <w:sz w:val="25"/>
          <w:szCs w:val="25"/>
        </w:rPr>
        <w:t xml:space="preserve">переданных полномочий </w:t>
      </w:r>
      <w:r w:rsidR="00155294" w:rsidRPr="00537DFB">
        <w:rPr>
          <w:rFonts w:ascii="Times New Roman" w:hAnsi="Times New Roman"/>
          <w:sz w:val="25"/>
          <w:szCs w:val="25"/>
        </w:rPr>
        <w:t>(11 штатных единиц)</w:t>
      </w:r>
      <w:r w:rsidR="006C2338" w:rsidRPr="00537DFB">
        <w:rPr>
          <w:rFonts w:ascii="Times New Roman" w:hAnsi="Times New Roman"/>
          <w:sz w:val="25"/>
          <w:szCs w:val="25"/>
        </w:rPr>
        <w:t xml:space="preserve"> </w:t>
      </w:r>
      <w:r w:rsidRPr="00537DFB">
        <w:rPr>
          <w:rFonts w:ascii="Times New Roman" w:hAnsi="Times New Roman"/>
          <w:sz w:val="25"/>
          <w:szCs w:val="25"/>
        </w:rPr>
        <w:t xml:space="preserve">на сумму </w:t>
      </w:r>
      <w:r w:rsidR="001F3072" w:rsidRPr="00537DFB">
        <w:rPr>
          <w:rFonts w:ascii="Times New Roman" w:hAnsi="Times New Roman"/>
          <w:sz w:val="25"/>
          <w:szCs w:val="25"/>
        </w:rPr>
        <w:t>11 716 119,99</w:t>
      </w:r>
      <w:r w:rsidR="00483CDC" w:rsidRPr="00537DFB">
        <w:rPr>
          <w:rFonts w:ascii="Times New Roman" w:hAnsi="Times New Roman"/>
          <w:sz w:val="25"/>
          <w:szCs w:val="25"/>
        </w:rPr>
        <w:t xml:space="preserve"> рублей</w:t>
      </w:r>
      <w:r w:rsidR="00DF2455" w:rsidRPr="00537DFB">
        <w:rPr>
          <w:rFonts w:ascii="Times New Roman" w:hAnsi="Times New Roman"/>
          <w:sz w:val="25"/>
          <w:szCs w:val="25"/>
        </w:rPr>
        <w:t xml:space="preserve">, которые в свою очередь отображены </w:t>
      </w:r>
      <w:r w:rsidR="00A06B5F" w:rsidRPr="00537DFB">
        <w:rPr>
          <w:rFonts w:ascii="Times New Roman" w:hAnsi="Times New Roman"/>
          <w:sz w:val="25"/>
          <w:szCs w:val="25"/>
        </w:rPr>
        <w:t xml:space="preserve">в рамках муниципальной программы </w:t>
      </w:r>
      <w:r w:rsidR="001D0A76" w:rsidRPr="00537DFB">
        <w:rPr>
          <w:rFonts w:ascii="Times New Roman" w:hAnsi="Times New Roman" w:cs="Times New Roman"/>
          <w:sz w:val="25"/>
          <w:szCs w:val="25"/>
        </w:rPr>
        <w:t>Кондинского</w:t>
      </w:r>
      <w:r w:rsidR="001D0A76" w:rsidRPr="00537DFB">
        <w:rPr>
          <w:rFonts w:ascii="Times New Roman" w:hAnsi="Times New Roman"/>
          <w:sz w:val="25"/>
          <w:szCs w:val="25"/>
        </w:rPr>
        <w:t xml:space="preserve"> </w:t>
      </w:r>
      <w:r w:rsidR="000972A0" w:rsidRPr="00537DFB">
        <w:rPr>
          <w:rFonts w:ascii="Times New Roman" w:hAnsi="Times New Roman"/>
          <w:sz w:val="25"/>
          <w:szCs w:val="25"/>
        </w:rPr>
        <w:t xml:space="preserve">района </w:t>
      </w:r>
      <w:r w:rsidR="00A06B5F" w:rsidRPr="00537DFB">
        <w:rPr>
          <w:rFonts w:ascii="Times New Roman" w:hAnsi="Times New Roman"/>
          <w:sz w:val="25"/>
          <w:szCs w:val="25"/>
        </w:rPr>
        <w:t xml:space="preserve">«Развитие муниципальной службы в </w:t>
      </w:r>
      <w:proofErr w:type="spellStart"/>
      <w:r w:rsidR="00A06B5F" w:rsidRPr="00537DFB">
        <w:rPr>
          <w:rFonts w:ascii="Times New Roman" w:hAnsi="Times New Roman"/>
          <w:sz w:val="25"/>
          <w:szCs w:val="25"/>
        </w:rPr>
        <w:t>Кондинском</w:t>
      </w:r>
      <w:proofErr w:type="spellEnd"/>
      <w:r w:rsidR="00A06B5F" w:rsidRPr="00537DFB">
        <w:rPr>
          <w:rFonts w:ascii="Times New Roman" w:hAnsi="Times New Roman"/>
          <w:sz w:val="25"/>
          <w:szCs w:val="25"/>
        </w:rPr>
        <w:t xml:space="preserve"> районе на 2019-2025 годы и на период до 2030 года»</w:t>
      </w:r>
      <w:r w:rsidRPr="00537DFB">
        <w:rPr>
          <w:rFonts w:ascii="Times New Roman" w:hAnsi="Times New Roman"/>
          <w:sz w:val="25"/>
          <w:szCs w:val="25"/>
        </w:rPr>
        <w:t>.</w:t>
      </w:r>
      <w:proofErr w:type="gramEnd"/>
      <w:r w:rsidRPr="00537DFB">
        <w:rPr>
          <w:rFonts w:ascii="Times New Roman" w:hAnsi="Times New Roman"/>
          <w:sz w:val="25"/>
          <w:szCs w:val="25"/>
        </w:rPr>
        <w:t xml:space="preserve"> </w:t>
      </w:r>
      <w:r w:rsidR="00145E1C" w:rsidRPr="00537DFB">
        <w:rPr>
          <w:rFonts w:ascii="Times New Roman" w:hAnsi="Times New Roman"/>
          <w:sz w:val="25"/>
          <w:szCs w:val="25"/>
        </w:rPr>
        <w:t xml:space="preserve">По отношению к </w:t>
      </w:r>
      <w:r w:rsidR="00054F6A" w:rsidRPr="00537DFB">
        <w:rPr>
          <w:rFonts w:ascii="Times New Roman" w:hAnsi="Times New Roman"/>
          <w:sz w:val="25"/>
          <w:szCs w:val="25"/>
        </w:rPr>
        <w:t xml:space="preserve">исполнению за </w:t>
      </w:r>
      <w:r w:rsidR="00145E1C" w:rsidRPr="00537DFB">
        <w:rPr>
          <w:rFonts w:ascii="Times New Roman" w:hAnsi="Times New Roman"/>
          <w:sz w:val="25"/>
          <w:szCs w:val="25"/>
        </w:rPr>
        <w:t>201</w:t>
      </w:r>
      <w:r w:rsidR="001F3072" w:rsidRPr="00537DFB">
        <w:rPr>
          <w:rFonts w:ascii="Times New Roman" w:hAnsi="Times New Roman"/>
          <w:sz w:val="25"/>
          <w:szCs w:val="25"/>
        </w:rPr>
        <w:t>9</w:t>
      </w:r>
      <w:r w:rsidR="00145E1C" w:rsidRPr="00537DFB">
        <w:rPr>
          <w:rFonts w:ascii="Times New Roman" w:hAnsi="Times New Roman"/>
          <w:sz w:val="25"/>
          <w:szCs w:val="25"/>
        </w:rPr>
        <w:t xml:space="preserve"> год</w:t>
      </w:r>
      <w:r w:rsidR="00054F6A" w:rsidRPr="00537DFB">
        <w:rPr>
          <w:rFonts w:ascii="Times New Roman" w:hAnsi="Times New Roman"/>
          <w:sz w:val="25"/>
          <w:szCs w:val="25"/>
        </w:rPr>
        <w:t xml:space="preserve"> по данному разделу наблюдается снижени</w:t>
      </w:r>
      <w:r w:rsidR="005B4115" w:rsidRPr="00537DFB">
        <w:rPr>
          <w:rFonts w:ascii="Times New Roman" w:hAnsi="Times New Roman"/>
          <w:sz w:val="25"/>
          <w:szCs w:val="25"/>
        </w:rPr>
        <w:t>е</w:t>
      </w:r>
      <w:r w:rsidR="00054F6A" w:rsidRPr="00537DFB">
        <w:rPr>
          <w:rFonts w:ascii="Times New Roman" w:hAnsi="Times New Roman"/>
          <w:sz w:val="25"/>
          <w:szCs w:val="25"/>
        </w:rPr>
        <w:t xml:space="preserve"> расходов в объеме </w:t>
      </w:r>
      <w:r w:rsidR="00A4787E" w:rsidRPr="00537DFB">
        <w:rPr>
          <w:rFonts w:ascii="Times New Roman" w:hAnsi="Times New Roman"/>
          <w:sz w:val="25"/>
          <w:szCs w:val="25"/>
        </w:rPr>
        <w:t xml:space="preserve">на </w:t>
      </w:r>
      <w:r w:rsidR="0010076F" w:rsidRPr="00537DFB">
        <w:rPr>
          <w:rFonts w:ascii="Times New Roman" w:hAnsi="Times New Roman"/>
          <w:sz w:val="25"/>
          <w:szCs w:val="25"/>
        </w:rPr>
        <w:t>2</w:t>
      </w:r>
      <w:r w:rsidR="00A4787E" w:rsidRPr="00537DFB">
        <w:rPr>
          <w:rFonts w:ascii="Times New Roman" w:hAnsi="Times New Roman"/>
          <w:sz w:val="25"/>
          <w:szCs w:val="25"/>
        </w:rPr>
        <w:t> 147 184,52</w:t>
      </w:r>
      <w:r w:rsidR="005B4115" w:rsidRPr="00537DFB">
        <w:rPr>
          <w:rFonts w:ascii="Times New Roman" w:hAnsi="Times New Roman"/>
          <w:sz w:val="25"/>
          <w:szCs w:val="25"/>
        </w:rPr>
        <w:t xml:space="preserve"> рублей </w:t>
      </w:r>
      <w:r w:rsidR="00A4787E" w:rsidRPr="00537DFB">
        <w:rPr>
          <w:rFonts w:ascii="Times New Roman" w:hAnsi="Times New Roman"/>
          <w:sz w:val="25"/>
          <w:szCs w:val="25"/>
        </w:rPr>
        <w:t xml:space="preserve">или на 13,9% </w:t>
      </w:r>
      <w:r w:rsidR="005B4115" w:rsidRPr="00537DFB">
        <w:rPr>
          <w:rFonts w:ascii="Times New Roman" w:hAnsi="Times New Roman"/>
          <w:sz w:val="25"/>
          <w:szCs w:val="25"/>
        </w:rPr>
        <w:t xml:space="preserve">по причине </w:t>
      </w:r>
      <w:r w:rsidR="007F7802" w:rsidRPr="00537DFB">
        <w:rPr>
          <w:rFonts w:ascii="Times New Roman" w:hAnsi="Times New Roman"/>
          <w:sz w:val="25"/>
          <w:szCs w:val="25"/>
        </w:rPr>
        <w:t>отображени</w:t>
      </w:r>
      <w:r w:rsidR="005B4115" w:rsidRPr="00537DFB">
        <w:rPr>
          <w:rFonts w:ascii="Times New Roman" w:hAnsi="Times New Roman"/>
          <w:sz w:val="25"/>
          <w:szCs w:val="25"/>
        </w:rPr>
        <w:t>я</w:t>
      </w:r>
      <w:r w:rsidR="007F7802" w:rsidRPr="00537DFB">
        <w:rPr>
          <w:rFonts w:ascii="Times New Roman" w:hAnsi="Times New Roman"/>
          <w:sz w:val="25"/>
          <w:szCs w:val="25"/>
        </w:rPr>
        <w:t xml:space="preserve"> </w:t>
      </w:r>
      <w:r w:rsidR="00BF3160" w:rsidRPr="00537DFB">
        <w:rPr>
          <w:rFonts w:ascii="Times New Roman" w:hAnsi="Times New Roman"/>
          <w:sz w:val="25"/>
          <w:szCs w:val="25"/>
        </w:rPr>
        <w:t xml:space="preserve">расходов в 2020 году в части администрирования </w:t>
      </w:r>
      <w:r w:rsidR="005B4115" w:rsidRPr="00537DFB">
        <w:rPr>
          <w:rFonts w:ascii="Times New Roman" w:hAnsi="Times New Roman"/>
          <w:sz w:val="25"/>
          <w:szCs w:val="25"/>
        </w:rPr>
        <w:t xml:space="preserve">по </w:t>
      </w:r>
      <w:r w:rsidR="00BF3160" w:rsidRPr="00537DFB">
        <w:rPr>
          <w:rFonts w:ascii="Times New Roman" w:hAnsi="Times New Roman"/>
          <w:sz w:val="25"/>
          <w:szCs w:val="25"/>
        </w:rPr>
        <w:t xml:space="preserve"> подраздел</w:t>
      </w:r>
      <w:r w:rsidR="005B4115" w:rsidRPr="00537DFB">
        <w:rPr>
          <w:rFonts w:ascii="Times New Roman" w:hAnsi="Times New Roman"/>
          <w:sz w:val="25"/>
          <w:szCs w:val="25"/>
        </w:rPr>
        <w:t>у</w:t>
      </w:r>
      <w:r w:rsidR="00BF3160" w:rsidRPr="00537DFB">
        <w:rPr>
          <w:rFonts w:ascii="Times New Roman" w:hAnsi="Times New Roman"/>
          <w:sz w:val="25"/>
          <w:szCs w:val="25"/>
        </w:rPr>
        <w:t xml:space="preserve"> </w:t>
      </w:r>
      <w:r w:rsidR="00054F6A" w:rsidRPr="00537DFB">
        <w:rPr>
          <w:rFonts w:ascii="Times New Roman" w:hAnsi="Times New Roman"/>
          <w:sz w:val="25"/>
          <w:szCs w:val="25"/>
        </w:rPr>
        <w:t>0113 «Другие общегосударственные расходы».</w:t>
      </w:r>
    </w:p>
    <w:p w:rsidR="009C5357" w:rsidRPr="00537DFB" w:rsidRDefault="009C5357" w:rsidP="009C5357">
      <w:pPr>
        <w:spacing w:after="0" w:line="240" w:lineRule="auto"/>
        <w:ind w:firstLine="709"/>
        <w:jc w:val="both"/>
        <w:rPr>
          <w:rFonts w:ascii="Times New Roman" w:hAnsi="Times New Roman" w:cs="Times New Roman"/>
          <w:sz w:val="25"/>
          <w:szCs w:val="25"/>
        </w:rPr>
      </w:pPr>
      <w:r w:rsidRPr="00537DFB">
        <w:rPr>
          <w:rFonts w:ascii="Times New Roman" w:hAnsi="Times New Roman" w:cs="Times New Roman"/>
          <w:b/>
          <w:sz w:val="25"/>
          <w:szCs w:val="25"/>
        </w:rPr>
        <w:t>Подраздел 0111 «Резервные фонды»</w:t>
      </w:r>
      <w:r w:rsidRPr="00537DFB">
        <w:rPr>
          <w:rFonts w:ascii="Times New Roman" w:hAnsi="Times New Roman" w:cs="Times New Roman"/>
          <w:sz w:val="25"/>
          <w:szCs w:val="25"/>
        </w:rPr>
        <w:t>.</w:t>
      </w:r>
    </w:p>
    <w:p w:rsidR="00DF2455" w:rsidRPr="00537DFB" w:rsidRDefault="009C5357" w:rsidP="00D23313">
      <w:pPr>
        <w:spacing w:after="0" w:line="240" w:lineRule="auto"/>
        <w:ind w:firstLine="709"/>
        <w:jc w:val="both"/>
        <w:rPr>
          <w:rFonts w:ascii="Times New Roman" w:hAnsi="Times New Roman" w:cs="Times New Roman"/>
          <w:sz w:val="25"/>
          <w:szCs w:val="25"/>
        </w:rPr>
      </w:pPr>
      <w:r w:rsidRPr="00537DFB">
        <w:rPr>
          <w:rFonts w:ascii="Times New Roman" w:hAnsi="Times New Roman" w:cs="Times New Roman"/>
          <w:sz w:val="25"/>
          <w:szCs w:val="25"/>
        </w:rPr>
        <w:t>Уточненная бюджетная роспись расходов за 20</w:t>
      </w:r>
      <w:r w:rsidR="000C77B5" w:rsidRPr="00537DFB">
        <w:rPr>
          <w:rFonts w:ascii="Times New Roman" w:hAnsi="Times New Roman" w:cs="Times New Roman"/>
          <w:sz w:val="25"/>
          <w:szCs w:val="25"/>
        </w:rPr>
        <w:t>20</w:t>
      </w:r>
      <w:r w:rsidRPr="00537DFB">
        <w:rPr>
          <w:rFonts w:ascii="Times New Roman" w:hAnsi="Times New Roman" w:cs="Times New Roman"/>
          <w:sz w:val="25"/>
          <w:szCs w:val="25"/>
        </w:rPr>
        <w:t xml:space="preserve"> год составила 50 000,00 рублей, </w:t>
      </w:r>
      <w:r w:rsidR="00DF2455" w:rsidRPr="00537DFB">
        <w:rPr>
          <w:rFonts w:ascii="Times New Roman" w:hAnsi="Times New Roman" w:cs="Times New Roman"/>
          <w:sz w:val="25"/>
          <w:szCs w:val="25"/>
        </w:rPr>
        <w:t>И</w:t>
      </w:r>
      <w:r w:rsidRPr="00537DFB">
        <w:rPr>
          <w:rFonts w:ascii="Times New Roman" w:hAnsi="Times New Roman" w:cs="Times New Roman"/>
          <w:sz w:val="25"/>
          <w:szCs w:val="25"/>
        </w:rPr>
        <w:t>сполнен</w:t>
      </w:r>
      <w:r w:rsidR="00DF2455" w:rsidRPr="00537DFB">
        <w:rPr>
          <w:rFonts w:ascii="Times New Roman" w:hAnsi="Times New Roman" w:cs="Times New Roman"/>
          <w:sz w:val="25"/>
          <w:szCs w:val="25"/>
        </w:rPr>
        <w:t>ие составило</w:t>
      </w:r>
      <w:r w:rsidRPr="00537DFB">
        <w:rPr>
          <w:rFonts w:ascii="Times New Roman" w:hAnsi="Times New Roman" w:cs="Times New Roman"/>
          <w:sz w:val="25"/>
          <w:szCs w:val="25"/>
        </w:rPr>
        <w:t xml:space="preserve"> 0,00 рублей</w:t>
      </w:r>
      <w:r w:rsidR="00DF2455" w:rsidRPr="00537DFB">
        <w:rPr>
          <w:rFonts w:ascii="Times New Roman" w:hAnsi="Times New Roman" w:cs="Times New Roman"/>
          <w:sz w:val="25"/>
          <w:szCs w:val="25"/>
        </w:rPr>
        <w:t xml:space="preserve">. </w:t>
      </w:r>
      <w:r w:rsidR="00D23313" w:rsidRPr="00537DFB">
        <w:rPr>
          <w:rFonts w:ascii="Times New Roman" w:hAnsi="Times New Roman" w:cs="Times New Roman"/>
          <w:sz w:val="25"/>
          <w:szCs w:val="25"/>
        </w:rPr>
        <w:t>Средства резервного фонда муниципальног</w:t>
      </w:r>
      <w:r w:rsidR="009A66A4" w:rsidRPr="00537DFB">
        <w:rPr>
          <w:rFonts w:ascii="Times New Roman" w:hAnsi="Times New Roman" w:cs="Times New Roman"/>
          <w:sz w:val="25"/>
          <w:szCs w:val="25"/>
        </w:rPr>
        <w:t>о образования, выделяются главному</w:t>
      </w:r>
      <w:r w:rsidR="00D23313" w:rsidRPr="00537DFB">
        <w:rPr>
          <w:rFonts w:ascii="Times New Roman" w:hAnsi="Times New Roman" w:cs="Times New Roman"/>
          <w:sz w:val="25"/>
          <w:szCs w:val="25"/>
        </w:rPr>
        <w:t xml:space="preserve"> распорядител</w:t>
      </w:r>
      <w:r w:rsidR="009A66A4" w:rsidRPr="00537DFB">
        <w:rPr>
          <w:rFonts w:ascii="Times New Roman" w:hAnsi="Times New Roman" w:cs="Times New Roman"/>
          <w:sz w:val="25"/>
          <w:szCs w:val="25"/>
        </w:rPr>
        <w:t>ю</w:t>
      </w:r>
      <w:r w:rsidR="00D23313" w:rsidRPr="00537DFB">
        <w:rPr>
          <w:rFonts w:ascii="Times New Roman" w:hAnsi="Times New Roman" w:cs="Times New Roman"/>
          <w:sz w:val="25"/>
          <w:szCs w:val="25"/>
        </w:rPr>
        <w:t xml:space="preserve"> средств бюджета на основании распор</w:t>
      </w:r>
      <w:r w:rsidR="00DF2455" w:rsidRPr="00537DFB">
        <w:rPr>
          <w:rFonts w:ascii="Times New Roman" w:hAnsi="Times New Roman" w:cs="Times New Roman"/>
          <w:sz w:val="25"/>
          <w:szCs w:val="25"/>
        </w:rPr>
        <w:t>яжения администрации поселения</w:t>
      </w:r>
      <w:r w:rsidR="005B4115" w:rsidRPr="00537DFB">
        <w:rPr>
          <w:rFonts w:ascii="Times New Roman" w:hAnsi="Times New Roman" w:cs="Times New Roman"/>
          <w:sz w:val="25"/>
          <w:szCs w:val="25"/>
        </w:rPr>
        <w:t>,</w:t>
      </w:r>
      <w:r w:rsidR="00DF2455" w:rsidRPr="00537DFB">
        <w:rPr>
          <w:rFonts w:ascii="Times New Roman" w:hAnsi="Times New Roman" w:cs="Times New Roman"/>
          <w:sz w:val="25"/>
          <w:szCs w:val="25"/>
        </w:rPr>
        <w:t xml:space="preserve"> в соответствии с </w:t>
      </w:r>
      <w:r w:rsidR="00D23313" w:rsidRPr="00537DFB">
        <w:rPr>
          <w:rFonts w:ascii="Times New Roman" w:hAnsi="Times New Roman" w:cs="Times New Roman"/>
          <w:sz w:val="25"/>
          <w:szCs w:val="25"/>
        </w:rPr>
        <w:t xml:space="preserve">постановлением администрации </w:t>
      </w:r>
      <w:r w:rsidR="00A50423" w:rsidRPr="00537DFB">
        <w:rPr>
          <w:rFonts w:ascii="Times New Roman" w:hAnsi="Times New Roman" w:cs="Times New Roman"/>
          <w:sz w:val="25"/>
          <w:szCs w:val="25"/>
        </w:rPr>
        <w:t>городского поселения Междуреченский</w:t>
      </w:r>
      <w:r w:rsidR="00D23313" w:rsidRPr="00537DFB">
        <w:rPr>
          <w:rFonts w:ascii="Times New Roman" w:hAnsi="Times New Roman" w:cs="Times New Roman"/>
          <w:sz w:val="25"/>
          <w:szCs w:val="25"/>
        </w:rPr>
        <w:t xml:space="preserve"> от </w:t>
      </w:r>
      <w:r w:rsidR="00A50423" w:rsidRPr="00537DFB">
        <w:rPr>
          <w:rFonts w:ascii="Times New Roman" w:hAnsi="Times New Roman" w:cs="Times New Roman"/>
          <w:sz w:val="25"/>
          <w:szCs w:val="25"/>
        </w:rPr>
        <w:t>22</w:t>
      </w:r>
      <w:r w:rsidR="00D23313" w:rsidRPr="00537DFB">
        <w:rPr>
          <w:rFonts w:ascii="Times New Roman" w:hAnsi="Times New Roman" w:cs="Times New Roman"/>
          <w:sz w:val="25"/>
          <w:szCs w:val="25"/>
        </w:rPr>
        <w:t xml:space="preserve"> </w:t>
      </w:r>
      <w:r w:rsidR="00A50423" w:rsidRPr="00537DFB">
        <w:rPr>
          <w:rFonts w:ascii="Times New Roman" w:hAnsi="Times New Roman" w:cs="Times New Roman"/>
          <w:sz w:val="25"/>
          <w:szCs w:val="25"/>
        </w:rPr>
        <w:t>августа</w:t>
      </w:r>
      <w:r w:rsidR="00D23313" w:rsidRPr="00537DFB">
        <w:rPr>
          <w:rFonts w:ascii="Times New Roman" w:hAnsi="Times New Roman" w:cs="Times New Roman"/>
          <w:sz w:val="25"/>
          <w:szCs w:val="25"/>
        </w:rPr>
        <w:t xml:space="preserve"> 201</w:t>
      </w:r>
      <w:r w:rsidR="00A50423" w:rsidRPr="00537DFB">
        <w:rPr>
          <w:rFonts w:ascii="Times New Roman" w:hAnsi="Times New Roman" w:cs="Times New Roman"/>
          <w:sz w:val="25"/>
          <w:szCs w:val="25"/>
        </w:rPr>
        <w:t>9</w:t>
      </w:r>
      <w:r w:rsidR="00D23313" w:rsidRPr="00537DFB">
        <w:rPr>
          <w:rFonts w:ascii="Times New Roman" w:hAnsi="Times New Roman" w:cs="Times New Roman"/>
          <w:sz w:val="25"/>
          <w:szCs w:val="25"/>
        </w:rPr>
        <w:t xml:space="preserve"> года № </w:t>
      </w:r>
      <w:r w:rsidR="00A50423" w:rsidRPr="00537DFB">
        <w:rPr>
          <w:rFonts w:ascii="Times New Roman" w:hAnsi="Times New Roman" w:cs="Times New Roman"/>
          <w:sz w:val="25"/>
          <w:szCs w:val="25"/>
        </w:rPr>
        <w:t>160-п</w:t>
      </w:r>
      <w:r w:rsidR="00D23313" w:rsidRPr="00537DFB">
        <w:rPr>
          <w:rFonts w:ascii="Times New Roman" w:hAnsi="Times New Roman" w:cs="Times New Roman"/>
          <w:sz w:val="25"/>
          <w:szCs w:val="25"/>
        </w:rPr>
        <w:t xml:space="preserve"> «Об утверждении </w:t>
      </w:r>
      <w:proofErr w:type="gramStart"/>
      <w:r w:rsidR="00D23313" w:rsidRPr="00537DFB">
        <w:rPr>
          <w:rFonts w:ascii="Times New Roman" w:hAnsi="Times New Roman" w:cs="Times New Roman"/>
          <w:sz w:val="25"/>
          <w:szCs w:val="25"/>
        </w:rPr>
        <w:t xml:space="preserve">Порядка использования бюджетных ассигнований резервного фонда администрации </w:t>
      </w:r>
      <w:r w:rsidR="00A50423" w:rsidRPr="00537DFB">
        <w:rPr>
          <w:rFonts w:ascii="Times New Roman" w:hAnsi="Times New Roman" w:cs="Times New Roman"/>
          <w:sz w:val="25"/>
          <w:szCs w:val="25"/>
        </w:rPr>
        <w:t>городского поселения</w:t>
      </w:r>
      <w:proofErr w:type="gramEnd"/>
      <w:r w:rsidR="00A50423" w:rsidRPr="00537DFB">
        <w:rPr>
          <w:rFonts w:ascii="Times New Roman" w:hAnsi="Times New Roman" w:cs="Times New Roman"/>
          <w:sz w:val="25"/>
          <w:szCs w:val="25"/>
        </w:rPr>
        <w:t xml:space="preserve"> Междуреченский»</w:t>
      </w:r>
      <w:r w:rsidR="00D23313" w:rsidRPr="00537DFB">
        <w:rPr>
          <w:rFonts w:ascii="Times New Roman" w:hAnsi="Times New Roman" w:cs="Times New Roman"/>
          <w:sz w:val="25"/>
          <w:szCs w:val="25"/>
        </w:rPr>
        <w:t>.</w:t>
      </w:r>
      <w:r w:rsidR="00A50423" w:rsidRPr="00537DFB">
        <w:rPr>
          <w:rFonts w:ascii="Times New Roman" w:hAnsi="Times New Roman" w:cs="Times New Roman"/>
          <w:sz w:val="25"/>
          <w:szCs w:val="25"/>
        </w:rPr>
        <w:t xml:space="preserve"> </w:t>
      </w:r>
    </w:p>
    <w:p w:rsidR="00D23313" w:rsidRPr="00537DFB" w:rsidRDefault="008E19BA" w:rsidP="00D23313">
      <w:pPr>
        <w:spacing w:after="0" w:line="240" w:lineRule="auto"/>
        <w:ind w:firstLine="709"/>
        <w:jc w:val="both"/>
        <w:rPr>
          <w:rFonts w:ascii="Times New Roman" w:hAnsi="Times New Roman" w:cs="Times New Roman"/>
          <w:sz w:val="25"/>
          <w:szCs w:val="25"/>
        </w:rPr>
      </w:pPr>
      <w:r w:rsidRPr="00537DFB">
        <w:rPr>
          <w:rFonts w:ascii="Times New Roman" w:hAnsi="Times New Roman" w:cs="Times New Roman"/>
          <w:sz w:val="25"/>
          <w:szCs w:val="25"/>
        </w:rPr>
        <w:lastRenderedPageBreak/>
        <w:t>По состоянию на 01.01.2021</w:t>
      </w:r>
      <w:r w:rsidR="00A50423" w:rsidRPr="00537DFB">
        <w:rPr>
          <w:rFonts w:ascii="Times New Roman" w:hAnsi="Times New Roman" w:cs="Times New Roman"/>
          <w:sz w:val="25"/>
          <w:szCs w:val="25"/>
        </w:rPr>
        <w:t xml:space="preserve"> год резервный фонд </w:t>
      </w:r>
      <w:r w:rsidR="00670744" w:rsidRPr="00537DFB">
        <w:rPr>
          <w:rFonts w:ascii="Times New Roman" w:hAnsi="Times New Roman" w:cs="Times New Roman"/>
          <w:sz w:val="25"/>
          <w:szCs w:val="25"/>
        </w:rPr>
        <w:t xml:space="preserve">не </w:t>
      </w:r>
      <w:r w:rsidR="00A50423" w:rsidRPr="00537DFB">
        <w:rPr>
          <w:rFonts w:ascii="Times New Roman" w:hAnsi="Times New Roman" w:cs="Times New Roman"/>
          <w:sz w:val="25"/>
          <w:szCs w:val="25"/>
        </w:rPr>
        <w:t>распределён</w:t>
      </w:r>
      <w:r w:rsidR="00670744" w:rsidRPr="00537DFB">
        <w:rPr>
          <w:rFonts w:ascii="Times New Roman" w:hAnsi="Times New Roman" w:cs="Times New Roman"/>
          <w:sz w:val="25"/>
          <w:szCs w:val="25"/>
        </w:rPr>
        <w:t>.</w:t>
      </w:r>
    </w:p>
    <w:p w:rsidR="00CF706C" w:rsidRPr="00537DFB" w:rsidRDefault="00D32CE1" w:rsidP="0007321F">
      <w:pPr>
        <w:spacing w:after="0" w:line="240" w:lineRule="auto"/>
        <w:ind w:firstLine="709"/>
        <w:jc w:val="both"/>
        <w:rPr>
          <w:rFonts w:ascii="Times New Roman" w:hAnsi="Times New Roman" w:cs="Times New Roman"/>
          <w:b/>
          <w:sz w:val="25"/>
          <w:szCs w:val="25"/>
        </w:rPr>
      </w:pPr>
      <w:r w:rsidRPr="00537DFB">
        <w:rPr>
          <w:rFonts w:ascii="Times New Roman" w:hAnsi="Times New Roman" w:cs="Times New Roman"/>
          <w:b/>
          <w:sz w:val="25"/>
          <w:szCs w:val="25"/>
        </w:rPr>
        <w:t>Подраздел 0113 «Другие общегосударственные вопросы»</w:t>
      </w:r>
      <w:r w:rsidR="001F76A3" w:rsidRPr="00537DFB">
        <w:rPr>
          <w:rFonts w:ascii="Times New Roman" w:hAnsi="Times New Roman" w:cs="Times New Roman"/>
          <w:b/>
          <w:sz w:val="25"/>
          <w:szCs w:val="25"/>
        </w:rPr>
        <w:t>.</w:t>
      </w:r>
    </w:p>
    <w:p w:rsidR="00D32CE1" w:rsidRPr="00537DFB" w:rsidRDefault="001F76A3" w:rsidP="0007321F">
      <w:pPr>
        <w:spacing w:after="0" w:line="240" w:lineRule="auto"/>
        <w:ind w:firstLine="709"/>
        <w:jc w:val="both"/>
        <w:rPr>
          <w:rFonts w:ascii="Times New Roman" w:hAnsi="Times New Roman" w:cs="Times New Roman"/>
          <w:sz w:val="25"/>
          <w:szCs w:val="25"/>
        </w:rPr>
      </w:pPr>
      <w:r w:rsidRPr="00537DFB">
        <w:rPr>
          <w:rFonts w:ascii="Times New Roman" w:hAnsi="Times New Roman" w:cs="Times New Roman"/>
          <w:sz w:val="25"/>
          <w:szCs w:val="25"/>
        </w:rPr>
        <w:t>Уточнен</w:t>
      </w:r>
      <w:r w:rsidR="00C304AC" w:rsidRPr="00537DFB">
        <w:rPr>
          <w:rFonts w:ascii="Times New Roman" w:hAnsi="Times New Roman" w:cs="Times New Roman"/>
          <w:sz w:val="25"/>
          <w:szCs w:val="25"/>
        </w:rPr>
        <w:t>ная бюджетная роспись расходов н</w:t>
      </w:r>
      <w:r w:rsidRPr="00537DFB">
        <w:rPr>
          <w:rFonts w:ascii="Times New Roman" w:hAnsi="Times New Roman" w:cs="Times New Roman"/>
          <w:sz w:val="25"/>
          <w:szCs w:val="25"/>
        </w:rPr>
        <w:t>а 20</w:t>
      </w:r>
      <w:r w:rsidR="008E19BA" w:rsidRPr="00537DFB">
        <w:rPr>
          <w:rFonts w:ascii="Times New Roman" w:hAnsi="Times New Roman" w:cs="Times New Roman"/>
          <w:sz w:val="25"/>
          <w:szCs w:val="25"/>
        </w:rPr>
        <w:t>20</w:t>
      </w:r>
      <w:r w:rsidRPr="00537DFB">
        <w:rPr>
          <w:rFonts w:ascii="Times New Roman" w:hAnsi="Times New Roman" w:cs="Times New Roman"/>
          <w:sz w:val="25"/>
          <w:szCs w:val="25"/>
        </w:rPr>
        <w:t xml:space="preserve"> год составила </w:t>
      </w:r>
      <w:r w:rsidR="008E19BA" w:rsidRPr="00537DFB">
        <w:rPr>
          <w:rFonts w:ascii="Times New Roman" w:hAnsi="Times New Roman" w:cs="Times New Roman"/>
          <w:sz w:val="25"/>
          <w:szCs w:val="25"/>
        </w:rPr>
        <w:t>19 328 665,49</w:t>
      </w:r>
      <w:r w:rsidRPr="00537DFB">
        <w:rPr>
          <w:rFonts w:ascii="Times New Roman" w:hAnsi="Times New Roman" w:cs="Times New Roman"/>
          <w:sz w:val="25"/>
          <w:szCs w:val="25"/>
        </w:rPr>
        <w:t xml:space="preserve"> рублей</w:t>
      </w:r>
      <w:r w:rsidR="00064957" w:rsidRPr="00537DFB">
        <w:rPr>
          <w:rFonts w:ascii="Times New Roman" w:hAnsi="Times New Roman" w:cs="Times New Roman"/>
          <w:sz w:val="25"/>
          <w:szCs w:val="25"/>
        </w:rPr>
        <w:t xml:space="preserve"> с увеличением к утвержденному бюджету </w:t>
      </w:r>
      <w:r w:rsidR="00096A3A" w:rsidRPr="00537DFB">
        <w:rPr>
          <w:rFonts w:ascii="Times New Roman" w:hAnsi="Times New Roman" w:cs="Times New Roman"/>
          <w:sz w:val="25"/>
          <w:szCs w:val="25"/>
        </w:rPr>
        <w:t xml:space="preserve">на </w:t>
      </w:r>
      <w:r w:rsidR="007123E4" w:rsidRPr="00537DFB">
        <w:rPr>
          <w:rFonts w:ascii="Times New Roman" w:hAnsi="Times New Roman" w:cs="Times New Roman"/>
          <w:sz w:val="25"/>
          <w:szCs w:val="25"/>
        </w:rPr>
        <w:t xml:space="preserve">294 320,29 рублей или </w:t>
      </w:r>
      <w:r w:rsidR="0077549E" w:rsidRPr="00537DFB">
        <w:rPr>
          <w:rFonts w:ascii="Times New Roman" w:hAnsi="Times New Roman" w:cs="Times New Roman"/>
          <w:sz w:val="25"/>
          <w:szCs w:val="25"/>
        </w:rPr>
        <w:t xml:space="preserve">на </w:t>
      </w:r>
      <w:r w:rsidR="00064957" w:rsidRPr="00537DFB">
        <w:rPr>
          <w:rFonts w:ascii="Times New Roman" w:hAnsi="Times New Roman" w:cs="Times New Roman"/>
          <w:sz w:val="25"/>
          <w:szCs w:val="25"/>
        </w:rPr>
        <w:t>1,5%</w:t>
      </w:r>
      <w:r w:rsidR="007123E4" w:rsidRPr="00537DFB">
        <w:rPr>
          <w:rFonts w:ascii="Times New Roman" w:hAnsi="Times New Roman" w:cs="Times New Roman"/>
          <w:sz w:val="25"/>
          <w:szCs w:val="25"/>
        </w:rPr>
        <w:t>. Р</w:t>
      </w:r>
      <w:r w:rsidRPr="00537DFB">
        <w:rPr>
          <w:rFonts w:ascii="Times New Roman" w:hAnsi="Times New Roman" w:cs="Times New Roman"/>
          <w:sz w:val="25"/>
          <w:szCs w:val="25"/>
        </w:rPr>
        <w:t xml:space="preserve">асходы исполнены в сумме </w:t>
      </w:r>
      <w:r w:rsidR="008E19BA" w:rsidRPr="00537DFB">
        <w:rPr>
          <w:rFonts w:ascii="Times New Roman" w:hAnsi="Times New Roman" w:cs="Times New Roman"/>
          <w:sz w:val="25"/>
          <w:szCs w:val="25"/>
        </w:rPr>
        <w:t>18 964 112,47</w:t>
      </w:r>
      <w:r w:rsidRPr="00537DFB">
        <w:rPr>
          <w:rFonts w:ascii="Times New Roman" w:hAnsi="Times New Roman" w:cs="Times New Roman"/>
          <w:sz w:val="25"/>
          <w:szCs w:val="25"/>
        </w:rPr>
        <w:t xml:space="preserve"> рублей, что составляет 98,</w:t>
      </w:r>
      <w:r w:rsidR="008E19BA" w:rsidRPr="00537DFB">
        <w:rPr>
          <w:rFonts w:ascii="Times New Roman" w:hAnsi="Times New Roman" w:cs="Times New Roman"/>
          <w:sz w:val="25"/>
          <w:szCs w:val="25"/>
        </w:rPr>
        <w:t>1</w:t>
      </w:r>
      <w:r w:rsidRPr="00537DFB">
        <w:rPr>
          <w:rFonts w:ascii="Times New Roman" w:hAnsi="Times New Roman" w:cs="Times New Roman"/>
          <w:sz w:val="25"/>
          <w:szCs w:val="25"/>
        </w:rPr>
        <w:t>% к уточненному плану на 20</w:t>
      </w:r>
      <w:r w:rsidR="008E19BA" w:rsidRPr="00537DFB">
        <w:rPr>
          <w:rFonts w:ascii="Times New Roman" w:hAnsi="Times New Roman" w:cs="Times New Roman"/>
          <w:sz w:val="25"/>
          <w:szCs w:val="25"/>
        </w:rPr>
        <w:t>20</w:t>
      </w:r>
      <w:r w:rsidRPr="00537DFB">
        <w:rPr>
          <w:rFonts w:ascii="Times New Roman" w:hAnsi="Times New Roman" w:cs="Times New Roman"/>
          <w:sz w:val="25"/>
          <w:szCs w:val="25"/>
        </w:rPr>
        <w:t xml:space="preserve"> год.</w:t>
      </w:r>
    </w:p>
    <w:p w:rsidR="007F7802" w:rsidRPr="00537DFB" w:rsidRDefault="007F7802" w:rsidP="007F7802">
      <w:pPr>
        <w:spacing w:after="0" w:line="240" w:lineRule="auto"/>
        <w:ind w:firstLine="709"/>
        <w:jc w:val="both"/>
        <w:rPr>
          <w:rFonts w:ascii="Times New Roman" w:hAnsi="Times New Roman" w:cs="Times New Roman"/>
          <w:sz w:val="25"/>
          <w:szCs w:val="25"/>
        </w:rPr>
      </w:pPr>
      <w:proofErr w:type="gramStart"/>
      <w:r w:rsidRPr="00537DFB">
        <w:rPr>
          <w:rFonts w:ascii="Times New Roman" w:hAnsi="Times New Roman" w:cs="Times New Roman"/>
          <w:sz w:val="25"/>
          <w:szCs w:val="25"/>
        </w:rPr>
        <w:t>По сравнению с аналогичным периодом 2019 года расходы увеличились на 5 152 796,83 рублей</w:t>
      </w:r>
      <w:r w:rsidR="00940192" w:rsidRPr="00537DFB">
        <w:rPr>
          <w:rFonts w:ascii="Times New Roman" w:hAnsi="Times New Roman" w:cs="Times New Roman"/>
          <w:sz w:val="25"/>
          <w:szCs w:val="25"/>
        </w:rPr>
        <w:t xml:space="preserve"> или на 37,3%</w:t>
      </w:r>
      <w:r w:rsidRPr="00537DFB">
        <w:rPr>
          <w:rFonts w:ascii="Times New Roman" w:hAnsi="Times New Roman" w:cs="Times New Roman"/>
          <w:sz w:val="25"/>
          <w:szCs w:val="25"/>
        </w:rPr>
        <w:t xml:space="preserve">. Рост расходов обусловлен </w:t>
      </w:r>
      <w:r w:rsidRPr="00537DFB">
        <w:rPr>
          <w:rFonts w:ascii="Times New Roman" w:hAnsi="Times New Roman"/>
          <w:sz w:val="25"/>
          <w:szCs w:val="25"/>
        </w:rPr>
        <w:t xml:space="preserve">повышением заработной платы с 1 января 2020 года на индексацию в размере 3,8%, а так же отображением части расходов администрирования в 2019 году в подразделе 0104 </w:t>
      </w:r>
      <w:r w:rsidRPr="00537DFB">
        <w:rPr>
          <w:rFonts w:ascii="Times New Roman" w:hAnsi="Times New Roman" w:cs="Times New Roman"/>
          <w:sz w:val="25"/>
          <w:szCs w:val="25"/>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r w:rsidR="00FE5896" w:rsidRPr="00537DFB">
        <w:rPr>
          <w:rFonts w:ascii="Times New Roman" w:hAnsi="Times New Roman" w:cs="Times New Roman"/>
          <w:sz w:val="25"/>
          <w:szCs w:val="25"/>
        </w:rPr>
        <w:t>.</w:t>
      </w:r>
      <w:proofErr w:type="gramEnd"/>
    </w:p>
    <w:p w:rsidR="00744A58" w:rsidRPr="00537DFB" w:rsidRDefault="00E87D87" w:rsidP="00273867">
      <w:pPr>
        <w:autoSpaceDE w:val="0"/>
        <w:autoSpaceDN w:val="0"/>
        <w:spacing w:after="0" w:line="240" w:lineRule="auto"/>
        <w:ind w:firstLine="709"/>
        <w:jc w:val="both"/>
        <w:rPr>
          <w:rFonts w:ascii="Times New Roman" w:hAnsi="Times New Roman" w:cs="Times New Roman"/>
          <w:sz w:val="25"/>
          <w:szCs w:val="25"/>
        </w:rPr>
      </w:pPr>
      <w:r w:rsidRPr="00537DFB">
        <w:rPr>
          <w:rFonts w:ascii="Times New Roman" w:hAnsi="Times New Roman" w:cs="Times New Roman"/>
          <w:sz w:val="25"/>
          <w:szCs w:val="25"/>
        </w:rPr>
        <w:t xml:space="preserve">В данном подразделе </w:t>
      </w:r>
      <w:r w:rsidR="00C304AC" w:rsidRPr="00537DFB">
        <w:rPr>
          <w:rFonts w:ascii="Times New Roman" w:hAnsi="Times New Roman" w:cs="Times New Roman"/>
          <w:sz w:val="25"/>
          <w:szCs w:val="25"/>
        </w:rPr>
        <w:t xml:space="preserve">предусмотрены </w:t>
      </w:r>
      <w:r w:rsidR="0054753B" w:rsidRPr="00537DFB">
        <w:rPr>
          <w:rFonts w:ascii="Times New Roman" w:hAnsi="Times New Roman" w:cs="Times New Roman"/>
          <w:sz w:val="25"/>
          <w:szCs w:val="25"/>
        </w:rPr>
        <w:t>расходы</w:t>
      </w:r>
      <w:r w:rsidR="00744A58" w:rsidRPr="00537DFB">
        <w:rPr>
          <w:rFonts w:ascii="Times New Roman" w:hAnsi="Times New Roman" w:cs="Times New Roman"/>
          <w:sz w:val="25"/>
          <w:szCs w:val="25"/>
        </w:rPr>
        <w:t>:</w:t>
      </w:r>
    </w:p>
    <w:p w:rsidR="009B545D" w:rsidRPr="00537DFB" w:rsidRDefault="009B545D" w:rsidP="00FE32EB">
      <w:pPr>
        <w:pStyle w:val="aff7"/>
        <w:numPr>
          <w:ilvl w:val="0"/>
          <w:numId w:val="35"/>
        </w:numPr>
        <w:tabs>
          <w:tab w:val="left" w:pos="993"/>
        </w:tabs>
        <w:autoSpaceDE w:val="0"/>
        <w:autoSpaceDN w:val="0"/>
        <w:adjustRightInd w:val="0"/>
        <w:spacing w:after="0" w:line="240" w:lineRule="auto"/>
        <w:ind w:left="0" w:firstLine="709"/>
        <w:jc w:val="both"/>
        <w:rPr>
          <w:rFonts w:ascii="Times New Roman" w:hAnsi="Times New Roman"/>
          <w:sz w:val="25"/>
          <w:szCs w:val="25"/>
        </w:rPr>
      </w:pPr>
      <w:r w:rsidRPr="00537DFB">
        <w:rPr>
          <w:rFonts w:ascii="Times New Roman" w:hAnsi="Times New Roman"/>
          <w:b/>
          <w:sz w:val="25"/>
          <w:szCs w:val="25"/>
        </w:rPr>
        <w:t xml:space="preserve">на </w:t>
      </w:r>
      <w:r w:rsidR="0054753B" w:rsidRPr="00537DFB">
        <w:rPr>
          <w:rFonts w:ascii="Times New Roman" w:hAnsi="Times New Roman"/>
          <w:b/>
          <w:sz w:val="25"/>
          <w:szCs w:val="25"/>
        </w:rPr>
        <w:t>исполнени</w:t>
      </w:r>
      <w:r w:rsidRPr="00537DFB">
        <w:rPr>
          <w:rFonts w:ascii="Times New Roman" w:hAnsi="Times New Roman"/>
          <w:b/>
          <w:sz w:val="25"/>
          <w:szCs w:val="25"/>
        </w:rPr>
        <w:t>е</w:t>
      </w:r>
      <w:r w:rsidR="00CF706C" w:rsidRPr="00537DFB">
        <w:rPr>
          <w:rFonts w:ascii="Times New Roman" w:hAnsi="Times New Roman"/>
          <w:b/>
          <w:sz w:val="25"/>
          <w:szCs w:val="25"/>
        </w:rPr>
        <w:t xml:space="preserve"> переданных полномочий</w:t>
      </w:r>
      <w:r w:rsidR="0054753B" w:rsidRPr="00537DFB">
        <w:rPr>
          <w:rFonts w:ascii="Times New Roman" w:hAnsi="Times New Roman"/>
          <w:sz w:val="25"/>
          <w:szCs w:val="25"/>
        </w:rPr>
        <w:t>: организаци</w:t>
      </w:r>
      <w:r w:rsidR="0055224F" w:rsidRPr="00537DFB">
        <w:rPr>
          <w:rFonts w:ascii="Times New Roman" w:hAnsi="Times New Roman"/>
          <w:sz w:val="25"/>
          <w:szCs w:val="25"/>
        </w:rPr>
        <w:t>я</w:t>
      </w:r>
      <w:r w:rsidR="0054753B" w:rsidRPr="00537DFB">
        <w:rPr>
          <w:rFonts w:ascii="Times New Roman" w:hAnsi="Times New Roman"/>
          <w:sz w:val="25"/>
          <w:szCs w:val="25"/>
        </w:rPr>
        <w:t xml:space="preserve"> жилищного хозяйства и благоустройств</w:t>
      </w:r>
      <w:r w:rsidR="0055224F" w:rsidRPr="00537DFB">
        <w:rPr>
          <w:rFonts w:ascii="Times New Roman" w:hAnsi="Times New Roman"/>
          <w:sz w:val="25"/>
          <w:szCs w:val="25"/>
        </w:rPr>
        <w:t>о</w:t>
      </w:r>
      <w:r w:rsidR="0054753B" w:rsidRPr="00537DFB">
        <w:rPr>
          <w:rFonts w:ascii="Times New Roman" w:hAnsi="Times New Roman"/>
          <w:sz w:val="25"/>
          <w:szCs w:val="25"/>
        </w:rPr>
        <w:t xml:space="preserve"> территории поселения, вывоз и утилизаци</w:t>
      </w:r>
      <w:r w:rsidR="0055224F" w:rsidRPr="00537DFB">
        <w:rPr>
          <w:rFonts w:ascii="Times New Roman" w:hAnsi="Times New Roman"/>
          <w:sz w:val="25"/>
          <w:szCs w:val="25"/>
        </w:rPr>
        <w:t>я</w:t>
      </w:r>
      <w:r w:rsidR="0054753B" w:rsidRPr="00537DFB">
        <w:rPr>
          <w:rFonts w:ascii="Times New Roman" w:hAnsi="Times New Roman"/>
          <w:sz w:val="25"/>
          <w:szCs w:val="25"/>
        </w:rPr>
        <w:t xml:space="preserve"> ТКО, содержание </w:t>
      </w:r>
      <w:r w:rsidR="00CF706C" w:rsidRPr="00537DFB">
        <w:rPr>
          <w:rFonts w:ascii="Times New Roman" w:hAnsi="Times New Roman"/>
          <w:sz w:val="25"/>
          <w:szCs w:val="25"/>
        </w:rPr>
        <w:t>специалистов</w:t>
      </w:r>
      <w:r w:rsidR="00273867" w:rsidRPr="00537DFB">
        <w:rPr>
          <w:rFonts w:ascii="Times New Roman" w:hAnsi="Times New Roman"/>
          <w:sz w:val="25"/>
          <w:szCs w:val="25"/>
        </w:rPr>
        <w:t xml:space="preserve"> технического обеспечения</w:t>
      </w:r>
      <w:r w:rsidR="00CF706C" w:rsidRPr="00537DFB">
        <w:rPr>
          <w:rFonts w:ascii="Times New Roman" w:hAnsi="Times New Roman"/>
          <w:sz w:val="25"/>
          <w:szCs w:val="25"/>
        </w:rPr>
        <w:t xml:space="preserve"> </w:t>
      </w:r>
      <w:r w:rsidR="00982631" w:rsidRPr="00537DFB">
        <w:rPr>
          <w:rFonts w:ascii="Times New Roman" w:hAnsi="Times New Roman"/>
          <w:sz w:val="25"/>
          <w:szCs w:val="25"/>
        </w:rPr>
        <w:t>(</w:t>
      </w:r>
      <w:r w:rsidR="00DF3F3E" w:rsidRPr="00537DFB">
        <w:rPr>
          <w:rFonts w:ascii="Times New Roman" w:hAnsi="Times New Roman"/>
          <w:sz w:val="25"/>
          <w:szCs w:val="25"/>
        </w:rPr>
        <w:t>19</w:t>
      </w:r>
      <w:r w:rsidR="00695177" w:rsidRPr="00537DFB">
        <w:rPr>
          <w:rFonts w:ascii="Times New Roman" w:hAnsi="Times New Roman"/>
          <w:sz w:val="25"/>
          <w:szCs w:val="25"/>
        </w:rPr>
        <w:t xml:space="preserve"> штатных </w:t>
      </w:r>
      <w:r w:rsidR="00FE3618" w:rsidRPr="00537DFB">
        <w:rPr>
          <w:rFonts w:ascii="Times New Roman" w:hAnsi="Times New Roman"/>
          <w:sz w:val="25"/>
          <w:szCs w:val="25"/>
        </w:rPr>
        <w:t>единиц</w:t>
      </w:r>
      <w:r w:rsidR="00982631" w:rsidRPr="00537DFB">
        <w:rPr>
          <w:rFonts w:ascii="Times New Roman" w:hAnsi="Times New Roman"/>
          <w:sz w:val="25"/>
          <w:szCs w:val="25"/>
        </w:rPr>
        <w:t xml:space="preserve">) </w:t>
      </w:r>
      <w:r w:rsidR="00CF706C" w:rsidRPr="00537DFB">
        <w:rPr>
          <w:rFonts w:ascii="Times New Roman" w:hAnsi="Times New Roman"/>
          <w:sz w:val="25"/>
          <w:szCs w:val="25"/>
        </w:rPr>
        <w:t>и текущие расходы</w:t>
      </w:r>
      <w:r w:rsidR="00FE5896" w:rsidRPr="00537DFB">
        <w:rPr>
          <w:rFonts w:ascii="Times New Roman" w:hAnsi="Times New Roman"/>
          <w:sz w:val="25"/>
          <w:szCs w:val="25"/>
        </w:rPr>
        <w:t xml:space="preserve">. </w:t>
      </w:r>
      <w:proofErr w:type="gramStart"/>
      <w:r w:rsidR="00FE5896" w:rsidRPr="00537DFB">
        <w:rPr>
          <w:rFonts w:ascii="Times New Roman" w:hAnsi="Times New Roman"/>
          <w:sz w:val="25"/>
          <w:szCs w:val="25"/>
        </w:rPr>
        <w:t>Также в данном подразделе предусмотрены расходы по обеспечению финансирования переданных полномочий на уровень муниципального образования  Кондинский район</w:t>
      </w:r>
      <w:r w:rsidR="0055224F" w:rsidRPr="00537DFB">
        <w:rPr>
          <w:rFonts w:ascii="Times New Roman" w:hAnsi="Times New Roman"/>
          <w:sz w:val="25"/>
          <w:szCs w:val="25"/>
        </w:rPr>
        <w:t>,</w:t>
      </w:r>
      <w:r w:rsidR="00FE17FE" w:rsidRPr="00537DFB">
        <w:rPr>
          <w:rFonts w:ascii="Times New Roman" w:hAnsi="Times New Roman"/>
          <w:sz w:val="25"/>
          <w:szCs w:val="25"/>
        </w:rPr>
        <w:t xml:space="preserve"> в части администрирования </w:t>
      </w:r>
      <w:r w:rsidR="00FE5896" w:rsidRPr="00537DFB">
        <w:rPr>
          <w:rFonts w:ascii="Times New Roman" w:hAnsi="Times New Roman"/>
          <w:sz w:val="25"/>
          <w:szCs w:val="25"/>
        </w:rPr>
        <w:t xml:space="preserve">переданных полномочий </w:t>
      </w:r>
      <w:r w:rsidR="00EC3C52" w:rsidRPr="00537DFB">
        <w:rPr>
          <w:rFonts w:ascii="Times New Roman" w:hAnsi="Times New Roman"/>
          <w:sz w:val="25"/>
          <w:szCs w:val="25"/>
        </w:rPr>
        <w:t>(4 штатных единиц)</w:t>
      </w:r>
      <w:r w:rsidR="00FE17FE" w:rsidRPr="00537DFB">
        <w:rPr>
          <w:rFonts w:ascii="Times New Roman" w:hAnsi="Times New Roman"/>
          <w:sz w:val="25"/>
          <w:szCs w:val="25"/>
        </w:rPr>
        <w:t xml:space="preserve"> </w:t>
      </w:r>
      <w:r w:rsidR="00FE5896" w:rsidRPr="00537DFB">
        <w:rPr>
          <w:rFonts w:ascii="Times New Roman" w:hAnsi="Times New Roman"/>
          <w:sz w:val="25"/>
          <w:szCs w:val="25"/>
        </w:rPr>
        <w:t>на сумму 3 412 735,20 рублей</w:t>
      </w:r>
      <w:r w:rsidRPr="00537DFB">
        <w:rPr>
          <w:rFonts w:ascii="Times New Roman" w:hAnsi="Times New Roman"/>
          <w:sz w:val="25"/>
          <w:szCs w:val="25"/>
        </w:rPr>
        <w:t xml:space="preserve">, которые в свою очередь </w:t>
      </w:r>
      <w:r w:rsidR="00273867" w:rsidRPr="00537DFB">
        <w:rPr>
          <w:rFonts w:ascii="Times New Roman" w:hAnsi="Times New Roman"/>
          <w:sz w:val="25"/>
          <w:szCs w:val="25"/>
        </w:rPr>
        <w:t xml:space="preserve">отражаются </w:t>
      </w:r>
      <w:r w:rsidR="00CF706C" w:rsidRPr="00537DFB">
        <w:rPr>
          <w:rFonts w:ascii="Times New Roman" w:hAnsi="Times New Roman"/>
          <w:sz w:val="25"/>
          <w:szCs w:val="25"/>
        </w:rPr>
        <w:t>в рамках муниципальн</w:t>
      </w:r>
      <w:r w:rsidR="001D033A" w:rsidRPr="00537DFB">
        <w:rPr>
          <w:rFonts w:ascii="Times New Roman" w:hAnsi="Times New Roman"/>
          <w:sz w:val="25"/>
          <w:szCs w:val="25"/>
        </w:rPr>
        <w:t>ой</w:t>
      </w:r>
      <w:r w:rsidR="00CF706C" w:rsidRPr="00537DFB">
        <w:rPr>
          <w:rFonts w:ascii="Times New Roman" w:hAnsi="Times New Roman"/>
          <w:sz w:val="25"/>
          <w:szCs w:val="25"/>
        </w:rPr>
        <w:t xml:space="preserve"> программ</w:t>
      </w:r>
      <w:r w:rsidR="001D033A" w:rsidRPr="00537DFB">
        <w:rPr>
          <w:rFonts w:ascii="Times New Roman" w:hAnsi="Times New Roman"/>
          <w:sz w:val="25"/>
          <w:szCs w:val="25"/>
        </w:rPr>
        <w:t>ы</w:t>
      </w:r>
      <w:r w:rsidR="007820E4" w:rsidRPr="00537DFB">
        <w:rPr>
          <w:rFonts w:ascii="Times New Roman" w:hAnsi="Times New Roman"/>
          <w:sz w:val="25"/>
          <w:szCs w:val="25"/>
        </w:rPr>
        <w:t xml:space="preserve"> </w:t>
      </w:r>
      <w:r w:rsidR="00642190" w:rsidRPr="00537DFB">
        <w:rPr>
          <w:rFonts w:ascii="Times New Roman" w:hAnsi="Times New Roman"/>
          <w:sz w:val="25"/>
          <w:szCs w:val="25"/>
        </w:rPr>
        <w:t xml:space="preserve">Кондинского </w:t>
      </w:r>
      <w:r w:rsidR="001678DE" w:rsidRPr="00537DFB">
        <w:rPr>
          <w:rFonts w:ascii="Times New Roman" w:hAnsi="Times New Roman"/>
          <w:sz w:val="25"/>
          <w:szCs w:val="25"/>
        </w:rPr>
        <w:t xml:space="preserve">района </w:t>
      </w:r>
      <w:r w:rsidR="007820E4" w:rsidRPr="00537DFB">
        <w:rPr>
          <w:rFonts w:ascii="Times New Roman" w:hAnsi="Times New Roman"/>
          <w:sz w:val="25"/>
          <w:szCs w:val="25"/>
        </w:rPr>
        <w:t>«</w:t>
      </w:r>
      <w:r w:rsidR="00FE32EB" w:rsidRPr="00537DFB">
        <w:rPr>
          <w:rFonts w:ascii="Times New Roman" w:hAnsi="Times New Roman"/>
          <w:sz w:val="25"/>
          <w:szCs w:val="25"/>
        </w:rPr>
        <w:t>Управление муниципальным имуществом Кондинского района на 2019-2025 годы и на период до 2030 года</w:t>
      </w:r>
      <w:r w:rsidR="007820E4" w:rsidRPr="00537DFB">
        <w:rPr>
          <w:rFonts w:ascii="Times New Roman" w:hAnsi="Times New Roman"/>
          <w:sz w:val="25"/>
          <w:szCs w:val="25"/>
        </w:rPr>
        <w:t>».</w:t>
      </w:r>
      <w:proofErr w:type="gramEnd"/>
    </w:p>
    <w:p w:rsidR="007F7802" w:rsidRPr="00537DFB" w:rsidRDefault="007820E4" w:rsidP="007F7802">
      <w:pPr>
        <w:pStyle w:val="aff5"/>
        <w:tabs>
          <w:tab w:val="left" w:pos="1134"/>
        </w:tabs>
        <w:autoSpaceDE w:val="0"/>
        <w:autoSpaceDN w:val="0"/>
        <w:ind w:firstLine="709"/>
        <w:jc w:val="both"/>
        <w:rPr>
          <w:rFonts w:ascii="Times New Roman" w:eastAsiaTheme="minorEastAsia" w:hAnsi="Times New Roman"/>
          <w:sz w:val="25"/>
          <w:szCs w:val="25"/>
        </w:rPr>
      </w:pPr>
      <w:r w:rsidRPr="00537DFB">
        <w:rPr>
          <w:rFonts w:ascii="Times New Roman" w:eastAsiaTheme="minorEastAsia" w:hAnsi="Times New Roman"/>
          <w:sz w:val="25"/>
          <w:szCs w:val="25"/>
        </w:rPr>
        <w:t xml:space="preserve">Уточненная бюджетная роспись на </w:t>
      </w:r>
      <w:r w:rsidR="008F0257" w:rsidRPr="00537DFB">
        <w:rPr>
          <w:rFonts w:ascii="Times New Roman" w:eastAsiaTheme="minorEastAsia" w:hAnsi="Times New Roman"/>
          <w:sz w:val="25"/>
          <w:szCs w:val="25"/>
        </w:rPr>
        <w:t>20</w:t>
      </w:r>
      <w:r w:rsidR="00FE32EB" w:rsidRPr="00537DFB">
        <w:rPr>
          <w:rFonts w:ascii="Times New Roman" w:eastAsiaTheme="minorEastAsia" w:hAnsi="Times New Roman"/>
          <w:sz w:val="25"/>
          <w:szCs w:val="25"/>
        </w:rPr>
        <w:t>20</w:t>
      </w:r>
      <w:r w:rsidR="008F0257" w:rsidRPr="00537DFB">
        <w:rPr>
          <w:rFonts w:ascii="Times New Roman" w:eastAsiaTheme="minorEastAsia" w:hAnsi="Times New Roman"/>
          <w:sz w:val="25"/>
          <w:szCs w:val="25"/>
        </w:rPr>
        <w:t xml:space="preserve"> го</w:t>
      </w:r>
      <w:r w:rsidR="009B545D" w:rsidRPr="00537DFB">
        <w:rPr>
          <w:rFonts w:ascii="Times New Roman" w:eastAsiaTheme="minorEastAsia" w:hAnsi="Times New Roman"/>
          <w:sz w:val="25"/>
          <w:szCs w:val="25"/>
        </w:rPr>
        <w:t>д</w:t>
      </w:r>
      <w:r w:rsidR="008F0257" w:rsidRPr="00537DFB">
        <w:rPr>
          <w:rFonts w:ascii="Times New Roman" w:eastAsiaTheme="minorEastAsia" w:hAnsi="Times New Roman"/>
          <w:sz w:val="25"/>
          <w:szCs w:val="25"/>
        </w:rPr>
        <w:t xml:space="preserve"> составил</w:t>
      </w:r>
      <w:r w:rsidR="009B545D" w:rsidRPr="00537DFB">
        <w:rPr>
          <w:rFonts w:ascii="Times New Roman" w:eastAsiaTheme="minorEastAsia" w:hAnsi="Times New Roman"/>
          <w:sz w:val="25"/>
          <w:szCs w:val="25"/>
        </w:rPr>
        <w:t>а</w:t>
      </w:r>
      <w:r w:rsidR="008F0257" w:rsidRPr="00537DFB">
        <w:rPr>
          <w:rFonts w:ascii="Times New Roman" w:eastAsiaTheme="minorEastAsia" w:hAnsi="Times New Roman"/>
          <w:sz w:val="25"/>
          <w:szCs w:val="25"/>
        </w:rPr>
        <w:t xml:space="preserve"> </w:t>
      </w:r>
      <w:r w:rsidR="00FE32EB" w:rsidRPr="00537DFB">
        <w:rPr>
          <w:rFonts w:ascii="Times New Roman" w:eastAsiaTheme="minorEastAsia" w:hAnsi="Times New Roman"/>
          <w:sz w:val="25"/>
          <w:szCs w:val="25"/>
        </w:rPr>
        <w:t>19 263 257,49</w:t>
      </w:r>
      <w:r w:rsidR="008F0257" w:rsidRPr="00537DFB">
        <w:rPr>
          <w:rFonts w:ascii="Times New Roman" w:eastAsiaTheme="minorEastAsia" w:hAnsi="Times New Roman"/>
          <w:sz w:val="25"/>
          <w:szCs w:val="25"/>
        </w:rPr>
        <w:t xml:space="preserve"> рублей</w:t>
      </w:r>
      <w:r w:rsidR="00064957" w:rsidRPr="00537DFB">
        <w:rPr>
          <w:rFonts w:ascii="Times New Roman" w:eastAsiaTheme="minorEastAsia" w:hAnsi="Times New Roman"/>
          <w:sz w:val="25"/>
          <w:szCs w:val="25"/>
        </w:rPr>
        <w:t xml:space="preserve"> </w:t>
      </w:r>
      <w:r w:rsidR="00064957" w:rsidRPr="00537DFB">
        <w:rPr>
          <w:rFonts w:ascii="Times New Roman" w:hAnsi="Times New Roman"/>
          <w:sz w:val="25"/>
          <w:szCs w:val="25"/>
        </w:rPr>
        <w:t xml:space="preserve">с увеличением к утвержденному бюджету </w:t>
      </w:r>
      <w:r w:rsidR="00096A3A" w:rsidRPr="00537DFB">
        <w:rPr>
          <w:rFonts w:ascii="Times New Roman" w:hAnsi="Times New Roman"/>
          <w:sz w:val="25"/>
          <w:szCs w:val="25"/>
        </w:rPr>
        <w:t xml:space="preserve">на </w:t>
      </w:r>
      <w:r w:rsidR="0077549E" w:rsidRPr="00537DFB">
        <w:rPr>
          <w:rFonts w:ascii="Times New Roman" w:hAnsi="Times New Roman"/>
          <w:sz w:val="25"/>
          <w:szCs w:val="25"/>
        </w:rPr>
        <w:t xml:space="preserve">250 422,35 рублей или </w:t>
      </w:r>
      <w:r w:rsidR="00064957" w:rsidRPr="00537DFB">
        <w:rPr>
          <w:rFonts w:ascii="Times New Roman" w:hAnsi="Times New Roman"/>
          <w:sz w:val="25"/>
          <w:szCs w:val="25"/>
        </w:rPr>
        <w:t>1,3%</w:t>
      </w:r>
      <w:r w:rsidR="00BA3D88" w:rsidRPr="00537DFB">
        <w:rPr>
          <w:rFonts w:ascii="Times New Roman" w:eastAsiaTheme="minorEastAsia" w:hAnsi="Times New Roman"/>
          <w:sz w:val="25"/>
          <w:szCs w:val="25"/>
        </w:rPr>
        <w:t>. И</w:t>
      </w:r>
      <w:r w:rsidR="00CF706C" w:rsidRPr="00537DFB">
        <w:rPr>
          <w:rFonts w:ascii="Times New Roman" w:eastAsiaTheme="minorEastAsia" w:hAnsi="Times New Roman"/>
          <w:sz w:val="25"/>
          <w:szCs w:val="25"/>
        </w:rPr>
        <w:t>сполнение</w:t>
      </w:r>
      <w:r w:rsidR="00FE32EB" w:rsidRPr="00537DFB">
        <w:rPr>
          <w:rFonts w:ascii="Times New Roman" w:eastAsiaTheme="minorEastAsia" w:hAnsi="Times New Roman"/>
          <w:sz w:val="25"/>
          <w:szCs w:val="25"/>
        </w:rPr>
        <w:t xml:space="preserve"> </w:t>
      </w:r>
      <w:r w:rsidR="00E931A6" w:rsidRPr="00537DFB">
        <w:rPr>
          <w:rFonts w:ascii="Times New Roman" w:eastAsiaTheme="minorEastAsia" w:hAnsi="Times New Roman"/>
          <w:sz w:val="25"/>
          <w:szCs w:val="25"/>
        </w:rPr>
        <w:t xml:space="preserve">составило </w:t>
      </w:r>
      <w:r w:rsidR="00FE32EB" w:rsidRPr="00537DFB">
        <w:rPr>
          <w:rFonts w:ascii="Times New Roman" w:eastAsiaTheme="minorEastAsia" w:hAnsi="Times New Roman"/>
          <w:sz w:val="25"/>
          <w:szCs w:val="25"/>
        </w:rPr>
        <w:t>18 899 163,39</w:t>
      </w:r>
      <w:r w:rsidR="00744A58" w:rsidRPr="00537DFB">
        <w:rPr>
          <w:rFonts w:ascii="Times New Roman" w:eastAsiaTheme="minorEastAsia" w:hAnsi="Times New Roman"/>
          <w:sz w:val="25"/>
          <w:szCs w:val="25"/>
        </w:rPr>
        <w:t xml:space="preserve"> рублей или </w:t>
      </w:r>
      <w:r w:rsidR="00CF706C" w:rsidRPr="00537DFB">
        <w:rPr>
          <w:rFonts w:ascii="Times New Roman" w:eastAsiaTheme="minorEastAsia" w:hAnsi="Times New Roman"/>
          <w:sz w:val="25"/>
          <w:szCs w:val="25"/>
        </w:rPr>
        <w:t>98,</w:t>
      </w:r>
      <w:r w:rsidR="00FE32EB" w:rsidRPr="00537DFB">
        <w:rPr>
          <w:rFonts w:ascii="Times New Roman" w:eastAsiaTheme="minorEastAsia" w:hAnsi="Times New Roman"/>
          <w:sz w:val="25"/>
          <w:szCs w:val="25"/>
        </w:rPr>
        <w:t>1</w:t>
      </w:r>
      <w:r w:rsidR="008F0257" w:rsidRPr="00537DFB">
        <w:rPr>
          <w:rFonts w:ascii="Times New Roman" w:eastAsiaTheme="minorEastAsia" w:hAnsi="Times New Roman"/>
          <w:sz w:val="25"/>
          <w:szCs w:val="25"/>
        </w:rPr>
        <w:t>%.</w:t>
      </w:r>
      <w:r w:rsidR="00FE32EB" w:rsidRPr="00537DFB">
        <w:rPr>
          <w:rFonts w:ascii="Times New Roman" w:eastAsiaTheme="minorEastAsia" w:hAnsi="Times New Roman"/>
          <w:sz w:val="25"/>
          <w:szCs w:val="25"/>
        </w:rPr>
        <w:t xml:space="preserve"> </w:t>
      </w:r>
    </w:p>
    <w:p w:rsidR="00A115E5" w:rsidRPr="00537DFB" w:rsidRDefault="00E061BF" w:rsidP="007F7802">
      <w:pPr>
        <w:pStyle w:val="aff5"/>
        <w:numPr>
          <w:ilvl w:val="0"/>
          <w:numId w:val="35"/>
        </w:numPr>
        <w:tabs>
          <w:tab w:val="left" w:pos="1134"/>
        </w:tabs>
        <w:autoSpaceDE w:val="0"/>
        <w:autoSpaceDN w:val="0"/>
        <w:ind w:left="0" w:firstLine="709"/>
        <w:jc w:val="both"/>
        <w:rPr>
          <w:rFonts w:ascii="Times New Roman" w:hAnsi="Times New Roman"/>
          <w:sz w:val="25"/>
          <w:szCs w:val="25"/>
        </w:rPr>
      </w:pPr>
      <w:r w:rsidRPr="00537DFB">
        <w:rPr>
          <w:rFonts w:ascii="Times New Roman" w:hAnsi="Times New Roman"/>
          <w:b/>
          <w:sz w:val="25"/>
          <w:szCs w:val="25"/>
        </w:rPr>
        <w:t xml:space="preserve">на содержание администрации городского поселения </w:t>
      </w:r>
      <w:proofErr w:type="gramStart"/>
      <w:r w:rsidRPr="00537DFB">
        <w:rPr>
          <w:rFonts w:ascii="Times New Roman" w:hAnsi="Times New Roman"/>
          <w:b/>
          <w:sz w:val="25"/>
          <w:szCs w:val="25"/>
        </w:rPr>
        <w:t>Междуреченский</w:t>
      </w:r>
      <w:proofErr w:type="gramEnd"/>
      <w:r w:rsidRPr="00537DFB">
        <w:rPr>
          <w:rFonts w:ascii="Times New Roman" w:hAnsi="Times New Roman"/>
          <w:sz w:val="25"/>
          <w:szCs w:val="25"/>
        </w:rPr>
        <w:t>:</w:t>
      </w:r>
      <w:r w:rsidR="00A115E5" w:rsidRPr="00537DFB">
        <w:rPr>
          <w:rFonts w:ascii="Times New Roman" w:hAnsi="Times New Roman"/>
          <w:sz w:val="25"/>
          <w:szCs w:val="25"/>
        </w:rPr>
        <w:t xml:space="preserve"> оплат</w:t>
      </w:r>
      <w:r w:rsidR="006D1E42" w:rsidRPr="00537DFB">
        <w:rPr>
          <w:rFonts w:ascii="Times New Roman" w:hAnsi="Times New Roman"/>
          <w:sz w:val="25"/>
          <w:szCs w:val="25"/>
        </w:rPr>
        <w:t>а</w:t>
      </w:r>
      <w:r w:rsidR="00A115E5" w:rsidRPr="00537DFB">
        <w:rPr>
          <w:rFonts w:ascii="Times New Roman" w:hAnsi="Times New Roman"/>
          <w:sz w:val="25"/>
          <w:szCs w:val="25"/>
        </w:rPr>
        <w:t xml:space="preserve"> стоимости проезда и провоза багажа к месту использования отпуска и обратно, санаторно-курортное лечение работникам администрации поселения.</w:t>
      </w:r>
    </w:p>
    <w:p w:rsidR="00744A58" w:rsidRPr="00537DFB" w:rsidRDefault="00744A58" w:rsidP="007F7802">
      <w:pPr>
        <w:pStyle w:val="aff7"/>
        <w:tabs>
          <w:tab w:val="left" w:pos="1134"/>
        </w:tabs>
        <w:autoSpaceDE w:val="0"/>
        <w:autoSpaceDN w:val="0"/>
        <w:spacing w:after="0" w:line="240" w:lineRule="auto"/>
        <w:ind w:left="0" w:firstLine="709"/>
        <w:jc w:val="both"/>
        <w:rPr>
          <w:rFonts w:ascii="Times New Roman" w:hAnsi="Times New Roman"/>
          <w:sz w:val="25"/>
          <w:szCs w:val="25"/>
        </w:rPr>
      </w:pPr>
      <w:r w:rsidRPr="00537DFB">
        <w:rPr>
          <w:rFonts w:ascii="Times New Roman" w:hAnsi="Times New Roman"/>
          <w:sz w:val="25"/>
          <w:szCs w:val="25"/>
        </w:rPr>
        <w:t>Уточненный план</w:t>
      </w:r>
      <w:r w:rsidR="001535E6" w:rsidRPr="00537DFB">
        <w:rPr>
          <w:rFonts w:ascii="Times New Roman" w:hAnsi="Times New Roman"/>
          <w:sz w:val="25"/>
          <w:szCs w:val="25"/>
        </w:rPr>
        <w:t xml:space="preserve"> на </w:t>
      </w:r>
      <w:r w:rsidR="00A115E5" w:rsidRPr="00537DFB">
        <w:rPr>
          <w:rFonts w:ascii="Times New Roman" w:hAnsi="Times New Roman"/>
          <w:sz w:val="25"/>
          <w:szCs w:val="25"/>
        </w:rPr>
        <w:t>2020</w:t>
      </w:r>
      <w:r w:rsidRPr="00537DFB">
        <w:rPr>
          <w:rFonts w:ascii="Times New Roman" w:hAnsi="Times New Roman"/>
          <w:sz w:val="25"/>
          <w:szCs w:val="25"/>
        </w:rPr>
        <w:t xml:space="preserve"> год составил </w:t>
      </w:r>
      <w:r w:rsidR="00A115E5" w:rsidRPr="00537DFB">
        <w:rPr>
          <w:rFonts w:ascii="Times New Roman" w:hAnsi="Times New Roman"/>
          <w:sz w:val="25"/>
          <w:szCs w:val="25"/>
        </w:rPr>
        <w:t>65 408,00</w:t>
      </w:r>
      <w:r w:rsidRPr="00537DFB">
        <w:rPr>
          <w:rFonts w:ascii="Times New Roman" w:hAnsi="Times New Roman"/>
          <w:sz w:val="25"/>
          <w:szCs w:val="25"/>
        </w:rPr>
        <w:t xml:space="preserve"> рублей</w:t>
      </w:r>
      <w:r w:rsidR="004750F8" w:rsidRPr="00537DFB">
        <w:rPr>
          <w:rFonts w:ascii="Times New Roman" w:hAnsi="Times New Roman"/>
          <w:sz w:val="25"/>
          <w:szCs w:val="25"/>
        </w:rPr>
        <w:t xml:space="preserve"> с увеличением </w:t>
      </w:r>
      <w:r w:rsidR="00CF40D1" w:rsidRPr="00537DFB">
        <w:rPr>
          <w:rFonts w:ascii="Times New Roman" w:hAnsi="Times New Roman"/>
          <w:sz w:val="25"/>
          <w:szCs w:val="25"/>
        </w:rPr>
        <w:t xml:space="preserve">к </w:t>
      </w:r>
      <w:r w:rsidR="0055224F" w:rsidRPr="00537DFB">
        <w:rPr>
          <w:rFonts w:ascii="Times New Roman" w:hAnsi="Times New Roman"/>
          <w:sz w:val="25"/>
          <w:szCs w:val="25"/>
        </w:rPr>
        <w:t xml:space="preserve">утвержденному </w:t>
      </w:r>
      <w:r w:rsidR="00CF40D1" w:rsidRPr="00537DFB">
        <w:rPr>
          <w:rFonts w:ascii="Times New Roman" w:hAnsi="Times New Roman"/>
          <w:sz w:val="25"/>
          <w:szCs w:val="25"/>
        </w:rPr>
        <w:t xml:space="preserve">плану </w:t>
      </w:r>
      <w:r w:rsidR="004750F8" w:rsidRPr="00537DFB">
        <w:rPr>
          <w:rFonts w:ascii="Times New Roman" w:hAnsi="Times New Roman"/>
          <w:sz w:val="25"/>
          <w:szCs w:val="25"/>
        </w:rPr>
        <w:t xml:space="preserve">на 46 842,8 рублей или </w:t>
      </w:r>
      <w:r w:rsidR="008D63EC" w:rsidRPr="00537DFB">
        <w:rPr>
          <w:rFonts w:ascii="Times New Roman" w:hAnsi="Times New Roman"/>
          <w:sz w:val="25"/>
          <w:szCs w:val="25"/>
        </w:rPr>
        <w:t>в 3,5 раза</w:t>
      </w:r>
      <w:r w:rsidR="004750F8" w:rsidRPr="00537DFB">
        <w:rPr>
          <w:rFonts w:ascii="Times New Roman" w:hAnsi="Times New Roman"/>
          <w:sz w:val="25"/>
          <w:szCs w:val="25"/>
        </w:rPr>
        <w:t xml:space="preserve">, </w:t>
      </w:r>
      <w:r w:rsidR="0055224F" w:rsidRPr="00537DFB">
        <w:rPr>
          <w:rFonts w:ascii="Times New Roman" w:hAnsi="Times New Roman"/>
          <w:sz w:val="25"/>
          <w:szCs w:val="25"/>
        </w:rPr>
        <w:t xml:space="preserve">что </w:t>
      </w:r>
      <w:r w:rsidR="00CF40D1" w:rsidRPr="00537DFB">
        <w:rPr>
          <w:rFonts w:ascii="Times New Roman" w:hAnsi="Times New Roman"/>
          <w:sz w:val="25"/>
          <w:szCs w:val="25"/>
        </w:rPr>
        <w:t>обусловлен</w:t>
      </w:r>
      <w:r w:rsidR="0055224F" w:rsidRPr="00537DFB">
        <w:rPr>
          <w:rFonts w:ascii="Times New Roman" w:hAnsi="Times New Roman"/>
          <w:sz w:val="25"/>
          <w:szCs w:val="25"/>
        </w:rPr>
        <w:t>о</w:t>
      </w:r>
      <w:r w:rsidR="00CF40D1" w:rsidRPr="00537DFB">
        <w:rPr>
          <w:rFonts w:ascii="Times New Roman" w:hAnsi="Times New Roman"/>
          <w:sz w:val="25"/>
          <w:szCs w:val="25"/>
        </w:rPr>
        <w:t xml:space="preserve"> </w:t>
      </w:r>
      <w:r w:rsidR="00CE32F7" w:rsidRPr="00537DFB">
        <w:rPr>
          <w:rFonts w:ascii="Times New Roman" w:hAnsi="Times New Roman"/>
          <w:sz w:val="25"/>
          <w:szCs w:val="25"/>
        </w:rPr>
        <w:t xml:space="preserve">фактической </w:t>
      </w:r>
      <w:r w:rsidR="00CF40D1" w:rsidRPr="00537DFB">
        <w:rPr>
          <w:rFonts w:ascii="Times New Roman" w:hAnsi="Times New Roman"/>
          <w:sz w:val="25"/>
          <w:szCs w:val="25"/>
        </w:rPr>
        <w:t>потребностью на санаторно-курортное лечение работникам администрации поселения. И</w:t>
      </w:r>
      <w:r w:rsidRPr="00537DFB">
        <w:rPr>
          <w:rFonts w:ascii="Times New Roman" w:hAnsi="Times New Roman"/>
          <w:sz w:val="25"/>
          <w:szCs w:val="25"/>
        </w:rPr>
        <w:t xml:space="preserve">сполнение </w:t>
      </w:r>
      <w:r w:rsidR="001A6CE3" w:rsidRPr="00537DFB">
        <w:rPr>
          <w:rFonts w:ascii="Times New Roman" w:hAnsi="Times New Roman"/>
          <w:sz w:val="25"/>
          <w:szCs w:val="25"/>
        </w:rPr>
        <w:t xml:space="preserve">сложилось </w:t>
      </w:r>
      <w:r w:rsidR="00A115E5" w:rsidRPr="00537DFB">
        <w:rPr>
          <w:rFonts w:ascii="Times New Roman" w:hAnsi="Times New Roman"/>
          <w:sz w:val="25"/>
          <w:szCs w:val="25"/>
        </w:rPr>
        <w:t xml:space="preserve">64 949,08 </w:t>
      </w:r>
      <w:r w:rsidR="00CF40D1" w:rsidRPr="00537DFB">
        <w:rPr>
          <w:rFonts w:ascii="Times New Roman" w:hAnsi="Times New Roman"/>
          <w:sz w:val="25"/>
          <w:szCs w:val="25"/>
        </w:rPr>
        <w:t xml:space="preserve"> рублей или </w:t>
      </w:r>
      <w:r w:rsidRPr="00537DFB">
        <w:rPr>
          <w:rFonts w:ascii="Times New Roman" w:hAnsi="Times New Roman"/>
          <w:sz w:val="25"/>
          <w:szCs w:val="25"/>
        </w:rPr>
        <w:t>99,</w:t>
      </w:r>
      <w:r w:rsidR="00A115E5" w:rsidRPr="00537DFB">
        <w:rPr>
          <w:rFonts w:ascii="Times New Roman" w:hAnsi="Times New Roman"/>
          <w:sz w:val="25"/>
          <w:szCs w:val="25"/>
        </w:rPr>
        <w:t>3</w:t>
      </w:r>
      <w:r w:rsidRPr="00537DFB">
        <w:rPr>
          <w:rFonts w:ascii="Times New Roman" w:hAnsi="Times New Roman"/>
          <w:sz w:val="25"/>
          <w:szCs w:val="25"/>
        </w:rPr>
        <w:t>%</w:t>
      </w:r>
      <w:r w:rsidR="00CF40D1" w:rsidRPr="00537DFB">
        <w:rPr>
          <w:rFonts w:ascii="Times New Roman" w:hAnsi="Times New Roman"/>
          <w:sz w:val="25"/>
          <w:szCs w:val="25"/>
        </w:rPr>
        <w:t xml:space="preserve"> к уточненному бюджету</w:t>
      </w:r>
      <w:r w:rsidRPr="00537DFB">
        <w:rPr>
          <w:rFonts w:ascii="Times New Roman" w:hAnsi="Times New Roman"/>
          <w:sz w:val="25"/>
          <w:szCs w:val="25"/>
        </w:rPr>
        <w:t>.</w:t>
      </w:r>
    </w:p>
    <w:p w:rsidR="00115135" w:rsidRPr="00537DFB" w:rsidRDefault="00115135" w:rsidP="007F7802">
      <w:pPr>
        <w:pStyle w:val="aff7"/>
        <w:tabs>
          <w:tab w:val="left" w:pos="1134"/>
        </w:tabs>
        <w:autoSpaceDE w:val="0"/>
        <w:autoSpaceDN w:val="0"/>
        <w:spacing w:after="0" w:line="240" w:lineRule="auto"/>
        <w:ind w:left="0" w:firstLine="709"/>
        <w:jc w:val="both"/>
        <w:rPr>
          <w:rFonts w:ascii="Times New Roman" w:hAnsi="Times New Roman"/>
          <w:sz w:val="25"/>
          <w:szCs w:val="25"/>
        </w:rPr>
      </w:pPr>
    </w:p>
    <w:p w:rsidR="007875F9" w:rsidRPr="00537DFB" w:rsidRDefault="007875F9" w:rsidP="00A25DE1">
      <w:pPr>
        <w:spacing w:after="0" w:line="240" w:lineRule="auto"/>
        <w:ind w:firstLine="709"/>
        <w:jc w:val="center"/>
        <w:rPr>
          <w:rFonts w:ascii="Times New Roman" w:hAnsi="Times New Roman" w:cs="Times New Roman"/>
          <w:b/>
          <w:sz w:val="25"/>
          <w:szCs w:val="25"/>
        </w:rPr>
      </w:pPr>
      <w:r w:rsidRPr="00537DFB">
        <w:rPr>
          <w:rFonts w:ascii="Times New Roman" w:hAnsi="Times New Roman" w:cs="Times New Roman"/>
          <w:b/>
          <w:sz w:val="25"/>
          <w:szCs w:val="25"/>
        </w:rPr>
        <w:t>Раздел 03 «Национальная безопасность и правоохранительная деятельность»</w:t>
      </w:r>
    </w:p>
    <w:p w:rsidR="00C837D0" w:rsidRPr="00537DFB" w:rsidRDefault="00744A58" w:rsidP="00A25DE1">
      <w:pPr>
        <w:spacing w:after="0" w:line="240" w:lineRule="auto"/>
        <w:ind w:firstLine="709"/>
        <w:jc w:val="both"/>
        <w:rPr>
          <w:rFonts w:ascii="Times New Roman" w:hAnsi="Times New Roman" w:cs="Times New Roman"/>
          <w:sz w:val="25"/>
          <w:szCs w:val="25"/>
        </w:rPr>
      </w:pPr>
      <w:r w:rsidRPr="00537DFB">
        <w:rPr>
          <w:rFonts w:ascii="Times New Roman" w:hAnsi="Times New Roman" w:cs="Times New Roman"/>
          <w:sz w:val="25"/>
          <w:szCs w:val="25"/>
        </w:rPr>
        <w:t>Уточненный план 20</w:t>
      </w:r>
      <w:r w:rsidR="00B84FBB" w:rsidRPr="00537DFB">
        <w:rPr>
          <w:rFonts w:ascii="Times New Roman" w:hAnsi="Times New Roman" w:cs="Times New Roman"/>
          <w:sz w:val="25"/>
          <w:szCs w:val="25"/>
        </w:rPr>
        <w:t>20</w:t>
      </w:r>
      <w:r w:rsidRPr="00537DFB">
        <w:rPr>
          <w:rFonts w:ascii="Times New Roman" w:hAnsi="Times New Roman" w:cs="Times New Roman"/>
          <w:sz w:val="25"/>
          <w:szCs w:val="25"/>
        </w:rPr>
        <w:t xml:space="preserve"> года составил 2</w:t>
      </w:r>
      <w:r w:rsidR="00B84FBB" w:rsidRPr="00537DFB">
        <w:rPr>
          <w:rFonts w:ascii="Times New Roman" w:hAnsi="Times New Roman" w:cs="Times New Roman"/>
          <w:sz w:val="25"/>
          <w:szCs w:val="25"/>
        </w:rPr>
        <w:t>8 187,50</w:t>
      </w:r>
      <w:r w:rsidRPr="00537DFB">
        <w:rPr>
          <w:rFonts w:ascii="Times New Roman" w:hAnsi="Times New Roman" w:cs="Times New Roman"/>
          <w:sz w:val="25"/>
          <w:szCs w:val="25"/>
        </w:rPr>
        <w:t xml:space="preserve"> рублей</w:t>
      </w:r>
      <w:r w:rsidR="009B7996" w:rsidRPr="00537DFB">
        <w:rPr>
          <w:rFonts w:ascii="Times New Roman" w:hAnsi="Times New Roman" w:cs="Times New Roman"/>
          <w:sz w:val="25"/>
          <w:szCs w:val="25"/>
        </w:rPr>
        <w:t xml:space="preserve"> с увеличением к утвержденному бюджету </w:t>
      </w:r>
      <w:r w:rsidR="00873749" w:rsidRPr="00537DFB">
        <w:rPr>
          <w:rFonts w:ascii="Times New Roman" w:hAnsi="Times New Roman" w:cs="Times New Roman"/>
          <w:sz w:val="25"/>
          <w:szCs w:val="25"/>
        </w:rPr>
        <w:t xml:space="preserve">на </w:t>
      </w:r>
      <w:r w:rsidR="00A63B93" w:rsidRPr="00537DFB">
        <w:rPr>
          <w:rFonts w:ascii="Times New Roman" w:hAnsi="Times New Roman" w:cs="Times New Roman"/>
          <w:sz w:val="25"/>
          <w:szCs w:val="25"/>
        </w:rPr>
        <w:t xml:space="preserve">37,5 рублей или </w:t>
      </w:r>
      <w:r w:rsidR="004530ED" w:rsidRPr="00537DFB">
        <w:rPr>
          <w:rFonts w:ascii="Times New Roman" w:hAnsi="Times New Roman" w:cs="Times New Roman"/>
          <w:sz w:val="25"/>
          <w:szCs w:val="25"/>
        </w:rPr>
        <w:t xml:space="preserve">на </w:t>
      </w:r>
      <w:r w:rsidR="009B7996" w:rsidRPr="00537DFB">
        <w:rPr>
          <w:rFonts w:ascii="Times New Roman" w:hAnsi="Times New Roman" w:cs="Times New Roman"/>
          <w:sz w:val="25"/>
          <w:szCs w:val="25"/>
        </w:rPr>
        <w:t>0,1%</w:t>
      </w:r>
      <w:r w:rsidR="00873749" w:rsidRPr="00537DFB">
        <w:rPr>
          <w:rFonts w:ascii="Times New Roman" w:hAnsi="Times New Roman" w:cs="Times New Roman"/>
          <w:sz w:val="25"/>
          <w:szCs w:val="25"/>
        </w:rPr>
        <w:t>. И</w:t>
      </w:r>
      <w:r w:rsidRPr="00537DFB">
        <w:rPr>
          <w:rFonts w:ascii="Times New Roman" w:hAnsi="Times New Roman" w:cs="Times New Roman"/>
          <w:sz w:val="25"/>
          <w:szCs w:val="25"/>
        </w:rPr>
        <w:t xml:space="preserve">сполнение </w:t>
      </w:r>
      <w:r w:rsidR="00F12AE6" w:rsidRPr="00537DFB">
        <w:rPr>
          <w:rFonts w:ascii="Times New Roman" w:hAnsi="Times New Roman" w:cs="Times New Roman"/>
          <w:sz w:val="25"/>
          <w:szCs w:val="25"/>
        </w:rPr>
        <w:t xml:space="preserve">сложилось </w:t>
      </w:r>
      <w:r w:rsidR="009A35B6" w:rsidRPr="00537DFB">
        <w:rPr>
          <w:rFonts w:ascii="Times New Roman" w:hAnsi="Times New Roman" w:cs="Times New Roman"/>
          <w:sz w:val="25"/>
          <w:szCs w:val="25"/>
        </w:rPr>
        <w:t xml:space="preserve">в размере </w:t>
      </w:r>
      <w:r w:rsidR="004C6E4E" w:rsidRPr="00537DFB">
        <w:rPr>
          <w:rFonts w:ascii="Times New Roman" w:hAnsi="Times New Roman" w:cs="Times New Roman"/>
          <w:sz w:val="25"/>
          <w:szCs w:val="25"/>
        </w:rPr>
        <w:t>2</w:t>
      </w:r>
      <w:r w:rsidR="00B84FBB" w:rsidRPr="00537DFB">
        <w:rPr>
          <w:rFonts w:ascii="Times New Roman" w:hAnsi="Times New Roman" w:cs="Times New Roman"/>
          <w:sz w:val="25"/>
          <w:szCs w:val="25"/>
        </w:rPr>
        <w:t xml:space="preserve">8 187,50 </w:t>
      </w:r>
      <w:r w:rsidR="004C6E4E" w:rsidRPr="00537DFB">
        <w:rPr>
          <w:rFonts w:ascii="Times New Roman" w:hAnsi="Times New Roman" w:cs="Times New Roman"/>
          <w:sz w:val="25"/>
          <w:szCs w:val="25"/>
        </w:rPr>
        <w:t xml:space="preserve"> рублей или 100%. </w:t>
      </w:r>
    </w:p>
    <w:p w:rsidR="00F12AE6" w:rsidRPr="00537DFB" w:rsidRDefault="002D6BA7" w:rsidP="00A25DE1">
      <w:pPr>
        <w:tabs>
          <w:tab w:val="left" w:pos="426"/>
          <w:tab w:val="left" w:pos="993"/>
        </w:tabs>
        <w:spacing w:after="0" w:line="240" w:lineRule="auto"/>
        <w:ind w:firstLine="709"/>
        <w:jc w:val="both"/>
        <w:rPr>
          <w:rFonts w:ascii="Times New Roman" w:hAnsi="Times New Roman" w:cs="Times New Roman"/>
          <w:sz w:val="25"/>
          <w:szCs w:val="25"/>
        </w:rPr>
      </w:pPr>
      <w:r w:rsidRPr="00537DFB">
        <w:rPr>
          <w:rFonts w:ascii="Times New Roman" w:hAnsi="Times New Roman" w:cs="Times New Roman"/>
          <w:sz w:val="25"/>
          <w:szCs w:val="25"/>
        </w:rPr>
        <w:t>По данному разделу предусмотрены средства на финансирование расходов по организаци</w:t>
      </w:r>
      <w:r w:rsidR="00F12AE6" w:rsidRPr="00537DFB">
        <w:rPr>
          <w:rFonts w:ascii="Times New Roman" w:hAnsi="Times New Roman" w:cs="Times New Roman"/>
          <w:sz w:val="25"/>
          <w:szCs w:val="25"/>
        </w:rPr>
        <w:t>и деятельности народных дружин (далее - ДНД), денежные средства направлены на оплату страховки и поощрения членов ДНД</w:t>
      </w:r>
      <w:r w:rsidR="000641E5" w:rsidRPr="00537DFB">
        <w:rPr>
          <w:rFonts w:ascii="Times New Roman" w:hAnsi="Times New Roman" w:cs="Times New Roman"/>
          <w:sz w:val="25"/>
          <w:szCs w:val="25"/>
        </w:rPr>
        <w:t xml:space="preserve">. </w:t>
      </w:r>
    </w:p>
    <w:p w:rsidR="00F12AE6" w:rsidRPr="00537DFB" w:rsidRDefault="00F12AE6" w:rsidP="005E244F">
      <w:pPr>
        <w:tabs>
          <w:tab w:val="left" w:pos="993"/>
        </w:tabs>
        <w:spacing w:after="0" w:line="240" w:lineRule="auto"/>
        <w:ind w:firstLine="708"/>
        <w:jc w:val="both"/>
        <w:rPr>
          <w:rFonts w:ascii="Times New Roman" w:hAnsi="Times New Roman" w:cs="Times New Roman"/>
          <w:sz w:val="25"/>
          <w:szCs w:val="25"/>
        </w:rPr>
      </w:pPr>
      <w:r w:rsidRPr="00537DFB">
        <w:rPr>
          <w:rFonts w:ascii="Times New Roman" w:hAnsi="Times New Roman" w:cs="Times New Roman"/>
          <w:sz w:val="25"/>
          <w:szCs w:val="25"/>
        </w:rPr>
        <w:t xml:space="preserve">В состав народной дружины </w:t>
      </w:r>
      <w:proofErr w:type="spellStart"/>
      <w:r w:rsidRPr="00537DFB">
        <w:rPr>
          <w:rFonts w:ascii="Times New Roman" w:hAnsi="Times New Roman" w:cs="Times New Roman"/>
          <w:sz w:val="25"/>
          <w:szCs w:val="25"/>
        </w:rPr>
        <w:t>гп</w:t>
      </w:r>
      <w:proofErr w:type="spellEnd"/>
      <w:r w:rsidRPr="00537DFB">
        <w:rPr>
          <w:rFonts w:ascii="Times New Roman" w:hAnsi="Times New Roman" w:cs="Times New Roman"/>
          <w:sz w:val="25"/>
          <w:szCs w:val="25"/>
        </w:rPr>
        <w:t>. М</w:t>
      </w:r>
      <w:r w:rsidR="00E870D7" w:rsidRPr="00537DFB">
        <w:rPr>
          <w:rFonts w:ascii="Times New Roman" w:hAnsi="Times New Roman" w:cs="Times New Roman"/>
          <w:sz w:val="25"/>
          <w:szCs w:val="25"/>
        </w:rPr>
        <w:t>еждуреченский входит 6 человек, которые принимали участие в мероприятиях организованные ОМВД:</w:t>
      </w:r>
    </w:p>
    <w:p w:rsidR="007C0DF0" w:rsidRPr="00537DFB" w:rsidRDefault="007C0DF0" w:rsidP="005E244F">
      <w:pPr>
        <w:tabs>
          <w:tab w:val="left" w:pos="993"/>
        </w:tabs>
        <w:spacing w:after="0" w:line="240" w:lineRule="auto"/>
        <w:ind w:firstLine="708"/>
        <w:jc w:val="both"/>
        <w:rPr>
          <w:rFonts w:ascii="Times New Roman" w:hAnsi="Times New Roman" w:cs="Times New Roman"/>
          <w:sz w:val="25"/>
          <w:szCs w:val="25"/>
        </w:rPr>
      </w:pPr>
      <w:r w:rsidRPr="00537DFB">
        <w:rPr>
          <w:rFonts w:ascii="Times New Roman" w:hAnsi="Times New Roman" w:cs="Times New Roman"/>
          <w:sz w:val="25"/>
          <w:szCs w:val="25"/>
        </w:rPr>
        <w:t>1.</w:t>
      </w:r>
      <w:r w:rsidRPr="00537DFB">
        <w:rPr>
          <w:rFonts w:ascii="Times New Roman" w:hAnsi="Times New Roman" w:cs="Times New Roman"/>
          <w:sz w:val="25"/>
          <w:szCs w:val="25"/>
        </w:rPr>
        <w:tab/>
        <w:t>Дежурство на мероприятиях с массовым пребыванием людей (новый год, снежные городки, круглосуточная охрана памятников с 1 по 12 мая).</w:t>
      </w:r>
    </w:p>
    <w:p w:rsidR="007C0DF0" w:rsidRPr="00537DFB" w:rsidRDefault="007C0DF0" w:rsidP="005E244F">
      <w:pPr>
        <w:tabs>
          <w:tab w:val="left" w:pos="993"/>
        </w:tabs>
        <w:spacing w:after="0" w:line="240" w:lineRule="auto"/>
        <w:ind w:firstLine="708"/>
        <w:jc w:val="both"/>
        <w:rPr>
          <w:rFonts w:ascii="Times New Roman" w:hAnsi="Times New Roman" w:cs="Times New Roman"/>
          <w:sz w:val="25"/>
          <w:szCs w:val="25"/>
        </w:rPr>
      </w:pPr>
      <w:r w:rsidRPr="00537DFB">
        <w:rPr>
          <w:rFonts w:ascii="Times New Roman" w:hAnsi="Times New Roman" w:cs="Times New Roman"/>
          <w:sz w:val="25"/>
          <w:szCs w:val="25"/>
        </w:rPr>
        <w:t>2.</w:t>
      </w:r>
      <w:r w:rsidRPr="00537DFB">
        <w:rPr>
          <w:rFonts w:ascii="Times New Roman" w:hAnsi="Times New Roman" w:cs="Times New Roman"/>
          <w:sz w:val="25"/>
          <w:szCs w:val="25"/>
        </w:rPr>
        <w:tab/>
        <w:t>Рейдовые мероприятия по 109-ФЗ (нахождение детей после 22-00 ч. без сопровождения взрослых), проверка неблагополучных детей.</w:t>
      </w:r>
    </w:p>
    <w:p w:rsidR="007C0DF0" w:rsidRPr="00537DFB" w:rsidRDefault="007C0DF0" w:rsidP="005E244F">
      <w:pPr>
        <w:tabs>
          <w:tab w:val="left" w:pos="993"/>
        </w:tabs>
        <w:spacing w:after="0" w:line="240" w:lineRule="auto"/>
        <w:ind w:firstLine="708"/>
        <w:jc w:val="both"/>
        <w:rPr>
          <w:rFonts w:ascii="Times New Roman" w:hAnsi="Times New Roman" w:cs="Times New Roman"/>
          <w:sz w:val="25"/>
          <w:szCs w:val="25"/>
        </w:rPr>
      </w:pPr>
      <w:r w:rsidRPr="00537DFB">
        <w:rPr>
          <w:rFonts w:ascii="Times New Roman" w:hAnsi="Times New Roman" w:cs="Times New Roman"/>
          <w:sz w:val="25"/>
          <w:szCs w:val="25"/>
        </w:rPr>
        <w:t>3.</w:t>
      </w:r>
      <w:r w:rsidRPr="00537DFB">
        <w:rPr>
          <w:rFonts w:ascii="Times New Roman" w:hAnsi="Times New Roman" w:cs="Times New Roman"/>
          <w:sz w:val="25"/>
          <w:szCs w:val="25"/>
        </w:rPr>
        <w:tab/>
        <w:t>Рейдовые мероприятия по выявлению продажи алкогольной продукции после 20,00 часов.</w:t>
      </w:r>
    </w:p>
    <w:p w:rsidR="007C0DF0" w:rsidRPr="00537DFB" w:rsidRDefault="007C0DF0" w:rsidP="005E244F">
      <w:pPr>
        <w:tabs>
          <w:tab w:val="left" w:pos="993"/>
        </w:tabs>
        <w:spacing w:after="0" w:line="240" w:lineRule="auto"/>
        <w:ind w:firstLine="708"/>
        <w:jc w:val="both"/>
        <w:rPr>
          <w:rFonts w:ascii="Times New Roman" w:hAnsi="Times New Roman" w:cs="Times New Roman"/>
          <w:sz w:val="25"/>
          <w:szCs w:val="25"/>
        </w:rPr>
      </w:pPr>
      <w:r w:rsidRPr="00537DFB">
        <w:rPr>
          <w:rFonts w:ascii="Times New Roman" w:hAnsi="Times New Roman" w:cs="Times New Roman"/>
          <w:sz w:val="25"/>
          <w:szCs w:val="25"/>
        </w:rPr>
        <w:t>4.</w:t>
      </w:r>
      <w:r w:rsidRPr="00537DFB">
        <w:rPr>
          <w:rFonts w:ascii="Times New Roman" w:hAnsi="Times New Roman" w:cs="Times New Roman"/>
          <w:sz w:val="25"/>
          <w:szCs w:val="25"/>
        </w:rPr>
        <w:tab/>
        <w:t xml:space="preserve">Участие в рейдовых мероприятиях «Трезвый водитель», «Внимание дети». </w:t>
      </w:r>
    </w:p>
    <w:p w:rsidR="000641E5" w:rsidRPr="00537DFB" w:rsidRDefault="000641E5" w:rsidP="00165060">
      <w:pPr>
        <w:tabs>
          <w:tab w:val="left" w:pos="567"/>
        </w:tabs>
        <w:spacing w:after="0" w:line="240" w:lineRule="auto"/>
        <w:ind w:firstLine="709"/>
        <w:jc w:val="both"/>
        <w:rPr>
          <w:rFonts w:ascii="Times New Roman" w:hAnsi="Times New Roman" w:cs="Times New Roman"/>
          <w:sz w:val="25"/>
          <w:szCs w:val="25"/>
        </w:rPr>
      </w:pPr>
      <w:proofErr w:type="gramStart"/>
      <w:r w:rsidRPr="00537DFB">
        <w:rPr>
          <w:rFonts w:ascii="Times New Roman" w:hAnsi="Times New Roman" w:cs="Times New Roman"/>
          <w:sz w:val="25"/>
          <w:szCs w:val="25"/>
        </w:rPr>
        <w:t>В сравн</w:t>
      </w:r>
      <w:r w:rsidR="00F272CA" w:rsidRPr="00537DFB">
        <w:rPr>
          <w:rFonts w:ascii="Times New Roman" w:hAnsi="Times New Roman" w:cs="Times New Roman"/>
          <w:sz w:val="25"/>
          <w:szCs w:val="25"/>
        </w:rPr>
        <w:t xml:space="preserve">ении с аналогичным периодом 2019 </w:t>
      </w:r>
      <w:r w:rsidRPr="00537DFB">
        <w:rPr>
          <w:rFonts w:ascii="Times New Roman" w:hAnsi="Times New Roman" w:cs="Times New Roman"/>
          <w:sz w:val="25"/>
          <w:szCs w:val="25"/>
        </w:rPr>
        <w:t xml:space="preserve">года расходы </w:t>
      </w:r>
      <w:r w:rsidR="00F272CA" w:rsidRPr="00537DFB">
        <w:rPr>
          <w:rFonts w:ascii="Times New Roman" w:hAnsi="Times New Roman" w:cs="Times New Roman"/>
          <w:sz w:val="25"/>
          <w:szCs w:val="25"/>
        </w:rPr>
        <w:t>увеличились</w:t>
      </w:r>
      <w:r w:rsidRPr="00537DFB">
        <w:rPr>
          <w:rFonts w:ascii="Times New Roman" w:hAnsi="Times New Roman" w:cs="Times New Roman"/>
          <w:sz w:val="25"/>
          <w:szCs w:val="25"/>
        </w:rPr>
        <w:t xml:space="preserve"> на </w:t>
      </w:r>
      <w:r w:rsidR="00F272CA" w:rsidRPr="00537DFB">
        <w:rPr>
          <w:rFonts w:ascii="Times New Roman" w:hAnsi="Times New Roman" w:cs="Times New Roman"/>
          <w:sz w:val="25"/>
          <w:szCs w:val="25"/>
        </w:rPr>
        <w:t>7 197,38</w:t>
      </w:r>
      <w:r w:rsidRPr="00537DFB">
        <w:rPr>
          <w:rFonts w:ascii="Times New Roman" w:hAnsi="Times New Roman" w:cs="Times New Roman"/>
          <w:sz w:val="25"/>
          <w:szCs w:val="25"/>
        </w:rPr>
        <w:t xml:space="preserve"> рублей</w:t>
      </w:r>
      <w:r w:rsidR="004750F8" w:rsidRPr="00537DFB">
        <w:rPr>
          <w:rFonts w:ascii="Times New Roman" w:hAnsi="Times New Roman" w:cs="Times New Roman"/>
          <w:sz w:val="25"/>
          <w:szCs w:val="25"/>
        </w:rPr>
        <w:t xml:space="preserve"> или  на 34,3%. Данное увеличение </w:t>
      </w:r>
      <w:r w:rsidRPr="00537DFB">
        <w:rPr>
          <w:rFonts w:ascii="Times New Roman" w:hAnsi="Times New Roman" w:cs="Times New Roman"/>
          <w:sz w:val="25"/>
          <w:szCs w:val="25"/>
        </w:rPr>
        <w:t>обусловлено предоставление</w:t>
      </w:r>
      <w:r w:rsidR="00C24BEF" w:rsidRPr="00537DFB">
        <w:rPr>
          <w:rFonts w:ascii="Times New Roman" w:hAnsi="Times New Roman" w:cs="Times New Roman"/>
          <w:sz w:val="25"/>
          <w:szCs w:val="25"/>
        </w:rPr>
        <w:t>м</w:t>
      </w:r>
      <w:r w:rsidRPr="00537DFB">
        <w:rPr>
          <w:rFonts w:ascii="Times New Roman" w:hAnsi="Times New Roman" w:cs="Times New Roman"/>
          <w:sz w:val="25"/>
          <w:szCs w:val="25"/>
        </w:rPr>
        <w:t xml:space="preserve"> иных </w:t>
      </w:r>
      <w:r w:rsidRPr="00537DFB">
        <w:rPr>
          <w:rFonts w:ascii="Times New Roman" w:hAnsi="Times New Roman" w:cs="Times New Roman"/>
          <w:sz w:val="25"/>
          <w:szCs w:val="25"/>
        </w:rPr>
        <w:lastRenderedPageBreak/>
        <w:t xml:space="preserve">межбюджетных трансфертов </w:t>
      </w:r>
      <w:r w:rsidR="0026630E" w:rsidRPr="00537DFB">
        <w:rPr>
          <w:rFonts w:ascii="Times New Roman" w:hAnsi="Times New Roman" w:cs="Times New Roman"/>
          <w:sz w:val="25"/>
          <w:szCs w:val="25"/>
        </w:rPr>
        <w:t xml:space="preserve">из бюджета района </w:t>
      </w:r>
      <w:r w:rsidRPr="00537DFB">
        <w:rPr>
          <w:rFonts w:ascii="Times New Roman" w:hAnsi="Times New Roman" w:cs="Times New Roman"/>
          <w:sz w:val="25"/>
          <w:szCs w:val="25"/>
        </w:rPr>
        <w:t xml:space="preserve">на реализацию расходов </w:t>
      </w:r>
      <w:r w:rsidR="00C24BEF" w:rsidRPr="00537DFB">
        <w:rPr>
          <w:rFonts w:ascii="Times New Roman" w:hAnsi="Times New Roman" w:cs="Times New Roman"/>
          <w:sz w:val="25"/>
          <w:szCs w:val="25"/>
        </w:rPr>
        <w:t xml:space="preserve">предусмотренных </w:t>
      </w:r>
      <w:r w:rsidRPr="00537DFB">
        <w:rPr>
          <w:rFonts w:ascii="Times New Roman" w:hAnsi="Times New Roman" w:cs="Times New Roman"/>
          <w:sz w:val="25"/>
          <w:szCs w:val="25"/>
        </w:rPr>
        <w:t xml:space="preserve">в рамках муниципальной программы </w:t>
      </w:r>
      <w:r w:rsidR="00165060" w:rsidRPr="00537DFB">
        <w:rPr>
          <w:rFonts w:ascii="Times New Roman" w:hAnsi="Times New Roman" w:cs="Times New Roman"/>
          <w:bCs/>
          <w:sz w:val="25"/>
          <w:szCs w:val="25"/>
        </w:rPr>
        <w:t xml:space="preserve">«Профилактика правонарушений, незаконного оборота и потребления наркотических средств и психотропных веществ, реализация полномочий в сфере обеспечения отдельных прав и законных интересов граждан в </w:t>
      </w:r>
      <w:proofErr w:type="spellStart"/>
      <w:r w:rsidR="00165060" w:rsidRPr="00537DFB">
        <w:rPr>
          <w:rFonts w:ascii="Times New Roman" w:hAnsi="Times New Roman" w:cs="Times New Roman"/>
          <w:bCs/>
          <w:sz w:val="25"/>
          <w:szCs w:val="25"/>
        </w:rPr>
        <w:t>Кондинском</w:t>
      </w:r>
      <w:proofErr w:type="spellEnd"/>
      <w:r w:rsidR="00165060" w:rsidRPr="00537DFB">
        <w:rPr>
          <w:rFonts w:ascii="Times New Roman" w:hAnsi="Times New Roman" w:cs="Times New Roman"/>
          <w:bCs/>
          <w:sz w:val="25"/>
          <w:szCs w:val="25"/>
        </w:rPr>
        <w:t xml:space="preserve"> районе в</w:t>
      </w:r>
      <w:proofErr w:type="gramEnd"/>
      <w:r w:rsidR="00165060" w:rsidRPr="00537DFB">
        <w:rPr>
          <w:rFonts w:ascii="Times New Roman" w:hAnsi="Times New Roman" w:cs="Times New Roman"/>
          <w:bCs/>
          <w:sz w:val="25"/>
          <w:szCs w:val="25"/>
        </w:rPr>
        <w:t xml:space="preserve"> 2019-2025 </w:t>
      </w:r>
      <w:proofErr w:type="gramStart"/>
      <w:r w:rsidR="00165060" w:rsidRPr="00537DFB">
        <w:rPr>
          <w:rFonts w:ascii="Times New Roman" w:hAnsi="Times New Roman" w:cs="Times New Roman"/>
          <w:bCs/>
          <w:sz w:val="25"/>
          <w:szCs w:val="25"/>
        </w:rPr>
        <w:t>годах</w:t>
      </w:r>
      <w:proofErr w:type="gramEnd"/>
      <w:r w:rsidR="00165060" w:rsidRPr="00537DFB">
        <w:rPr>
          <w:rFonts w:ascii="Times New Roman" w:hAnsi="Times New Roman" w:cs="Times New Roman"/>
          <w:bCs/>
          <w:sz w:val="25"/>
          <w:szCs w:val="25"/>
        </w:rPr>
        <w:t xml:space="preserve"> и на период до 2030 года» </w:t>
      </w:r>
      <w:r w:rsidRPr="00537DFB">
        <w:rPr>
          <w:rFonts w:ascii="Times New Roman" w:hAnsi="Times New Roman" w:cs="Times New Roman"/>
          <w:sz w:val="25"/>
          <w:szCs w:val="25"/>
        </w:rPr>
        <w:t>(за счет средств окружного бюджета</w:t>
      </w:r>
      <w:r w:rsidR="00C24BEF" w:rsidRPr="00537DFB">
        <w:rPr>
          <w:rFonts w:ascii="Times New Roman" w:hAnsi="Times New Roman" w:cs="Times New Roman"/>
          <w:sz w:val="25"/>
          <w:szCs w:val="25"/>
        </w:rPr>
        <w:t xml:space="preserve">, с обязательной долей </w:t>
      </w:r>
      <w:proofErr w:type="spellStart"/>
      <w:r w:rsidR="00C24BEF" w:rsidRPr="00537DFB">
        <w:rPr>
          <w:rFonts w:ascii="Times New Roman" w:hAnsi="Times New Roman" w:cs="Times New Roman"/>
          <w:sz w:val="25"/>
          <w:szCs w:val="25"/>
        </w:rPr>
        <w:t>софинансирования</w:t>
      </w:r>
      <w:proofErr w:type="spellEnd"/>
      <w:r w:rsidR="00C24BEF" w:rsidRPr="00537DFB">
        <w:rPr>
          <w:rFonts w:ascii="Times New Roman" w:hAnsi="Times New Roman" w:cs="Times New Roman"/>
          <w:sz w:val="25"/>
          <w:szCs w:val="25"/>
        </w:rPr>
        <w:t xml:space="preserve"> за счет местного бюджета</w:t>
      </w:r>
      <w:r w:rsidRPr="00537DFB">
        <w:rPr>
          <w:rFonts w:ascii="Times New Roman" w:hAnsi="Times New Roman" w:cs="Times New Roman"/>
          <w:sz w:val="25"/>
          <w:szCs w:val="25"/>
        </w:rPr>
        <w:t>).</w:t>
      </w:r>
    </w:p>
    <w:p w:rsidR="009D326C" w:rsidRPr="00537DFB" w:rsidRDefault="009D326C" w:rsidP="00D21FBB">
      <w:pPr>
        <w:spacing w:after="0" w:line="240" w:lineRule="auto"/>
        <w:jc w:val="center"/>
        <w:rPr>
          <w:rFonts w:ascii="Times New Roman" w:hAnsi="Times New Roman" w:cs="Times New Roman"/>
          <w:b/>
          <w:sz w:val="25"/>
          <w:szCs w:val="25"/>
        </w:rPr>
      </w:pPr>
    </w:p>
    <w:p w:rsidR="007875F9" w:rsidRPr="00537DFB" w:rsidRDefault="00F20C9E" w:rsidP="00D21FBB">
      <w:pPr>
        <w:spacing w:after="0" w:line="240" w:lineRule="auto"/>
        <w:jc w:val="center"/>
        <w:rPr>
          <w:rFonts w:ascii="Times New Roman" w:hAnsi="Times New Roman" w:cs="Times New Roman"/>
          <w:b/>
          <w:sz w:val="25"/>
          <w:szCs w:val="25"/>
        </w:rPr>
      </w:pPr>
      <w:r w:rsidRPr="00537DFB">
        <w:rPr>
          <w:rFonts w:ascii="Times New Roman" w:hAnsi="Times New Roman" w:cs="Times New Roman"/>
          <w:b/>
          <w:sz w:val="25"/>
          <w:szCs w:val="25"/>
        </w:rPr>
        <w:t>Р</w:t>
      </w:r>
      <w:r w:rsidR="007875F9" w:rsidRPr="00537DFB">
        <w:rPr>
          <w:rFonts w:ascii="Times New Roman" w:hAnsi="Times New Roman" w:cs="Times New Roman"/>
          <w:b/>
          <w:sz w:val="25"/>
          <w:szCs w:val="25"/>
        </w:rPr>
        <w:t>аздел 04 «Национальная экономика»</w:t>
      </w:r>
    </w:p>
    <w:p w:rsidR="00893C5E" w:rsidRPr="00537DFB" w:rsidRDefault="00893C5E" w:rsidP="00C9670A">
      <w:pPr>
        <w:spacing w:after="0" w:line="240" w:lineRule="auto"/>
        <w:ind w:firstLine="709"/>
        <w:jc w:val="both"/>
        <w:rPr>
          <w:rFonts w:ascii="Times New Roman" w:hAnsi="Times New Roman" w:cs="Times New Roman"/>
          <w:sz w:val="25"/>
          <w:szCs w:val="25"/>
        </w:rPr>
      </w:pPr>
      <w:r w:rsidRPr="00537DFB">
        <w:rPr>
          <w:rFonts w:ascii="Times New Roman" w:hAnsi="Times New Roman" w:cs="Times New Roman"/>
          <w:sz w:val="25"/>
          <w:szCs w:val="25"/>
        </w:rPr>
        <w:t>Уточненная б</w:t>
      </w:r>
      <w:r w:rsidR="00C9670A" w:rsidRPr="00537DFB">
        <w:rPr>
          <w:rFonts w:ascii="Times New Roman" w:hAnsi="Times New Roman" w:cs="Times New Roman"/>
          <w:sz w:val="25"/>
          <w:szCs w:val="25"/>
        </w:rPr>
        <w:t>юджетная роспись расходов на 2020</w:t>
      </w:r>
      <w:r w:rsidRPr="00537DFB">
        <w:rPr>
          <w:rFonts w:ascii="Times New Roman" w:hAnsi="Times New Roman" w:cs="Times New Roman"/>
          <w:sz w:val="25"/>
          <w:szCs w:val="25"/>
        </w:rPr>
        <w:t xml:space="preserve"> год составила </w:t>
      </w:r>
      <w:r w:rsidR="00C9670A" w:rsidRPr="00537DFB">
        <w:rPr>
          <w:rFonts w:ascii="Times New Roman" w:hAnsi="Times New Roman" w:cs="Times New Roman"/>
          <w:sz w:val="25"/>
          <w:szCs w:val="25"/>
        </w:rPr>
        <w:t>112 879 521,80</w:t>
      </w:r>
      <w:r w:rsidRPr="00537DFB">
        <w:rPr>
          <w:rFonts w:ascii="Times New Roman" w:hAnsi="Times New Roman" w:cs="Times New Roman"/>
          <w:sz w:val="25"/>
          <w:szCs w:val="25"/>
        </w:rPr>
        <w:t xml:space="preserve"> рублей</w:t>
      </w:r>
      <w:r w:rsidR="00567DBD" w:rsidRPr="00537DFB">
        <w:rPr>
          <w:rFonts w:ascii="Times New Roman" w:hAnsi="Times New Roman" w:cs="Times New Roman"/>
          <w:sz w:val="25"/>
          <w:szCs w:val="25"/>
        </w:rPr>
        <w:t xml:space="preserve"> с у</w:t>
      </w:r>
      <w:r w:rsidR="00191A8A" w:rsidRPr="00537DFB">
        <w:rPr>
          <w:rFonts w:ascii="Times New Roman" w:hAnsi="Times New Roman" w:cs="Times New Roman"/>
          <w:sz w:val="25"/>
          <w:szCs w:val="25"/>
        </w:rPr>
        <w:t>величение</w:t>
      </w:r>
      <w:r w:rsidR="00567DBD" w:rsidRPr="00537DFB">
        <w:rPr>
          <w:rFonts w:ascii="Times New Roman" w:hAnsi="Times New Roman" w:cs="Times New Roman"/>
          <w:sz w:val="25"/>
          <w:szCs w:val="25"/>
        </w:rPr>
        <w:t>м</w:t>
      </w:r>
      <w:r w:rsidR="00191A8A" w:rsidRPr="00537DFB">
        <w:rPr>
          <w:rFonts w:ascii="Times New Roman" w:hAnsi="Times New Roman" w:cs="Times New Roman"/>
          <w:sz w:val="25"/>
          <w:szCs w:val="25"/>
        </w:rPr>
        <w:t xml:space="preserve"> к утвержденному бюджету</w:t>
      </w:r>
      <w:r w:rsidR="00567DBD" w:rsidRPr="00537DFB">
        <w:rPr>
          <w:rFonts w:ascii="Times New Roman" w:hAnsi="Times New Roman" w:cs="Times New Roman"/>
          <w:sz w:val="25"/>
          <w:szCs w:val="25"/>
        </w:rPr>
        <w:t xml:space="preserve"> </w:t>
      </w:r>
      <w:r w:rsidR="00873749" w:rsidRPr="00537DFB">
        <w:rPr>
          <w:rFonts w:ascii="Times New Roman" w:hAnsi="Times New Roman" w:cs="Times New Roman"/>
          <w:sz w:val="25"/>
          <w:szCs w:val="25"/>
        </w:rPr>
        <w:t>на</w:t>
      </w:r>
      <w:r w:rsidR="00C62E40" w:rsidRPr="00537DFB">
        <w:rPr>
          <w:rFonts w:ascii="Times New Roman" w:hAnsi="Times New Roman" w:cs="Times New Roman"/>
          <w:sz w:val="25"/>
          <w:szCs w:val="25"/>
        </w:rPr>
        <w:t xml:space="preserve"> </w:t>
      </w:r>
      <w:r w:rsidR="004530ED" w:rsidRPr="00537DFB">
        <w:rPr>
          <w:rFonts w:ascii="Times New Roman" w:hAnsi="Times New Roman" w:cs="Times New Roman"/>
          <w:sz w:val="25"/>
          <w:szCs w:val="25"/>
        </w:rPr>
        <w:t xml:space="preserve">76 121 811,8 рублей или в </w:t>
      </w:r>
      <w:r w:rsidR="007714DB" w:rsidRPr="00537DFB">
        <w:rPr>
          <w:rFonts w:ascii="Times New Roman" w:hAnsi="Times New Roman" w:cs="Times New Roman"/>
          <w:sz w:val="25"/>
          <w:szCs w:val="25"/>
        </w:rPr>
        <w:t>3</w:t>
      </w:r>
      <w:r w:rsidR="004530ED" w:rsidRPr="00537DFB">
        <w:rPr>
          <w:rFonts w:ascii="Times New Roman" w:hAnsi="Times New Roman" w:cs="Times New Roman"/>
          <w:sz w:val="25"/>
          <w:szCs w:val="25"/>
        </w:rPr>
        <w:t>,1</w:t>
      </w:r>
      <w:r w:rsidR="00C62E40" w:rsidRPr="00537DFB">
        <w:rPr>
          <w:rFonts w:ascii="Times New Roman" w:hAnsi="Times New Roman" w:cs="Times New Roman"/>
          <w:sz w:val="25"/>
          <w:szCs w:val="25"/>
        </w:rPr>
        <w:t xml:space="preserve"> </w:t>
      </w:r>
      <w:r w:rsidR="004530ED" w:rsidRPr="00537DFB">
        <w:rPr>
          <w:rFonts w:ascii="Times New Roman" w:hAnsi="Times New Roman" w:cs="Times New Roman"/>
          <w:sz w:val="25"/>
          <w:szCs w:val="25"/>
        </w:rPr>
        <w:t>раза</w:t>
      </w:r>
      <w:r w:rsidR="00567DBD" w:rsidRPr="00537DFB">
        <w:rPr>
          <w:rFonts w:ascii="Times New Roman" w:hAnsi="Times New Roman" w:cs="Times New Roman"/>
          <w:sz w:val="25"/>
          <w:szCs w:val="25"/>
        </w:rPr>
        <w:t>.</w:t>
      </w:r>
      <w:r w:rsidR="00191A8A" w:rsidRPr="00537DFB">
        <w:rPr>
          <w:rFonts w:ascii="Times New Roman" w:hAnsi="Times New Roman" w:cs="Times New Roman"/>
          <w:sz w:val="25"/>
          <w:szCs w:val="25"/>
        </w:rPr>
        <w:t xml:space="preserve"> Рост плановых назначений обусловлен поступлением межбюджетных трансфертов из бюджета Кондинского района, а так же за счет переходящих остатков на 01.01.2020 год </w:t>
      </w:r>
      <w:r w:rsidR="006D1E42" w:rsidRPr="00537DFB">
        <w:rPr>
          <w:rFonts w:ascii="Times New Roman" w:hAnsi="Times New Roman" w:cs="Times New Roman"/>
          <w:sz w:val="25"/>
          <w:szCs w:val="25"/>
        </w:rPr>
        <w:t xml:space="preserve">по разделу </w:t>
      </w:r>
      <w:r w:rsidR="00191A8A" w:rsidRPr="00537DFB">
        <w:rPr>
          <w:rFonts w:ascii="Times New Roman" w:hAnsi="Times New Roman" w:cs="Times New Roman"/>
          <w:sz w:val="25"/>
          <w:szCs w:val="25"/>
        </w:rPr>
        <w:t>«Дорожно</w:t>
      </w:r>
      <w:r w:rsidR="006D1E42" w:rsidRPr="00537DFB">
        <w:rPr>
          <w:rFonts w:ascii="Times New Roman" w:hAnsi="Times New Roman" w:cs="Times New Roman"/>
          <w:sz w:val="25"/>
          <w:szCs w:val="25"/>
        </w:rPr>
        <w:t>е хозяйство (дорожные фонды)</w:t>
      </w:r>
      <w:r w:rsidR="00191A8A" w:rsidRPr="00537DFB">
        <w:rPr>
          <w:rFonts w:ascii="Times New Roman" w:hAnsi="Times New Roman" w:cs="Times New Roman"/>
          <w:sz w:val="25"/>
          <w:szCs w:val="25"/>
        </w:rPr>
        <w:t>». И</w:t>
      </w:r>
      <w:r w:rsidRPr="00537DFB">
        <w:rPr>
          <w:rFonts w:ascii="Times New Roman" w:hAnsi="Times New Roman" w:cs="Times New Roman"/>
          <w:sz w:val="25"/>
          <w:szCs w:val="25"/>
        </w:rPr>
        <w:t xml:space="preserve">сполнение в сумме </w:t>
      </w:r>
      <w:r w:rsidR="00C9670A" w:rsidRPr="00537DFB">
        <w:rPr>
          <w:rFonts w:ascii="Times New Roman" w:hAnsi="Times New Roman" w:cs="Times New Roman"/>
          <w:sz w:val="25"/>
          <w:szCs w:val="25"/>
        </w:rPr>
        <w:t>111 681 773,27</w:t>
      </w:r>
      <w:r w:rsidRPr="00537DFB">
        <w:rPr>
          <w:rFonts w:ascii="Times New Roman" w:hAnsi="Times New Roman" w:cs="Times New Roman"/>
          <w:sz w:val="25"/>
          <w:szCs w:val="25"/>
        </w:rPr>
        <w:t xml:space="preserve"> рублей или  </w:t>
      </w:r>
      <w:r w:rsidR="00C9670A" w:rsidRPr="00537DFB">
        <w:rPr>
          <w:rFonts w:ascii="Times New Roman" w:hAnsi="Times New Roman" w:cs="Times New Roman"/>
          <w:sz w:val="25"/>
          <w:szCs w:val="25"/>
        </w:rPr>
        <w:t>98,9</w:t>
      </w:r>
      <w:r w:rsidRPr="00537DFB">
        <w:rPr>
          <w:rFonts w:ascii="Times New Roman" w:hAnsi="Times New Roman" w:cs="Times New Roman"/>
          <w:sz w:val="25"/>
          <w:szCs w:val="25"/>
        </w:rPr>
        <w:t>% к уточненному плану на 20</w:t>
      </w:r>
      <w:r w:rsidR="00C9670A" w:rsidRPr="00537DFB">
        <w:rPr>
          <w:rFonts w:ascii="Times New Roman" w:hAnsi="Times New Roman" w:cs="Times New Roman"/>
          <w:sz w:val="25"/>
          <w:szCs w:val="25"/>
        </w:rPr>
        <w:t>20</w:t>
      </w:r>
      <w:r w:rsidRPr="00537DFB">
        <w:rPr>
          <w:rFonts w:ascii="Times New Roman" w:hAnsi="Times New Roman" w:cs="Times New Roman"/>
          <w:sz w:val="25"/>
          <w:szCs w:val="25"/>
        </w:rPr>
        <w:t xml:space="preserve"> год, из них по подразделам:</w:t>
      </w:r>
    </w:p>
    <w:p w:rsidR="00AC3F03" w:rsidRPr="00537DFB" w:rsidRDefault="00C43575" w:rsidP="000D0B0A">
      <w:pPr>
        <w:spacing w:after="0" w:line="240" w:lineRule="auto"/>
        <w:ind w:firstLine="709"/>
        <w:jc w:val="both"/>
        <w:rPr>
          <w:rFonts w:ascii="Times New Roman" w:hAnsi="Times New Roman" w:cs="Times New Roman"/>
          <w:sz w:val="25"/>
          <w:szCs w:val="25"/>
        </w:rPr>
      </w:pPr>
      <w:r w:rsidRPr="00537DFB">
        <w:rPr>
          <w:rFonts w:ascii="Times New Roman" w:hAnsi="Times New Roman" w:cs="Times New Roman"/>
          <w:b/>
          <w:sz w:val="25"/>
          <w:szCs w:val="25"/>
        </w:rPr>
        <w:t>Подраздел 0401</w:t>
      </w:r>
      <w:r w:rsidRPr="00537DFB">
        <w:rPr>
          <w:rFonts w:ascii="Times New Roman" w:hAnsi="Times New Roman" w:cs="Times New Roman"/>
          <w:sz w:val="25"/>
          <w:szCs w:val="25"/>
        </w:rPr>
        <w:t xml:space="preserve">  «Общеэкономические вопросы»</w:t>
      </w:r>
      <w:r w:rsidR="00554CE0" w:rsidRPr="00537DFB">
        <w:rPr>
          <w:rFonts w:ascii="Times New Roman" w:hAnsi="Times New Roman" w:cs="Times New Roman"/>
          <w:sz w:val="25"/>
          <w:szCs w:val="25"/>
        </w:rPr>
        <w:t xml:space="preserve"> - содействие временного трудоустройства граждан</w:t>
      </w:r>
      <w:r w:rsidR="00AC3F03" w:rsidRPr="00537DFB">
        <w:rPr>
          <w:rFonts w:ascii="Times New Roman" w:hAnsi="Times New Roman" w:cs="Times New Roman"/>
          <w:sz w:val="25"/>
          <w:szCs w:val="25"/>
        </w:rPr>
        <w:t>.</w:t>
      </w:r>
    </w:p>
    <w:p w:rsidR="001336E1" w:rsidRPr="00537DFB" w:rsidRDefault="00893969" w:rsidP="000D0B0A">
      <w:pPr>
        <w:spacing w:after="0" w:line="240" w:lineRule="auto"/>
        <w:ind w:firstLine="709"/>
        <w:jc w:val="both"/>
        <w:rPr>
          <w:rFonts w:ascii="Times New Roman" w:hAnsi="Times New Roman" w:cs="Times New Roman"/>
          <w:sz w:val="25"/>
          <w:szCs w:val="25"/>
        </w:rPr>
      </w:pPr>
      <w:r w:rsidRPr="00537DFB">
        <w:rPr>
          <w:rFonts w:ascii="Times New Roman" w:hAnsi="Times New Roman" w:cs="Times New Roman"/>
          <w:sz w:val="25"/>
          <w:szCs w:val="25"/>
        </w:rPr>
        <w:t>Уточненная бюджетная роспись ра</w:t>
      </w:r>
      <w:r w:rsidR="009A62E4" w:rsidRPr="00537DFB">
        <w:rPr>
          <w:rFonts w:ascii="Times New Roman" w:hAnsi="Times New Roman" w:cs="Times New Roman"/>
          <w:sz w:val="25"/>
          <w:szCs w:val="25"/>
        </w:rPr>
        <w:t>сходов на 2020</w:t>
      </w:r>
      <w:r w:rsidRPr="00537DFB">
        <w:rPr>
          <w:rFonts w:ascii="Times New Roman" w:hAnsi="Times New Roman" w:cs="Times New Roman"/>
          <w:sz w:val="25"/>
          <w:szCs w:val="25"/>
        </w:rPr>
        <w:t xml:space="preserve"> год составила </w:t>
      </w:r>
      <w:r w:rsidR="009A62E4" w:rsidRPr="00537DFB">
        <w:rPr>
          <w:rFonts w:ascii="Times New Roman" w:hAnsi="Times New Roman" w:cs="Times New Roman"/>
          <w:sz w:val="25"/>
          <w:szCs w:val="25"/>
        </w:rPr>
        <w:t>1 996 558,60</w:t>
      </w:r>
      <w:r w:rsidRPr="00537DFB">
        <w:rPr>
          <w:rFonts w:ascii="Times New Roman" w:hAnsi="Times New Roman" w:cs="Times New Roman"/>
          <w:sz w:val="25"/>
          <w:szCs w:val="25"/>
        </w:rPr>
        <w:t xml:space="preserve"> рублей</w:t>
      </w:r>
      <w:r w:rsidR="00A26415" w:rsidRPr="00537DFB">
        <w:rPr>
          <w:rFonts w:ascii="Times New Roman" w:hAnsi="Times New Roman" w:cs="Times New Roman"/>
          <w:sz w:val="25"/>
          <w:szCs w:val="25"/>
        </w:rPr>
        <w:t xml:space="preserve"> с увеличением к утвержденному бюджету </w:t>
      </w:r>
      <w:r w:rsidR="00C62E40" w:rsidRPr="00537DFB">
        <w:rPr>
          <w:rFonts w:ascii="Times New Roman" w:hAnsi="Times New Roman" w:cs="Times New Roman"/>
          <w:sz w:val="25"/>
          <w:szCs w:val="25"/>
        </w:rPr>
        <w:t xml:space="preserve">на </w:t>
      </w:r>
      <w:r w:rsidR="00A63B93" w:rsidRPr="00537DFB">
        <w:rPr>
          <w:rFonts w:ascii="Times New Roman" w:hAnsi="Times New Roman" w:cs="Times New Roman"/>
          <w:sz w:val="25"/>
          <w:szCs w:val="25"/>
        </w:rPr>
        <w:t xml:space="preserve">311 558,60 рублей или </w:t>
      </w:r>
      <w:r w:rsidR="00C62E40" w:rsidRPr="00537DFB">
        <w:rPr>
          <w:rFonts w:ascii="Times New Roman" w:hAnsi="Times New Roman" w:cs="Times New Roman"/>
          <w:sz w:val="25"/>
          <w:szCs w:val="25"/>
        </w:rPr>
        <w:t xml:space="preserve">на </w:t>
      </w:r>
      <w:r w:rsidR="00A26415" w:rsidRPr="00537DFB">
        <w:rPr>
          <w:rFonts w:ascii="Times New Roman" w:hAnsi="Times New Roman" w:cs="Times New Roman"/>
          <w:sz w:val="25"/>
          <w:szCs w:val="25"/>
        </w:rPr>
        <w:t>18,5%</w:t>
      </w:r>
      <w:r w:rsidR="00873749" w:rsidRPr="00537DFB">
        <w:rPr>
          <w:rFonts w:ascii="Times New Roman" w:hAnsi="Times New Roman" w:cs="Times New Roman"/>
          <w:sz w:val="25"/>
          <w:szCs w:val="25"/>
        </w:rPr>
        <w:t>. И</w:t>
      </w:r>
      <w:r w:rsidRPr="00537DFB">
        <w:rPr>
          <w:rFonts w:ascii="Times New Roman" w:hAnsi="Times New Roman" w:cs="Times New Roman"/>
          <w:sz w:val="25"/>
          <w:szCs w:val="25"/>
        </w:rPr>
        <w:t xml:space="preserve">сполнение </w:t>
      </w:r>
      <w:r w:rsidR="00A25DE1" w:rsidRPr="00537DFB">
        <w:rPr>
          <w:rFonts w:ascii="Times New Roman" w:hAnsi="Times New Roman" w:cs="Times New Roman"/>
          <w:sz w:val="25"/>
          <w:szCs w:val="25"/>
        </w:rPr>
        <w:t xml:space="preserve">сложилось </w:t>
      </w:r>
      <w:r w:rsidR="004511F1" w:rsidRPr="00537DFB">
        <w:rPr>
          <w:rFonts w:ascii="Times New Roman" w:hAnsi="Times New Roman" w:cs="Times New Roman"/>
          <w:sz w:val="25"/>
          <w:szCs w:val="25"/>
        </w:rPr>
        <w:t xml:space="preserve">в сумме </w:t>
      </w:r>
      <w:r w:rsidR="009A62E4" w:rsidRPr="00537DFB">
        <w:rPr>
          <w:rFonts w:ascii="Times New Roman" w:hAnsi="Times New Roman" w:cs="Times New Roman"/>
          <w:sz w:val="25"/>
          <w:szCs w:val="25"/>
        </w:rPr>
        <w:t xml:space="preserve">1 996 558,60 </w:t>
      </w:r>
      <w:r w:rsidR="004511F1" w:rsidRPr="00537DFB">
        <w:rPr>
          <w:rFonts w:ascii="Times New Roman" w:hAnsi="Times New Roman" w:cs="Times New Roman"/>
          <w:sz w:val="25"/>
          <w:szCs w:val="25"/>
        </w:rPr>
        <w:t xml:space="preserve">рублей или </w:t>
      </w:r>
      <w:r w:rsidRPr="00537DFB">
        <w:rPr>
          <w:rFonts w:ascii="Times New Roman" w:hAnsi="Times New Roman" w:cs="Times New Roman"/>
          <w:sz w:val="25"/>
          <w:szCs w:val="25"/>
        </w:rPr>
        <w:t xml:space="preserve">100% к уточненному </w:t>
      </w:r>
      <w:r w:rsidR="00082F97" w:rsidRPr="00537DFB">
        <w:rPr>
          <w:rFonts w:ascii="Times New Roman" w:hAnsi="Times New Roman" w:cs="Times New Roman"/>
          <w:sz w:val="25"/>
          <w:szCs w:val="25"/>
        </w:rPr>
        <w:t>плану</w:t>
      </w:r>
      <w:r w:rsidR="001A2647" w:rsidRPr="00537DFB">
        <w:rPr>
          <w:rFonts w:ascii="Times New Roman" w:hAnsi="Times New Roman" w:cs="Times New Roman"/>
          <w:sz w:val="25"/>
          <w:szCs w:val="25"/>
        </w:rPr>
        <w:t>.</w:t>
      </w:r>
      <w:r w:rsidR="00715241" w:rsidRPr="00537DFB">
        <w:rPr>
          <w:rFonts w:ascii="Times New Roman" w:hAnsi="Times New Roman" w:cs="Times New Roman"/>
          <w:sz w:val="25"/>
          <w:szCs w:val="25"/>
        </w:rPr>
        <w:t xml:space="preserve"> </w:t>
      </w:r>
    </w:p>
    <w:p w:rsidR="000254B3" w:rsidRPr="00537DFB" w:rsidRDefault="00623ED8" w:rsidP="000D0B0A">
      <w:pPr>
        <w:spacing w:after="0" w:line="240" w:lineRule="auto"/>
        <w:ind w:firstLine="709"/>
        <w:jc w:val="both"/>
        <w:rPr>
          <w:rFonts w:ascii="Times New Roman" w:hAnsi="Times New Roman" w:cs="Times New Roman"/>
          <w:sz w:val="25"/>
          <w:szCs w:val="25"/>
        </w:rPr>
      </w:pPr>
      <w:proofErr w:type="gramStart"/>
      <w:r w:rsidRPr="00537DFB">
        <w:rPr>
          <w:rFonts w:ascii="Times New Roman" w:hAnsi="Times New Roman" w:cs="Times New Roman"/>
          <w:sz w:val="25"/>
          <w:szCs w:val="25"/>
        </w:rPr>
        <w:t>По отношению к исполнению за 2019 год расходы сократились на 672 100,74 рублей или на 25,2%. Причина - в</w:t>
      </w:r>
      <w:r w:rsidR="001336E1" w:rsidRPr="00537DFB">
        <w:rPr>
          <w:rFonts w:ascii="Times New Roman" w:hAnsi="Times New Roman" w:cs="Times New Roman"/>
          <w:sz w:val="25"/>
          <w:szCs w:val="25"/>
        </w:rPr>
        <w:t xml:space="preserve"> 2020 году учитывая о</w:t>
      </w:r>
      <w:bookmarkStart w:id="2" w:name="_GoBack"/>
      <w:bookmarkEnd w:id="2"/>
      <w:r w:rsidR="001336E1" w:rsidRPr="00537DFB">
        <w:rPr>
          <w:rFonts w:ascii="Times New Roman" w:hAnsi="Times New Roman" w:cs="Times New Roman"/>
          <w:sz w:val="25"/>
          <w:szCs w:val="25"/>
        </w:rPr>
        <w:t xml:space="preserve">граничительные мероприятия и режим повышенной готовности в Ханты-Мансийском автономном округе – Югре в связи с распространения новой </w:t>
      </w:r>
      <w:proofErr w:type="spellStart"/>
      <w:r w:rsidR="001336E1" w:rsidRPr="00537DFB">
        <w:rPr>
          <w:rFonts w:ascii="Times New Roman" w:hAnsi="Times New Roman" w:cs="Times New Roman"/>
          <w:sz w:val="25"/>
          <w:szCs w:val="25"/>
        </w:rPr>
        <w:t>коронавирусной</w:t>
      </w:r>
      <w:proofErr w:type="spellEnd"/>
      <w:r w:rsidR="001336E1" w:rsidRPr="00537DFB">
        <w:rPr>
          <w:rFonts w:ascii="Times New Roman" w:hAnsi="Times New Roman" w:cs="Times New Roman"/>
          <w:sz w:val="25"/>
          <w:szCs w:val="25"/>
        </w:rPr>
        <w:t xml:space="preserve"> инфекции (COVID-2019)</w:t>
      </w:r>
      <w:r w:rsidR="000254B3" w:rsidRPr="00537DFB">
        <w:rPr>
          <w:rFonts w:ascii="Times New Roman" w:hAnsi="Times New Roman" w:cs="Times New Roman"/>
          <w:sz w:val="25"/>
          <w:szCs w:val="25"/>
        </w:rPr>
        <w:t xml:space="preserve"> были приостановлены общественные работы (март-июнь), увеличен</w:t>
      </w:r>
      <w:r w:rsidR="001336E1" w:rsidRPr="00537DFB">
        <w:rPr>
          <w:rFonts w:ascii="Times New Roman" w:hAnsi="Times New Roman" w:cs="Times New Roman"/>
          <w:sz w:val="25"/>
          <w:szCs w:val="25"/>
        </w:rPr>
        <w:t xml:space="preserve"> размер компенсации работодателям за счет бюджета автономного округа</w:t>
      </w:r>
      <w:r w:rsidR="000254B3" w:rsidRPr="00537DFB">
        <w:rPr>
          <w:rFonts w:ascii="Times New Roman" w:hAnsi="Times New Roman" w:cs="Times New Roman"/>
          <w:sz w:val="25"/>
          <w:szCs w:val="25"/>
        </w:rPr>
        <w:t xml:space="preserve">. </w:t>
      </w:r>
      <w:proofErr w:type="gramEnd"/>
    </w:p>
    <w:p w:rsidR="00A25DE1" w:rsidRPr="00537DFB" w:rsidRDefault="00554CE0" w:rsidP="000D0B0A">
      <w:pPr>
        <w:spacing w:after="0" w:line="240" w:lineRule="auto"/>
        <w:ind w:firstLine="709"/>
        <w:jc w:val="both"/>
        <w:rPr>
          <w:rFonts w:ascii="Times New Roman" w:hAnsi="Times New Roman"/>
          <w:sz w:val="25"/>
          <w:szCs w:val="25"/>
        </w:rPr>
      </w:pPr>
      <w:r w:rsidRPr="00537DFB">
        <w:rPr>
          <w:rFonts w:ascii="Times New Roman" w:hAnsi="Times New Roman"/>
          <w:sz w:val="25"/>
          <w:szCs w:val="25"/>
        </w:rPr>
        <w:t>М</w:t>
      </w:r>
      <w:r w:rsidR="00C427EA" w:rsidRPr="00537DFB">
        <w:rPr>
          <w:rFonts w:ascii="Times New Roman" w:hAnsi="Times New Roman"/>
          <w:sz w:val="25"/>
          <w:szCs w:val="25"/>
        </w:rPr>
        <w:t xml:space="preserve">ероприятия </w:t>
      </w:r>
      <w:r w:rsidR="00ED2ED0" w:rsidRPr="00537DFB">
        <w:rPr>
          <w:rFonts w:ascii="Times New Roman" w:hAnsi="Times New Roman"/>
          <w:sz w:val="25"/>
          <w:szCs w:val="25"/>
        </w:rPr>
        <w:t xml:space="preserve">по содействию </w:t>
      </w:r>
      <w:r w:rsidRPr="00537DFB">
        <w:rPr>
          <w:rFonts w:ascii="Times New Roman" w:hAnsi="Times New Roman"/>
          <w:sz w:val="25"/>
          <w:szCs w:val="25"/>
        </w:rPr>
        <w:t xml:space="preserve">временного </w:t>
      </w:r>
      <w:r w:rsidR="00ED2ED0" w:rsidRPr="00537DFB">
        <w:rPr>
          <w:rFonts w:ascii="Times New Roman" w:hAnsi="Times New Roman"/>
          <w:sz w:val="25"/>
          <w:szCs w:val="25"/>
        </w:rPr>
        <w:t>трудоустройства граждан</w:t>
      </w:r>
      <w:r w:rsidRPr="00537DFB">
        <w:rPr>
          <w:rFonts w:ascii="Times New Roman" w:hAnsi="Times New Roman"/>
          <w:sz w:val="25"/>
          <w:szCs w:val="25"/>
        </w:rPr>
        <w:t xml:space="preserve"> </w:t>
      </w:r>
      <w:r w:rsidR="005D75A0" w:rsidRPr="00537DFB">
        <w:rPr>
          <w:rFonts w:ascii="Times New Roman" w:hAnsi="Times New Roman"/>
          <w:sz w:val="25"/>
          <w:szCs w:val="25"/>
        </w:rPr>
        <w:t xml:space="preserve">отражены </w:t>
      </w:r>
      <w:r w:rsidR="00E463A1" w:rsidRPr="00537DFB">
        <w:rPr>
          <w:rFonts w:ascii="Times New Roman" w:hAnsi="Times New Roman"/>
          <w:sz w:val="25"/>
          <w:szCs w:val="25"/>
        </w:rPr>
        <w:t>в</w:t>
      </w:r>
      <w:r w:rsidRPr="00537DFB">
        <w:rPr>
          <w:rFonts w:ascii="Times New Roman" w:hAnsi="Times New Roman"/>
          <w:sz w:val="25"/>
          <w:szCs w:val="25"/>
        </w:rPr>
        <w:t xml:space="preserve"> рамках муниципальной программы </w:t>
      </w:r>
      <w:r w:rsidR="00CA7C7A" w:rsidRPr="00537DFB">
        <w:rPr>
          <w:rFonts w:ascii="Times New Roman" w:hAnsi="Times New Roman"/>
          <w:sz w:val="25"/>
          <w:szCs w:val="25"/>
        </w:rPr>
        <w:t xml:space="preserve">Кондинского </w:t>
      </w:r>
      <w:r w:rsidR="001678DE" w:rsidRPr="00537DFB">
        <w:rPr>
          <w:rFonts w:ascii="Times New Roman" w:hAnsi="Times New Roman"/>
          <w:sz w:val="25"/>
          <w:szCs w:val="25"/>
        </w:rPr>
        <w:t xml:space="preserve">района </w:t>
      </w:r>
      <w:r w:rsidR="00580B28" w:rsidRPr="00537DFB">
        <w:rPr>
          <w:rFonts w:ascii="Times New Roman" w:hAnsi="Times New Roman"/>
          <w:sz w:val="25"/>
          <w:szCs w:val="25"/>
        </w:rPr>
        <w:t xml:space="preserve">«Развитие муниципальной службы в </w:t>
      </w:r>
      <w:proofErr w:type="spellStart"/>
      <w:r w:rsidR="00580B28" w:rsidRPr="00537DFB">
        <w:rPr>
          <w:rFonts w:ascii="Times New Roman" w:hAnsi="Times New Roman"/>
          <w:sz w:val="25"/>
          <w:szCs w:val="25"/>
        </w:rPr>
        <w:t>Кондинском</w:t>
      </w:r>
      <w:proofErr w:type="spellEnd"/>
      <w:r w:rsidR="00580B28" w:rsidRPr="00537DFB">
        <w:rPr>
          <w:rFonts w:ascii="Times New Roman" w:hAnsi="Times New Roman"/>
          <w:sz w:val="25"/>
          <w:szCs w:val="25"/>
        </w:rPr>
        <w:t xml:space="preserve"> районе на 2019-2025 годы и на период до 2030 года»</w:t>
      </w:r>
      <w:r w:rsidRPr="00537DFB">
        <w:rPr>
          <w:rFonts w:ascii="Times New Roman" w:hAnsi="Times New Roman"/>
          <w:sz w:val="25"/>
          <w:szCs w:val="25"/>
        </w:rPr>
        <w:t>.</w:t>
      </w:r>
    </w:p>
    <w:p w:rsidR="00D926C3" w:rsidRPr="00537DFB" w:rsidRDefault="00FA2C5C" w:rsidP="00D926C3">
      <w:pPr>
        <w:pStyle w:val="aff5"/>
        <w:ind w:firstLine="709"/>
        <w:jc w:val="both"/>
        <w:rPr>
          <w:rFonts w:ascii="Times New Roman" w:eastAsiaTheme="minorEastAsia" w:hAnsi="Times New Roman"/>
          <w:sz w:val="25"/>
          <w:szCs w:val="25"/>
        </w:rPr>
      </w:pPr>
      <w:r w:rsidRPr="00537DFB">
        <w:rPr>
          <w:rFonts w:ascii="Times New Roman" w:eastAsiaTheme="minorEastAsia" w:hAnsi="Times New Roman"/>
          <w:sz w:val="25"/>
          <w:szCs w:val="25"/>
        </w:rPr>
        <w:t>За 2020</w:t>
      </w:r>
      <w:r w:rsidR="00554CE0" w:rsidRPr="00537DFB">
        <w:rPr>
          <w:rFonts w:ascii="Times New Roman" w:eastAsiaTheme="minorEastAsia" w:hAnsi="Times New Roman"/>
          <w:sz w:val="25"/>
          <w:szCs w:val="25"/>
        </w:rPr>
        <w:t xml:space="preserve"> год вре</w:t>
      </w:r>
      <w:r w:rsidR="005B542E" w:rsidRPr="00537DFB">
        <w:rPr>
          <w:rFonts w:ascii="Times New Roman" w:eastAsiaTheme="minorEastAsia" w:hAnsi="Times New Roman"/>
          <w:sz w:val="25"/>
          <w:szCs w:val="25"/>
        </w:rPr>
        <w:t xml:space="preserve">менно трудоустроено </w:t>
      </w:r>
      <w:r w:rsidR="00DC78D1" w:rsidRPr="00537DFB">
        <w:rPr>
          <w:rFonts w:ascii="Times New Roman" w:eastAsiaTheme="minorEastAsia" w:hAnsi="Times New Roman"/>
          <w:b/>
          <w:sz w:val="25"/>
          <w:szCs w:val="25"/>
        </w:rPr>
        <w:t>67</w:t>
      </w:r>
      <w:r w:rsidR="005B542E" w:rsidRPr="00537DFB">
        <w:rPr>
          <w:rFonts w:ascii="Times New Roman" w:eastAsiaTheme="minorEastAsia" w:hAnsi="Times New Roman"/>
          <w:b/>
          <w:sz w:val="25"/>
          <w:szCs w:val="25"/>
        </w:rPr>
        <w:t xml:space="preserve"> человек</w:t>
      </w:r>
      <w:r w:rsidR="005B542E" w:rsidRPr="00537DFB">
        <w:rPr>
          <w:rFonts w:ascii="Times New Roman" w:eastAsiaTheme="minorEastAsia" w:hAnsi="Times New Roman"/>
          <w:sz w:val="25"/>
          <w:szCs w:val="25"/>
        </w:rPr>
        <w:t xml:space="preserve"> из них: </w:t>
      </w:r>
      <w:r w:rsidR="00DC78D1" w:rsidRPr="00537DFB">
        <w:rPr>
          <w:rFonts w:ascii="Times New Roman" w:eastAsiaTheme="minorEastAsia" w:hAnsi="Times New Roman"/>
          <w:sz w:val="25"/>
          <w:szCs w:val="25"/>
        </w:rPr>
        <w:t>63</w:t>
      </w:r>
      <w:r w:rsidR="00554CE0" w:rsidRPr="00537DFB">
        <w:rPr>
          <w:rFonts w:ascii="Times New Roman" w:eastAsiaTheme="minorEastAsia" w:hAnsi="Times New Roman"/>
          <w:sz w:val="25"/>
          <w:szCs w:val="25"/>
        </w:rPr>
        <w:t xml:space="preserve"> человек</w:t>
      </w:r>
      <w:r w:rsidR="001A2647" w:rsidRPr="00537DFB">
        <w:rPr>
          <w:rFonts w:ascii="Times New Roman" w:eastAsiaTheme="minorEastAsia" w:hAnsi="Times New Roman"/>
          <w:sz w:val="25"/>
          <w:szCs w:val="25"/>
        </w:rPr>
        <w:t>а</w:t>
      </w:r>
      <w:r w:rsidR="00554CE0" w:rsidRPr="00537DFB">
        <w:rPr>
          <w:rFonts w:ascii="Times New Roman" w:eastAsiaTheme="minorEastAsia" w:hAnsi="Times New Roman"/>
          <w:sz w:val="25"/>
          <w:szCs w:val="25"/>
        </w:rPr>
        <w:t xml:space="preserve"> для </w:t>
      </w:r>
      <w:r w:rsidR="00DC78D1" w:rsidRPr="00537DFB">
        <w:rPr>
          <w:rFonts w:ascii="Times New Roman" w:eastAsiaTheme="minorEastAsia" w:hAnsi="Times New Roman"/>
          <w:sz w:val="25"/>
          <w:szCs w:val="25"/>
        </w:rPr>
        <w:t xml:space="preserve">проведения общественных работ, </w:t>
      </w:r>
      <w:r w:rsidR="00554CE0" w:rsidRPr="00537DFB">
        <w:rPr>
          <w:rFonts w:ascii="Times New Roman" w:eastAsiaTheme="minorEastAsia" w:hAnsi="Times New Roman"/>
          <w:sz w:val="25"/>
          <w:szCs w:val="25"/>
        </w:rPr>
        <w:t>4 человек</w:t>
      </w:r>
      <w:r w:rsidR="00DC78D1" w:rsidRPr="00537DFB">
        <w:rPr>
          <w:rFonts w:ascii="Times New Roman" w:eastAsiaTheme="minorEastAsia" w:hAnsi="Times New Roman"/>
          <w:sz w:val="25"/>
          <w:szCs w:val="25"/>
        </w:rPr>
        <w:t>а</w:t>
      </w:r>
      <w:r w:rsidR="00554CE0" w:rsidRPr="00537DFB">
        <w:rPr>
          <w:rFonts w:ascii="Times New Roman" w:eastAsiaTheme="minorEastAsia" w:hAnsi="Times New Roman"/>
          <w:sz w:val="25"/>
          <w:szCs w:val="25"/>
        </w:rPr>
        <w:t xml:space="preserve"> испытывающих трудности в поиске работы</w:t>
      </w:r>
      <w:r w:rsidR="002B39B1" w:rsidRPr="00537DFB">
        <w:rPr>
          <w:rFonts w:ascii="Times New Roman" w:eastAsiaTheme="minorEastAsia" w:hAnsi="Times New Roman"/>
          <w:sz w:val="25"/>
          <w:szCs w:val="25"/>
        </w:rPr>
        <w:t>.</w:t>
      </w:r>
      <w:r w:rsidR="00A20C8C" w:rsidRPr="00537DFB">
        <w:rPr>
          <w:rFonts w:ascii="Times New Roman" w:eastAsiaTheme="minorEastAsia" w:hAnsi="Times New Roman"/>
          <w:sz w:val="25"/>
          <w:szCs w:val="25"/>
        </w:rPr>
        <w:t xml:space="preserve"> За аналогичный период прошлого года было </w:t>
      </w:r>
      <w:r w:rsidR="00D926C3" w:rsidRPr="00537DFB">
        <w:rPr>
          <w:rFonts w:ascii="Times New Roman" w:eastAsiaTheme="minorEastAsia" w:hAnsi="Times New Roman"/>
          <w:sz w:val="25"/>
          <w:szCs w:val="25"/>
        </w:rPr>
        <w:t xml:space="preserve">временно трудоустроено </w:t>
      </w:r>
      <w:r w:rsidR="00D926C3" w:rsidRPr="00537DFB">
        <w:rPr>
          <w:rFonts w:ascii="Times New Roman" w:eastAsiaTheme="minorEastAsia" w:hAnsi="Times New Roman"/>
          <w:b/>
          <w:sz w:val="25"/>
          <w:szCs w:val="25"/>
        </w:rPr>
        <w:t>195 человек</w:t>
      </w:r>
      <w:r w:rsidR="00D926C3" w:rsidRPr="00537DFB">
        <w:rPr>
          <w:rFonts w:ascii="Times New Roman" w:eastAsiaTheme="minorEastAsia" w:hAnsi="Times New Roman"/>
          <w:sz w:val="25"/>
          <w:szCs w:val="25"/>
        </w:rPr>
        <w:t xml:space="preserve"> из них: 5 человек из числа осужденных к наказаниям в виде исправительных работ, 170 человек для проведения общественных работ, 14 человек испытывающих трудности в поиске работы, 6 человек стажировка выпускников профессиональных образовательных организаций.</w:t>
      </w:r>
      <w:r w:rsidR="00281DFB" w:rsidRPr="00537DFB">
        <w:rPr>
          <w:rFonts w:ascii="Times New Roman" w:eastAsiaTheme="minorEastAsia" w:hAnsi="Times New Roman"/>
          <w:sz w:val="25"/>
          <w:szCs w:val="25"/>
        </w:rPr>
        <w:t xml:space="preserve"> Значительное сокращение показателей обусловлено с вышеуказанными ограничениями. </w:t>
      </w:r>
    </w:p>
    <w:p w:rsidR="00E02743" w:rsidRPr="00537DFB" w:rsidRDefault="00FD27F9" w:rsidP="00E02743">
      <w:pPr>
        <w:pStyle w:val="aff5"/>
        <w:ind w:firstLine="709"/>
        <w:jc w:val="both"/>
        <w:rPr>
          <w:rFonts w:ascii="Times New Roman" w:hAnsi="Times New Roman"/>
          <w:bCs/>
          <w:kern w:val="28"/>
          <w:sz w:val="25"/>
          <w:szCs w:val="25"/>
        </w:rPr>
      </w:pPr>
      <w:r w:rsidRPr="00537DFB">
        <w:rPr>
          <w:rFonts w:ascii="Times New Roman" w:eastAsiaTheme="minorEastAsia" w:hAnsi="Times New Roman"/>
          <w:b/>
          <w:sz w:val="25"/>
          <w:szCs w:val="25"/>
        </w:rPr>
        <w:t>Подраздел 0405</w:t>
      </w:r>
      <w:r w:rsidRPr="00537DFB">
        <w:rPr>
          <w:rFonts w:ascii="Times New Roman" w:eastAsiaTheme="minorEastAsia" w:hAnsi="Times New Roman"/>
          <w:sz w:val="25"/>
          <w:szCs w:val="25"/>
        </w:rPr>
        <w:t xml:space="preserve"> «Сельское хозяйство и рыболовство»</w:t>
      </w:r>
      <w:r w:rsidR="00E02743" w:rsidRPr="00537DFB">
        <w:rPr>
          <w:rFonts w:ascii="Times New Roman" w:eastAsiaTheme="minorEastAsia" w:hAnsi="Times New Roman"/>
          <w:sz w:val="25"/>
          <w:szCs w:val="25"/>
        </w:rPr>
        <w:t xml:space="preserve">. </w:t>
      </w:r>
      <w:r w:rsidR="00E02743" w:rsidRPr="00537DFB">
        <w:rPr>
          <w:rFonts w:ascii="Times New Roman" w:hAnsi="Times New Roman"/>
          <w:bCs/>
          <w:kern w:val="28"/>
          <w:sz w:val="25"/>
          <w:szCs w:val="25"/>
        </w:rPr>
        <w:t>По данному ра</w:t>
      </w:r>
      <w:r w:rsidR="003277D3" w:rsidRPr="00537DFB">
        <w:rPr>
          <w:rFonts w:ascii="Times New Roman" w:hAnsi="Times New Roman"/>
          <w:bCs/>
          <w:kern w:val="28"/>
          <w:sz w:val="25"/>
          <w:szCs w:val="25"/>
        </w:rPr>
        <w:t>зделу предусмотрены средства</w:t>
      </w:r>
      <w:r w:rsidR="006D1E42" w:rsidRPr="00537DFB">
        <w:rPr>
          <w:rFonts w:ascii="Times New Roman" w:hAnsi="Times New Roman"/>
          <w:bCs/>
          <w:kern w:val="28"/>
          <w:sz w:val="25"/>
          <w:szCs w:val="25"/>
        </w:rPr>
        <w:t xml:space="preserve"> администрации городского поселения Междуреченский</w:t>
      </w:r>
      <w:r w:rsidR="003277D3" w:rsidRPr="00537DFB">
        <w:rPr>
          <w:rFonts w:ascii="Times New Roman" w:hAnsi="Times New Roman"/>
          <w:bCs/>
          <w:kern w:val="28"/>
          <w:sz w:val="25"/>
          <w:szCs w:val="25"/>
        </w:rPr>
        <w:t xml:space="preserve"> на проведение мероприятий по предупреждению и ликвидации болезней животных, их лечению, защите населения от болезней, общих для человека и животных</w:t>
      </w:r>
      <w:r w:rsidR="00CE57D0" w:rsidRPr="00537DFB">
        <w:rPr>
          <w:rFonts w:ascii="Times New Roman" w:hAnsi="Times New Roman"/>
          <w:bCs/>
          <w:kern w:val="28"/>
          <w:sz w:val="25"/>
          <w:szCs w:val="25"/>
        </w:rPr>
        <w:t xml:space="preserve"> (отлов безнадзорный животных)</w:t>
      </w:r>
      <w:r w:rsidR="006D1E42" w:rsidRPr="00537DFB">
        <w:rPr>
          <w:rFonts w:ascii="Times New Roman" w:hAnsi="Times New Roman"/>
          <w:bCs/>
          <w:kern w:val="28"/>
          <w:sz w:val="25"/>
          <w:szCs w:val="25"/>
        </w:rPr>
        <w:t xml:space="preserve">, а также </w:t>
      </w:r>
      <w:r w:rsidR="00CE2CB8" w:rsidRPr="00537DFB">
        <w:rPr>
          <w:rFonts w:ascii="Times New Roman" w:hAnsi="Times New Roman"/>
          <w:bCs/>
          <w:kern w:val="28"/>
          <w:sz w:val="25"/>
          <w:szCs w:val="25"/>
        </w:rPr>
        <w:t xml:space="preserve"> </w:t>
      </w:r>
      <w:r w:rsidR="00DA66CA" w:rsidRPr="00537DFB">
        <w:rPr>
          <w:rFonts w:ascii="Times New Roman" w:hAnsi="Times New Roman"/>
          <w:bCs/>
          <w:kern w:val="28"/>
          <w:sz w:val="25"/>
          <w:szCs w:val="25"/>
        </w:rPr>
        <w:t>средств</w:t>
      </w:r>
      <w:r w:rsidR="008D07A6" w:rsidRPr="00537DFB">
        <w:rPr>
          <w:rFonts w:ascii="Times New Roman" w:hAnsi="Times New Roman"/>
          <w:bCs/>
          <w:kern w:val="28"/>
          <w:sz w:val="25"/>
          <w:szCs w:val="25"/>
        </w:rPr>
        <w:t>а</w:t>
      </w:r>
      <w:r w:rsidR="00DA66CA" w:rsidRPr="00537DFB">
        <w:rPr>
          <w:rFonts w:ascii="Times New Roman" w:hAnsi="Times New Roman"/>
          <w:bCs/>
          <w:kern w:val="28"/>
          <w:sz w:val="25"/>
          <w:szCs w:val="25"/>
        </w:rPr>
        <w:t xml:space="preserve"> окружного бюджета</w:t>
      </w:r>
      <w:r w:rsidR="006D1E42" w:rsidRPr="00537DFB">
        <w:rPr>
          <w:rFonts w:ascii="Times New Roman" w:hAnsi="Times New Roman"/>
          <w:bCs/>
          <w:kern w:val="28"/>
          <w:sz w:val="25"/>
          <w:szCs w:val="25"/>
        </w:rPr>
        <w:t xml:space="preserve"> и</w:t>
      </w:r>
      <w:r w:rsidR="00DA66CA" w:rsidRPr="00537DFB">
        <w:rPr>
          <w:rFonts w:ascii="Times New Roman" w:hAnsi="Times New Roman"/>
          <w:bCs/>
          <w:kern w:val="28"/>
          <w:sz w:val="25"/>
          <w:szCs w:val="25"/>
        </w:rPr>
        <w:t xml:space="preserve"> м</w:t>
      </w:r>
      <w:r w:rsidR="00CE2CB8" w:rsidRPr="00537DFB">
        <w:rPr>
          <w:rFonts w:ascii="Times New Roman" w:hAnsi="Times New Roman"/>
          <w:bCs/>
          <w:kern w:val="28"/>
          <w:sz w:val="25"/>
          <w:szCs w:val="25"/>
        </w:rPr>
        <w:t>ежбюджетных трансфертов</w:t>
      </w:r>
      <w:r w:rsidR="005D6662" w:rsidRPr="00537DFB">
        <w:rPr>
          <w:rFonts w:ascii="Times New Roman" w:hAnsi="Times New Roman"/>
          <w:bCs/>
          <w:kern w:val="28"/>
          <w:sz w:val="25"/>
          <w:szCs w:val="25"/>
        </w:rPr>
        <w:t xml:space="preserve">, </w:t>
      </w:r>
      <w:r w:rsidR="00CE2CB8" w:rsidRPr="00537DFB">
        <w:rPr>
          <w:rFonts w:ascii="Times New Roman" w:hAnsi="Times New Roman"/>
          <w:bCs/>
          <w:kern w:val="28"/>
          <w:sz w:val="25"/>
          <w:szCs w:val="25"/>
        </w:rPr>
        <w:t xml:space="preserve">предоставляемых из бюджета </w:t>
      </w:r>
      <w:r w:rsidR="00DA66CA" w:rsidRPr="00537DFB">
        <w:rPr>
          <w:rFonts w:ascii="Times New Roman" w:hAnsi="Times New Roman"/>
          <w:bCs/>
          <w:kern w:val="28"/>
          <w:sz w:val="25"/>
          <w:szCs w:val="25"/>
        </w:rPr>
        <w:t xml:space="preserve">Кондинского </w:t>
      </w:r>
      <w:r w:rsidR="00CE2CB8" w:rsidRPr="00537DFB">
        <w:rPr>
          <w:rFonts w:ascii="Times New Roman" w:hAnsi="Times New Roman"/>
          <w:bCs/>
          <w:kern w:val="28"/>
          <w:sz w:val="25"/>
          <w:szCs w:val="25"/>
        </w:rPr>
        <w:t>района</w:t>
      </w:r>
      <w:r w:rsidR="00D67EE3" w:rsidRPr="00537DFB">
        <w:rPr>
          <w:rFonts w:ascii="Times New Roman" w:hAnsi="Times New Roman"/>
          <w:bCs/>
          <w:kern w:val="28"/>
          <w:sz w:val="25"/>
          <w:szCs w:val="25"/>
        </w:rPr>
        <w:t xml:space="preserve">. </w:t>
      </w:r>
      <w:r w:rsidR="00E02743" w:rsidRPr="00537DFB">
        <w:rPr>
          <w:rFonts w:ascii="Times New Roman" w:hAnsi="Times New Roman"/>
          <w:bCs/>
          <w:kern w:val="28"/>
          <w:sz w:val="25"/>
          <w:szCs w:val="25"/>
        </w:rPr>
        <w:t xml:space="preserve">Исполнение составило </w:t>
      </w:r>
      <w:r w:rsidR="00DA66CA" w:rsidRPr="00537DFB">
        <w:rPr>
          <w:rFonts w:ascii="Times New Roman" w:hAnsi="Times New Roman"/>
          <w:bCs/>
          <w:kern w:val="28"/>
          <w:sz w:val="25"/>
          <w:szCs w:val="25"/>
        </w:rPr>
        <w:t>112 056,18</w:t>
      </w:r>
      <w:r w:rsidR="00E02743" w:rsidRPr="00537DFB">
        <w:rPr>
          <w:rFonts w:ascii="Times New Roman" w:hAnsi="Times New Roman"/>
          <w:bCs/>
          <w:kern w:val="28"/>
          <w:sz w:val="25"/>
          <w:szCs w:val="25"/>
        </w:rPr>
        <w:t xml:space="preserve"> рублей или 100% к уточненному плану</w:t>
      </w:r>
      <w:r w:rsidR="008D07A6" w:rsidRPr="00537DFB">
        <w:rPr>
          <w:rFonts w:ascii="Times New Roman" w:hAnsi="Times New Roman"/>
          <w:bCs/>
          <w:kern w:val="28"/>
          <w:sz w:val="25"/>
          <w:szCs w:val="25"/>
        </w:rPr>
        <w:t xml:space="preserve">. </w:t>
      </w:r>
      <w:r w:rsidR="008B1A93" w:rsidRPr="00537DFB">
        <w:rPr>
          <w:rFonts w:ascii="Times New Roman" w:hAnsi="Times New Roman"/>
          <w:bCs/>
          <w:kern w:val="28"/>
          <w:sz w:val="25"/>
          <w:szCs w:val="25"/>
        </w:rPr>
        <w:t xml:space="preserve">В </w:t>
      </w:r>
      <w:r w:rsidR="00873749" w:rsidRPr="00537DFB">
        <w:rPr>
          <w:rFonts w:ascii="Times New Roman" w:hAnsi="Times New Roman"/>
          <w:bCs/>
          <w:kern w:val="28"/>
          <w:sz w:val="25"/>
          <w:szCs w:val="25"/>
        </w:rPr>
        <w:t xml:space="preserve">утвержденном </w:t>
      </w:r>
      <w:r w:rsidR="008B1A93" w:rsidRPr="00537DFB">
        <w:rPr>
          <w:rFonts w:ascii="Times New Roman" w:hAnsi="Times New Roman"/>
          <w:bCs/>
          <w:kern w:val="28"/>
          <w:sz w:val="25"/>
          <w:szCs w:val="25"/>
        </w:rPr>
        <w:t xml:space="preserve">бюджете данные средства предусмотрены не были. </w:t>
      </w:r>
      <w:proofErr w:type="gramStart"/>
      <w:r w:rsidR="00961E55" w:rsidRPr="00537DFB">
        <w:rPr>
          <w:rFonts w:ascii="Times New Roman" w:hAnsi="Times New Roman"/>
          <w:bCs/>
          <w:kern w:val="28"/>
          <w:sz w:val="25"/>
          <w:szCs w:val="25"/>
        </w:rPr>
        <w:t>В сравнении с аналогичном периодом отклонение составило 112 056,18 рублей</w:t>
      </w:r>
      <w:r w:rsidR="008D07A6" w:rsidRPr="00537DFB">
        <w:rPr>
          <w:rFonts w:ascii="Times New Roman" w:hAnsi="Times New Roman"/>
          <w:bCs/>
          <w:kern w:val="28"/>
          <w:sz w:val="25"/>
          <w:szCs w:val="25"/>
        </w:rPr>
        <w:t xml:space="preserve">, рост </w:t>
      </w:r>
      <w:r w:rsidR="00C011D7" w:rsidRPr="00537DFB">
        <w:rPr>
          <w:rFonts w:ascii="Times New Roman" w:hAnsi="Times New Roman"/>
          <w:bCs/>
          <w:kern w:val="28"/>
          <w:sz w:val="25"/>
          <w:szCs w:val="25"/>
        </w:rPr>
        <w:t>обусловлен отсутствием плановых назначений на исполнени</w:t>
      </w:r>
      <w:r w:rsidR="006D1E42" w:rsidRPr="00537DFB">
        <w:rPr>
          <w:rFonts w:ascii="Times New Roman" w:hAnsi="Times New Roman"/>
          <w:bCs/>
          <w:kern w:val="28"/>
          <w:sz w:val="25"/>
          <w:szCs w:val="25"/>
        </w:rPr>
        <w:t>е</w:t>
      </w:r>
      <w:r w:rsidR="00C011D7" w:rsidRPr="00537DFB">
        <w:rPr>
          <w:rFonts w:ascii="Times New Roman" w:hAnsi="Times New Roman"/>
          <w:bCs/>
          <w:kern w:val="28"/>
          <w:sz w:val="25"/>
          <w:szCs w:val="25"/>
        </w:rPr>
        <w:t xml:space="preserve"> данного мероприятия в 2019 году.</w:t>
      </w:r>
      <w:proofErr w:type="gramEnd"/>
    </w:p>
    <w:p w:rsidR="00963DEA" w:rsidRPr="00537DFB" w:rsidRDefault="00ED2ED0" w:rsidP="00F3148E">
      <w:pPr>
        <w:spacing w:after="0" w:line="240" w:lineRule="auto"/>
        <w:ind w:firstLine="709"/>
        <w:jc w:val="both"/>
        <w:rPr>
          <w:rFonts w:ascii="Times New Roman" w:hAnsi="Times New Roman" w:cs="Times New Roman"/>
          <w:sz w:val="25"/>
          <w:szCs w:val="25"/>
        </w:rPr>
      </w:pPr>
      <w:r w:rsidRPr="00537DFB">
        <w:rPr>
          <w:rFonts w:ascii="Times New Roman" w:hAnsi="Times New Roman" w:cs="Times New Roman"/>
          <w:b/>
          <w:sz w:val="25"/>
          <w:szCs w:val="25"/>
        </w:rPr>
        <w:t>Подраздел 0408</w:t>
      </w:r>
      <w:r w:rsidRPr="00537DFB">
        <w:rPr>
          <w:rFonts w:ascii="Times New Roman" w:hAnsi="Times New Roman" w:cs="Times New Roman"/>
          <w:sz w:val="25"/>
          <w:szCs w:val="25"/>
        </w:rPr>
        <w:t xml:space="preserve"> «Транспорт» - </w:t>
      </w:r>
      <w:r w:rsidR="005230D9" w:rsidRPr="00537DFB">
        <w:rPr>
          <w:rFonts w:ascii="Times New Roman" w:hAnsi="Times New Roman" w:cs="Times New Roman"/>
          <w:sz w:val="25"/>
          <w:szCs w:val="25"/>
        </w:rPr>
        <w:t>мероприяти</w:t>
      </w:r>
      <w:r w:rsidR="00D85012" w:rsidRPr="00537DFB">
        <w:rPr>
          <w:rFonts w:ascii="Times New Roman" w:hAnsi="Times New Roman" w:cs="Times New Roman"/>
          <w:sz w:val="25"/>
          <w:szCs w:val="25"/>
        </w:rPr>
        <w:t xml:space="preserve">я </w:t>
      </w:r>
      <w:r w:rsidR="005230D9" w:rsidRPr="00537DFB">
        <w:rPr>
          <w:rFonts w:ascii="Times New Roman" w:hAnsi="Times New Roman" w:cs="Times New Roman"/>
          <w:sz w:val="25"/>
          <w:szCs w:val="25"/>
        </w:rPr>
        <w:t>в области автомобильного транспорта</w:t>
      </w:r>
      <w:r w:rsidR="00514A28" w:rsidRPr="00537DFB">
        <w:rPr>
          <w:rFonts w:ascii="Times New Roman" w:hAnsi="Times New Roman" w:cs="Times New Roman"/>
          <w:sz w:val="25"/>
          <w:szCs w:val="25"/>
        </w:rPr>
        <w:t xml:space="preserve">. </w:t>
      </w:r>
    </w:p>
    <w:p w:rsidR="00963DEA" w:rsidRPr="00537DFB" w:rsidRDefault="00514A28" w:rsidP="00F3148E">
      <w:pPr>
        <w:spacing w:after="0" w:line="240" w:lineRule="auto"/>
        <w:ind w:firstLine="709"/>
        <w:jc w:val="both"/>
        <w:rPr>
          <w:rFonts w:ascii="Times New Roman" w:hAnsi="Times New Roman" w:cs="Times New Roman"/>
          <w:sz w:val="25"/>
          <w:szCs w:val="25"/>
        </w:rPr>
      </w:pPr>
      <w:r w:rsidRPr="00537DFB">
        <w:rPr>
          <w:rFonts w:ascii="Times New Roman" w:hAnsi="Times New Roman" w:cs="Times New Roman"/>
          <w:sz w:val="25"/>
          <w:szCs w:val="25"/>
        </w:rPr>
        <w:lastRenderedPageBreak/>
        <w:t>Уточненная бюджетная роспись расходов на 20</w:t>
      </w:r>
      <w:r w:rsidR="00027365" w:rsidRPr="00537DFB">
        <w:rPr>
          <w:rFonts w:ascii="Times New Roman" w:hAnsi="Times New Roman" w:cs="Times New Roman"/>
          <w:sz w:val="25"/>
          <w:szCs w:val="25"/>
        </w:rPr>
        <w:t>20</w:t>
      </w:r>
      <w:r w:rsidRPr="00537DFB">
        <w:rPr>
          <w:rFonts w:ascii="Times New Roman" w:hAnsi="Times New Roman" w:cs="Times New Roman"/>
          <w:sz w:val="25"/>
          <w:szCs w:val="25"/>
        </w:rPr>
        <w:t xml:space="preserve"> год составила </w:t>
      </w:r>
      <w:r w:rsidR="00027365" w:rsidRPr="00537DFB">
        <w:rPr>
          <w:rFonts w:ascii="Times New Roman" w:hAnsi="Times New Roman" w:cs="Times New Roman"/>
          <w:sz w:val="25"/>
          <w:szCs w:val="25"/>
        </w:rPr>
        <w:t>11 314 777,23</w:t>
      </w:r>
      <w:r w:rsidRPr="00537DFB">
        <w:rPr>
          <w:rFonts w:ascii="Times New Roman" w:hAnsi="Times New Roman" w:cs="Times New Roman"/>
          <w:sz w:val="25"/>
          <w:szCs w:val="25"/>
        </w:rPr>
        <w:t xml:space="preserve"> рублей</w:t>
      </w:r>
      <w:r w:rsidR="00873749" w:rsidRPr="00537DFB">
        <w:rPr>
          <w:rFonts w:ascii="Times New Roman" w:hAnsi="Times New Roman" w:cs="Times New Roman"/>
          <w:sz w:val="25"/>
          <w:szCs w:val="25"/>
        </w:rPr>
        <w:t xml:space="preserve"> со снижением к утвержденному бюджету </w:t>
      </w:r>
      <w:r w:rsidR="00C62E40" w:rsidRPr="00537DFB">
        <w:rPr>
          <w:rFonts w:ascii="Times New Roman" w:hAnsi="Times New Roman" w:cs="Times New Roman"/>
          <w:sz w:val="25"/>
          <w:szCs w:val="25"/>
        </w:rPr>
        <w:t xml:space="preserve">на </w:t>
      </w:r>
      <w:r w:rsidR="0054514C" w:rsidRPr="00537DFB">
        <w:rPr>
          <w:rFonts w:ascii="Times New Roman" w:hAnsi="Times New Roman" w:cs="Times New Roman"/>
          <w:sz w:val="25"/>
          <w:szCs w:val="25"/>
        </w:rPr>
        <w:t xml:space="preserve">2 536 662,77 рублей или </w:t>
      </w:r>
      <w:r w:rsidR="00C413B3" w:rsidRPr="00537DFB">
        <w:rPr>
          <w:rFonts w:ascii="Times New Roman" w:hAnsi="Times New Roman" w:cs="Times New Roman"/>
          <w:sz w:val="25"/>
          <w:szCs w:val="25"/>
        </w:rPr>
        <w:t>18,3</w:t>
      </w:r>
      <w:r w:rsidR="0054514C" w:rsidRPr="00537DFB">
        <w:rPr>
          <w:rFonts w:ascii="Times New Roman" w:hAnsi="Times New Roman" w:cs="Times New Roman"/>
          <w:sz w:val="25"/>
          <w:szCs w:val="25"/>
        </w:rPr>
        <w:t>%. Причина</w:t>
      </w:r>
      <w:r w:rsidR="004C5178" w:rsidRPr="00537DFB">
        <w:rPr>
          <w:rFonts w:ascii="Times New Roman" w:hAnsi="Times New Roman" w:cs="Times New Roman"/>
          <w:sz w:val="25"/>
          <w:szCs w:val="25"/>
        </w:rPr>
        <w:t xml:space="preserve"> снижения</w:t>
      </w:r>
      <w:r w:rsidR="0054514C" w:rsidRPr="00537DFB">
        <w:rPr>
          <w:rFonts w:ascii="Times New Roman" w:hAnsi="Times New Roman" w:cs="Times New Roman"/>
          <w:sz w:val="25"/>
          <w:szCs w:val="25"/>
        </w:rPr>
        <w:t xml:space="preserve"> - </w:t>
      </w:r>
      <w:r w:rsidR="006A2703" w:rsidRPr="00537DFB">
        <w:rPr>
          <w:rFonts w:ascii="Times New Roman" w:eastAsia="Times New Roman" w:hAnsi="Times New Roman" w:cs="Times New Roman"/>
          <w:bCs/>
          <w:kern w:val="28"/>
          <w:sz w:val="25"/>
          <w:szCs w:val="25"/>
        </w:rPr>
        <w:t xml:space="preserve">ограничительные мероприятия и режим повышенной готовности </w:t>
      </w:r>
      <w:proofErr w:type="gramStart"/>
      <w:r w:rsidR="006A2703" w:rsidRPr="00537DFB">
        <w:rPr>
          <w:rFonts w:ascii="Times New Roman" w:eastAsia="Times New Roman" w:hAnsi="Times New Roman" w:cs="Times New Roman"/>
          <w:bCs/>
          <w:kern w:val="28"/>
          <w:sz w:val="25"/>
          <w:szCs w:val="25"/>
        </w:rPr>
        <w:t>в</w:t>
      </w:r>
      <w:proofErr w:type="gramEnd"/>
      <w:r w:rsidR="006A2703" w:rsidRPr="00537DFB">
        <w:rPr>
          <w:rFonts w:ascii="Times New Roman" w:eastAsia="Times New Roman" w:hAnsi="Times New Roman" w:cs="Times New Roman"/>
          <w:bCs/>
          <w:kern w:val="28"/>
          <w:sz w:val="25"/>
          <w:szCs w:val="25"/>
        </w:rPr>
        <w:t xml:space="preserve"> </w:t>
      </w:r>
      <w:proofErr w:type="gramStart"/>
      <w:r w:rsidR="006A2703" w:rsidRPr="00537DFB">
        <w:rPr>
          <w:rFonts w:ascii="Times New Roman" w:eastAsia="Times New Roman" w:hAnsi="Times New Roman" w:cs="Times New Roman"/>
          <w:bCs/>
          <w:kern w:val="28"/>
          <w:sz w:val="25"/>
          <w:szCs w:val="25"/>
        </w:rPr>
        <w:t>Ханты-Мансийском</w:t>
      </w:r>
      <w:proofErr w:type="gramEnd"/>
      <w:r w:rsidR="006A2703" w:rsidRPr="00537DFB">
        <w:rPr>
          <w:rFonts w:ascii="Times New Roman" w:eastAsia="Times New Roman" w:hAnsi="Times New Roman" w:cs="Times New Roman"/>
          <w:bCs/>
          <w:kern w:val="28"/>
          <w:sz w:val="25"/>
          <w:szCs w:val="25"/>
        </w:rPr>
        <w:t xml:space="preserve"> автономном округе – Югре в связи с распространени</w:t>
      </w:r>
      <w:r w:rsidR="0057747B" w:rsidRPr="00537DFB">
        <w:rPr>
          <w:rFonts w:ascii="Times New Roman" w:eastAsia="Times New Roman" w:hAnsi="Times New Roman" w:cs="Times New Roman"/>
          <w:bCs/>
          <w:kern w:val="28"/>
          <w:sz w:val="25"/>
          <w:szCs w:val="25"/>
        </w:rPr>
        <w:t>ем</w:t>
      </w:r>
      <w:r w:rsidR="006A2703" w:rsidRPr="00537DFB">
        <w:rPr>
          <w:rFonts w:ascii="Times New Roman" w:eastAsia="Times New Roman" w:hAnsi="Times New Roman" w:cs="Times New Roman"/>
          <w:bCs/>
          <w:kern w:val="28"/>
          <w:sz w:val="25"/>
          <w:szCs w:val="25"/>
        </w:rPr>
        <w:t xml:space="preserve"> новой </w:t>
      </w:r>
      <w:proofErr w:type="spellStart"/>
      <w:r w:rsidR="006A2703" w:rsidRPr="00537DFB">
        <w:rPr>
          <w:rFonts w:ascii="Times New Roman" w:eastAsia="Times New Roman" w:hAnsi="Times New Roman" w:cs="Times New Roman"/>
          <w:bCs/>
          <w:kern w:val="28"/>
          <w:sz w:val="25"/>
          <w:szCs w:val="25"/>
        </w:rPr>
        <w:t>коронавирусной</w:t>
      </w:r>
      <w:proofErr w:type="spellEnd"/>
      <w:r w:rsidR="006A2703" w:rsidRPr="00537DFB">
        <w:rPr>
          <w:rFonts w:ascii="Times New Roman" w:eastAsia="Times New Roman" w:hAnsi="Times New Roman" w:cs="Times New Roman"/>
          <w:bCs/>
          <w:kern w:val="28"/>
          <w:sz w:val="25"/>
          <w:szCs w:val="25"/>
        </w:rPr>
        <w:t xml:space="preserve"> инфекции (COVID-2019). И</w:t>
      </w:r>
      <w:r w:rsidRPr="00537DFB">
        <w:rPr>
          <w:rFonts w:ascii="Times New Roman" w:hAnsi="Times New Roman" w:cs="Times New Roman"/>
          <w:sz w:val="25"/>
          <w:szCs w:val="25"/>
        </w:rPr>
        <w:t xml:space="preserve">сполнение </w:t>
      </w:r>
      <w:r w:rsidR="00E019EF" w:rsidRPr="00537DFB">
        <w:rPr>
          <w:rFonts w:ascii="Times New Roman" w:hAnsi="Times New Roman" w:cs="Times New Roman"/>
          <w:sz w:val="25"/>
          <w:szCs w:val="25"/>
        </w:rPr>
        <w:t xml:space="preserve">сложилось </w:t>
      </w:r>
      <w:r w:rsidRPr="00537DFB">
        <w:rPr>
          <w:rFonts w:ascii="Times New Roman" w:hAnsi="Times New Roman" w:cs="Times New Roman"/>
          <w:sz w:val="25"/>
          <w:szCs w:val="25"/>
        </w:rPr>
        <w:t>в с</w:t>
      </w:r>
      <w:r w:rsidR="00D14443" w:rsidRPr="00537DFB">
        <w:rPr>
          <w:rFonts w:ascii="Times New Roman" w:hAnsi="Times New Roman" w:cs="Times New Roman"/>
          <w:sz w:val="25"/>
          <w:szCs w:val="25"/>
        </w:rPr>
        <w:t xml:space="preserve">умме </w:t>
      </w:r>
      <w:r w:rsidR="00027365" w:rsidRPr="00537DFB">
        <w:rPr>
          <w:rFonts w:ascii="Times New Roman" w:hAnsi="Times New Roman" w:cs="Times New Roman"/>
          <w:sz w:val="25"/>
          <w:szCs w:val="25"/>
        </w:rPr>
        <w:t>11 314 777,</w:t>
      </w:r>
      <w:r w:rsidR="00A86305" w:rsidRPr="00537DFB">
        <w:rPr>
          <w:rFonts w:ascii="Times New Roman" w:hAnsi="Times New Roman" w:cs="Times New Roman"/>
          <w:sz w:val="25"/>
          <w:szCs w:val="25"/>
        </w:rPr>
        <w:t>23 рублей</w:t>
      </w:r>
      <w:r w:rsidR="00D14443" w:rsidRPr="00537DFB">
        <w:rPr>
          <w:rFonts w:ascii="Times New Roman" w:hAnsi="Times New Roman" w:cs="Times New Roman"/>
          <w:sz w:val="25"/>
          <w:szCs w:val="25"/>
        </w:rPr>
        <w:t xml:space="preserve"> или </w:t>
      </w:r>
      <w:r w:rsidRPr="00537DFB">
        <w:rPr>
          <w:rFonts w:ascii="Times New Roman" w:hAnsi="Times New Roman" w:cs="Times New Roman"/>
          <w:sz w:val="25"/>
          <w:szCs w:val="25"/>
        </w:rPr>
        <w:t>100% к уточненному плану на 20</w:t>
      </w:r>
      <w:r w:rsidR="00027365" w:rsidRPr="00537DFB">
        <w:rPr>
          <w:rFonts w:ascii="Times New Roman" w:hAnsi="Times New Roman" w:cs="Times New Roman"/>
          <w:sz w:val="25"/>
          <w:szCs w:val="25"/>
        </w:rPr>
        <w:t>20</w:t>
      </w:r>
      <w:r w:rsidRPr="00537DFB">
        <w:rPr>
          <w:rFonts w:ascii="Times New Roman" w:hAnsi="Times New Roman" w:cs="Times New Roman"/>
          <w:sz w:val="25"/>
          <w:szCs w:val="25"/>
        </w:rPr>
        <w:t xml:space="preserve"> год.</w:t>
      </w:r>
    </w:p>
    <w:p w:rsidR="003E0F2F" w:rsidRPr="00537DFB" w:rsidRDefault="005230D9" w:rsidP="003E0F2F">
      <w:pPr>
        <w:spacing w:after="0" w:line="240" w:lineRule="auto"/>
        <w:ind w:firstLine="709"/>
        <w:jc w:val="both"/>
        <w:rPr>
          <w:strike/>
          <w:sz w:val="24"/>
          <w:szCs w:val="24"/>
        </w:rPr>
      </w:pPr>
      <w:r w:rsidRPr="00537DFB">
        <w:rPr>
          <w:rFonts w:ascii="Times New Roman" w:hAnsi="Times New Roman" w:cs="Times New Roman"/>
          <w:sz w:val="25"/>
          <w:szCs w:val="25"/>
        </w:rPr>
        <w:t xml:space="preserve">Мероприятия в области автомобильного транспорта </w:t>
      </w:r>
      <w:r w:rsidR="00F8236C" w:rsidRPr="00537DFB">
        <w:rPr>
          <w:rFonts w:ascii="Times New Roman" w:hAnsi="Times New Roman" w:cs="Times New Roman"/>
          <w:sz w:val="25"/>
          <w:szCs w:val="25"/>
        </w:rPr>
        <w:t>осуществлял</w:t>
      </w:r>
      <w:r w:rsidRPr="00537DFB">
        <w:rPr>
          <w:rFonts w:ascii="Times New Roman" w:hAnsi="Times New Roman" w:cs="Times New Roman"/>
          <w:sz w:val="25"/>
          <w:szCs w:val="25"/>
        </w:rPr>
        <w:t>и</w:t>
      </w:r>
      <w:r w:rsidR="00F8236C" w:rsidRPr="00537DFB">
        <w:rPr>
          <w:rFonts w:ascii="Times New Roman" w:hAnsi="Times New Roman" w:cs="Times New Roman"/>
          <w:sz w:val="25"/>
          <w:szCs w:val="25"/>
        </w:rPr>
        <w:t>сь в рамках муниципальной программы</w:t>
      </w:r>
      <w:r w:rsidR="001678DE" w:rsidRPr="00537DFB">
        <w:rPr>
          <w:rFonts w:ascii="Times New Roman" w:hAnsi="Times New Roman" w:cs="Times New Roman"/>
          <w:sz w:val="25"/>
          <w:szCs w:val="25"/>
        </w:rPr>
        <w:t xml:space="preserve"> </w:t>
      </w:r>
      <w:r w:rsidR="006365B5" w:rsidRPr="00537DFB">
        <w:rPr>
          <w:rFonts w:ascii="Times New Roman" w:hAnsi="Times New Roman" w:cs="Times New Roman"/>
          <w:sz w:val="25"/>
          <w:szCs w:val="25"/>
        </w:rPr>
        <w:t xml:space="preserve">Кондинского </w:t>
      </w:r>
      <w:r w:rsidR="001678DE" w:rsidRPr="00537DFB">
        <w:rPr>
          <w:rFonts w:ascii="Times New Roman" w:hAnsi="Times New Roman" w:cs="Times New Roman"/>
          <w:sz w:val="25"/>
          <w:szCs w:val="25"/>
        </w:rPr>
        <w:t>района</w:t>
      </w:r>
      <w:r w:rsidR="00DE110B" w:rsidRPr="00537DFB">
        <w:rPr>
          <w:rFonts w:ascii="Times New Roman" w:hAnsi="Times New Roman" w:cs="Times New Roman"/>
          <w:sz w:val="25"/>
          <w:szCs w:val="25"/>
        </w:rPr>
        <w:t xml:space="preserve"> «Развитие транспортной системы Кондинского района на 2019-2025 годы и на период до 2030 года».</w:t>
      </w:r>
      <w:r w:rsidR="00F8236C" w:rsidRPr="00537DFB">
        <w:rPr>
          <w:rFonts w:ascii="Times New Roman" w:hAnsi="Times New Roman" w:cs="Times New Roman"/>
          <w:sz w:val="25"/>
          <w:szCs w:val="25"/>
        </w:rPr>
        <w:t xml:space="preserve"> </w:t>
      </w:r>
      <w:r w:rsidR="00F3148E" w:rsidRPr="00537DFB">
        <w:rPr>
          <w:rFonts w:ascii="Times New Roman" w:hAnsi="Times New Roman" w:cs="Times New Roman"/>
          <w:sz w:val="25"/>
          <w:szCs w:val="25"/>
        </w:rPr>
        <w:t xml:space="preserve">На территории </w:t>
      </w:r>
      <w:proofErr w:type="spellStart"/>
      <w:r w:rsidR="00F3148E" w:rsidRPr="00537DFB">
        <w:rPr>
          <w:rFonts w:ascii="Times New Roman" w:hAnsi="Times New Roman" w:cs="Times New Roman"/>
          <w:sz w:val="25"/>
          <w:szCs w:val="25"/>
        </w:rPr>
        <w:t>пгт</w:t>
      </w:r>
      <w:proofErr w:type="spellEnd"/>
      <w:r w:rsidR="00F3148E" w:rsidRPr="00537DFB">
        <w:rPr>
          <w:rFonts w:ascii="Times New Roman" w:hAnsi="Times New Roman" w:cs="Times New Roman"/>
          <w:sz w:val="25"/>
          <w:szCs w:val="25"/>
        </w:rPr>
        <w:t xml:space="preserve">. </w:t>
      </w:r>
      <w:proofErr w:type="gramStart"/>
      <w:r w:rsidR="00F3148E" w:rsidRPr="00537DFB">
        <w:rPr>
          <w:rFonts w:ascii="Times New Roman" w:hAnsi="Times New Roman" w:cs="Times New Roman"/>
          <w:sz w:val="25"/>
          <w:szCs w:val="25"/>
        </w:rPr>
        <w:t xml:space="preserve">Междуреченский </w:t>
      </w:r>
      <w:proofErr w:type="spellStart"/>
      <w:r w:rsidR="00F3148E" w:rsidRPr="00537DFB">
        <w:rPr>
          <w:rFonts w:ascii="Times New Roman" w:hAnsi="Times New Roman" w:cs="Times New Roman"/>
          <w:sz w:val="25"/>
          <w:szCs w:val="25"/>
        </w:rPr>
        <w:t>внутрипоселковые</w:t>
      </w:r>
      <w:proofErr w:type="spellEnd"/>
      <w:r w:rsidR="00F3148E" w:rsidRPr="00537DFB">
        <w:rPr>
          <w:rFonts w:ascii="Times New Roman" w:hAnsi="Times New Roman" w:cs="Times New Roman"/>
          <w:sz w:val="25"/>
          <w:szCs w:val="25"/>
        </w:rPr>
        <w:t xml:space="preserve"> пассажирские перевозки осуществля</w:t>
      </w:r>
      <w:r w:rsidR="00074B2A" w:rsidRPr="00537DFB">
        <w:rPr>
          <w:rFonts w:ascii="Times New Roman" w:hAnsi="Times New Roman" w:cs="Times New Roman"/>
          <w:sz w:val="25"/>
          <w:szCs w:val="25"/>
        </w:rPr>
        <w:t>ю</w:t>
      </w:r>
      <w:r w:rsidR="004C5178" w:rsidRPr="00537DFB">
        <w:rPr>
          <w:rFonts w:ascii="Times New Roman" w:hAnsi="Times New Roman" w:cs="Times New Roman"/>
          <w:sz w:val="25"/>
          <w:szCs w:val="25"/>
        </w:rPr>
        <w:t xml:space="preserve">тся </w:t>
      </w:r>
      <w:r w:rsidR="00F3148E" w:rsidRPr="00537DFB">
        <w:rPr>
          <w:rFonts w:ascii="Times New Roman" w:hAnsi="Times New Roman" w:cs="Times New Roman"/>
          <w:sz w:val="25"/>
          <w:szCs w:val="25"/>
        </w:rPr>
        <w:t xml:space="preserve">ИП </w:t>
      </w:r>
      <w:proofErr w:type="spellStart"/>
      <w:r w:rsidR="00F3148E" w:rsidRPr="00537DFB">
        <w:rPr>
          <w:rFonts w:ascii="Times New Roman" w:hAnsi="Times New Roman" w:cs="Times New Roman"/>
          <w:sz w:val="25"/>
          <w:szCs w:val="25"/>
        </w:rPr>
        <w:t>Кардаков</w:t>
      </w:r>
      <w:proofErr w:type="spellEnd"/>
      <w:r w:rsidR="00F3148E" w:rsidRPr="00537DFB">
        <w:rPr>
          <w:rFonts w:ascii="Times New Roman" w:hAnsi="Times New Roman" w:cs="Times New Roman"/>
          <w:sz w:val="25"/>
          <w:szCs w:val="25"/>
        </w:rPr>
        <w:t xml:space="preserve"> В.П. Перевозка пассажиров осуществляется по пяти субсидируемым маршрутам № 1 «ИРП - Ж/д Вокзал - ИРП»; № 2 «Д/с «Родничок» - Ж/д Вокзал – Д/с «Родничок»; № 3 «ул. Кедровая - БУ </w:t>
      </w:r>
      <w:proofErr w:type="spellStart"/>
      <w:r w:rsidR="00F3148E" w:rsidRPr="00537DFB">
        <w:rPr>
          <w:rFonts w:ascii="Times New Roman" w:hAnsi="Times New Roman" w:cs="Times New Roman"/>
          <w:sz w:val="25"/>
          <w:szCs w:val="25"/>
        </w:rPr>
        <w:t>Кондинская</w:t>
      </w:r>
      <w:proofErr w:type="spellEnd"/>
      <w:r w:rsidR="00F3148E" w:rsidRPr="00537DFB">
        <w:rPr>
          <w:rFonts w:ascii="Times New Roman" w:hAnsi="Times New Roman" w:cs="Times New Roman"/>
          <w:sz w:val="25"/>
          <w:szCs w:val="25"/>
        </w:rPr>
        <w:t xml:space="preserve"> районная больница - ул. Кедровая»; №4 «ул. Локомотивная – «Д/с «Родничок»; № 5 «ж/д Вокзал-Больница».</w:t>
      </w:r>
      <w:r w:rsidR="003E0F2F" w:rsidRPr="00537DFB">
        <w:rPr>
          <w:strike/>
          <w:sz w:val="24"/>
          <w:szCs w:val="24"/>
        </w:rPr>
        <w:t xml:space="preserve"> </w:t>
      </w:r>
      <w:proofErr w:type="gramEnd"/>
    </w:p>
    <w:p w:rsidR="00EE50C3" w:rsidRPr="00537DFB" w:rsidRDefault="00EE50C3" w:rsidP="00EE50C3">
      <w:pPr>
        <w:spacing w:after="0" w:line="240" w:lineRule="auto"/>
        <w:ind w:firstLine="708"/>
        <w:jc w:val="both"/>
        <w:rPr>
          <w:rFonts w:ascii="Times New Roman" w:hAnsi="Times New Roman" w:cs="Times New Roman"/>
          <w:sz w:val="25"/>
          <w:szCs w:val="25"/>
        </w:rPr>
      </w:pPr>
      <w:r w:rsidRPr="00537DFB">
        <w:rPr>
          <w:rFonts w:ascii="Times New Roman" w:hAnsi="Times New Roman" w:cs="Times New Roman"/>
          <w:sz w:val="25"/>
          <w:szCs w:val="25"/>
        </w:rPr>
        <w:t xml:space="preserve">За 2020 год по </w:t>
      </w:r>
      <w:proofErr w:type="spellStart"/>
      <w:r w:rsidRPr="00537DFB">
        <w:rPr>
          <w:rFonts w:ascii="Times New Roman" w:hAnsi="Times New Roman" w:cs="Times New Roman"/>
          <w:sz w:val="25"/>
          <w:szCs w:val="25"/>
        </w:rPr>
        <w:t>внутрипоселковым</w:t>
      </w:r>
      <w:proofErr w:type="spellEnd"/>
      <w:r w:rsidRPr="00537DFB">
        <w:rPr>
          <w:rFonts w:ascii="Times New Roman" w:hAnsi="Times New Roman" w:cs="Times New Roman"/>
          <w:sz w:val="25"/>
          <w:szCs w:val="25"/>
        </w:rPr>
        <w:t xml:space="preserve"> маршрутам </w:t>
      </w:r>
      <w:proofErr w:type="spellStart"/>
      <w:r w:rsidRPr="00537DFB">
        <w:rPr>
          <w:rFonts w:ascii="Times New Roman" w:hAnsi="Times New Roman" w:cs="Times New Roman"/>
          <w:sz w:val="25"/>
          <w:szCs w:val="25"/>
        </w:rPr>
        <w:t>пгт</w:t>
      </w:r>
      <w:proofErr w:type="spellEnd"/>
      <w:r w:rsidRPr="00537DFB">
        <w:rPr>
          <w:rFonts w:ascii="Times New Roman" w:hAnsi="Times New Roman" w:cs="Times New Roman"/>
          <w:sz w:val="25"/>
          <w:szCs w:val="25"/>
        </w:rPr>
        <w:t xml:space="preserve">. Междуреченский перевезено 117 275 человек и выполнено 15 371 рейсов. За аналогичный период прошлого года было выполнено 18 653 рейса и перевезено 188 523 человека. Значительное сокращение показателей за 2020 год по сравнению с аналогичным периодом  обусловлено  </w:t>
      </w:r>
      <w:hyperlink r:id="rId17" w:history="1"/>
      <w:r w:rsidRPr="00537DFB">
        <w:rPr>
          <w:rFonts w:ascii="Times New Roman" w:hAnsi="Times New Roman" w:cs="Times New Roman"/>
          <w:sz w:val="25"/>
          <w:szCs w:val="25"/>
        </w:rPr>
        <w:t xml:space="preserve">введением режима повышенной готовности </w:t>
      </w:r>
      <w:proofErr w:type="gramStart"/>
      <w:r w:rsidRPr="00537DFB">
        <w:rPr>
          <w:rFonts w:ascii="Times New Roman" w:hAnsi="Times New Roman" w:cs="Times New Roman"/>
          <w:sz w:val="25"/>
          <w:szCs w:val="25"/>
        </w:rPr>
        <w:t>в</w:t>
      </w:r>
      <w:proofErr w:type="gramEnd"/>
      <w:r w:rsidRPr="00537DFB">
        <w:rPr>
          <w:rFonts w:ascii="Times New Roman" w:hAnsi="Times New Roman" w:cs="Times New Roman"/>
          <w:sz w:val="25"/>
          <w:szCs w:val="25"/>
        </w:rPr>
        <w:t xml:space="preserve"> </w:t>
      </w:r>
      <w:proofErr w:type="gramStart"/>
      <w:r w:rsidRPr="00537DFB">
        <w:rPr>
          <w:rFonts w:ascii="Times New Roman" w:hAnsi="Times New Roman" w:cs="Times New Roman"/>
          <w:sz w:val="25"/>
          <w:szCs w:val="25"/>
        </w:rPr>
        <w:t>Ханты-Мансийском</w:t>
      </w:r>
      <w:proofErr w:type="gramEnd"/>
      <w:r w:rsidRPr="00537DFB">
        <w:rPr>
          <w:rFonts w:ascii="Times New Roman" w:hAnsi="Times New Roman" w:cs="Times New Roman"/>
          <w:sz w:val="25"/>
          <w:szCs w:val="25"/>
        </w:rPr>
        <w:t xml:space="preserve"> автономном округе – Югре в связи с распространения новой </w:t>
      </w:r>
      <w:proofErr w:type="spellStart"/>
      <w:r w:rsidRPr="00537DFB">
        <w:rPr>
          <w:rFonts w:ascii="Times New Roman" w:hAnsi="Times New Roman" w:cs="Times New Roman"/>
          <w:sz w:val="25"/>
          <w:szCs w:val="25"/>
        </w:rPr>
        <w:t>коронавирусной</w:t>
      </w:r>
      <w:proofErr w:type="spellEnd"/>
      <w:r w:rsidRPr="00537DFB">
        <w:rPr>
          <w:rFonts w:ascii="Times New Roman" w:hAnsi="Times New Roman" w:cs="Times New Roman"/>
          <w:sz w:val="25"/>
          <w:szCs w:val="25"/>
        </w:rPr>
        <w:t xml:space="preserve"> инфекции (COVID-2019) и ограничительными мерами.</w:t>
      </w:r>
    </w:p>
    <w:p w:rsidR="0057747B" w:rsidRPr="00537DFB" w:rsidRDefault="0057747B" w:rsidP="0057747B">
      <w:pPr>
        <w:spacing w:after="0" w:line="240" w:lineRule="auto"/>
        <w:ind w:firstLine="709"/>
        <w:contextualSpacing/>
        <w:jc w:val="both"/>
        <w:rPr>
          <w:rFonts w:ascii="Times New Roman" w:hAnsi="Times New Roman" w:cs="Times New Roman"/>
          <w:sz w:val="25"/>
          <w:szCs w:val="25"/>
        </w:rPr>
      </w:pPr>
      <w:proofErr w:type="gramStart"/>
      <w:r w:rsidRPr="00537DFB">
        <w:rPr>
          <w:rFonts w:ascii="Times New Roman" w:hAnsi="Times New Roman" w:cs="Times New Roman"/>
          <w:sz w:val="25"/>
          <w:szCs w:val="25"/>
        </w:rPr>
        <w:t xml:space="preserve">В связи с вышеуказанными мерами администрацией </w:t>
      </w:r>
      <w:proofErr w:type="spellStart"/>
      <w:r w:rsidRPr="00537DFB">
        <w:rPr>
          <w:rFonts w:ascii="Times New Roman" w:hAnsi="Times New Roman" w:cs="Times New Roman"/>
          <w:sz w:val="25"/>
          <w:szCs w:val="25"/>
        </w:rPr>
        <w:t>Кондинскогь</w:t>
      </w:r>
      <w:proofErr w:type="spellEnd"/>
      <w:r w:rsidRPr="00537DFB">
        <w:rPr>
          <w:rFonts w:ascii="Times New Roman" w:hAnsi="Times New Roman" w:cs="Times New Roman"/>
          <w:sz w:val="25"/>
          <w:szCs w:val="25"/>
        </w:rPr>
        <w:t xml:space="preserve"> района было принято решение о мерах поддержки субъектов малого и среднего предпринимательства – организаций транспортного комплекса Кондинского района, затронутых мерами, предпринимаемыми по предотвращению завоза и распространения новой </w:t>
      </w:r>
      <w:proofErr w:type="spellStart"/>
      <w:r w:rsidRPr="00537DFB">
        <w:rPr>
          <w:rFonts w:ascii="Times New Roman" w:hAnsi="Times New Roman" w:cs="Times New Roman"/>
          <w:sz w:val="25"/>
          <w:szCs w:val="25"/>
        </w:rPr>
        <w:t>коронавирусной</w:t>
      </w:r>
      <w:proofErr w:type="spellEnd"/>
      <w:r w:rsidRPr="00537DFB">
        <w:rPr>
          <w:rFonts w:ascii="Times New Roman" w:hAnsi="Times New Roman" w:cs="Times New Roman"/>
          <w:sz w:val="25"/>
          <w:szCs w:val="25"/>
        </w:rPr>
        <w:t xml:space="preserve"> </w:t>
      </w:r>
      <w:proofErr w:type="spellStart"/>
      <w:r w:rsidRPr="00537DFB">
        <w:rPr>
          <w:rFonts w:ascii="Times New Roman" w:hAnsi="Times New Roman" w:cs="Times New Roman"/>
          <w:sz w:val="25"/>
          <w:szCs w:val="25"/>
        </w:rPr>
        <w:t>инфекциио</w:t>
      </w:r>
      <w:proofErr w:type="spellEnd"/>
      <w:r w:rsidRPr="00537DFB">
        <w:rPr>
          <w:rFonts w:ascii="Times New Roman" w:hAnsi="Times New Roman" w:cs="Times New Roman"/>
          <w:sz w:val="25"/>
          <w:szCs w:val="25"/>
        </w:rPr>
        <w:t xml:space="preserve"> в рамках реализации постановления администрации Кондинского района от 14.04.2020 № 668 «О финансировании мероприятий по предотвращению завоза и распространения новой </w:t>
      </w:r>
      <w:proofErr w:type="spellStart"/>
      <w:r w:rsidRPr="00537DFB">
        <w:rPr>
          <w:rFonts w:ascii="Times New Roman" w:hAnsi="Times New Roman" w:cs="Times New Roman"/>
          <w:sz w:val="25"/>
          <w:szCs w:val="25"/>
        </w:rPr>
        <w:t>коронавирусной</w:t>
      </w:r>
      <w:proofErr w:type="spellEnd"/>
      <w:r w:rsidRPr="00537DFB">
        <w:rPr>
          <w:rFonts w:ascii="Times New Roman" w:hAnsi="Times New Roman" w:cs="Times New Roman"/>
          <w:sz w:val="25"/>
          <w:szCs w:val="25"/>
        </w:rPr>
        <w:t xml:space="preserve"> инфекции, вызванной COVID 19, в</w:t>
      </w:r>
      <w:proofErr w:type="gramEnd"/>
      <w:r w:rsidRPr="00537DFB">
        <w:rPr>
          <w:rFonts w:ascii="Times New Roman" w:hAnsi="Times New Roman" w:cs="Times New Roman"/>
          <w:sz w:val="25"/>
          <w:szCs w:val="25"/>
        </w:rPr>
        <w:t xml:space="preserve"> </w:t>
      </w:r>
      <w:proofErr w:type="spellStart"/>
      <w:r w:rsidRPr="00537DFB">
        <w:rPr>
          <w:rFonts w:ascii="Times New Roman" w:hAnsi="Times New Roman" w:cs="Times New Roman"/>
          <w:sz w:val="25"/>
          <w:szCs w:val="25"/>
        </w:rPr>
        <w:t>Кондинском</w:t>
      </w:r>
      <w:proofErr w:type="spellEnd"/>
      <w:r w:rsidRPr="00537DFB">
        <w:rPr>
          <w:rFonts w:ascii="Times New Roman" w:hAnsi="Times New Roman" w:cs="Times New Roman"/>
          <w:sz w:val="25"/>
          <w:szCs w:val="25"/>
        </w:rPr>
        <w:t xml:space="preserve"> </w:t>
      </w:r>
      <w:proofErr w:type="gramStart"/>
      <w:r w:rsidRPr="00537DFB">
        <w:rPr>
          <w:rFonts w:ascii="Times New Roman" w:hAnsi="Times New Roman" w:cs="Times New Roman"/>
          <w:sz w:val="25"/>
          <w:szCs w:val="25"/>
        </w:rPr>
        <w:t>районе</w:t>
      </w:r>
      <w:proofErr w:type="gramEnd"/>
      <w:r w:rsidRPr="00537DFB">
        <w:rPr>
          <w:rFonts w:ascii="Times New Roman" w:hAnsi="Times New Roman" w:cs="Times New Roman"/>
          <w:sz w:val="25"/>
          <w:szCs w:val="25"/>
        </w:rPr>
        <w:t>» в виде предоставления субсидии в сумме 1 096 221,12 рублей.</w:t>
      </w:r>
    </w:p>
    <w:p w:rsidR="00E27EEE" w:rsidRPr="00537DFB" w:rsidRDefault="00D14443" w:rsidP="003E0F2F">
      <w:pPr>
        <w:spacing w:after="0" w:line="240" w:lineRule="auto"/>
        <w:ind w:firstLine="709"/>
        <w:jc w:val="both"/>
        <w:rPr>
          <w:rFonts w:ascii="Times New Roman" w:hAnsi="Times New Roman" w:cs="Times New Roman"/>
          <w:sz w:val="25"/>
          <w:szCs w:val="25"/>
        </w:rPr>
      </w:pPr>
      <w:r w:rsidRPr="00537DFB">
        <w:rPr>
          <w:rFonts w:ascii="Times New Roman" w:hAnsi="Times New Roman" w:cs="Times New Roman"/>
          <w:sz w:val="25"/>
          <w:szCs w:val="25"/>
        </w:rPr>
        <w:t>По отношению к данным 201</w:t>
      </w:r>
      <w:r w:rsidR="00446589" w:rsidRPr="00537DFB">
        <w:rPr>
          <w:rFonts w:ascii="Times New Roman" w:hAnsi="Times New Roman" w:cs="Times New Roman"/>
          <w:sz w:val="25"/>
          <w:szCs w:val="25"/>
        </w:rPr>
        <w:t>9</w:t>
      </w:r>
      <w:r w:rsidRPr="00537DFB">
        <w:rPr>
          <w:rFonts w:ascii="Times New Roman" w:hAnsi="Times New Roman" w:cs="Times New Roman"/>
          <w:sz w:val="25"/>
          <w:szCs w:val="25"/>
        </w:rPr>
        <w:t xml:space="preserve"> года объем расходов </w:t>
      </w:r>
      <w:r w:rsidR="0084666C" w:rsidRPr="00537DFB">
        <w:rPr>
          <w:rFonts w:ascii="Times New Roman" w:hAnsi="Times New Roman" w:cs="Times New Roman"/>
          <w:sz w:val="25"/>
          <w:szCs w:val="25"/>
        </w:rPr>
        <w:t>снизился</w:t>
      </w:r>
      <w:r w:rsidR="00A417D1" w:rsidRPr="00537DFB">
        <w:rPr>
          <w:rFonts w:ascii="Times New Roman" w:hAnsi="Times New Roman" w:cs="Times New Roman"/>
          <w:sz w:val="25"/>
          <w:szCs w:val="25"/>
        </w:rPr>
        <w:t xml:space="preserve"> на </w:t>
      </w:r>
      <w:r w:rsidR="0084666C" w:rsidRPr="00537DFB">
        <w:rPr>
          <w:rFonts w:ascii="Times New Roman" w:hAnsi="Times New Roman" w:cs="Times New Roman"/>
          <w:sz w:val="25"/>
          <w:szCs w:val="25"/>
        </w:rPr>
        <w:t>1 891 402,63</w:t>
      </w:r>
      <w:r w:rsidR="00A417D1" w:rsidRPr="00537DFB">
        <w:rPr>
          <w:rFonts w:ascii="Times New Roman" w:hAnsi="Times New Roman" w:cs="Times New Roman"/>
          <w:sz w:val="25"/>
          <w:szCs w:val="25"/>
        </w:rPr>
        <w:t xml:space="preserve"> рублей или </w:t>
      </w:r>
      <w:r w:rsidR="00E077FE" w:rsidRPr="00537DFB">
        <w:rPr>
          <w:rFonts w:ascii="Times New Roman" w:hAnsi="Times New Roman" w:cs="Times New Roman"/>
          <w:sz w:val="25"/>
          <w:szCs w:val="25"/>
        </w:rPr>
        <w:t>на 14,3</w:t>
      </w:r>
      <w:r w:rsidR="00020F9E" w:rsidRPr="00537DFB">
        <w:rPr>
          <w:rFonts w:ascii="Times New Roman" w:hAnsi="Times New Roman" w:cs="Times New Roman"/>
          <w:sz w:val="25"/>
          <w:szCs w:val="25"/>
        </w:rPr>
        <w:t>% по причине наложения существенных ограничений на условия перевозки пассажиров, в период р</w:t>
      </w:r>
      <w:r w:rsidR="00E27EEE" w:rsidRPr="00537DFB">
        <w:rPr>
          <w:rFonts w:ascii="Times New Roman" w:hAnsi="Times New Roman" w:cs="Times New Roman"/>
          <w:sz w:val="25"/>
          <w:szCs w:val="25"/>
        </w:rPr>
        <w:t>аспространени</w:t>
      </w:r>
      <w:r w:rsidR="00020F9E" w:rsidRPr="00537DFB">
        <w:rPr>
          <w:rFonts w:ascii="Times New Roman" w:hAnsi="Times New Roman" w:cs="Times New Roman"/>
          <w:sz w:val="25"/>
          <w:szCs w:val="25"/>
        </w:rPr>
        <w:t>я</w:t>
      </w:r>
      <w:r w:rsidR="00E27EEE" w:rsidRPr="00537DFB">
        <w:rPr>
          <w:rFonts w:ascii="Times New Roman" w:hAnsi="Times New Roman" w:cs="Times New Roman"/>
          <w:sz w:val="25"/>
          <w:szCs w:val="25"/>
        </w:rPr>
        <w:t xml:space="preserve"> новой </w:t>
      </w:r>
      <w:proofErr w:type="spellStart"/>
      <w:r w:rsidR="00E27EEE" w:rsidRPr="00537DFB">
        <w:rPr>
          <w:rFonts w:ascii="Times New Roman" w:hAnsi="Times New Roman" w:cs="Times New Roman"/>
          <w:sz w:val="25"/>
          <w:szCs w:val="25"/>
        </w:rPr>
        <w:t>коронавирусной</w:t>
      </w:r>
      <w:proofErr w:type="spellEnd"/>
      <w:r w:rsidR="00E27EEE" w:rsidRPr="00537DFB">
        <w:rPr>
          <w:rFonts w:ascii="Times New Roman" w:hAnsi="Times New Roman" w:cs="Times New Roman"/>
          <w:sz w:val="25"/>
          <w:szCs w:val="25"/>
        </w:rPr>
        <w:t xml:space="preserve"> инфекции</w:t>
      </w:r>
      <w:r w:rsidR="00C37489" w:rsidRPr="00537DFB">
        <w:rPr>
          <w:rFonts w:ascii="Times New Roman" w:hAnsi="Times New Roman" w:cs="Times New Roman"/>
          <w:sz w:val="25"/>
          <w:szCs w:val="25"/>
        </w:rPr>
        <w:t>.</w:t>
      </w:r>
    </w:p>
    <w:p w:rsidR="00F8236C" w:rsidRPr="00537DFB" w:rsidRDefault="00ED2ED0" w:rsidP="00397FFE">
      <w:pPr>
        <w:autoSpaceDE w:val="0"/>
        <w:autoSpaceDN w:val="0"/>
        <w:spacing w:after="0" w:line="240" w:lineRule="auto"/>
        <w:ind w:firstLine="709"/>
        <w:jc w:val="both"/>
        <w:rPr>
          <w:rFonts w:ascii="Times New Roman" w:hAnsi="Times New Roman" w:cs="Times New Roman"/>
          <w:sz w:val="25"/>
          <w:szCs w:val="25"/>
        </w:rPr>
      </w:pPr>
      <w:r w:rsidRPr="00537DFB">
        <w:rPr>
          <w:rFonts w:ascii="Times New Roman" w:hAnsi="Times New Roman" w:cs="Times New Roman"/>
          <w:b/>
          <w:sz w:val="25"/>
          <w:szCs w:val="25"/>
        </w:rPr>
        <w:t>Подраздел 0409</w:t>
      </w:r>
      <w:r w:rsidRPr="00537DFB">
        <w:rPr>
          <w:rFonts w:ascii="Times New Roman" w:hAnsi="Times New Roman" w:cs="Times New Roman"/>
          <w:sz w:val="25"/>
          <w:szCs w:val="25"/>
        </w:rPr>
        <w:t xml:space="preserve"> Дорожн</w:t>
      </w:r>
      <w:r w:rsidR="002504F1" w:rsidRPr="00537DFB">
        <w:rPr>
          <w:rFonts w:ascii="Times New Roman" w:hAnsi="Times New Roman" w:cs="Times New Roman"/>
          <w:sz w:val="25"/>
          <w:szCs w:val="25"/>
        </w:rPr>
        <w:t>ое хозяйство (дорожные фонды)»</w:t>
      </w:r>
      <w:r w:rsidR="00F8236C" w:rsidRPr="00537DFB">
        <w:rPr>
          <w:rFonts w:ascii="Times New Roman" w:hAnsi="Times New Roman" w:cs="Times New Roman"/>
          <w:sz w:val="25"/>
          <w:szCs w:val="25"/>
        </w:rPr>
        <w:t>.</w:t>
      </w:r>
    </w:p>
    <w:p w:rsidR="00B312F5" w:rsidRPr="00537DFB" w:rsidRDefault="00B312F5" w:rsidP="00B312F5">
      <w:pPr>
        <w:spacing w:after="0" w:line="240" w:lineRule="auto"/>
        <w:ind w:firstLine="709"/>
        <w:jc w:val="both"/>
        <w:rPr>
          <w:rFonts w:ascii="Times New Roman" w:hAnsi="Times New Roman" w:cs="Times New Roman"/>
          <w:sz w:val="25"/>
          <w:szCs w:val="25"/>
        </w:rPr>
      </w:pPr>
      <w:r w:rsidRPr="00537DFB">
        <w:rPr>
          <w:rFonts w:ascii="Times New Roman" w:hAnsi="Times New Roman" w:cs="Times New Roman"/>
          <w:sz w:val="25"/>
          <w:szCs w:val="25"/>
        </w:rPr>
        <w:t xml:space="preserve">Расходные обязательства поселения определяются и принимаются в соответствии с действующим законодательством. На уровне городского поселения принято решение Совета депутатов городского поселения </w:t>
      </w:r>
      <w:proofErr w:type="gramStart"/>
      <w:r w:rsidRPr="00537DFB">
        <w:rPr>
          <w:rFonts w:ascii="Times New Roman" w:hAnsi="Times New Roman" w:cs="Times New Roman"/>
          <w:sz w:val="25"/>
          <w:szCs w:val="25"/>
        </w:rPr>
        <w:t>Междуреченский</w:t>
      </w:r>
      <w:proofErr w:type="gramEnd"/>
      <w:r w:rsidRPr="00537DFB">
        <w:rPr>
          <w:rFonts w:ascii="Times New Roman" w:hAnsi="Times New Roman" w:cs="Times New Roman"/>
          <w:sz w:val="25"/>
          <w:szCs w:val="25"/>
        </w:rPr>
        <w:t xml:space="preserve"> от 27 мая 2014 года № 66 «О дорожном фонде муниципального образования городское поселение Междуреченский»</w:t>
      </w:r>
      <w:r w:rsidR="004C5178" w:rsidRPr="00537DFB">
        <w:rPr>
          <w:rFonts w:ascii="Times New Roman" w:hAnsi="Times New Roman" w:cs="Times New Roman"/>
          <w:sz w:val="25"/>
          <w:szCs w:val="25"/>
        </w:rPr>
        <w:t xml:space="preserve"> (</w:t>
      </w:r>
      <w:r w:rsidRPr="00537DFB">
        <w:rPr>
          <w:rFonts w:ascii="Times New Roman" w:hAnsi="Times New Roman" w:cs="Times New Roman"/>
          <w:sz w:val="25"/>
          <w:szCs w:val="25"/>
        </w:rPr>
        <w:t>с учетом внесенных изменений</w:t>
      </w:r>
      <w:r w:rsidR="004C5178" w:rsidRPr="00537DFB">
        <w:rPr>
          <w:rFonts w:ascii="Times New Roman" w:hAnsi="Times New Roman" w:cs="Times New Roman"/>
          <w:sz w:val="25"/>
          <w:szCs w:val="25"/>
        </w:rPr>
        <w:t>)</w:t>
      </w:r>
      <w:r w:rsidRPr="00537DFB">
        <w:rPr>
          <w:rFonts w:ascii="Times New Roman" w:hAnsi="Times New Roman" w:cs="Times New Roman"/>
          <w:sz w:val="25"/>
          <w:szCs w:val="25"/>
        </w:rPr>
        <w:t>.</w:t>
      </w:r>
    </w:p>
    <w:p w:rsidR="00F8236C" w:rsidRPr="00537DFB" w:rsidRDefault="00F8236C" w:rsidP="00B312F5">
      <w:pPr>
        <w:autoSpaceDE w:val="0"/>
        <w:autoSpaceDN w:val="0"/>
        <w:spacing w:after="0" w:line="240" w:lineRule="auto"/>
        <w:ind w:firstLine="709"/>
        <w:jc w:val="both"/>
        <w:rPr>
          <w:rFonts w:ascii="Times New Roman" w:hAnsi="Times New Roman" w:cs="Times New Roman"/>
          <w:sz w:val="25"/>
          <w:szCs w:val="25"/>
        </w:rPr>
      </w:pPr>
      <w:r w:rsidRPr="00537DFB">
        <w:rPr>
          <w:rFonts w:ascii="Times New Roman" w:hAnsi="Times New Roman" w:cs="Times New Roman"/>
          <w:sz w:val="25"/>
          <w:szCs w:val="25"/>
        </w:rPr>
        <w:t>Уточненная б</w:t>
      </w:r>
      <w:r w:rsidR="00A86305" w:rsidRPr="00537DFB">
        <w:rPr>
          <w:rFonts w:ascii="Times New Roman" w:hAnsi="Times New Roman" w:cs="Times New Roman"/>
          <w:sz w:val="25"/>
          <w:szCs w:val="25"/>
        </w:rPr>
        <w:t>юджетная роспись расходов на 2020</w:t>
      </w:r>
      <w:r w:rsidRPr="00537DFB">
        <w:rPr>
          <w:rFonts w:ascii="Times New Roman" w:hAnsi="Times New Roman" w:cs="Times New Roman"/>
          <w:sz w:val="25"/>
          <w:szCs w:val="25"/>
        </w:rPr>
        <w:t xml:space="preserve"> год составила </w:t>
      </w:r>
      <w:r w:rsidR="00850C79" w:rsidRPr="00537DFB">
        <w:rPr>
          <w:rFonts w:ascii="Times New Roman" w:hAnsi="Times New Roman" w:cs="Times New Roman"/>
          <w:sz w:val="25"/>
          <w:szCs w:val="25"/>
        </w:rPr>
        <w:t>99 395 894,79</w:t>
      </w:r>
      <w:r w:rsidR="007714DB" w:rsidRPr="00537DFB">
        <w:rPr>
          <w:rFonts w:ascii="Times New Roman" w:hAnsi="Times New Roman" w:cs="Times New Roman"/>
          <w:sz w:val="25"/>
          <w:szCs w:val="25"/>
        </w:rPr>
        <w:t xml:space="preserve"> рублей, с увеличением к утвержденному бюджету </w:t>
      </w:r>
      <w:r w:rsidR="006900BA" w:rsidRPr="00537DFB">
        <w:rPr>
          <w:rFonts w:ascii="Times New Roman" w:hAnsi="Times New Roman" w:cs="Times New Roman"/>
          <w:sz w:val="25"/>
          <w:szCs w:val="25"/>
        </w:rPr>
        <w:t xml:space="preserve">на </w:t>
      </w:r>
      <w:r w:rsidR="000B7D47" w:rsidRPr="00537DFB">
        <w:rPr>
          <w:rFonts w:ascii="Times New Roman" w:hAnsi="Times New Roman" w:cs="Times New Roman"/>
          <w:sz w:val="25"/>
          <w:szCs w:val="25"/>
        </w:rPr>
        <w:t xml:space="preserve">78 243 924,79 рублей </w:t>
      </w:r>
      <w:r w:rsidR="00507FC0" w:rsidRPr="00537DFB">
        <w:rPr>
          <w:rFonts w:ascii="Times New Roman" w:hAnsi="Times New Roman" w:cs="Times New Roman"/>
          <w:sz w:val="25"/>
          <w:szCs w:val="25"/>
        </w:rPr>
        <w:t>или в</w:t>
      </w:r>
      <w:r w:rsidR="000B7D47" w:rsidRPr="00537DFB">
        <w:rPr>
          <w:rFonts w:ascii="Times New Roman" w:hAnsi="Times New Roman" w:cs="Times New Roman"/>
          <w:sz w:val="25"/>
          <w:szCs w:val="25"/>
        </w:rPr>
        <w:t xml:space="preserve"> </w:t>
      </w:r>
      <w:r w:rsidR="007714DB" w:rsidRPr="00537DFB">
        <w:rPr>
          <w:rFonts w:ascii="Times New Roman" w:hAnsi="Times New Roman" w:cs="Times New Roman"/>
          <w:sz w:val="25"/>
          <w:szCs w:val="25"/>
        </w:rPr>
        <w:t>4</w:t>
      </w:r>
      <w:r w:rsidR="00507FC0" w:rsidRPr="00537DFB">
        <w:rPr>
          <w:rFonts w:ascii="Times New Roman" w:hAnsi="Times New Roman" w:cs="Times New Roman"/>
          <w:sz w:val="25"/>
          <w:szCs w:val="25"/>
        </w:rPr>
        <w:t>,</w:t>
      </w:r>
      <w:r w:rsidR="007714DB" w:rsidRPr="00537DFB">
        <w:rPr>
          <w:rFonts w:ascii="Times New Roman" w:hAnsi="Times New Roman" w:cs="Times New Roman"/>
          <w:sz w:val="25"/>
          <w:szCs w:val="25"/>
        </w:rPr>
        <w:t>7</w:t>
      </w:r>
      <w:r w:rsidR="00507FC0" w:rsidRPr="00537DFB">
        <w:rPr>
          <w:rFonts w:ascii="Times New Roman" w:hAnsi="Times New Roman" w:cs="Times New Roman"/>
          <w:sz w:val="25"/>
          <w:szCs w:val="25"/>
        </w:rPr>
        <w:t xml:space="preserve"> раза</w:t>
      </w:r>
      <w:r w:rsidR="007714DB" w:rsidRPr="00537DFB">
        <w:rPr>
          <w:rFonts w:ascii="Times New Roman" w:hAnsi="Times New Roman" w:cs="Times New Roman"/>
          <w:sz w:val="25"/>
          <w:szCs w:val="25"/>
        </w:rPr>
        <w:t xml:space="preserve">. </w:t>
      </w:r>
      <w:r w:rsidR="008A754C" w:rsidRPr="00537DFB">
        <w:rPr>
          <w:rFonts w:ascii="Times New Roman" w:hAnsi="Times New Roman" w:cs="Times New Roman"/>
          <w:sz w:val="25"/>
          <w:szCs w:val="25"/>
        </w:rPr>
        <w:t xml:space="preserve">Рост плановых назначений обусловлен </w:t>
      </w:r>
      <w:r w:rsidR="00F117D2" w:rsidRPr="00537DFB">
        <w:rPr>
          <w:rFonts w:ascii="Times New Roman" w:hAnsi="Times New Roman" w:cs="Times New Roman"/>
          <w:sz w:val="25"/>
          <w:szCs w:val="25"/>
        </w:rPr>
        <w:t xml:space="preserve">увеличением </w:t>
      </w:r>
      <w:r w:rsidR="0028724A" w:rsidRPr="00537DFB">
        <w:rPr>
          <w:rFonts w:ascii="Times New Roman" w:hAnsi="Times New Roman" w:cs="Times New Roman"/>
          <w:sz w:val="25"/>
          <w:szCs w:val="25"/>
        </w:rPr>
        <w:t xml:space="preserve">объема </w:t>
      </w:r>
      <w:r w:rsidR="00F117D2" w:rsidRPr="00537DFB">
        <w:rPr>
          <w:rFonts w:ascii="Times New Roman" w:hAnsi="Times New Roman" w:cs="Times New Roman"/>
          <w:sz w:val="25"/>
          <w:szCs w:val="25"/>
        </w:rPr>
        <w:t xml:space="preserve">иных </w:t>
      </w:r>
      <w:r w:rsidR="008A754C" w:rsidRPr="00537DFB">
        <w:rPr>
          <w:rFonts w:ascii="Times New Roman" w:hAnsi="Times New Roman" w:cs="Times New Roman"/>
          <w:sz w:val="25"/>
          <w:szCs w:val="25"/>
        </w:rPr>
        <w:t xml:space="preserve">межбюджетных трансфертов из бюджета Кондинского района, а так же за счет переходящих остатков на 01.01.2020 год «Дорожного фонда». </w:t>
      </w:r>
      <w:r w:rsidR="007714DB" w:rsidRPr="00537DFB">
        <w:rPr>
          <w:rFonts w:ascii="Times New Roman" w:hAnsi="Times New Roman" w:cs="Times New Roman"/>
          <w:sz w:val="25"/>
          <w:szCs w:val="25"/>
        </w:rPr>
        <w:t>И</w:t>
      </w:r>
      <w:r w:rsidRPr="00537DFB">
        <w:rPr>
          <w:rFonts w:ascii="Times New Roman" w:hAnsi="Times New Roman" w:cs="Times New Roman"/>
          <w:sz w:val="25"/>
          <w:szCs w:val="25"/>
        </w:rPr>
        <w:t xml:space="preserve">сполнение </w:t>
      </w:r>
      <w:r w:rsidR="00F7105B" w:rsidRPr="00537DFB">
        <w:rPr>
          <w:rFonts w:ascii="Times New Roman" w:hAnsi="Times New Roman" w:cs="Times New Roman"/>
          <w:sz w:val="25"/>
          <w:szCs w:val="25"/>
        </w:rPr>
        <w:t xml:space="preserve">сложилось </w:t>
      </w:r>
      <w:r w:rsidRPr="00537DFB">
        <w:rPr>
          <w:rFonts w:ascii="Times New Roman" w:hAnsi="Times New Roman" w:cs="Times New Roman"/>
          <w:sz w:val="25"/>
          <w:szCs w:val="25"/>
        </w:rPr>
        <w:t xml:space="preserve">в сумме </w:t>
      </w:r>
      <w:r w:rsidR="00850C79" w:rsidRPr="00537DFB">
        <w:rPr>
          <w:rFonts w:ascii="Times New Roman" w:hAnsi="Times New Roman" w:cs="Times New Roman"/>
          <w:sz w:val="25"/>
          <w:szCs w:val="25"/>
        </w:rPr>
        <w:t xml:space="preserve">98 202 646,26 рублей </w:t>
      </w:r>
      <w:r w:rsidRPr="00537DFB">
        <w:rPr>
          <w:rFonts w:ascii="Times New Roman" w:hAnsi="Times New Roman" w:cs="Times New Roman"/>
          <w:sz w:val="25"/>
          <w:szCs w:val="25"/>
        </w:rPr>
        <w:t xml:space="preserve">или  </w:t>
      </w:r>
      <w:r w:rsidR="00850C79" w:rsidRPr="00537DFB">
        <w:rPr>
          <w:rFonts w:ascii="Times New Roman" w:hAnsi="Times New Roman" w:cs="Times New Roman"/>
          <w:sz w:val="25"/>
          <w:szCs w:val="25"/>
        </w:rPr>
        <w:t>98,8</w:t>
      </w:r>
      <w:r w:rsidRPr="00537DFB">
        <w:rPr>
          <w:rFonts w:ascii="Times New Roman" w:hAnsi="Times New Roman" w:cs="Times New Roman"/>
          <w:sz w:val="25"/>
          <w:szCs w:val="25"/>
        </w:rPr>
        <w:t>% к уточненному плану</w:t>
      </w:r>
      <w:r w:rsidR="0028724A" w:rsidRPr="00537DFB">
        <w:rPr>
          <w:rFonts w:ascii="Times New Roman" w:hAnsi="Times New Roman" w:cs="Times New Roman"/>
          <w:sz w:val="25"/>
          <w:szCs w:val="25"/>
        </w:rPr>
        <w:t xml:space="preserve">. </w:t>
      </w:r>
      <w:r w:rsidRPr="00537DFB">
        <w:rPr>
          <w:rFonts w:ascii="Times New Roman" w:hAnsi="Times New Roman" w:cs="Times New Roman"/>
          <w:sz w:val="25"/>
          <w:szCs w:val="25"/>
        </w:rPr>
        <w:t xml:space="preserve">Отклонение исполнения </w:t>
      </w:r>
      <w:r w:rsidR="0021669C" w:rsidRPr="00537DFB">
        <w:rPr>
          <w:rFonts w:ascii="Times New Roman" w:hAnsi="Times New Roman" w:cs="Times New Roman"/>
          <w:sz w:val="25"/>
          <w:szCs w:val="25"/>
        </w:rPr>
        <w:t xml:space="preserve">к уточненному плану обусловлено </w:t>
      </w:r>
      <w:r w:rsidRPr="00537DFB">
        <w:rPr>
          <w:rFonts w:ascii="Times New Roman" w:hAnsi="Times New Roman" w:cs="Times New Roman"/>
          <w:sz w:val="25"/>
          <w:szCs w:val="25"/>
        </w:rPr>
        <w:t xml:space="preserve">оплатой незавершенных муниципальных контрактов на содержание </w:t>
      </w:r>
      <w:proofErr w:type="spellStart"/>
      <w:r w:rsidRPr="00537DFB">
        <w:rPr>
          <w:rFonts w:ascii="Times New Roman" w:hAnsi="Times New Roman" w:cs="Times New Roman"/>
          <w:sz w:val="25"/>
          <w:szCs w:val="25"/>
        </w:rPr>
        <w:t>внутрипоселковых</w:t>
      </w:r>
      <w:proofErr w:type="spellEnd"/>
      <w:r w:rsidRPr="00537DFB">
        <w:rPr>
          <w:rFonts w:ascii="Times New Roman" w:hAnsi="Times New Roman" w:cs="Times New Roman"/>
          <w:sz w:val="25"/>
          <w:szCs w:val="25"/>
        </w:rPr>
        <w:t xml:space="preserve"> дорог 20</w:t>
      </w:r>
      <w:r w:rsidR="0021669C" w:rsidRPr="00537DFB">
        <w:rPr>
          <w:rFonts w:ascii="Times New Roman" w:hAnsi="Times New Roman" w:cs="Times New Roman"/>
          <w:sz w:val="25"/>
          <w:szCs w:val="25"/>
        </w:rPr>
        <w:t>20</w:t>
      </w:r>
      <w:r w:rsidRPr="00537DFB">
        <w:rPr>
          <w:rFonts w:ascii="Times New Roman" w:hAnsi="Times New Roman" w:cs="Times New Roman"/>
          <w:sz w:val="25"/>
          <w:szCs w:val="25"/>
        </w:rPr>
        <w:t xml:space="preserve"> года</w:t>
      </w:r>
      <w:r w:rsidR="00B312F5" w:rsidRPr="00537DFB">
        <w:rPr>
          <w:rFonts w:ascii="Times New Roman" w:hAnsi="Times New Roman" w:cs="Times New Roman"/>
          <w:sz w:val="25"/>
          <w:szCs w:val="25"/>
        </w:rPr>
        <w:t xml:space="preserve"> в январе 202</w:t>
      </w:r>
      <w:r w:rsidR="0021669C" w:rsidRPr="00537DFB">
        <w:rPr>
          <w:rFonts w:ascii="Times New Roman" w:hAnsi="Times New Roman" w:cs="Times New Roman"/>
          <w:sz w:val="25"/>
          <w:szCs w:val="25"/>
        </w:rPr>
        <w:t>1</w:t>
      </w:r>
      <w:r w:rsidR="00B312F5" w:rsidRPr="00537DFB">
        <w:rPr>
          <w:rFonts w:ascii="Times New Roman" w:hAnsi="Times New Roman" w:cs="Times New Roman"/>
          <w:sz w:val="25"/>
          <w:szCs w:val="25"/>
        </w:rPr>
        <w:t xml:space="preserve"> года.</w:t>
      </w:r>
    </w:p>
    <w:p w:rsidR="00B312F5" w:rsidRPr="00537DFB" w:rsidRDefault="007D20C8" w:rsidP="00B312F5">
      <w:pPr>
        <w:spacing w:after="0" w:line="240" w:lineRule="auto"/>
        <w:ind w:firstLine="709"/>
        <w:jc w:val="both"/>
        <w:rPr>
          <w:rFonts w:ascii="Times New Roman" w:hAnsi="Times New Roman" w:cs="Times New Roman"/>
          <w:sz w:val="25"/>
          <w:szCs w:val="25"/>
        </w:rPr>
      </w:pPr>
      <w:r w:rsidRPr="00537DFB">
        <w:rPr>
          <w:rFonts w:ascii="Times New Roman" w:hAnsi="Times New Roman" w:cs="Times New Roman"/>
          <w:sz w:val="25"/>
          <w:szCs w:val="25"/>
        </w:rPr>
        <w:t>В</w:t>
      </w:r>
      <w:r w:rsidR="002504F1" w:rsidRPr="00537DFB">
        <w:rPr>
          <w:rFonts w:ascii="Times New Roman" w:hAnsi="Times New Roman" w:cs="Times New Roman"/>
          <w:sz w:val="25"/>
          <w:szCs w:val="25"/>
        </w:rPr>
        <w:t xml:space="preserve"> данном подразделе реализованы мероприятия</w:t>
      </w:r>
      <w:r w:rsidR="00B312F5" w:rsidRPr="00537DFB">
        <w:rPr>
          <w:rFonts w:ascii="Times New Roman" w:hAnsi="Times New Roman" w:cs="Times New Roman"/>
          <w:sz w:val="25"/>
          <w:szCs w:val="25"/>
        </w:rPr>
        <w:t>:</w:t>
      </w:r>
    </w:p>
    <w:p w:rsidR="00B312F5" w:rsidRPr="00537DFB" w:rsidRDefault="00B312F5" w:rsidP="00B312F5">
      <w:pPr>
        <w:spacing w:after="0" w:line="240" w:lineRule="auto"/>
        <w:ind w:firstLine="709"/>
        <w:jc w:val="both"/>
        <w:rPr>
          <w:rFonts w:ascii="Times New Roman" w:hAnsi="Times New Roman" w:cs="Times New Roman"/>
          <w:sz w:val="25"/>
          <w:szCs w:val="25"/>
        </w:rPr>
      </w:pPr>
      <w:r w:rsidRPr="00537DFB">
        <w:rPr>
          <w:rFonts w:ascii="Times New Roman" w:hAnsi="Times New Roman" w:cs="Times New Roman"/>
          <w:sz w:val="25"/>
          <w:szCs w:val="25"/>
        </w:rPr>
        <w:t>-</w:t>
      </w:r>
      <w:r w:rsidR="002504F1" w:rsidRPr="00537DFB">
        <w:rPr>
          <w:rFonts w:ascii="Times New Roman" w:hAnsi="Times New Roman" w:cs="Times New Roman"/>
          <w:sz w:val="25"/>
          <w:szCs w:val="25"/>
        </w:rPr>
        <w:t xml:space="preserve"> на содержание </w:t>
      </w:r>
      <w:proofErr w:type="spellStart"/>
      <w:r w:rsidR="002504F1" w:rsidRPr="00537DFB">
        <w:rPr>
          <w:rFonts w:ascii="Times New Roman" w:hAnsi="Times New Roman" w:cs="Times New Roman"/>
          <w:sz w:val="25"/>
          <w:szCs w:val="25"/>
        </w:rPr>
        <w:t>внутрипоселковых</w:t>
      </w:r>
      <w:proofErr w:type="spellEnd"/>
      <w:r w:rsidR="002504F1" w:rsidRPr="00537DFB">
        <w:rPr>
          <w:rFonts w:ascii="Times New Roman" w:hAnsi="Times New Roman" w:cs="Times New Roman"/>
          <w:sz w:val="25"/>
          <w:szCs w:val="25"/>
        </w:rPr>
        <w:t xml:space="preserve"> дорог</w:t>
      </w:r>
      <w:r w:rsidRPr="00537DFB">
        <w:rPr>
          <w:rFonts w:ascii="Times New Roman" w:hAnsi="Times New Roman" w:cs="Times New Roman"/>
          <w:sz w:val="25"/>
          <w:szCs w:val="25"/>
        </w:rPr>
        <w:t>;</w:t>
      </w:r>
    </w:p>
    <w:p w:rsidR="00B312F5" w:rsidRPr="00537DFB" w:rsidRDefault="00B312F5" w:rsidP="00B312F5">
      <w:pPr>
        <w:spacing w:after="0" w:line="240" w:lineRule="auto"/>
        <w:ind w:firstLine="709"/>
        <w:jc w:val="both"/>
        <w:rPr>
          <w:rFonts w:ascii="Times New Roman" w:hAnsi="Times New Roman" w:cs="Times New Roman"/>
          <w:sz w:val="25"/>
          <w:szCs w:val="25"/>
        </w:rPr>
      </w:pPr>
      <w:r w:rsidRPr="00537DFB">
        <w:rPr>
          <w:rFonts w:ascii="Times New Roman" w:hAnsi="Times New Roman" w:cs="Times New Roman"/>
          <w:sz w:val="25"/>
          <w:szCs w:val="25"/>
        </w:rPr>
        <w:t>-</w:t>
      </w:r>
      <w:r w:rsidR="002504F1" w:rsidRPr="00537DFB">
        <w:rPr>
          <w:rFonts w:ascii="Times New Roman" w:hAnsi="Times New Roman" w:cs="Times New Roman"/>
          <w:sz w:val="25"/>
          <w:szCs w:val="25"/>
        </w:rPr>
        <w:t xml:space="preserve"> ямочный ремонт</w:t>
      </w:r>
      <w:r w:rsidRPr="00537DFB">
        <w:rPr>
          <w:rFonts w:ascii="Times New Roman" w:hAnsi="Times New Roman" w:cs="Times New Roman"/>
          <w:sz w:val="25"/>
          <w:szCs w:val="25"/>
        </w:rPr>
        <w:t>;</w:t>
      </w:r>
    </w:p>
    <w:p w:rsidR="00B312F5" w:rsidRPr="00537DFB" w:rsidRDefault="00B312F5" w:rsidP="00B312F5">
      <w:pPr>
        <w:spacing w:after="0" w:line="240" w:lineRule="auto"/>
        <w:ind w:firstLine="709"/>
        <w:jc w:val="both"/>
        <w:rPr>
          <w:rFonts w:ascii="Times New Roman" w:hAnsi="Times New Roman" w:cs="Times New Roman"/>
          <w:sz w:val="25"/>
          <w:szCs w:val="25"/>
        </w:rPr>
      </w:pPr>
      <w:r w:rsidRPr="00537DFB">
        <w:rPr>
          <w:rFonts w:ascii="Times New Roman" w:hAnsi="Times New Roman" w:cs="Times New Roman"/>
          <w:sz w:val="25"/>
          <w:szCs w:val="25"/>
        </w:rPr>
        <w:t>-</w:t>
      </w:r>
      <w:r w:rsidR="002504F1" w:rsidRPr="00537DFB">
        <w:rPr>
          <w:rFonts w:ascii="Times New Roman" w:hAnsi="Times New Roman" w:cs="Times New Roman"/>
          <w:sz w:val="25"/>
          <w:szCs w:val="25"/>
        </w:rPr>
        <w:t xml:space="preserve"> </w:t>
      </w:r>
      <w:r w:rsidR="001A679C" w:rsidRPr="00537DFB">
        <w:rPr>
          <w:rFonts w:ascii="Times New Roman" w:hAnsi="Times New Roman" w:cs="Times New Roman"/>
          <w:sz w:val="25"/>
          <w:szCs w:val="25"/>
        </w:rPr>
        <w:t>ремонт автомобильных дорог;</w:t>
      </w:r>
    </w:p>
    <w:p w:rsidR="00D57639" w:rsidRPr="00537DFB" w:rsidRDefault="00B312F5" w:rsidP="00B312F5">
      <w:pPr>
        <w:spacing w:after="0" w:line="240" w:lineRule="auto"/>
        <w:ind w:firstLine="709"/>
        <w:jc w:val="both"/>
        <w:rPr>
          <w:rFonts w:ascii="Times New Roman" w:hAnsi="Times New Roman" w:cs="Times New Roman"/>
          <w:sz w:val="25"/>
          <w:szCs w:val="25"/>
        </w:rPr>
      </w:pPr>
      <w:r w:rsidRPr="00537DFB">
        <w:rPr>
          <w:rFonts w:ascii="Times New Roman" w:hAnsi="Times New Roman" w:cs="Times New Roman"/>
          <w:sz w:val="25"/>
          <w:szCs w:val="25"/>
        </w:rPr>
        <w:lastRenderedPageBreak/>
        <w:t>-</w:t>
      </w:r>
      <w:r w:rsidR="009F25DA" w:rsidRPr="00537DFB">
        <w:rPr>
          <w:rFonts w:ascii="Times New Roman" w:hAnsi="Times New Roman" w:cs="Times New Roman"/>
          <w:sz w:val="25"/>
          <w:szCs w:val="25"/>
        </w:rPr>
        <w:t xml:space="preserve"> устройство пешеходного </w:t>
      </w:r>
      <w:r w:rsidR="00D57639" w:rsidRPr="00537DFB">
        <w:rPr>
          <w:rFonts w:ascii="Times New Roman" w:hAnsi="Times New Roman" w:cs="Times New Roman"/>
          <w:sz w:val="25"/>
          <w:szCs w:val="25"/>
        </w:rPr>
        <w:t>перехода;</w:t>
      </w:r>
    </w:p>
    <w:p w:rsidR="00D57639" w:rsidRPr="00537DFB" w:rsidRDefault="00D57639" w:rsidP="00B312F5">
      <w:pPr>
        <w:spacing w:after="0" w:line="240" w:lineRule="auto"/>
        <w:ind w:firstLine="709"/>
        <w:jc w:val="both"/>
        <w:rPr>
          <w:rFonts w:ascii="Times New Roman" w:hAnsi="Times New Roman" w:cs="Times New Roman"/>
          <w:sz w:val="25"/>
          <w:szCs w:val="25"/>
        </w:rPr>
      </w:pPr>
      <w:r w:rsidRPr="00537DFB">
        <w:rPr>
          <w:rFonts w:ascii="Times New Roman" w:hAnsi="Times New Roman" w:cs="Times New Roman"/>
          <w:sz w:val="25"/>
          <w:szCs w:val="25"/>
        </w:rPr>
        <w:t>- устройство пешеходного тротуара;</w:t>
      </w:r>
    </w:p>
    <w:p w:rsidR="00D57639" w:rsidRPr="00537DFB" w:rsidRDefault="00D57639" w:rsidP="00B312F5">
      <w:pPr>
        <w:spacing w:after="0" w:line="240" w:lineRule="auto"/>
        <w:ind w:firstLine="709"/>
        <w:jc w:val="both"/>
        <w:rPr>
          <w:rFonts w:ascii="Times New Roman" w:hAnsi="Times New Roman" w:cs="Times New Roman"/>
          <w:sz w:val="25"/>
          <w:szCs w:val="25"/>
        </w:rPr>
      </w:pPr>
      <w:r w:rsidRPr="00537DFB">
        <w:rPr>
          <w:rFonts w:ascii="Times New Roman" w:hAnsi="Times New Roman" w:cs="Times New Roman"/>
          <w:sz w:val="25"/>
          <w:szCs w:val="25"/>
        </w:rPr>
        <w:t xml:space="preserve">- приобретение и поставка полиграфической продукции (бланки специального разрешения на движения по автомобильным дорогам тяжеловесного и </w:t>
      </w:r>
      <w:r w:rsidR="00A01EA8" w:rsidRPr="00537DFB">
        <w:rPr>
          <w:rFonts w:ascii="Times New Roman" w:hAnsi="Times New Roman" w:cs="Times New Roman"/>
          <w:sz w:val="25"/>
          <w:szCs w:val="25"/>
        </w:rPr>
        <w:t>крупногабаритного</w:t>
      </w:r>
      <w:r w:rsidRPr="00537DFB">
        <w:rPr>
          <w:rFonts w:ascii="Times New Roman" w:hAnsi="Times New Roman" w:cs="Times New Roman"/>
          <w:sz w:val="25"/>
          <w:szCs w:val="25"/>
        </w:rPr>
        <w:t xml:space="preserve"> транспортного средства);</w:t>
      </w:r>
    </w:p>
    <w:p w:rsidR="00D57639" w:rsidRPr="00537DFB" w:rsidRDefault="00D57639" w:rsidP="00B312F5">
      <w:pPr>
        <w:spacing w:after="0" w:line="240" w:lineRule="auto"/>
        <w:ind w:firstLine="709"/>
        <w:jc w:val="both"/>
        <w:rPr>
          <w:rFonts w:ascii="Times New Roman" w:hAnsi="Times New Roman" w:cs="Times New Roman"/>
          <w:sz w:val="25"/>
          <w:szCs w:val="25"/>
        </w:rPr>
      </w:pPr>
      <w:r w:rsidRPr="00537DFB">
        <w:rPr>
          <w:rFonts w:ascii="Times New Roman" w:hAnsi="Times New Roman" w:cs="Times New Roman"/>
          <w:sz w:val="25"/>
          <w:szCs w:val="25"/>
        </w:rPr>
        <w:t>- выполнение работ по монтажу контроллера на светофор и ремонту светофора.</w:t>
      </w:r>
    </w:p>
    <w:p w:rsidR="007D20C8" w:rsidRPr="00537DFB" w:rsidRDefault="00B312F5" w:rsidP="00B312F5">
      <w:pPr>
        <w:spacing w:after="0" w:line="240" w:lineRule="auto"/>
        <w:ind w:firstLine="709"/>
        <w:jc w:val="both"/>
        <w:rPr>
          <w:rFonts w:ascii="Times New Roman" w:hAnsi="Times New Roman" w:cs="Times New Roman"/>
          <w:sz w:val="25"/>
          <w:szCs w:val="25"/>
        </w:rPr>
      </w:pPr>
      <w:r w:rsidRPr="00537DFB">
        <w:rPr>
          <w:rFonts w:ascii="Times New Roman" w:hAnsi="Times New Roman" w:cs="Times New Roman"/>
          <w:sz w:val="25"/>
          <w:szCs w:val="25"/>
        </w:rPr>
        <w:t xml:space="preserve">Все расходы отражены </w:t>
      </w:r>
      <w:r w:rsidR="007D20C8" w:rsidRPr="00537DFB">
        <w:rPr>
          <w:rFonts w:ascii="Times New Roman" w:hAnsi="Times New Roman" w:cs="Times New Roman"/>
          <w:sz w:val="25"/>
          <w:szCs w:val="25"/>
        </w:rPr>
        <w:t xml:space="preserve">в рамках муниципальной программы </w:t>
      </w:r>
      <w:r w:rsidR="00221B8E" w:rsidRPr="00537DFB">
        <w:rPr>
          <w:rFonts w:ascii="Times New Roman" w:hAnsi="Times New Roman" w:cs="Times New Roman"/>
          <w:sz w:val="25"/>
          <w:szCs w:val="25"/>
        </w:rPr>
        <w:t xml:space="preserve">Кондинского </w:t>
      </w:r>
      <w:r w:rsidR="001678DE" w:rsidRPr="00537DFB">
        <w:rPr>
          <w:rFonts w:ascii="Times New Roman" w:hAnsi="Times New Roman" w:cs="Times New Roman"/>
          <w:sz w:val="25"/>
          <w:szCs w:val="25"/>
        </w:rPr>
        <w:t xml:space="preserve">района </w:t>
      </w:r>
      <w:r w:rsidR="00D33761" w:rsidRPr="00537DFB">
        <w:rPr>
          <w:rFonts w:ascii="Times New Roman" w:hAnsi="Times New Roman" w:cs="Times New Roman"/>
          <w:sz w:val="25"/>
          <w:szCs w:val="25"/>
        </w:rPr>
        <w:t>«Развитие транспортной системы Кондинского района на 2019-2025 годы и на период до 2030 года»</w:t>
      </w:r>
      <w:r w:rsidR="007D20C8" w:rsidRPr="00537DFB">
        <w:rPr>
          <w:rFonts w:ascii="Times New Roman" w:hAnsi="Times New Roman" w:cs="Times New Roman"/>
          <w:sz w:val="25"/>
          <w:szCs w:val="25"/>
        </w:rPr>
        <w:t>.</w:t>
      </w:r>
    </w:p>
    <w:p w:rsidR="002C50C9" w:rsidRPr="00537DFB" w:rsidRDefault="00D42F6D" w:rsidP="002504F1">
      <w:pPr>
        <w:spacing w:after="0" w:line="240" w:lineRule="auto"/>
        <w:ind w:firstLine="709"/>
        <w:jc w:val="both"/>
        <w:rPr>
          <w:rFonts w:ascii="Times New Roman" w:hAnsi="Times New Roman" w:cs="Times New Roman"/>
          <w:sz w:val="25"/>
          <w:szCs w:val="25"/>
        </w:rPr>
      </w:pPr>
      <w:r w:rsidRPr="00537DFB">
        <w:rPr>
          <w:rFonts w:ascii="Times New Roman" w:hAnsi="Times New Roman" w:cs="Times New Roman"/>
          <w:sz w:val="25"/>
          <w:szCs w:val="25"/>
        </w:rPr>
        <w:t>В сравнении с аналогичным периодом 201</w:t>
      </w:r>
      <w:r w:rsidR="00D33761" w:rsidRPr="00537DFB">
        <w:rPr>
          <w:rFonts w:ascii="Times New Roman" w:hAnsi="Times New Roman" w:cs="Times New Roman"/>
          <w:sz w:val="25"/>
          <w:szCs w:val="25"/>
        </w:rPr>
        <w:t>9</w:t>
      </w:r>
      <w:r w:rsidRPr="00537DFB">
        <w:rPr>
          <w:rFonts w:ascii="Times New Roman" w:hAnsi="Times New Roman" w:cs="Times New Roman"/>
          <w:sz w:val="25"/>
          <w:szCs w:val="25"/>
        </w:rPr>
        <w:t xml:space="preserve"> года объем расходов увеличился на </w:t>
      </w:r>
      <w:r w:rsidR="00D33761" w:rsidRPr="00537DFB">
        <w:rPr>
          <w:rFonts w:ascii="Times New Roman" w:hAnsi="Times New Roman" w:cs="Times New Roman"/>
          <w:sz w:val="25"/>
          <w:szCs w:val="25"/>
        </w:rPr>
        <w:t>42 093 998,65</w:t>
      </w:r>
      <w:r w:rsidRPr="00537DFB">
        <w:rPr>
          <w:rFonts w:ascii="Times New Roman" w:hAnsi="Times New Roman" w:cs="Times New Roman"/>
          <w:sz w:val="25"/>
          <w:szCs w:val="25"/>
        </w:rPr>
        <w:t xml:space="preserve"> рублей или </w:t>
      </w:r>
      <w:r w:rsidR="00AD2063" w:rsidRPr="00537DFB">
        <w:rPr>
          <w:rFonts w:ascii="Times New Roman" w:hAnsi="Times New Roman" w:cs="Times New Roman"/>
          <w:sz w:val="25"/>
          <w:szCs w:val="25"/>
        </w:rPr>
        <w:t xml:space="preserve">в </w:t>
      </w:r>
      <w:r w:rsidR="00D33761" w:rsidRPr="00537DFB">
        <w:rPr>
          <w:rFonts w:ascii="Times New Roman" w:hAnsi="Times New Roman" w:cs="Times New Roman"/>
          <w:sz w:val="25"/>
          <w:szCs w:val="25"/>
        </w:rPr>
        <w:t>1</w:t>
      </w:r>
      <w:r w:rsidR="00AD2063" w:rsidRPr="00537DFB">
        <w:rPr>
          <w:rFonts w:ascii="Times New Roman" w:hAnsi="Times New Roman" w:cs="Times New Roman"/>
          <w:sz w:val="25"/>
          <w:szCs w:val="25"/>
        </w:rPr>
        <w:t>,8 раза</w:t>
      </w:r>
      <w:proofErr w:type="gramStart"/>
      <w:r w:rsidRPr="00537DFB">
        <w:rPr>
          <w:rFonts w:ascii="Times New Roman" w:hAnsi="Times New Roman" w:cs="Times New Roman"/>
          <w:sz w:val="25"/>
          <w:szCs w:val="25"/>
        </w:rPr>
        <w:t>.</w:t>
      </w:r>
      <w:proofErr w:type="gramEnd"/>
      <w:r w:rsidR="00E70D4E" w:rsidRPr="00537DFB">
        <w:rPr>
          <w:rFonts w:ascii="Times New Roman" w:hAnsi="Times New Roman" w:cs="Times New Roman"/>
          <w:sz w:val="25"/>
          <w:szCs w:val="25"/>
        </w:rPr>
        <w:t xml:space="preserve"> </w:t>
      </w:r>
      <w:proofErr w:type="gramStart"/>
      <w:r w:rsidR="00E70D4E" w:rsidRPr="00537DFB">
        <w:rPr>
          <w:rFonts w:ascii="Times New Roman" w:hAnsi="Times New Roman" w:cs="Times New Roman"/>
          <w:sz w:val="25"/>
          <w:szCs w:val="25"/>
        </w:rPr>
        <w:t>в</w:t>
      </w:r>
      <w:proofErr w:type="gramEnd"/>
      <w:r w:rsidR="00E70D4E" w:rsidRPr="00537DFB">
        <w:rPr>
          <w:rFonts w:ascii="Times New Roman" w:hAnsi="Times New Roman" w:cs="Times New Roman"/>
          <w:sz w:val="25"/>
          <w:szCs w:val="25"/>
        </w:rPr>
        <w:t xml:space="preserve"> связи с </w:t>
      </w:r>
      <w:r w:rsidRPr="00537DFB">
        <w:rPr>
          <w:rFonts w:ascii="Times New Roman" w:hAnsi="Times New Roman" w:cs="Times New Roman"/>
          <w:sz w:val="25"/>
          <w:szCs w:val="25"/>
        </w:rPr>
        <w:t>увеличени</w:t>
      </w:r>
      <w:r w:rsidR="00E70D4E" w:rsidRPr="00537DFB">
        <w:rPr>
          <w:rFonts w:ascii="Times New Roman" w:hAnsi="Times New Roman" w:cs="Times New Roman"/>
          <w:sz w:val="25"/>
          <w:szCs w:val="25"/>
        </w:rPr>
        <w:t>ем</w:t>
      </w:r>
      <w:r w:rsidR="009D326C" w:rsidRPr="00537DFB">
        <w:rPr>
          <w:rFonts w:ascii="Times New Roman" w:hAnsi="Times New Roman" w:cs="Times New Roman"/>
          <w:sz w:val="25"/>
          <w:szCs w:val="25"/>
        </w:rPr>
        <w:t xml:space="preserve"> объема </w:t>
      </w:r>
      <w:r w:rsidRPr="00537DFB">
        <w:rPr>
          <w:rFonts w:ascii="Times New Roman" w:hAnsi="Times New Roman" w:cs="Times New Roman"/>
          <w:sz w:val="25"/>
          <w:szCs w:val="25"/>
        </w:rPr>
        <w:t>иных межбюджетных трансфертов из бюджета района на капитальный ремонт и ремонт автомобильных дорог общего пользования местного значения.</w:t>
      </w:r>
    </w:p>
    <w:p w:rsidR="006B0BBC" w:rsidRPr="00537DFB" w:rsidRDefault="006B0BBC" w:rsidP="002504F1">
      <w:pPr>
        <w:spacing w:after="0" w:line="240" w:lineRule="auto"/>
        <w:ind w:firstLine="709"/>
        <w:jc w:val="both"/>
        <w:rPr>
          <w:rFonts w:ascii="Times New Roman" w:hAnsi="Times New Roman" w:cs="Times New Roman"/>
          <w:sz w:val="25"/>
          <w:szCs w:val="25"/>
        </w:rPr>
      </w:pPr>
    </w:p>
    <w:p w:rsidR="00FD3C15" w:rsidRPr="00537DFB" w:rsidRDefault="00FD3C15" w:rsidP="00FD3C15">
      <w:pPr>
        <w:spacing w:after="0" w:line="240" w:lineRule="auto"/>
        <w:jc w:val="center"/>
        <w:rPr>
          <w:rFonts w:ascii="Times New Roman" w:hAnsi="Times New Roman" w:cs="Times New Roman"/>
          <w:b/>
          <w:bCs/>
          <w:sz w:val="25"/>
          <w:szCs w:val="25"/>
        </w:rPr>
      </w:pPr>
      <w:r w:rsidRPr="00537DFB">
        <w:rPr>
          <w:rFonts w:ascii="Times New Roman" w:hAnsi="Times New Roman" w:cs="Times New Roman"/>
          <w:b/>
          <w:bCs/>
          <w:sz w:val="25"/>
          <w:szCs w:val="25"/>
        </w:rPr>
        <w:t>Информация об источник</w:t>
      </w:r>
      <w:r w:rsidR="00350993" w:rsidRPr="00537DFB">
        <w:rPr>
          <w:rFonts w:ascii="Times New Roman" w:hAnsi="Times New Roman" w:cs="Times New Roman"/>
          <w:b/>
          <w:bCs/>
          <w:sz w:val="25"/>
          <w:szCs w:val="25"/>
        </w:rPr>
        <w:t>ах</w:t>
      </w:r>
      <w:r w:rsidR="00D33761" w:rsidRPr="00537DFB">
        <w:rPr>
          <w:rFonts w:ascii="Times New Roman" w:hAnsi="Times New Roman" w:cs="Times New Roman"/>
          <w:b/>
          <w:bCs/>
          <w:sz w:val="25"/>
          <w:szCs w:val="25"/>
        </w:rPr>
        <w:t xml:space="preserve"> Дорожного фонда за 2020</w:t>
      </w:r>
      <w:r w:rsidRPr="00537DFB">
        <w:rPr>
          <w:rFonts w:ascii="Times New Roman" w:hAnsi="Times New Roman" w:cs="Times New Roman"/>
          <w:b/>
          <w:bCs/>
          <w:sz w:val="25"/>
          <w:szCs w:val="25"/>
        </w:rPr>
        <w:t xml:space="preserve"> год</w:t>
      </w:r>
    </w:p>
    <w:p w:rsidR="007B2D09" w:rsidRPr="00537DFB" w:rsidRDefault="007B2D09" w:rsidP="007B2D09">
      <w:pPr>
        <w:spacing w:after="0" w:line="240" w:lineRule="auto"/>
        <w:jc w:val="right"/>
        <w:rPr>
          <w:rFonts w:ascii="Times New Roman" w:hAnsi="Times New Roman" w:cs="Times New Roman"/>
          <w:sz w:val="20"/>
          <w:szCs w:val="20"/>
        </w:rPr>
      </w:pPr>
      <w:r w:rsidRPr="00537DFB">
        <w:rPr>
          <w:rFonts w:ascii="Times New Roman" w:hAnsi="Times New Roman" w:cs="Times New Roman"/>
          <w:sz w:val="20"/>
          <w:szCs w:val="20"/>
        </w:rPr>
        <w:t>рублей</w:t>
      </w:r>
    </w:p>
    <w:tbl>
      <w:tblPr>
        <w:tblW w:w="9701" w:type="dxa"/>
        <w:tblInd w:w="95" w:type="dxa"/>
        <w:tblLayout w:type="fixed"/>
        <w:tblLook w:val="04A0" w:firstRow="1" w:lastRow="0" w:firstColumn="1" w:lastColumn="0" w:noHBand="0" w:noVBand="1"/>
      </w:tblPr>
      <w:tblGrid>
        <w:gridCol w:w="635"/>
        <w:gridCol w:w="2497"/>
        <w:gridCol w:w="1417"/>
        <w:gridCol w:w="1276"/>
        <w:gridCol w:w="1418"/>
        <w:gridCol w:w="1275"/>
        <w:gridCol w:w="1183"/>
      </w:tblGrid>
      <w:tr w:rsidR="00293301" w:rsidRPr="00537DFB" w:rsidTr="001275E1">
        <w:trPr>
          <w:trHeight w:val="1255"/>
        </w:trPr>
        <w:tc>
          <w:tcPr>
            <w:tcW w:w="635"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293301" w:rsidRPr="00537DFB" w:rsidRDefault="00293301" w:rsidP="00540D6F">
            <w:pPr>
              <w:spacing w:after="0" w:line="240" w:lineRule="auto"/>
              <w:jc w:val="center"/>
              <w:rPr>
                <w:rFonts w:ascii="Times New Roman" w:hAnsi="Times New Roman" w:cs="Times New Roman"/>
                <w:b/>
                <w:bCs/>
                <w:sz w:val="20"/>
                <w:szCs w:val="20"/>
              </w:rPr>
            </w:pPr>
            <w:r w:rsidRPr="00537DFB">
              <w:rPr>
                <w:rFonts w:ascii="Times New Roman" w:hAnsi="Times New Roman" w:cs="Times New Roman"/>
                <w:b/>
                <w:bCs/>
                <w:sz w:val="20"/>
                <w:szCs w:val="20"/>
              </w:rPr>
              <w:t xml:space="preserve">№ </w:t>
            </w:r>
            <w:proofErr w:type="gramStart"/>
            <w:r w:rsidRPr="00537DFB">
              <w:rPr>
                <w:rFonts w:ascii="Times New Roman" w:hAnsi="Times New Roman" w:cs="Times New Roman"/>
                <w:b/>
                <w:bCs/>
                <w:sz w:val="20"/>
                <w:szCs w:val="20"/>
              </w:rPr>
              <w:t>п</w:t>
            </w:r>
            <w:proofErr w:type="gramEnd"/>
            <w:r w:rsidRPr="00537DFB">
              <w:rPr>
                <w:rFonts w:ascii="Times New Roman" w:hAnsi="Times New Roman" w:cs="Times New Roman"/>
                <w:b/>
                <w:bCs/>
                <w:sz w:val="20"/>
                <w:szCs w:val="20"/>
              </w:rPr>
              <w:t>/п</w:t>
            </w:r>
          </w:p>
        </w:tc>
        <w:tc>
          <w:tcPr>
            <w:tcW w:w="2497" w:type="dxa"/>
            <w:tcBorders>
              <w:top w:val="single" w:sz="4" w:space="0" w:color="auto"/>
              <w:left w:val="nil"/>
              <w:bottom w:val="single" w:sz="4" w:space="0" w:color="auto"/>
              <w:right w:val="single" w:sz="4" w:space="0" w:color="auto"/>
            </w:tcBorders>
            <w:shd w:val="clear" w:color="auto" w:fill="F2F2F2"/>
            <w:noWrap/>
            <w:vAlign w:val="center"/>
            <w:hideMark/>
          </w:tcPr>
          <w:p w:rsidR="00293301" w:rsidRPr="00537DFB" w:rsidRDefault="00293301" w:rsidP="00540D6F">
            <w:pPr>
              <w:spacing w:after="0" w:line="240" w:lineRule="auto"/>
              <w:jc w:val="center"/>
              <w:rPr>
                <w:rFonts w:ascii="Times New Roman" w:hAnsi="Times New Roman" w:cs="Times New Roman"/>
                <w:b/>
                <w:sz w:val="20"/>
                <w:szCs w:val="20"/>
              </w:rPr>
            </w:pPr>
            <w:r w:rsidRPr="00537DFB">
              <w:rPr>
                <w:rFonts w:ascii="Times New Roman" w:hAnsi="Times New Roman" w:cs="Times New Roman"/>
                <w:b/>
                <w:sz w:val="20"/>
                <w:szCs w:val="20"/>
              </w:rPr>
              <w:t>Наименование источников</w:t>
            </w:r>
          </w:p>
        </w:tc>
        <w:tc>
          <w:tcPr>
            <w:tcW w:w="1417" w:type="dxa"/>
            <w:tcBorders>
              <w:top w:val="single" w:sz="4" w:space="0" w:color="auto"/>
              <w:left w:val="nil"/>
              <w:bottom w:val="single" w:sz="4" w:space="0" w:color="auto"/>
              <w:right w:val="single" w:sz="4" w:space="0" w:color="auto"/>
            </w:tcBorders>
            <w:shd w:val="clear" w:color="auto" w:fill="F2F2F2"/>
            <w:vAlign w:val="center"/>
          </w:tcPr>
          <w:p w:rsidR="00293301" w:rsidRPr="00537DFB" w:rsidRDefault="00293301" w:rsidP="00293301">
            <w:pPr>
              <w:spacing w:after="0" w:line="240" w:lineRule="auto"/>
              <w:jc w:val="center"/>
              <w:rPr>
                <w:rFonts w:ascii="Times New Roman" w:hAnsi="Times New Roman" w:cs="Times New Roman"/>
                <w:b/>
                <w:bCs/>
                <w:sz w:val="18"/>
                <w:szCs w:val="18"/>
              </w:rPr>
            </w:pPr>
          </w:p>
          <w:p w:rsidR="00293301" w:rsidRPr="00537DFB" w:rsidRDefault="00293301" w:rsidP="00293301">
            <w:pPr>
              <w:spacing w:after="0" w:line="240" w:lineRule="auto"/>
              <w:jc w:val="center"/>
              <w:rPr>
                <w:rFonts w:ascii="Times New Roman" w:hAnsi="Times New Roman" w:cs="Times New Roman"/>
                <w:b/>
                <w:bCs/>
                <w:sz w:val="18"/>
                <w:szCs w:val="18"/>
              </w:rPr>
            </w:pPr>
            <w:proofErr w:type="gramStart"/>
            <w:r w:rsidRPr="00537DFB">
              <w:rPr>
                <w:rFonts w:ascii="Times New Roman" w:hAnsi="Times New Roman" w:cs="Times New Roman"/>
                <w:b/>
                <w:bCs/>
                <w:sz w:val="18"/>
                <w:szCs w:val="18"/>
              </w:rPr>
              <w:t>Утвержден</w:t>
            </w:r>
            <w:r w:rsidR="00802F01" w:rsidRPr="00537DFB">
              <w:rPr>
                <w:rFonts w:ascii="Times New Roman" w:hAnsi="Times New Roman" w:cs="Times New Roman"/>
                <w:b/>
                <w:bCs/>
                <w:sz w:val="18"/>
                <w:szCs w:val="18"/>
              </w:rPr>
              <w:t>-</w:t>
            </w:r>
            <w:proofErr w:type="spellStart"/>
            <w:r w:rsidRPr="00537DFB">
              <w:rPr>
                <w:rFonts w:ascii="Times New Roman" w:hAnsi="Times New Roman" w:cs="Times New Roman"/>
                <w:b/>
                <w:bCs/>
                <w:sz w:val="18"/>
                <w:szCs w:val="18"/>
              </w:rPr>
              <w:t>ный</w:t>
            </w:r>
            <w:proofErr w:type="spellEnd"/>
            <w:proofErr w:type="gramEnd"/>
            <w:r w:rsidRPr="00537DFB">
              <w:rPr>
                <w:rFonts w:ascii="Times New Roman" w:hAnsi="Times New Roman" w:cs="Times New Roman"/>
                <w:b/>
                <w:bCs/>
                <w:sz w:val="18"/>
                <w:szCs w:val="18"/>
              </w:rPr>
              <w:t xml:space="preserve"> план</w:t>
            </w:r>
          </w:p>
          <w:p w:rsidR="00293301" w:rsidRPr="00537DFB" w:rsidRDefault="00293301" w:rsidP="00293301">
            <w:pPr>
              <w:spacing w:after="0" w:line="240" w:lineRule="auto"/>
              <w:jc w:val="center"/>
              <w:rPr>
                <w:rFonts w:ascii="Times New Roman" w:hAnsi="Times New Roman" w:cs="Times New Roman"/>
                <w:b/>
                <w:sz w:val="18"/>
                <w:szCs w:val="18"/>
              </w:rPr>
            </w:pPr>
            <w:r w:rsidRPr="00537DFB">
              <w:rPr>
                <w:rFonts w:ascii="Times New Roman" w:hAnsi="Times New Roman" w:cs="Times New Roman"/>
                <w:b/>
                <w:bCs/>
                <w:sz w:val="18"/>
                <w:szCs w:val="18"/>
              </w:rPr>
              <w:t>на 2020г</w:t>
            </w:r>
          </w:p>
        </w:tc>
        <w:tc>
          <w:tcPr>
            <w:tcW w:w="1276" w:type="dxa"/>
            <w:tcBorders>
              <w:top w:val="single" w:sz="4" w:space="0" w:color="auto"/>
              <w:left w:val="nil"/>
              <w:bottom w:val="single" w:sz="4" w:space="0" w:color="auto"/>
              <w:right w:val="single" w:sz="4" w:space="0" w:color="auto"/>
            </w:tcBorders>
            <w:shd w:val="clear" w:color="auto" w:fill="F2F2F2"/>
            <w:noWrap/>
            <w:vAlign w:val="center"/>
            <w:hideMark/>
          </w:tcPr>
          <w:p w:rsidR="00293301" w:rsidRPr="00537DFB" w:rsidRDefault="00293301" w:rsidP="00293301">
            <w:pPr>
              <w:spacing w:after="0" w:line="240" w:lineRule="auto"/>
              <w:jc w:val="center"/>
              <w:rPr>
                <w:rFonts w:ascii="Times New Roman" w:hAnsi="Times New Roman" w:cs="Times New Roman"/>
                <w:b/>
                <w:bCs/>
                <w:sz w:val="18"/>
                <w:szCs w:val="18"/>
              </w:rPr>
            </w:pPr>
            <w:r w:rsidRPr="00537DFB">
              <w:rPr>
                <w:rFonts w:ascii="Times New Roman" w:hAnsi="Times New Roman" w:cs="Times New Roman"/>
                <w:b/>
                <w:bCs/>
                <w:sz w:val="18"/>
                <w:szCs w:val="18"/>
              </w:rPr>
              <w:t>Уточненный план на 2020г.</w:t>
            </w:r>
          </w:p>
        </w:tc>
        <w:tc>
          <w:tcPr>
            <w:tcW w:w="1418" w:type="dxa"/>
            <w:tcBorders>
              <w:top w:val="single" w:sz="4" w:space="0" w:color="auto"/>
              <w:left w:val="nil"/>
              <w:bottom w:val="single" w:sz="4" w:space="0" w:color="auto"/>
              <w:right w:val="single" w:sz="4" w:space="0" w:color="auto"/>
            </w:tcBorders>
            <w:shd w:val="clear" w:color="auto" w:fill="F2F2F2"/>
            <w:noWrap/>
            <w:vAlign w:val="center"/>
            <w:hideMark/>
          </w:tcPr>
          <w:p w:rsidR="00293301" w:rsidRPr="00537DFB" w:rsidRDefault="00293301" w:rsidP="00293301">
            <w:pPr>
              <w:spacing w:after="0" w:line="240" w:lineRule="auto"/>
              <w:jc w:val="center"/>
              <w:rPr>
                <w:rFonts w:ascii="Times New Roman" w:hAnsi="Times New Roman" w:cs="Times New Roman"/>
                <w:b/>
                <w:bCs/>
                <w:sz w:val="18"/>
                <w:szCs w:val="18"/>
              </w:rPr>
            </w:pPr>
            <w:r w:rsidRPr="00537DFB">
              <w:rPr>
                <w:rFonts w:ascii="Times New Roman" w:hAnsi="Times New Roman" w:cs="Times New Roman"/>
                <w:b/>
                <w:sz w:val="18"/>
                <w:szCs w:val="18"/>
              </w:rPr>
              <w:t>Отклонение утвержденного плана на 2020г. от уточненного плана на 2020г.</w:t>
            </w:r>
          </w:p>
          <w:p w:rsidR="00293301" w:rsidRPr="00537DFB" w:rsidRDefault="00293301" w:rsidP="00293301">
            <w:pPr>
              <w:spacing w:after="0" w:line="240" w:lineRule="auto"/>
              <w:jc w:val="center"/>
              <w:rPr>
                <w:rFonts w:ascii="Times New Roman" w:hAnsi="Times New Roman" w:cs="Times New Roman"/>
                <w:b/>
                <w:sz w:val="18"/>
                <w:szCs w:val="18"/>
              </w:rPr>
            </w:pPr>
          </w:p>
        </w:tc>
        <w:tc>
          <w:tcPr>
            <w:tcW w:w="1275" w:type="dxa"/>
            <w:tcBorders>
              <w:top w:val="single" w:sz="4" w:space="0" w:color="auto"/>
              <w:left w:val="nil"/>
              <w:bottom w:val="single" w:sz="4" w:space="0" w:color="auto"/>
              <w:right w:val="single" w:sz="4" w:space="0" w:color="auto"/>
            </w:tcBorders>
            <w:shd w:val="clear" w:color="auto" w:fill="F2F2F2"/>
            <w:vAlign w:val="center"/>
          </w:tcPr>
          <w:p w:rsidR="00293301" w:rsidRPr="00537DFB" w:rsidRDefault="00293301" w:rsidP="00293301">
            <w:pPr>
              <w:spacing w:after="0" w:line="240" w:lineRule="auto"/>
              <w:jc w:val="center"/>
              <w:rPr>
                <w:rFonts w:ascii="Times New Roman" w:hAnsi="Times New Roman" w:cs="Times New Roman"/>
                <w:b/>
                <w:bCs/>
                <w:sz w:val="18"/>
                <w:szCs w:val="18"/>
              </w:rPr>
            </w:pPr>
            <w:r w:rsidRPr="00537DFB">
              <w:rPr>
                <w:rFonts w:ascii="Times New Roman" w:hAnsi="Times New Roman" w:cs="Times New Roman"/>
                <w:b/>
                <w:bCs/>
                <w:sz w:val="18"/>
                <w:szCs w:val="18"/>
              </w:rPr>
              <w:t xml:space="preserve">Исполнение </w:t>
            </w:r>
            <w:proofErr w:type="gramStart"/>
            <w:r w:rsidRPr="00537DFB">
              <w:rPr>
                <w:rFonts w:ascii="Times New Roman" w:hAnsi="Times New Roman" w:cs="Times New Roman"/>
                <w:b/>
                <w:bCs/>
                <w:sz w:val="18"/>
                <w:szCs w:val="18"/>
              </w:rPr>
              <w:t>за</w:t>
            </w:r>
            <w:proofErr w:type="gramEnd"/>
          </w:p>
          <w:p w:rsidR="00293301" w:rsidRPr="00537DFB" w:rsidRDefault="00293301" w:rsidP="00293301">
            <w:pPr>
              <w:spacing w:after="0" w:line="240" w:lineRule="auto"/>
              <w:jc w:val="center"/>
              <w:rPr>
                <w:rFonts w:ascii="Times New Roman" w:hAnsi="Times New Roman" w:cs="Times New Roman"/>
                <w:b/>
                <w:sz w:val="18"/>
                <w:szCs w:val="18"/>
              </w:rPr>
            </w:pPr>
            <w:r w:rsidRPr="00537DFB">
              <w:rPr>
                <w:rFonts w:ascii="Times New Roman" w:hAnsi="Times New Roman" w:cs="Times New Roman"/>
                <w:b/>
                <w:bCs/>
                <w:sz w:val="18"/>
                <w:szCs w:val="18"/>
              </w:rPr>
              <w:t>2020г.</w:t>
            </w:r>
          </w:p>
        </w:tc>
        <w:tc>
          <w:tcPr>
            <w:tcW w:w="1183" w:type="dxa"/>
            <w:tcBorders>
              <w:top w:val="single" w:sz="4" w:space="0" w:color="auto"/>
              <w:left w:val="nil"/>
              <w:bottom w:val="single" w:sz="4" w:space="0" w:color="auto"/>
              <w:right w:val="single" w:sz="4" w:space="0" w:color="auto"/>
            </w:tcBorders>
            <w:shd w:val="clear" w:color="auto" w:fill="F2F2F2"/>
            <w:noWrap/>
            <w:vAlign w:val="center"/>
            <w:hideMark/>
          </w:tcPr>
          <w:p w:rsidR="00293301" w:rsidRPr="00537DFB" w:rsidRDefault="00293301" w:rsidP="00293301">
            <w:pPr>
              <w:spacing w:after="0" w:line="240" w:lineRule="auto"/>
              <w:jc w:val="center"/>
              <w:rPr>
                <w:rFonts w:ascii="Times New Roman" w:hAnsi="Times New Roman" w:cs="Times New Roman"/>
                <w:b/>
                <w:sz w:val="18"/>
                <w:szCs w:val="18"/>
              </w:rPr>
            </w:pPr>
            <w:proofErr w:type="spellStart"/>
            <w:proofErr w:type="gramStart"/>
            <w:r w:rsidRPr="00537DFB">
              <w:rPr>
                <w:rFonts w:ascii="Times New Roman" w:hAnsi="Times New Roman" w:cs="Times New Roman"/>
                <w:b/>
                <w:sz w:val="18"/>
                <w:szCs w:val="18"/>
              </w:rPr>
              <w:t>Отклоне</w:t>
            </w:r>
            <w:r w:rsidR="00F25E91" w:rsidRPr="00537DFB">
              <w:rPr>
                <w:rFonts w:ascii="Times New Roman" w:hAnsi="Times New Roman" w:cs="Times New Roman"/>
                <w:b/>
                <w:sz w:val="18"/>
                <w:szCs w:val="18"/>
              </w:rPr>
              <w:t>-</w:t>
            </w:r>
            <w:r w:rsidRPr="00537DFB">
              <w:rPr>
                <w:rFonts w:ascii="Times New Roman" w:hAnsi="Times New Roman" w:cs="Times New Roman"/>
                <w:b/>
                <w:sz w:val="18"/>
                <w:szCs w:val="18"/>
              </w:rPr>
              <w:t>ние</w:t>
            </w:r>
            <w:proofErr w:type="spellEnd"/>
            <w:proofErr w:type="gramEnd"/>
            <w:r w:rsidRPr="00537DFB">
              <w:rPr>
                <w:rFonts w:ascii="Times New Roman" w:hAnsi="Times New Roman" w:cs="Times New Roman"/>
                <w:b/>
                <w:sz w:val="18"/>
                <w:szCs w:val="18"/>
              </w:rPr>
              <w:t xml:space="preserve"> исполнения за 2020г. от уточненного плана на 2020г.</w:t>
            </w:r>
          </w:p>
        </w:tc>
      </w:tr>
      <w:tr w:rsidR="00293301" w:rsidRPr="00537DFB" w:rsidTr="001275E1">
        <w:trPr>
          <w:trHeight w:val="285"/>
        </w:trPr>
        <w:tc>
          <w:tcPr>
            <w:tcW w:w="3132" w:type="dxa"/>
            <w:gridSpan w:val="2"/>
            <w:tcBorders>
              <w:top w:val="single" w:sz="4" w:space="0" w:color="auto"/>
              <w:left w:val="single" w:sz="4" w:space="0" w:color="auto"/>
              <w:bottom w:val="single" w:sz="4" w:space="0" w:color="auto"/>
              <w:right w:val="single" w:sz="4" w:space="0" w:color="auto"/>
            </w:tcBorders>
            <w:noWrap/>
            <w:vAlign w:val="bottom"/>
            <w:hideMark/>
          </w:tcPr>
          <w:p w:rsidR="00293301" w:rsidRPr="00537DFB" w:rsidRDefault="00293301" w:rsidP="00540995">
            <w:pPr>
              <w:spacing w:after="0" w:line="240" w:lineRule="auto"/>
              <w:rPr>
                <w:rFonts w:ascii="Times New Roman" w:hAnsi="Times New Roman" w:cs="Times New Roman"/>
                <w:b/>
                <w:bCs/>
                <w:sz w:val="21"/>
                <w:szCs w:val="21"/>
              </w:rPr>
            </w:pPr>
            <w:r w:rsidRPr="00537DFB">
              <w:rPr>
                <w:rFonts w:ascii="Times New Roman" w:hAnsi="Times New Roman" w:cs="Times New Roman"/>
                <w:b/>
                <w:bCs/>
                <w:sz w:val="21"/>
                <w:szCs w:val="21"/>
              </w:rPr>
              <w:t>Источники дорожного фонда</w:t>
            </w:r>
          </w:p>
        </w:tc>
        <w:tc>
          <w:tcPr>
            <w:tcW w:w="1417" w:type="dxa"/>
            <w:tcBorders>
              <w:top w:val="single" w:sz="4" w:space="0" w:color="auto"/>
              <w:left w:val="single" w:sz="4" w:space="0" w:color="auto"/>
              <w:bottom w:val="single" w:sz="4" w:space="0" w:color="auto"/>
              <w:right w:val="single" w:sz="4" w:space="0" w:color="auto"/>
            </w:tcBorders>
            <w:vAlign w:val="bottom"/>
          </w:tcPr>
          <w:p w:rsidR="00293301" w:rsidRPr="00537DFB" w:rsidRDefault="00293301" w:rsidP="00293301">
            <w:pPr>
              <w:spacing w:after="0" w:line="240" w:lineRule="auto"/>
              <w:jc w:val="center"/>
              <w:rPr>
                <w:rFonts w:ascii="Times New Roman" w:hAnsi="Times New Roman" w:cs="Times New Roman"/>
                <w:b/>
                <w:bCs/>
                <w:sz w:val="18"/>
                <w:szCs w:val="18"/>
              </w:rPr>
            </w:pPr>
            <w:r w:rsidRPr="00537DFB">
              <w:rPr>
                <w:rFonts w:ascii="Times New Roman" w:hAnsi="Times New Roman" w:cs="Times New Roman"/>
                <w:b/>
                <w:bCs/>
                <w:sz w:val="18"/>
                <w:szCs w:val="18"/>
              </w:rPr>
              <w:t>21 151 970,00</w:t>
            </w:r>
          </w:p>
        </w:tc>
        <w:tc>
          <w:tcPr>
            <w:tcW w:w="1276" w:type="dxa"/>
            <w:tcBorders>
              <w:top w:val="single" w:sz="4" w:space="0" w:color="auto"/>
              <w:left w:val="single" w:sz="4" w:space="0" w:color="auto"/>
              <w:bottom w:val="single" w:sz="4" w:space="0" w:color="auto"/>
              <w:right w:val="single" w:sz="4" w:space="0" w:color="auto"/>
            </w:tcBorders>
            <w:noWrap/>
            <w:vAlign w:val="bottom"/>
            <w:hideMark/>
          </w:tcPr>
          <w:p w:rsidR="00293301" w:rsidRPr="00537DFB" w:rsidRDefault="00293301" w:rsidP="00293301">
            <w:pPr>
              <w:spacing w:after="0" w:line="240" w:lineRule="auto"/>
              <w:jc w:val="center"/>
              <w:rPr>
                <w:rFonts w:ascii="Times New Roman" w:hAnsi="Times New Roman" w:cs="Times New Roman"/>
                <w:b/>
                <w:bCs/>
                <w:sz w:val="18"/>
                <w:szCs w:val="18"/>
              </w:rPr>
            </w:pPr>
            <w:r w:rsidRPr="00537DFB">
              <w:rPr>
                <w:rFonts w:ascii="Times New Roman" w:hAnsi="Times New Roman" w:cs="Times New Roman"/>
                <w:b/>
                <w:bCs/>
                <w:sz w:val="18"/>
                <w:szCs w:val="18"/>
              </w:rPr>
              <w:t>99 395 894,79</w:t>
            </w:r>
          </w:p>
        </w:tc>
        <w:tc>
          <w:tcPr>
            <w:tcW w:w="1418" w:type="dxa"/>
            <w:tcBorders>
              <w:top w:val="single" w:sz="4" w:space="0" w:color="auto"/>
              <w:left w:val="single" w:sz="4" w:space="0" w:color="auto"/>
              <w:bottom w:val="single" w:sz="4" w:space="0" w:color="auto"/>
              <w:right w:val="single" w:sz="4" w:space="0" w:color="auto"/>
            </w:tcBorders>
            <w:noWrap/>
            <w:vAlign w:val="bottom"/>
            <w:hideMark/>
          </w:tcPr>
          <w:p w:rsidR="00293301" w:rsidRPr="00537DFB" w:rsidRDefault="00293301" w:rsidP="00293301">
            <w:pPr>
              <w:spacing w:after="0" w:line="240" w:lineRule="auto"/>
              <w:jc w:val="center"/>
              <w:rPr>
                <w:rFonts w:ascii="Times New Roman" w:hAnsi="Times New Roman" w:cs="Times New Roman"/>
                <w:b/>
                <w:bCs/>
                <w:sz w:val="18"/>
                <w:szCs w:val="18"/>
              </w:rPr>
            </w:pPr>
            <w:r w:rsidRPr="00537DFB">
              <w:rPr>
                <w:rFonts w:ascii="Times New Roman" w:hAnsi="Times New Roman" w:cs="Times New Roman"/>
                <w:b/>
                <w:bCs/>
                <w:sz w:val="18"/>
                <w:szCs w:val="18"/>
              </w:rPr>
              <w:t>78 243 924,79</w:t>
            </w:r>
          </w:p>
        </w:tc>
        <w:tc>
          <w:tcPr>
            <w:tcW w:w="1275" w:type="dxa"/>
            <w:tcBorders>
              <w:top w:val="single" w:sz="4" w:space="0" w:color="auto"/>
              <w:left w:val="single" w:sz="4" w:space="0" w:color="auto"/>
              <w:bottom w:val="single" w:sz="4" w:space="0" w:color="auto"/>
              <w:right w:val="single" w:sz="4" w:space="0" w:color="auto"/>
            </w:tcBorders>
            <w:vAlign w:val="bottom"/>
          </w:tcPr>
          <w:p w:rsidR="00293301" w:rsidRPr="00537DFB" w:rsidRDefault="00293301" w:rsidP="00293301">
            <w:pPr>
              <w:spacing w:after="0" w:line="240" w:lineRule="auto"/>
              <w:jc w:val="center"/>
              <w:rPr>
                <w:rFonts w:ascii="Times New Roman" w:hAnsi="Times New Roman" w:cs="Times New Roman"/>
                <w:b/>
                <w:bCs/>
                <w:sz w:val="18"/>
                <w:szCs w:val="18"/>
              </w:rPr>
            </w:pPr>
            <w:r w:rsidRPr="00537DFB">
              <w:rPr>
                <w:rFonts w:ascii="Times New Roman" w:hAnsi="Times New Roman" w:cs="Times New Roman"/>
                <w:b/>
                <w:bCs/>
                <w:sz w:val="18"/>
                <w:szCs w:val="18"/>
              </w:rPr>
              <w:t>99 395 894,79</w:t>
            </w:r>
          </w:p>
        </w:tc>
        <w:tc>
          <w:tcPr>
            <w:tcW w:w="1183" w:type="dxa"/>
            <w:tcBorders>
              <w:top w:val="single" w:sz="4" w:space="0" w:color="auto"/>
              <w:left w:val="single" w:sz="4" w:space="0" w:color="auto"/>
              <w:bottom w:val="single" w:sz="4" w:space="0" w:color="auto"/>
              <w:right w:val="single" w:sz="4" w:space="0" w:color="auto"/>
            </w:tcBorders>
            <w:noWrap/>
            <w:vAlign w:val="bottom"/>
            <w:hideMark/>
          </w:tcPr>
          <w:p w:rsidR="00293301" w:rsidRPr="00537DFB" w:rsidRDefault="00293301" w:rsidP="00293301">
            <w:pPr>
              <w:spacing w:after="0" w:line="240" w:lineRule="auto"/>
              <w:jc w:val="center"/>
              <w:rPr>
                <w:rFonts w:ascii="Times New Roman" w:hAnsi="Times New Roman" w:cs="Times New Roman"/>
                <w:b/>
                <w:bCs/>
                <w:sz w:val="18"/>
                <w:szCs w:val="18"/>
              </w:rPr>
            </w:pPr>
            <w:r w:rsidRPr="00537DFB">
              <w:rPr>
                <w:rFonts w:ascii="Times New Roman" w:hAnsi="Times New Roman" w:cs="Times New Roman"/>
                <w:b/>
                <w:bCs/>
                <w:sz w:val="18"/>
                <w:szCs w:val="18"/>
              </w:rPr>
              <w:t>0,00</w:t>
            </w:r>
          </w:p>
        </w:tc>
      </w:tr>
      <w:tr w:rsidR="00293301" w:rsidRPr="00537DFB" w:rsidTr="001275E1">
        <w:trPr>
          <w:trHeight w:val="300"/>
        </w:trPr>
        <w:tc>
          <w:tcPr>
            <w:tcW w:w="635" w:type="dxa"/>
            <w:tcBorders>
              <w:top w:val="single" w:sz="4" w:space="0" w:color="auto"/>
              <w:left w:val="single" w:sz="4" w:space="0" w:color="auto"/>
              <w:bottom w:val="single" w:sz="4" w:space="0" w:color="auto"/>
              <w:right w:val="single" w:sz="4" w:space="0" w:color="auto"/>
            </w:tcBorders>
            <w:noWrap/>
            <w:hideMark/>
          </w:tcPr>
          <w:p w:rsidR="00293301" w:rsidRPr="00537DFB" w:rsidRDefault="00293301" w:rsidP="00A838EA">
            <w:pPr>
              <w:spacing w:after="0" w:line="240" w:lineRule="auto"/>
              <w:rPr>
                <w:rFonts w:ascii="Times New Roman" w:hAnsi="Times New Roman" w:cs="Times New Roman"/>
                <w:sz w:val="21"/>
                <w:szCs w:val="21"/>
              </w:rPr>
            </w:pPr>
            <w:r w:rsidRPr="00537DFB">
              <w:rPr>
                <w:rFonts w:ascii="Times New Roman" w:hAnsi="Times New Roman" w:cs="Times New Roman"/>
                <w:sz w:val="21"/>
                <w:szCs w:val="21"/>
              </w:rPr>
              <w:t>1</w:t>
            </w:r>
          </w:p>
        </w:tc>
        <w:tc>
          <w:tcPr>
            <w:tcW w:w="2497" w:type="dxa"/>
            <w:tcBorders>
              <w:top w:val="single" w:sz="4" w:space="0" w:color="auto"/>
              <w:left w:val="nil"/>
              <w:bottom w:val="single" w:sz="4" w:space="0" w:color="auto"/>
              <w:right w:val="single" w:sz="4" w:space="0" w:color="auto"/>
            </w:tcBorders>
            <w:hideMark/>
          </w:tcPr>
          <w:p w:rsidR="00293301" w:rsidRPr="00537DFB" w:rsidRDefault="00293301" w:rsidP="00A838EA">
            <w:pPr>
              <w:spacing w:after="0" w:line="240" w:lineRule="auto"/>
              <w:rPr>
                <w:rFonts w:ascii="Times New Roman" w:hAnsi="Times New Roman" w:cs="Times New Roman"/>
                <w:sz w:val="21"/>
                <w:szCs w:val="21"/>
              </w:rPr>
            </w:pPr>
            <w:r w:rsidRPr="00537DFB">
              <w:rPr>
                <w:rFonts w:ascii="Times New Roman" w:hAnsi="Times New Roman" w:cs="Times New Roman"/>
                <w:sz w:val="21"/>
                <w:szCs w:val="21"/>
              </w:rPr>
              <w:t>Межбюджетные трансферты</w:t>
            </w:r>
          </w:p>
        </w:tc>
        <w:tc>
          <w:tcPr>
            <w:tcW w:w="1417" w:type="dxa"/>
            <w:tcBorders>
              <w:top w:val="single" w:sz="4" w:space="0" w:color="auto"/>
              <w:left w:val="nil"/>
              <w:bottom w:val="single" w:sz="4" w:space="0" w:color="auto"/>
              <w:right w:val="single" w:sz="4" w:space="0" w:color="auto"/>
            </w:tcBorders>
          </w:tcPr>
          <w:p w:rsidR="00293301" w:rsidRPr="00537DFB" w:rsidRDefault="00293301" w:rsidP="00293301">
            <w:pPr>
              <w:spacing w:after="0" w:line="240" w:lineRule="auto"/>
              <w:jc w:val="center"/>
              <w:rPr>
                <w:rFonts w:ascii="Times New Roman" w:hAnsi="Times New Roman" w:cs="Times New Roman"/>
                <w:sz w:val="18"/>
                <w:szCs w:val="18"/>
              </w:rPr>
            </w:pPr>
            <w:r w:rsidRPr="00537DFB">
              <w:rPr>
                <w:rFonts w:ascii="Times New Roman" w:hAnsi="Times New Roman" w:cs="Times New Roman"/>
                <w:sz w:val="18"/>
                <w:szCs w:val="18"/>
              </w:rPr>
              <w:t>0,00</w:t>
            </w:r>
          </w:p>
        </w:tc>
        <w:tc>
          <w:tcPr>
            <w:tcW w:w="1276" w:type="dxa"/>
            <w:tcBorders>
              <w:top w:val="single" w:sz="4" w:space="0" w:color="auto"/>
              <w:left w:val="nil"/>
              <w:bottom w:val="single" w:sz="4" w:space="0" w:color="auto"/>
              <w:right w:val="single" w:sz="4" w:space="0" w:color="auto"/>
            </w:tcBorders>
          </w:tcPr>
          <w:p w:rsidR="00293301" w:rsidRPr="00537DFB" w:rsidRDefault="00293301" w:rsidP="00293301">
            <w:pPr>
              <w:spacing w:after="0" w:line="240" w:lineRule="auto"/>
              <w:jc w:val="center"/>
              <w:rPr>
                <w:rFonts w:ascii="Times New Roman" w:hAnsi="Times New Roman" w:cs="Times New Roman"/>
                <w:sz w:val="18"/>
                <w:szCs w:val="18"/>
              </w:rPr>
            </w:pPr>
            <w:r w:rsidRPr="00537DFB">
              <w:rPr>
                <w:rFonts w:ascii="Times New Roman" w:hAnsi="Times New Roman" w:cs="Times New Roman"/>
                <w:sz w:val="18"/>
                <w:szCs w:val="18"/>
              </w:rPr>
              <w:t>43 074 787,79</w:t>
            </w:r>
          </w:p>
        </w:tc>
        <w:tc>
          <w:tcPr>
            <w:tcW w:w="1418" w:type="dxa"/>
            <w:tcBorders>
              <w:top w:val="single" w:sz="4" w:space="0" w:color="auto"/>
              <w:left w:val="nil"/>
              <w:bottom w:val="single" w:sz="4" w:space="0" w:color="auto"/>
              <w:right w:val="single" w:sz="4" w:space="0" w:color="auto"/>
            </w:tcBorders>
          </w:tcPr>
          <w:p w:rsidR="00293301" w:rsidRPr="00537DFB" w:rsidRDefault="00293301" w:rsidP="00293301">
            <w:pPr>
              <w:spacing w:after="0" w:line="240" w:lineRule="auto"/>
              <w:jc w:val="center"/>
              <w:rPr>
                <w:rFonts w:ascii="Times New Roman" w:hAnsi="Times New Roman" w:cs="Times New Roman"/>
                <w:sz w:val="18"/>
                <w:szCs w:val="18"/>
              </w:rPr>
            </w:pPr>
            <w:r w:rsidRPr="00537DFB">
              <w:rPr>
                <w:rFonts w:ascii="Times New Roman" w:hAnsi="Times New Roman" w:cs="Times New Roman"/>
                <w:sz w:val="18"/>
                <w:szCs w:val="18"/>
              </w:rPr>
              <w:t>+43 074 787,79</w:t>
            </w:r>
          </w:p>
        </w:tc>
        <w:tc>
          <w:tcPr>
            <w:tcW w:w="1275" w:type="dxa"/>
            <w:tcBorders>
              <w:top w:val="single" w:sz="4" w:space="0" w:color="auto"/>
              <w:left w:val="nil"/>
              <w:bottom w:val="single" w:sz="4" w:space="0" w:color="auto"/>
              <w:right w:val="single" w:sz="4" w:space="0" w:color="auto"/>
            </w:tcBorders>
          </w:tcPr>
          <w:p w:rsidR="00293301" w:rsidRPr="00537DFB" w:rsidRDefault="00293301" w:rsidP="00293301">
            <w:pPr>
              <w:spacing w:after="0" w:line="240" w:lineRule="auto"/>
              <w:jc w:val="center"/>
              <w:rPr>
                <w:rFonts w:ascii="Times New Roman" w:hAnsi="Times New Roman" w:cs="Times New Roman"/>
                <w:sz w:val="18"/>
                <w:szCs w:val="18"/>
              </w:rPr>
            </w:pPr>
            <w:r w:rsidRPr="00537DFB">
              <w:rPr>
                <w:rFonts w:ascii="Times New Roman" w:hAnsi="Times New Roman" w:cs="Times New Roman"/>
                <w:sz w:val="18"/>
                <w:szCs w:val="18"/>
              </w:rPr>
              <w:t>43 074 787,79</w:t>
            </w:r>
          </w:p>
        </w:tc>
        <w:tc>
          <w:tcPr>
            <w:tcW w:w="1183" w:type="dxa"/>
            <w:tcBorders>
              <w:top w:val="single" w:sz="4" w:space="0" w:color="auto"/>
              <w:left w:val="nil"/>
              <w:bottom w:val="single" w:sz="4" w:space="0" w:color="auto"/>
              <w:right w:val="single" w:sz="4" w:space="0" w:color="auto"/>
            </w:tcBorders>
            <w:hideMark/>
          </w:tcPr>
          <w:p w:rsidR="00293301" w:rsidRPr="00537DFB" w:rsidRDefault="00293301" w:rsidP="00293301">
            <w:pPr>
              <w:spacing w:after="0" w:line="240" w:lineRule="auto"/>
              <w:jc w:val="center"/>
              <w:rPr>
                <w:rFonts w:ascii="Times New Roman" w:hAnsi="Times New Roman" w:cs="Times New Roman"/>
                <w:sz w:val="18"/>
                <w:szCs w:val="18"/>
              </w:rPr>
            </w:pPr>
            <w:r w:rsidRPr="00537DFB">
              <w:rPr>
                <w:rFonts w:ascii="Times New Roman" w:hAnsi="Times New Roman" w:cs="Times New Roman"/>
                <w:sz w:val="18"/>
                <w:szCs w:val="18"/>
              </w:rPr>
              <w:t>0,00</w:t>
            </w:r>
          </w:p>
        </w:tc>
      </w:tr>
      <w:tr w:rsidR="00293301" w:rsidRPr="00537DFB" w:rsidTr="001275E1">
        <w:trPr>
          <w:trHeight w:val="300"/>
        </w:trPr>
        <w:tc>
          <w:tcPr>
            <w:tcW w:w="635" w:type="dxa"/>
            <w:tcBorders>
              <w:top w:val="single" w:sz="4" w:space="0" w:color="auto"/>
              <w:left w:val="single" w:sz="4" w:space="0" w:color="auto"/>
              <w:bottom w:val="single" w:sz="4" w:space="0" w:color="auto"/>
              <w:right w:val="single" w:sz="4" w:space="0" w:color="auto"/>
            </w:tcBorders>
            <w:noWrap/>
            <w:hideMark/>
          </w:tcPr>
          <w:p w:rsidR="00293301" w:rsidRPr="00537DFB" w:rsidRDefault="00293301" w:rsidP="00A838EA">
            <w:pPr>
              <w:spacing w:after="0" w:line="240" w:lineRule="auto"/>
              <w:rPr>
                <w:rFonts w:ascii="Times New Roman" w:hAnsi="Times New Roman" w:cs="Times New Roman"/>
                <w:sz w:val="21"/>
                <w:szCs w:val="21"/>
              </w:rPr>
            </w:pPr>
            <w:r w:rsidRPr="00537DFB">
              <w:rPr>
                <w:rFonts w:ascii="Times New Roman" w:hAnsi="Times New Roman" w:cs="Times New Roman"/>
                <w:sz w:val="21"/>
                <w:szCs w:val="21"/>
              </w:rPr>
              <w:t>2</w:t>
            </w:r>
          </w:p>
        </w:tc>
        <w:tc>
          <w:tcPr>
            <w:tcW w:w="2497" w:type="dxa"/>
            <w:tcBorders>
              <w:top w:val="single" w:sz="4" w:space="0" w:color="auto"/>
              <w:left w:val="nil"/>
              <w:bottom w:val="single" w:sz="4" w:space="0" w:color="auto"/>
              <w:right w:val="single" w:sz="4" w:space="0" w:color="auto"/>
            </w:tcBorders>
            <w:hideMark/>
          </w:tcPr>
          <w:p w:rsidR="00293301" w:rsidRPr="00537DFB" w:rsidRDefault="00293301" w:rsidP="00A838EA">
            <w:pPr>
              <w:spacing w:after="0" w:line="240" w:lineRule="auto"/>
              <w:rPr>
                <w:rFonts w:ascii="Times New Roman" w:hAnsi="Times New Roman" w:cs="Times New Roman"/>
                <w:sz w:val="21"/>
                <w:szCs w:val="21"/>
              </w:rPr>
            </w:pPr>
            <w:r w:rsidRPr="00537DFB">
              <w:rPr>
                <w:rFonts w:ascii="Times New Roman" w:hAnsi="Times New Roman" w:cs="Times New Roman"/>
                <w:sz w:val="21"/>
                <w:szCs w:val="21"/>
              </w:rPr>
              <w:t>Акцизы</w:t>
            </w:r>
          </w:p>
        </w:tc>
        <w:tc>
          <w:tcPr>
            <w:tcW w:w="1417" w:type="dxa"/>
            <w:tcBorders>
              <w:top w:val="single" w:sz="4" w:space="0" w:color="auto"/>
              <w:left w:val="nil"/>
              <w:bottom w:val="single" w:sz="4" w:space="0" w:color="auto"/>
              <w:right w:val="single" w:sz="4" w:space="0" w:color="auto"/>
            </w:tcBorders>
          </w:tcPr>
          <w:p w:rsidR="00293301" w:rsidRPr="00537DFB" w:rsidRDefault="00293301" w:rsidP="00293301">
            <w:pPr>
              <w:spacing w:after="0" w:line="240" w:lineRule="auto"/>
              <w:jc w:val="center"/>
              <w:rPr>
                <w:rFonts w:ascii="Times New Roman" w:hAnsi="Times New Roman" w:cs="Times New Roman"/>
                <w:sz w:val="18"/>
                <w:szCs w:val="18"/>
              </w:rPr>
            </w:pPr>
            <w:r w:rsidRPr="00537DFB">
              <w:rPr>
                <w:rFonts w:ascii="Times New Roman" w:hAnsi="Times New Roman" w:cs="Times New Roman"/>
                <w:sz w:val="18"/>
                <w:szCs w:val="18"/>
              </w:rPr>
              <w:t>12 776 965,20</w:t>
            </w:r>
          </w:p>
        </w:tc>
        <w:tc>
          <w:tcPr>
            <w:tcW w:w="1276" w:type="dxa"/>
            <w:tcBorders>
              <w:top w:val="single" w:sz="4" w:space="0" w:color="auto"/>
              <w:left w:val="nil"/>
              <w:bottom w:val="single" w:sz="4" w:space="0" w:color="auto"/>
              <w:right w:val="single" w:sz="4" w:space="0" w:color="auto"/>
            </w:tcBorders>
          </w:tcPr>
          <w:p w:rsidR="00293301" w:rsidRPr="00537DFB" w:rsidRDefault="00293301" w:rsidP="00293301">
            <w:pPr>
              <w:spacing w:after="0" w:line="240" w:lineRule="auto"/>
              <w:jc w:val="center"/>
              <w:rPr>
                <w:rFonts w:ascii="Times New Roman" w:hAnsi="Times New Roman" w:cs="Times New Roman"/>
                <w:sz w:val="18"/>
                <w:szCs w:val="18"/>
              </w:rPr>
            </w:pPr>
            <w:r w:rsidRPr="00537DFB">
              <w:rPr>
                <w:rFonts w:ascii="Times New Roman" w:hAnsi="Times New Roman" w:cs="Times New Roman"/>
                <w:sz w:val="18"/>
                <w:szCs w:val="18"/>
              </w:rPr>
              <w:t>11 888 710,00</w:t>
            </w:r>
          </w:p>
        </w:tc>
        <w:tc>
          <w:tcPr>
            <w:tcW w:w="1418" w:type="dxa"/>
            <w:tcBorders>
              <w:top w:val="single" w:sz="4" w:space="0" w:color="auto"/>
              <w:left w:val="nil"/>
              <w:bottom w:val="single" w:sz="4" w:space="0" w:color="auto"/>
              <w:right w:val="single" w:sz="4" w:space="0" w:color="auto"/>
            </w:tcBorders>
          </w:tcPr>
          <w:p w:rsidR="00293301" w:rsidRPr="00537DFB" w:rsidRDefault="00293301" w:rsidP="00293301">
            <w:pPr>
              <w:spacing w:after="0" w:line="240" w:lineRule="auto"/>
              <w:jc w:val="center"/>
              <w:rPr>
                <w:rFonts w:ascii="Times New Roman" w:hAnsi="Times New Roman" w:cs="Times New Roman"/>
                <w:sz w:val="18"/>
                <w:szCs w:val="18"/>
              </w:rPr>
            </w:pPr>
            <w:r w:rsidRPr="00537DFB">
              <w:rPr>
                <w:rFonts w:ascii="Times New Roman" w:hAnsi="Times New Roman" w:cs="Times New Roman"/>
                <w:sz w:val="18"/>
                <w:szCs w:val="18"/>
              </w:rPr>
              <w:t>-888 255,20</w:t>
            </w:r>
          </w:p>
        </w:tc>
        <w:tc>
          <w:tcPr>
            <w:tcW w:w="1275" w:type="dxa"/>
            <w:tcBorders>
              <w:top w:val="single" w:sz="4" w:space="0" w:color="auto"/>
              <w:left w:val="nil"/>
              <w:bottom w:val="single" w:sz="4" w:space="0" w:color="auto"/>
              <w:right w:val="single" w:sz="4" w:space="0" w:color="auto"/>
            </w:tcBorders>
          </w:tcPr>
          <w:p w:rsidR="00293301" w:rsidRPr="00537DFB" w:rsidRDefault="00293301" w:rsidP="00293301">
            <w:pPr>
              <w:spacing w:after="0" w:line="240" w:lineRule="auto"/>
              <w:jc w:val="center"/>
              <w:rPr>
                <w:rFonts w:ascii="Times New Roman" w:hAnsi="Times New Roman" w:cs="Times New Roman"/>
                <w:sz w:val="18"/>
                <w:szCs w:val="18"/>
              </w:rPr>
            </w:pPr>
            <w:r w:rsidRPr="00537DFB">
              <w:rPr>
                <w:rFonts w:ascii="Times New Roman" w:hAnsi="Times New Roman" w:cs="Times New Roman"/>
                <w:sz w:val="18"/>
                <w:szCs w:val="18"/>
              </w:rPr>
              <w:t>11 670 745,76</w:t>
            </w:r>
          </w:p>
        </w:tc>
        <w:tc>
          <w:tcPr>
            <w:tcW w:w="1183" w:type="dxa"/>
            <w:tcBorders>
              <w:top w:val="single" w:sz="4" w:space="0" w:color="auto"/>
              <w:left w:val="nil"/>
              <w:bottom w:val="single" w:sz="4" w:space="0" w:color="auto"/>
              <w:right w:val="single" w:sz="4" w:space="0" w:color="auto"/>
            </w:tcBorders>
          </w:tcPr>
          <w:p w:rsidR="00293301" w:rsidRPr="00537DFB" w:rsidRDefault="00293301" w:rsidP="00293301">
            <w:pPr>
              <w:spacing w:after="0" w:line="240" w:lineRule="auto"/>
              <w:jc w:val="center"/>
              <w:rPr>
                <w:rFonts w:ascii="Times New Roman" w:hAnsi="Times New Roman" w:cs="Times New Roman"/>
                <w:sz w:val="18"/>
                <w:szCs w:val="18"/>
              </w:rPr>
            </w:pPr>
            <w:r w:rsidRPr="00537DFB">
              <w:rPr>
                <w:rFonts w:ascii="Times New Roman" w:hAnsi="Times New Roman" w:cs="Times New Roman"/>
                <w:sz w:val="18"/>
                <w:szCs w:val="18"/>
              </w:rPr>
              <w:t>-217 964,24</w:t>
            </w:r>
          </w:p>
        </w:tc>
      </w:tr>
      <w:tr w:rsidR="00293301" w:rsidRPr="00537DFB" w:rsidTr="001275E1">
        <w:trPr>
          <w:trHeight w:val="448"/>
        </w:trPr>
        <w:tc>
          <w:tcPr>
            <w:tcW w:w="635" w:type="dxa"/>
            <w:tcBorders>
              <w:top w:val="nil"/>
              <w:left w:val="single" w:sz="4" w:space="0" w:color="auto"/>
              <w:bottom w:val="single" w:sz="4" w:space="0" w:color="auto"/>
              <w:right w:val="single" w:sz="4" w:space="0" w:color="auto"/>
            </w:tcBorders>
            <w:noWrap/>
            <w:hideMark/>
          </w:tcPr>
          <w:p w:rsidR="00293301" w:rsidRPr="00537DFB" w:rsidRDefault="00293301" w:rsidP="00A838EA">
            <w:pPr>
              <w:spacing w:after="0" w:line="240" w:lineRule="auto"/>
              <w:rPr>
                <w:rFonts w:ascii="Times New Roman" w:hAnsi="Times New Roman" w:cs="Times New Roman"/>
                <w:sz w:val="21"/>
                <w:szCs w:val="21"/>
              </w:rPr>
            </w:pPr>
            <w:r w:rsidRPr="00537DFB">
              <w:rPr>
                <w:rFonts w:ascii="Times New Roman" w:hAnsi="Times New Roman" w:cs="Times New Roman"/>
                <w:sz w:val="21"/>
                <w:szCs w:val="21"/>
              </w:rPr>
              <w:t>3</w:t>
            </w:r>
          </w:p>
        </w:tc>
        <w:tc>
          <w:tcPr>
            <w:tcW w:w="2497" w:type="dxa"/>
            <w:tcBorders>
              <w:top w:val="single" w:sz="4" w:space="0" w:color="auto"/>
              <w:left w:val="nil"/>
              <w:bottom w:val="single" w:sz="4" w:space="0" w:color="auto"/>
              <w:right w:val="single" w:sz="4" w:space="0" w:color="auto"/>
            </w:tcBorders>
            <w:hideMark/>
          </w:tcPr>
          <w:p w:rsidR="00293301" w:rsidRPr="00537DFB" w:rsidRDefault="00293301" w:rsidP="00A838EA">
            <w:pPr>
              <w:spacing w:after="0" w:line="240" w:lineRule="auto"/>
              <w:rPr>
                <w:rFonts w:ascii="Times New Roman" w:hAnsi="Times New Roman" w:cs="Times New Roman"/>
                <w:sz w:val="21"/>
                <w:szCs w:val="21"/>
              </w:rPr>
            </w:pPr>
            <w:r w:rsidRPr="00537DFB">
              <w:rPr>
                <w:rFonts w:ascii="Times New Roman" w:hAnsi="Times New Roman" w:cs="Times New Roman"/>
                <w:sz w:val="21"/>
                <w:szCs w:val="21"/>
              </w:rPr>
              <w:t>Налоговые и неналоговые доходы</w:t>
            </w:r>
          </w:p>
        </w:tc>
        <w:tc>
          <w:tcPr>
            <w:tcW w:w="1417" w:type="dxa"/>
            <w:tcBorders>
              <w:top w:val="single" w:sz="4" w:space="0" w:color="auto"/>
              <w:left w:val="nil"/>
              <w:bottom w:val="single" w:sz="4" w:space="0" w:color="auto"/>
              <w:right w:val="single" w:sz="4" w:space="0" w:color="auto"/>
            </w:tcBorders>
          </w:tcPr>
          <w:p w:rsidR="00293301" w:rsidRPr="00537DFB" w:rsidRDefault="00293301" w:rsidP="00293301">
            <w:pPr>
              <w:spacing w:after="0" w:line="240" w:lineRule="auto"/>
              <w:jc w:val="center"/>
              <w:rPr>
                <w:rFonts w:ascii="Times New Roman" w:hAnsi="Times New Roman" w:cs="Times New Roman"/>
                <w:sz w:val="18"/>
                <w:szCs w:val="18"/>
              </w:rPr>
            </w:pPr>
            <w:r w:rsidRPr="00537DFB">
              <w:rPr>
                <w:rFonts w:ascii="Times New Roman" w:hAnsi="Times New Roman" w:cs="Times New Roman"/>
                <w:sz w:val="18"/>
                <w:szCs w:val="18"/>
              </w:rPr>
              <w:t>8 375 004,80</w:t>
            </w:r>
          </w:p>
        </w:tc>
        <w:tc>
          <w:tcPr>
            <w:tcW w:w="1276" w:type="dxa"/>
            <w:tcBorders>
              <w:top w:val="single" w:sz="4" w:space="0" w:color="auto"/>
              <w:left w:val="nil"/>
              <w:bottom w:val="single" w:sz="4" w:space="0" w:color="auto"/>
              <w:right w:val="single" w:sz="4" w:space="0" w:color="auto"/>
            </w:tcBorders>
            <w:noWrap/>
          </w:tcPr>
          <w:p w:rsidR="00293301" w:rsidRPr="00537DFB" w:rsidRDefault="00293301" w:rsidP="00293301">
            <w:pPr>
              <w:spacing w:after="0" w:line="240" w:lineRule="auto"/>
              <w:jc w:val="center"/>
              <w:rPr>
                <w:rFonts w:ascii="Times New Roman" w:hAnsi="Times New Roman" w:cs="Times New Roman"/>
                <w:sz w:val="18"/>
                <w:szCs w:val="18"/>
              </w:rPr>
            </w:pPr>
            <w:r w:rsidRPr="00537DFB">
              <w:rPr>
                <w:rFonts w:ascii="Times New Roman" w:hAnsi="Times New Roman" w:cs="Times New Roman"/>
                <w:sz w:val="18"/>
                <w:szCs w:val="18"/>
              </w:rPr>
              <w:t>44 432 397,00</w:t>
            </w:r>
          </w:p>
        </w:tc>
        <w:tc>
          <w:tcPr>
            <w:tcW w:w="1418" w:type="dxa"/>
            <w:tcBorders>
              <w:top w:val="single" w:sz="4" w:space="0" w:color="auto"/>
              <w:left w:val="nil"/>
              <w:bottom w:val="single" w:sz="4" w:space="0" w:color="auto"/>
              <w:right w:val="single" w:sz="4" w:space="0" w:color="auto"/>
            </w:tcBorders>
            <w:noWrap/>
          </w:tcPr>
          <w:p w:rsidR="00293301" w:rsidRPr="00537DFB" w:rsidRDefault="00293301" w:rsidP="00293301">
            <w:pPr>
              <w:spacing w:after="0" w:line="240" w:lineRule="auto"/>
              <w:jc w:val="center"/>
              <w:rPr>
                <w:rFonts w:ascii="Times New Roman" w:hAnsi="Times New Roman" w:cs="Times New Roman"/>
                <w:sz w:val="18"/>
                <w:szCs w:val="18"/>
              </w:rPr>
            </w:pPr>
            <w:r w:rsidRPr="00537DFB">
              <w:rPr>
                <w:rFonts w:ascii="Times New Roman" w:hAnsi="Times New Roman" w:cs="Times New Roman"/>
                <w:sz w:val="18"/>
                <w:szCs w:val="18"/>
              </w:rPr>
              <w:t>+36 057 392,20</w:t>
            </w:r>
          </w:p>
        </w:tc>
        <w:tc>
          <w:tcPr>
            <w:tcW w:w="1275" w:type="dxa"/>
            <w:tcBorders>
              <w:top w:val="single" w:sz="4" w:space="0" w:color="auto"/>
              <w:left w:val="nil"/>
              <w:bottom w:val="single" w:sz="4" w:space="0" w:color="auto"/>
              <w:right w:val="single" w:sz="4" w:space="0" w:color="auto"/>
            </w:tcBorders>
          </w:tcPr>
          <w:p w:rsidR="00293301" w:rsidRPr="00537DFB" w:rsidRDefault="00293301" w:rsidP="00293301">
            <w:pPr>
              <w:spacing w:after="0" w:line="240" w:lineRule="auto"/>
              <w:jc w:val="center"/>
              <w:rPr>
                <w:rFonts w:ascii="Times New Roman" w:hAnsi="Times New Roman" w:cs="Times New Roman"/>
                <w:sz w:val="18"/>
                <w:szCs w:val="18"/>
              </w:rPr>
            </w:pPr>
            <w:r w:rsidRPr="00537DFB">
              <w:rPr>
                <w:rFonts w:ascii="Times New Roman" w:hAnsi="Times New Roman" w:cs="Times New Roman"/>
                <w:sz w:val="18"/>
                <w:szCs w:val="18"/>
              </w:rPr>
              <w:t>44 650 361,24</w:t>
            </w:r>
          </w:p>
        </w:tc>
        <w:tc>
          <w:tcPr>
            <w:tcW w:w="1183" w:type="dxa"/>
            <w:tcBorders>
              <w:top w:val="single" w:sz="4" w:space="0" w:color="auto"/>
              <w:left w:val="nil"/>
              <w:bottom w:val="single" w:sz="4" w:space="0" w:color="auto"/>
              <w:right w:val="single" w:sz="4" w:space="0" w:color="auto"/>
            </w:tcBorders>
            <w:noWrap/>
          </w:tcPr>
          <w:p w:rsidR="00293301" w:rsidRPr="00537DFB" w:rsidRDefault="00293301" w:rsidP="00293301">
            <w:pPr>
              <w:spacing w:after="0" w:line="240" w:lineRule="auto"/>
              <w:jc w:val="center"/>
              <w:rPr>
                <w:rFonts w:ascii="Times New Roman" w:hAnsi="Times New Roman" w:cs="Times New Roman"/>
                <w:sz w:val="18"/>
                <w:szCs w:val="18"/>
              </w:rPr>
            </w:pPr>
            <w:r w:rsidRPr="00537DFB">
              <w:rPr>
                <w:rFonts w:ascii="Times New Roman" w:hAnsi="Times New Roman" w:cs="Times New Roman"/>
                <w:sz w:val="18"/>
                <w:szCs w:val="18"/>
              </w:rPr>
              <w:t>217 964,24</w:t>
            </w:r>
          </w:p>
        </w:tc>
      </w:tr>
    </w:tbl>
    <w:p w:rsidR="009C7D01" w:rsidRPr="00537DFB" w:rsidRDefault="009C7D01" w:rsidP="00FD3C15">
      <w:pPr>
        <w:tabs>
          <w:tab w:val="left" w:pos="720"/>
        </w:tabs>
        <w:autoSpaceDE w:val="0"/>
        <w:autoSpaceDN w:val="0"/>
        <w:adjustRightInd w:val="0"/>
        <w:spacing w:after="0" w:line="240" w:lineRule="auto"/>
        <w:ind w:firstLine="709"/>
        <w:jc w:val="center"/>
        <w:rPr>
          <w:rFonts w:ascii="Times New Roman" w:hAnsi="Times New Roman" w:cs="Times New Roman"/>
          <w:b/>
          <w:bCs/>
          <w:sz w:val="25"/>
          <w:szCs w:val="25"/>
        </w:rPr>
      </w:pPr>
    </w:p>
    <w:p w:rsidR="006712F0" w:rsidRPr="00537DFB" w:rsidRDefault="00FD3C15" w:rsidP="00FD3C15">
      <w:pPr>
        <w:tabs>
          <w:tab w:val="left" w:pos="720"/>
        </w:tabs>
        <w:autoSpaceDE w:val="0"/>
        <w:autoSpaceDN w:val="0"/>
        <w:adjustRightInd w:val="0"/>
        <w:spacing w:after="0" w:line="240" w:lineRule="auto"/>
        <w:ind w:firstLine="709"/>
        <w:jc w:val="center"/>
        <w:rPr>
          <w:rFonts w:ascii="Times New Roman" w:hAnsi="Times New Roman" w:cs="Times New Roman"/>
          <w:b/>
          <w:bCs/>
          <w:sz w:val="25"/>
          <w:szCs w:val="25"/>
        </w:rPr>
      </w:pPr>
      <w:r w:rsidRPr="00537DFB">
        <w:rPr>
          <w:rFonts w:ascii="Times New Roman" w:hAnsi="Times New Roman" w:cs="Times New Roman"/>
          <w:b/>
          <w:bCs/>
          <w:sz w:val="25"/>
          <w:szCs w:val="25"/>
        </w:rPr>
        <w:t>Информация о расходах на финансирование мероприятий по содержанию дорожной сети за счет средств Дорожного фонда</w:t>
      </w:r>
      <w:r w:rsidR="006712F0" w:rsidRPr="00537DFB">
        <w:rPr>
          <w:rFonts w:ascii="Times New Roman" w:hAnsi="Times New Roman" w:cs="Times New Roman"/>
          <w:b/>
          <w:bCs/>
          <w:sz w:val="25"/>
          <w:szCs w:val="25"/>
        </w:rPr>
        <w:t xml:space="preserve">  (переданные средства)</w:t>
      </w:r>
    </w:p>
    <w:p w:rsidR="00FD3C15" w:rsidRPr="00537DFB" w:rsidRDefault="00FD3C15" w:rsidP="00FD3C15">
      <w:pPr>
        <w:tabs>
          <w:tab w:val="left" w:pos="720"/>
        </w:tabs>
        <w:autoSpaceDE w:val="0"/>
        <w:autoSpaceDN w:val="0"/>
        <w:adjustRightInd w:val="0"/>
        <w:spacing w:after="0" w:line="240" w:lineRule="auto"/>
        <w:ind w:firstLine="709"/>
        <w:jc w:val="center"/>
        <w:rPr>
          <w:rFonts w:ascii="Times New Roman" w:hAnsi="Times New Roman" w:cs="Times New Roman"/>
          <w:b/>
          <w:bCs/>
          <w:sz w:val="25"/>
          <w:szCs w:val="25"/>
        </w:rPr>
      </w:pPr>
      <w:r w:rsidRPr="00537DFB">
        <w:rPr>
          <w:rFonts w:ascii="Times New Roman" w:hAnsi="Times New Roman" w:cs="Times New Roman"/>
          <w:b/>
          <w:bCs/>
          <w:sz w:val="25"/>
          <w:szCs w:val="25"/>
        </w:rPr>
        <w:t>за 20</w:t>
      </w:r>
      <w:r w:rsidR="0004689C" w:rsidRPr="00537DFB">
        <w:rPr>
          <w:rFonts w:ascii="Times New Roman" w:hAnsi="Times New Roman" w:cs="Times New Roman"/>
          <w:b/>
          <w:bCs/>
          <w:sz w:val="25"/>
          <w:szCs w:val="25"/>
        </w:rPr>
        <w:t>20</w:t>
      </w:r>
      <w:r w:rsidRPr="00537DFB">
        <w:rPr>
          <w:rFonts w:ascii="Times New Roman" w:hAnsi="Times New Roman" w:cs="Times New Roman"/>
          <w:b/>
          <w:bCs/>
          <w:sz w:val="25"/>
          <w:szCs w:val="25"/>
        </w:rPr>
        <w:t xml:space="preserve"> год</w:t>
      </w:r>
    </w:p>
    <w:p w:rsidR="009C7D01" w:rsidRPr="00537DFB" w:rsidRDefault="009C7D01" w:rsidP="00FD3C15">
      <w:pPr>
        <w:tabs>
          <w:tab w:val="left" w:pos="720"/>
        </w:tabs>
        <w:autoSpaceDE w:val="0"/>
        <w:autoSpaceDN w:val="0"/>
        <w:adjustRightInd w:val="0"/>
        <w:spacing w:after="0" w:line="240" w:lineRule="auto"/>
        <w:ind w:firstLine="709"/>
        <w:jc w:val="center"/>
        <w:rPr>
          <w:rFonts w:ascii="Times New Roman" w:hAnsi="Times New Roman" w:cs="Times New Roman"/>
          <w:b/>
          <w:bCs/>
          <w:sz w:val="25"/>
          <w:szCs w:val="25"/>
        </w:rPr>
      </w:pPr>
    </w:p>
    <w:p w:rsidR="00FD3C15" w:rsidRPr="00537DFB" w:rsidRDefault="009D2BAA" w:rsidP="009C7D01">
      <w:pPr>
        <w:tabs>
          <w:tab w:val="left" w:pos="720"/>
        </w:tabs>
        <w:autoSpaceDE w:val="0"/>
        <w:autoSpaceDN w:val="0"/>
        <w:adjustRightInd w:val="0"/>
        <w:spacing w:after="0" w:line="240" w:lineRule="auto"/>
        <w:ind w:firstLine="709"/>
        <w:jc w:val="right"/>
        <w:rPr>
          <w:rFonts w:ascii="Times New Roman" w:hAnsi="Times New Roman" w:cs="Times New Roman"/>
          <w:bCs/>
        </w:rPr>
      </w:pPr>
      <w:r w:rsidRPr="00537DFB">
        <w:rPr>
          <w:rFonts w:ascii="Times New Roman" w:hAnsi="Times New Roman" w:cs="Times New Roman"/>
          <w:bCs/>
        </w:rPr>
        <w:t>р</w:t>
      </w:r>
      <w:r w:rsidR="009C7D01" w:rsidRPr="00537DFB">
        <w:rPr>
          <w:rFonts w:ascii="Times New Roman" w:hAnsi="Times New Roman" w:cs="Times New Roman"/>
          <w:bCs/>
        </w:rPr>
        <w:t>ублей</w:t>
      </w:r>
    </w:p>
    <w:tbl>
      <w:tblPr>
        <w:tblW w:w="9781" w:type="dxa"/>
        <w:tblInd w:w="-34" w:type="dxa"/>
        <w:tblLayout w:type="fixed"/>
        <w:tblLook w:val="04A0" w:firstRow="1" w:lastRow="0" w:firstColumn="1" w:lastColumn="0" w:noHBand="0" w:noVBand="1"/>
      </w:tblPr>
      <w:tblGrid>
        <w:gridCol w:w="722"/>
        <w:gridCol w:w="2397"/>
        <w:gridCol w:w="1276"/>
        <w:gridCol w:w="1276"/>
        <w:gridCol w:w="1275"/>
        <w:gridCol w:w="1276"/>
        <w:gridCol w:w="1559"/>
      </w:tblGrid>
      <w:tr w:rsidR="00802F01" w:rsidRPr="00537DFB" w:rsidTr="00802F01">
        <w:trPr>
          <w:trHeight w:val="675"/>
        </w:trPr>
        <w:tc>
          <w:tcPr>
            <w:tcW w:w="722" w:type="dxa"/>
            <w:vMerge w:val="restart"/>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02F01" w:rsidRPr="00537DFB" w:rsidRDefault="00802F01" w:rsidP="00540D6F">
            <w:pPr>
              <w:spacing w:line="240" w:lineRule="auto"/>
              <w:jc w:val="center"/>
              <w:rPr>
                <w:rFonts w:ascii="Times New Roman" w:hAnsi="Times New Roman" w:cs="Times New Roman"/>
                <w:b/>
                <w:bCs/>
                <w:sz w:val="21"/>
                <w:szCs w:val="21"/>
              </w:rPr>
            </w:pPr>
            <w:r w:rsidRPr="00537DFB">
              <w:rPr>
                <w:rFonts w:ascii="Times New Roman" w:hAnsi="Times New Roman" w:cs="Times New Roman"/>
                <w:b/>
                <w:bCs/>
                <w:sz w:val="21"/>
                <w:szCs w:val="21"/>
              </w:rPr>
              <w:t xml:space="preserve">№ </w:t>
            </w:r>
            <w:proofErr w:type="gramStart"/>
            <w:r w:rsidRPr="00537DFB">
              <w:rPr>
                <w:rFonts w:ascii="Times New Roman" w:hAnsi="Times New Roman" w:cs="Times New Roman"/>
                <w:b/>
                <w:bCs/>
                <w:sz w:val="21"/>
                <w:szCs w:val="21"/>
              </w:rPr>
              <w:t>п</w:t>
            </w:r>
            <w:proofErr w:type="gramEnd"/>
            <w:r w:rsidRPr="00537DFB">
              <w:rPr>
                <w:rFonts w:ascii="Times New Roman" w:hAnsi="Times New Roman" w:cs="Times New Roman"/>
                <w:b/>
                <w:bCs/>
                <w:sz w:val="21"/>
                <w:szCs w:val="21"/>
              </w:rPr>
              <w:t>/п</w:t>
            </w:r>
          </w:p>
        </w:tc>
        <w:tc>
          <w:tcPr>
            <w:tcW w:w="2397" w:type="dxa"/>
            <w:vMerge w:val="restart"/>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02F01" w:rsidRPr="00537DFB" w:rsidRDefault="00802F01" w:rsidP="00540D6F">
            <w:pPr>
              <w:spacing w:line="240" w:lineRule="auto"/>
              <w:jc w:val="center"/>
              <w:rPr>
                <w:rFonts w:ascii="Times New Roman" w:hAnsi="Times New Roman" w:cs="Times New Roman"/>
                <w:b/>
                <w:bCs/>
                <w:sz w:val="21"/>
                <w:szCs w:val="21"/>
              </w:rPr>
            </w:pPr>
            <w:r w:rsidRPr="00537DFB">
              <w:rPr>
                <w:rFonts w:ascii="Times New Roman" w:hAnsi="Times New Roman" w:cs="Times New Roman"/>
                <w:b/>
                <w:bCs/>
                <w:sz w:val="21"/>
                <w:szCs w:val="21"/>
              </w:rPr>
              <w:t>Расходы</w:t>
            </w:r>
          </w:p>
        </w:tc>
        <w:tc>
          <w:tcPr>
            <w:tcW w:w="6662" w:type="dxa"/>
            <w:gridSpan w:val="5"/>
            <w:tcBorders>
              <w:top w:val="single" w:sz="4" w:space="0" w:color="auto"/>
              <w:left w:val="nil"/>
              <w:bottom w:val="single" w:sz="4" w:space="0" w:color="auto"/>
              <w:right w:val="single" w:sz="4" w:space="0" w:color="000000"/>
            </w:tcBorders>
            <w:shd w:val="clear" w:color="auto" w:fill="F2F2F2"/>
            <w:vAlign w:val="center"/>
            <w:hideMark/>
          </w:tcPr>
          <w:p w:rsidR="00802F01" w:rsidRPr="00537DFB" w:rsidRDefault="00802F01" w:rsidP="00540D6F">
            <w:pPr>
              <w:spacing w:line="240" w:lineRule="auto"/>
              <w:jc w:val="center"/>
              <w:rPr>
                <w:rFonts w:ascii="Times New Roman" w:hAnsi="Times New Roman" w:cs="Times New Roman"/>
                <w:b/>
                <w:bCs/>
                <w:sz w:val="21"/>
                <w:szCs w:val="21"/>
              </w:rPr>
            </w:pPr>
            <w:r w:rsidRPr="00537DFB">
              <w:rPr>
                <w:rFonts w:ascii="Times New Roman" w:hAnsi="Times New Roman" w:cs="Times New Roman"/>
                <w:b/>
                <w:bCs/>
                <w:sz w:val="21"/>
                <w:szCs w:val="21"/>
              </w:rPr>
              <w:t>Расходы бюджета муниципального образования</w:t>
            </w:r>
          </w:p>
        </w:tc>
      </w:tr>
      <w:tr w:rsidR="00802F01" w:rsidRPr="00537DFB" w:rsidTr="00802F01">
        <w:trPr>
          <w:trHeight w:val="420"/>
        </w:trPr>
        <w:tc>
          <w:tcPr>
            <w:tcW w:w="722" w:type="dxa"/>
            <w:vMerge/>
            <w:tcBorders>
              <w:top w:val="single" w:sz="4" w:space="0" w:color="auto"/>
              <w:left w:val="single" w:sz="4" w:space="0" w:color="auto"/>
              <w:bottom w:val="single" w:sz="4" w:space="0" w:color="auto"/>
              <w:right w:val="single" w:sz="4" w:space="0" w:color="auto"/>
            </w:tcBorders>
            <w:vAlign w:val="center"/>
            <w:hideMark/>
          </w:tcPr>
          <w:p w:rsidR="00802F01" w:rsidRPr="00537DFB" w:rsidRDefault="00802F01" w:rsidP="00540D6F">
            <w:pPr>
              <w:spacing w:line="240" w:lineRule="auto"/>
              <w:rPr>
                <w:rFonts w:ascii="Times New Roman" w:hAnsi="Times New Roman" w:cs="Times New Roman"/>
                <w:b/>
                <w:bCs/>
                <w:sz w:val="21"/>
                <w:szCs w:val="21"/>
              </w:rPr>
            </w:pPr>
          </w:p>
        </w:tc>
        <w:tc>
          <w:tcPr>
            <w:tcW w:w="2397" w:type="dxa"/>
            <w:vMerge/>
            <w:tcBorders>
              <w:top w:val="single" w:sz="4" w:space="0" w:color="auto"/>
              <w:left w:val="single" w:sz="4" w:space="0" w:color="auto"/>
              <w:bottom w:val="single" w:sz="4" w:space="0" w:color="auto"/>
              <w:right w:val="single" w:sz="4" w:space="0" w:color="auto"/>
            </w:tcBorders>
            <w:vAlign w:val="center"/>
            <w:hideMark/>
          </w:tcPr>
          <w:p w:rsidR="00802F01" w:rsidRPr="00537DFB" w:rsidRDefault="00802F01" w:rsidP="00540D6F">
            <w:pPr>
              <w:spacing w:line="240" w:lineRule="auto"/>
              <w:rPr>
                <w:rFonts w:ascii="Times New Roman" w:hAnsi="Times New Roman" w:cs="Times New Roman"/>
                <w:b/>
                <w:bCs/>
                <w:sz w:val="21"/>
                <w:szCs w:val="21"/>
              </w:rPr>
            </w:pPr>
          </w:p>
        </w:tc>
        <w:tc>
          <w:tcPr>
            <w:tcW w:w="1276" w:type="dxa"/>
            <w:tcBorders>
              <w:top w:val="nil"/>
              <w:left w:val="nil"/>
              <w:bottom w:val="single" w:sz="4" w:space="0" w:color="auto"/>
              <w:right w:val="single" w:sz="4" w:space="0" w:color="auto"/>
            </w:tcBorders>
            <w:shd w:val="clear" w:color="auto" w:fill="F2F2F2"/>
            <w:noWrap/>
            <w:vAlign w:val="center"/>
            <w:hideMark/>
          </w:tcPr>
          <w:p w:rsidR="00802F01" w:rsidRPr="00537DFB" w:rsidRDefault="00802F01" w:rsidP="00802F01">
            <w:pPr>
              <w:spacing w:after="0" w:line="240" w:lineRule="auto"/>
              <w:jc w:val="center"/>
              <w:rPr>
                <w:rFonts w:ascii="Times New Roman" w:hAnsi="Times New Roman" w:cs="Times New Roman"/>
                <w:b/>
                <w:bCs/>
                <w:sz w:val="18"/>
                <w:szCs w:val="18"/>
              </w:rPr>
            </w:pPr>
            <w:proofErr w:type="gramStart"/>
            <w:r w:rsidRPr="00537DFB">
              <w:rPr>
                <w:rFonts w:ascii="Times New Roman" w:hAnsi="Times New Roman" w:cs="Times New Roman"/>
                <w:b/>
                <w:bCs/>
                <w:sz w:val="18"/>
                <w:szCs w:val="18"/>
              </w:rPr>
              <w:t>Утвержден-</w:t>
            </w:r>
            <w:proofErr w:type="spellStart"/>
            <w:r w:rsidRPr="00537DFB">
              <w:rPr>
                <w:rFonts w:ascii="Times New Roman" w:hAnsi="Times New Roman" w:cs="Times New Roman"/>
                <w:b/>
                <w:bCs/>
                <w:sz w:val="18"/>
                <w:szCs w:val="18"/>
              </w:rPr>
              <w:t>ный</w:t>
            </w:r>
            <w:proofErr w:type="spellEnd"/>
            <w:proofErr w:type="gramEnd"/>
            <w:r w:rsidRPr="00537DFB">
              <w:rPr>
                <w:rFonts w:ascii="Times New Roman" w:hAnsi="Times New Roman" w:cs="Times New Roman"/>
                <w:b/>
                <w:bCs/>
                <w:sz w:val="18"/>
                <w:szCs w:val="18"/>
              </w:rPr>
              <w:t xml:space="preserve"> план</w:t>
            </w:r>
          </w:p>
          <w:p w:rsidR="00802F01" w:rsidRPr="00537DFB" w:rsidRDefault="00802F01" w:rsidP="00802F01">
            <w:pPr>
              <w:spacing w:after="0" w:line="240" w:lineRule="auto"/>
              <w:jc w:val="center"/>
              <w:rPr>
                <w:rFonts w:ascii="Times New Roman" w:hAnsi="Times New Roman" w:cs="Times New Roman"/>
                <w:b/>
                <w:sz w:val="18"/>
                <w:szCs w:val="18"/>
              </w:rPr>
            </w:pPr>
            <w:r w:rsidRPr="00537DFB">
              <w:rPr>
                <w:rFonts w:ascii="Times New Roman" w:hAnsi="Times New Roman" w:cs="Times New Roman"/>
                <w:b/>
                <w:bCs/>
                <w:sz w:val="18"/>
                <w:szCs w:val="18"/>
              </w:rPr>
              <w:t>на 2020г</w:t>
            </w:r>
          </w:p>
        </w:tc>
        <w:tc>
          <w:tcPr>
            <w:tcW w:w="1276" w:type="dxa"/>
            <w:tcBorders>
              <w:top w:val="nil"/>
              <w:left w:val="nil"/>
              <w:bottom w:val="single" w:sz="4" w:space="0" w:color="auto"/>
              <w:right w:val="single" w:sz="4" w:space="0" w:color="auto"/>
            </w:tcBorders>
            <w:shd w:val="clear" w:color="auto" w:fill="F2F2F2"/>
            <w:vAlign w:val="center"/>
          </w:tcPr>
          <w:p w:rsidR="00802F01" w:rsidRPr="00537DFB" w:rsidRDefault="00802F01" w:rsidP="00802F01">
            <w:pPr>
              <w:spacing w:after="0" w:line="240" w:lineRule="auto"/>
              <w:jc w:val="center"/>
              <w:rPr>
                <w:rFonts w:ascii="Times New Roman" w:hAnsi="Times New Roman" w:cs="Times New Roman"/>
                <w:b/>
                <w:bCs/>
                <w:sz w:val="18"/>
                <w:szCs w:val="18"/>
              </w:rPr>
            </w:pPr>
            <w:r w:rsidRPr="00537DFB">
              <w:rPr>
                <w:rFonts w:ascii="Times New Roman" w:hAnsi="Times New Roman" w:cs="Times New Roman"/>
                <w:b/>
                <w:bCs/>
                <w:sz w:val="18"/>
                <w:szCs w:val="18"/>
              </w:rPr>
              <w:t>Уточнен-</w:t>
            </w:r>
          </w:p>
          <w:p w:rsidR="00802F01" w:rsidRPr="00537DFB" w:rsidRDefault="00802F01" w:rsidP="00802F01">
            <w:pPr>
              <w:spacing w:after="0" w:line="240" w:lineRule="auto"/>
              <w:jc w:val="center"/>
              <w:rPr>
                <w:rFonts w:ascii="Times New Roman" w:hAnsi="Times New Roman" w:cs="Times New Roman"/>
                <w:b/>
                <w:sz w:val="18"/>
                <w:szCs w:val="18"/>
              </w:rPr>
            </w:pPr>
            <w:proofErr w:type="spellStart"/>
            <w:r w:rsidRPr="00537DFB">
              <w:rPr>
                <w:rFonts w:ascii="Times New Roman" w:hAnsi="Times New Roman" w:cs="Times New Roman"/>
                <w:b/>
                <w:bCs/>
                <w:sz w:val="18"/>
                <w:szCs w:val="18"/>
              </w:rPr>
              <w:t>ный</w:t>
            </w:r>
            <w:proofErr w:type="spellEnd"/>
            <w:r w:rsidRPr="00537DFB">
              <w:rPr>
                <w:rFonts w:ascii="Times New Roman" w:hAnsi="Times New Roman" w:cs="Times New Roman"/>
                <w:b/>
                <w:bCs/>
                <w:sz w:val="18"/>
                <w:szCs w:val="18"/>
              </w:rPr>
              <w:t xml:space="preserve"> план на 2020г.</w:t>
            </w:r>
          </w:p>
        </w:tc>
        <w:tc>
          <w:tcPr>
            <w:tcW w:w="1275" w:type="dxa"/>
            <w:tcBorders>
              <w:top w:val="nil"/>
              <w:left w:val="nil"/>
              <w:bottom w:val="single" w:sz="4" w:space="0" w:color="auto"/>
              <w:right w:val="single" w:sz="4" w:space="0" w:color="auto"/>
            </w:tcBorders>
            <w:shd w:val="clear" w:color="auto" w:fill="F2F2F2"/>
            <w:vAlign w:val="center"/>
          </w:tcPr>
          <w:p w:rsidR="00802F01" w:rsidRPr="00537DFB" w:rsidRDefault="00802F01" w:rsidP="00802F01">
            <w:pPr>
              <w:spacing w:after="0" w:line="240" w:lineRule="auto"/>
              <w:jc w:val="center"/>
              <w:rPr>
                <w:rFonts w:ascii="Times New Roman" w:hAnsi="Times New Roman" w:cs="Times New Roman"/>
                <w:b/>
                <w:sz w:val="18"/>
                <w:szCs w:val="18"/>
              </w:rPr>
            </w:pPr>
            <w:r w:rsidRPr="00537DFB">
              <w:rPr>
                <w:rFonts w:ascii="Times New Roman" w:hAnsi="Times New Roman" w:cs="Times New Roman"/>
                <w:b/>
                <w:sz w:val="18"/>
                <w:szCs w:val="18"/>
              </w:rPr>
              <w:t>Отклонение утвержденного плана на 2020г. от уточненного плана на 2020г.</w:t>
            </w:r>
          </w:p>
        </w:tc>
        <w:tc>
          <w:tcPr>
            <w:tcW w:w="1276" w:type="dxa"/>
            <w:tcBorders>
              <w:top w:val="nil"/>
              <w:left w:val="nil"/>
              <w:bottom w:val="single" w:sz="4" w:space="0" w:color="auto"/>
              <w:right w:val="single" w:sz="4" w:space="0" w:color="auto"/>
            </w:tcBorders>
            <w:shd w:val="clear" w:color="auto" w:fill="F2F2F2"/>
            <w:noWrap/>
            <w:vAlign w:val="center"/>
            <w:hideMark/>
          </w:tcPr>
          <w:p w:rsidR="00802F01" w:rsidRPr="00537DFB" w:rsidRDefault="00802F01" w:rsidP="00802F01">
            <w:pPr>
              <w:spacing w:after="0" w:line="240" w:lineRule="auto"/>
              <w:jc w:val="center"/>
              <w:rPr>
                <w:rFonts w:ascii="Times New Roman" w:hAnsi="Times New Roman" w:cs="Times New Roman"/>
                <w:b/>
                <w:sz w:val="18"/>
                <w:szCs w:val="18"/>
              </w:rPr>
            </w:pPr>
            <w:r w:rsidRPr="00537DFB">
              <w:rPr>
                <w:rFonts w:ascii="Times New Roman" w:hAnsi="Times New Roman" w:cs="Times New Roman"/>
                <w:b/>
                <w:bCs/>
                <w:sz w:val="18"/>
                <w:szCs w:val="18"/>
              </w:rPr>
              <w:t>Исполнение за 2020г.</w:t>
            </w:r>
          </w:p>
        </w:tc>
        <w:tc>
          <w:tcPr>
            <w:tcW w:w="1559" w:type="dxa"/>
            <w:tcBorders>
              <w:top w:val="nil"/>
              <w:left w:val="nil"/>
              <w:bottom w:val="single" w:sz="4" w:space="0" w:color="auto"/>
              <w:right w:val="single" w:sz="4" w:space="0" w:color="auto"/>
            </w:tcBorders>
            <w:shd w:val="clear" w:color="auto" w:fill="F2F2F2"/>
            <w:noWrap/>
            <w:vAlign w:val="center"/>
            <w:hideMark/>
          </w:tcPr>
          <w:p w:rsidR="00802F01" w:rsidRPr="00537DFB" w:rsidRDefault="00802F01" w:rsidP="00802F01">
            <w:pPr>
              <w:spacing w:after="0" w:line="240" w:lineRule="auto"/>
              <w:jc w:val="center"/>
              <w:rPr>
                <w:rFonts w:ascii="Times New Roman" w:hAnsi="Times New Roman" w:cs="Times New Roman"/>
                <w:b/>
                <w:bCs/>
                <w:sz w:val="18"/>
                <w:szCs w:val="18"/>
              </w:rPr>
            </w:pPr>
            <w:r w:rsidRPr="00537DFB">
              <w:rPr>
                <w:rFonts w:ascii="Times New Roman" w:hAnsi="Times New Roman" w:cs="Times New Roman"/>
                <w:b/>
                <w:bCs/>
                <w:sz w:val="18"/>
                <w:szCs w:val="18"/>
              </w:rPr>
              <w:t>Остаток</w:t>
            </w:r>
          </w:p>
          <w:p w:rsidR="00802F01" w:rsidRPr="00537DFB" w:rsidRDefault="00802F01" w:rsidP="00802F01">
            <w:pPr>
              <w:spacing w:after="0" w:line="240" w:lineRule="auto"/>
              <w:jc w:val="center"/>
              <w:rPr>
                <w:rFonts w:ascii="Times New Roman" w:hAnsi="Times New Roman" w:cs="Times New Roman"/>
                <w:b/>
                <w:bCs/>
                <w:sz w:val="18"/>
                <w:szCs w:val="18"/>
              </w:rPr>
            </w:pPr>
            <w:r w:rsidRPr="00537DFB">
              <w:rPr>
                <w:rFonts w:ascii="Times New Roman" w:hAnsi="Times New Roman" w:cs="Times New Roman"/>
                <w:b/>
                <w:bCs/>
                <w:sz w:val="18"/>
                <w:szCs w:val="18"/>
              </w:rPr>
              <w:t>плановых</w:t>
            </w:r>
          </w:p>
          <w:p w:rsidR="00802F01" w:rsidRPr="00537DFB" w:rsidRDefault="00802F01" w:rsidP="00802F01">
            <w:pPr>
              <w:spacing w:after="0" w:line="240" w:lineRule="auto"/>
              <w:jc w:val="center"/>
              <w:rPr>
                <w:rFonts w:ascii="Times New Roman" w:hAnsi="Times New Roman" w:cs="Times New Roman"/>
                <w:b/>
                <w:bCs/>
                <w:sz w:val="18"/>
                <w:szCs w:val="18"/>
              </w:rPr>
            </w:pPr>
            <w:r w:rsidRPr="00537DFB">
              <w:rPr>
                <w:rFonts w:ascii="Times New Roman" w:hAnsi="Times New Roman" w:cs="Times New Roman"/>
                <w:b/>
                <w:bCs/>
                <w:sz w:val="18"/>
                <w:szCs w:val="18"/>
              </w:rPr>
              <w:t xml:space="preserve">назначений </w:t>
            </w:r>
            <w:proofErr w:type="gramStart"/>
            <w:r w:rsidRPr="00537DFB">
              <w:rPr>
                <w:rFonts w:ascii="Times New Roman" w:hAnsi="Times New Roman" w:cs="Times New Roman"/>
                <w:b/>
                <w:bCs/>
                <w:sz w:val="18"/>
                <w:szCs w:val="18"/>
              </w:rPr>
              <w:t>на</w:t>
            </w:r>
            <w:proofErr w:type="gramEnd"/>
          </w:p>
          <w:p w:rsidR="00802F01" w:rsidRPr="00537DFB" w:rsidRDefault="00802F01" w:rsidP="00802F01">
            <w:pPr>
              <w:spacing w:after="0" w:line="240" w:lineRule="auto"/>
              <w:jc w:val="center"/>
              <w:rPr>
                <w:rFonts w:ascii="Times New Roman" w:hAnsi="Times New Roman" w:cs="Times New Roman"/>
                <w:b/>
                <w:sz w:val="18"/>
                <w:szCs w:val="18"/>
              </w:rPr>
            </w:pPr>
            <w:r w:rsidRPr="00537DFB">
              <w:rPr>
                <w:rFonts w:ascii="Times New Roman" w:hAnsi="Times New Roman" w:cs="Times New Roman"/>
                <w:b/>
                <w:bCs/>
                <w:sz w:val="18"/>
                <w:szCs w:val="18"/>
              </w:rPr>
              <w:t>01.01.2021г.</w:t>
            </w:r>
          </w:p>
        </w:tc>
      </w:tr>
      <w:tr w:rsidR="00802F01" w:rsidRPr="00537DFB" w:rsidTr="00802F01">
        <w:trPr>
          <w:trHeight w:val="420"/>
        </w:trPr>
        <w:tc>
          <w:tcPr>
            <w:tcW w:w="3119" w:type="dxa"/>
            <w:gridSpan w:val="2"/>
            <w:tcBorders>
              <w:top w:val="single" w:sz="4" w:space="0" w:color="auto"/>
              <w:left w:val="single" w:sz="4" w:space="0" w:color="auto"/>
              <w:bottom w:val="single" w:sz="4" w:space="0" w:color="auto"/>
              <w:right w:val="single" w:sz="4" w:space="0" w:color="000000"/>
            </w:tcBorders>
            <w:shd w:val="clear" w:color="auto" w:fill="F2F2F2"/>
            <w:noWrap/>
            <w:vAlign w:val="center"/>
            <w:hideMark/>
          </w:tcPr>
          <w:p w:rsidR="00802F01" w:rsidRPr="00537DFB" w:rsidRDefault="00802F01" w:rsidP="00540D6F">
            <w:pPr>
              <w:spacing w:after="0" w:line="240" w:lineRule="auto"/>
              <w:rPr>
                <w:rFonts w:ascii="Times New Roman" w:hAnsi="Times New Roman" w:cs="Times New Roman"/>
                <w:b/>
                <w:bCs/>
                <w:sz w:val="21"/>
                <w:szCs w:val="21"/>
              </w:rPr>
            </w:pPr>
            <w:r w:rsidRPr="00537DFB">
              <w:rPr>
                <w:rFonts w:ascii="Times New Roman" w:hAnsi="Times New Roman" w:cs="Times New Roman"/>
                <w:b/>
                <w:bCs/>
                <w:sz w:val="21"/>
                <w:szCs w:val="21"/>
              </w:rPr>
              <w:t>ВСЕГО расходы</w:t>
            </w:r>
          </w:p>
        </w:tc>
        <w:tc>
          <w:tcPr>
            <w:tcW w:w="1276" w:type="dxa"/>
            <w:tcBorders>
              <w:top w:val="nil"/>
              <w:left w:val="nil"/>
              <w:bottom w:val="single" w:sz="4" w:space="0" w:color="auto"/>
              <w:right w:val="single" w:sz="4" w:space="0" w:color="auto"/>
            </w:tcBorders>
            <w:shd w:val="clear" w:color="auto" w:fill="F2F2F2"/>
            <w:noWrap/>
            <w:vAlign w:val="center"/>
            <w:hideMark/>
          </w:tcPr>
          <w:p w:rsidR="00802F01" w:rsidRPr="00537DFB" w:rsidRDefault="005764D7" w:rsidP="00802F01">
            <w:pPr>
              <w:spacing w:after="0" w:line="240" w:lineRule="auto"/>
              <w:jc w:val="center"/>
              <w:rPr>
                <w:rFonts w:ascii="Times New Roman" w:hAnsi="Times New Roman" w:cs="Times New Roman"/>
                <w:b/>
                <w:bCs/>
                <w:sz w:val="18"/>
                <w:szCs w:val="18"/>
              </w:rPr>
            </w:pPr>
            <w:r w:rsidRPr="00537DFB">
              <w:rPr>
                <w:rFonts w:ascii="Times New Roman" w:hAnsi="Times New Roman" w:cs="Times New Roman"/>
                <w:b/>
                <w:bCs/>
                <w:sz w:val="18"/>
                <w:szCs w:val="18"/>
              </w:rPr>
              <w:t>21 151 970,00</w:t>
            </w:r>
          </w:p>
        </w:tc>
        <w:tc>
          <w:tcPr>
            <w:tcW w:w="1276" w:type="dxa"/>
            <w:tcBorders>
              <w:top w:val="nil"/>
              <w:left w:val="nil"/>
              <w:bottom w:val="single" w:sz="4" w:space="0" w:color="auto"/>
              <w:right w:val="single" w:sz="4" w:space="0" w:color="auto"/>
            </w:tcBorders>
            <w:shd w:val="clear" w:color="auto" w:fill="F2F2F2"/>
            <w:vAlign w:val="center"/>
          </w:tcPr>
          <w:p w:rsidR="00802F01" w:rsidRPr="00537DFB" w:rsidRDefault="00802F01" w:rsidP="00802F01">
            <w:pPr>
              <w:spacing w:after="0" w:line="240" w:lineRule="auto"/>
              <w:jc w:val="center"/>
              <w:rPr>
                <w:rFonts w:ascii="Times New Roman" w:hAnsi="Times New Roman" w:cs="Times New Roman"/>
                <w:b/>
                <w:bCs/>
                <w:sz w:val="18"/>
                <w:szCs w:val="18"/>
              </w:rPr>
            </w:pPr>
            <w:r w:rsidRPr="00537DFB">
              <w:rPr>
                <w:rFonts w:ascii="Times New Roman" w:hAnsi="Times New Roman" w:cs="Times New Roman"/>
                <w:b/>
                <w:bCs/>
                <w:sz w:val="18"/>
                <w:szCs w:val="18"/>
              </w:rPr>
              <w:t>99 395 894,79</w:t>
            </w:r>
          </w:p>
        </w:tc>
        <w:tc>
          <w:tcPr>
            <w:tcW w:w="1275" w:type="dxa"/>
            <w:tcBorders>
              <w:top w:val="nil"/>
              <w:left w:val="nil"/>
              <w:bottom w:val="single" w:sz="4" w:space="0" w:color="auto"/>
              <w:right w:val="single" w:sz="4" w:space="0" w:color="auto"/>
            </w:tcBorders>
            <w:shd w:val="clear" w:color="auto" w:fill="F2F2F2"/>
            <w:vAlign w:val="center"/>
          </w:tcPr>
          <w:p w:rsidR="00802F01" w:rsidRPr="00537DFB" w:rsidRDefault="005764D7" w:rsidP="00802F01">
            <w:pPr>
              <w:spacing w:after="0" w:line="240" w:lineRule="auto"/>
              <w:jc w:val="center"/>
              <w:rPr>
                <w:rFonts w:ascii="Times New Roman" w:hAnsi="Times New Roman" w:cs="Times New Roman"/>
                <w:b/>
                <w:bCs/>
                <w:sz w:val="18"/>
                <w:szCs w:val="18"/>
              </w:rPr>
            </w:pPr>
            <w:r w:rsidRPr="00537DFB">
              <w:rPr>
                <w:rFonts w:ascii="Times New Roman" w:hAnsi="Times New Roman" w:cs="Times New Roman"/>
                <w:b/>
                <w:bCs/>
                <w:sz w:val="18"/>
                <w:szCs w:val="18"/>
              </w:rPr>
              <w:t>78 243 924,79</w:t>
            </w:r>
          </w:p>
        </w:tc>
        <w:tc>
          <w:tcPr>
            <w:tcW w:w="1276" w:type="dxa"/>
            <w:tcBorders>
              <w:top w:val="nil"/>
              <w:left w:val="nil"/>
              <w:bottom w:val="single" w:sz="4" w:space="0" w:color="auto"/>
              <w:right w:val="single" w:sz="4" w:space="0" w:color="auto"/>
            </w:tcBorders>
            <w:shd w:val="clear" w:color="auto" w:fill="F2F2F2"/>
            <w:noWrap/>
            <w:vAlign w:val="center"/>
            <w:hideMark/>
          </w:tcPr>
          <w:p w:rsidR="00802F01" w:rsidRPr="00537DFB" w:rsidRDefault="00802F01" w:rsidP="00802F01">
            <w:pPr>
              <w:spacing w:after="0" w:line="240" w:lineRule="auto"/>
              <w:jc w:val="center"/>
              <w:rPr>
                <w:rFonts w:ascii="Times New Roman" w:hAnsi="Times New Roman" w:cs="Times New Roman"/>
                <w:b/>
                <w:bCs/>
                <w:sz w:val="18"/>
                <w:szCs w:val="18"/>
              </w:rPr>
            </w:pPr>
            <w:r w:rsidRPr="00537DFB">
              <w:rPr>
                <w:rFonts w:ascii="Times New Roman" w:hAnsi="Times New Roman" w:cs="Times New Roman"/>
                <w:b/>
                <w:bCs/>
                <w:sz w:val="18"/>
                <w:szCs w:val="18"/>
              </w:rPr>
              <w:t>98 202 646,26</w:t>
            </w:r>
          </w:p>
        </w:tc>
        <w:tc>
          <w:tcPr>
            <w:tcW w:w="1559" w:type="dxa"/>
            <w:tcBorders>
              <w:top w:val="nil"/>
              <w:left w:val="nil"/>
              <w:bottom w:val="single" w:sz="4" w:space="0" w:color="auto"/>
              <w:right w:val="single" w:sz="4" w:space="0" w:color="auto"/>
            </w:tcBorders>
            <w:shd w:val="clear" w:color="auto" w:fill="F2F2F2"/>
            <w:noWrap/>
            <w:vAlign w:val="center"/>
            <w:hideMark/>
          </w:tcPr>
          <w:p w:rsidR="00802F01" w:rsidRPr="00537DFB" w:rsidRDefault="00802F01" w:rsidP="00802F01">
            <w:pPr>
              <w:spacing w:after="0" w:line="240" w:lineRule="auto"/>
              <w:jc w:val="center"/>
              <w:rPr>
                <w:rFonts w:ascii="Times New Roman" w:hAnsi="Times New Roman" w:cs="Times New Roman"/>
                <w:b/>
                <w:bCs/>
                <w:sz w:val="18"/>
                <w:szCs w:val="18"/>
              </w:rPr>
            </w:pPr>
            <w:r w:rsidRPr="00537DFB">
              <w:rPr>
                <w:rFonts w:ascii="Times New Roman" w:hAnsi="Times New Roman" w:cs="Times New Roman"/>
                <w:b/>
                <w:bCs/>
                <w:sz w:val="18"/>
                <w:szCs w:val="18"/>
              </w:rPr>
              <w:t>1 193 248,53</w:t>
            </w:r>
          </w:p>
        </w:tc>
      </w:tr>
      <w:tr w:rsidR="00FD3C15" w:rsidRPr="00537DFB" w:rsidTr="00802F01">
        <w:trPr>
          <w:trHeight w:val="300"/>
        </w:trPr>
        <w:tc>
          <w:tcPr>
            <w:tcW w:w="9781" w:type="dxa"/>
            <w:gridSpan w:val="7"/>
            <w:tcBorders>
              <w:top w:val="single" w:sz="4" w:space="0" w:color="auto"/>
              <w:left w:val="single" w:sz="4" w:space="0" w:color="auto"/>
              <w:bottom w:val="single" w:sz="4" w:space="0" w:color="auto"/>
              <w:right w:val="single" w:sz="4" w:space="0" w:color="000000"/>
            </w:tcBorders>
            <w:shd w:val="clear" w:color="auto" w:fill="F2F2F2"/>
            <w:noWrap/>
            <w:vAlign w:val="bottom"/>
            <w:hideMark/>
          </w:tcPr>
          <w:p w:rsidR="00FD3C15" w:rsidRPr="00537DFB" w:rsidRDefault="00FD3C15" w:rsidP="00540D6F">
            <w:pPr>
              <w:spacing w:after="0" w:line="240" w:lineRule="auto"/>
              <w:rPr>
                <w:rFonts w:ascii="Times New Roman" w:hAnsi="Times New Roman" w:cs="Times New Roman"/>
                <w:b/>
                <w:bCs/>
                <w:i/>
                <w:iCs/>
                <w:sz w:val="21"/>
                <w:szCs w:val="21"/>
              </w:rPr>
            </w:pPr>
            <w:r w:rsidRPr="00537DFB">
              <w:rPr>
                <w:rFonts w:ascii="Times New Roman" w:hAnsi="Times New Roman" w:cs="Times New Roman"/>
                <w:b/>
                <w:bCs/>
                <w:i/>
                <w:iCs/>
                <w:sz w:val="21"/>
                <w:szCs w:val="21"/>
              </w:rPr>
              <w:t>в том числе:</w:t>
            </w:r>
          </w:p>
        </w:tc>
      </w:tr>
      <w:tr w:rsidR="00802F01" w:rsidRPr="00537DFB" w:rsidTr="00802F01">
        <w:trPr>
          <w:trHeight w:val="589"/>
        </w:trPr>
        <w:tc>
          <w:tcPr>
            <w:tcW w:w="722" w:type="dxa"/>
            <w:tcBorders>
              <w:top w:val="nil"/>
              <w:left w:val="single" w:sz="4" w:space="0" w:color="auto"/>
              <w:bottom w:val="single" w:sz="4" w:space="0" w:color="auto"/>
              <w:right w:val="single" w:sz="4" w:space="0" w:color="auto"/>
            </w:tcBorders>
            <w:hideMark/>
          </w:tcPr>
          <w:p w:rsidR="00802F01" w:rsidRPr="00537DFB" w:rsidRDefault="00802F01" w:rsidP="00540D6F">
            <w:pPr>
              <w:spacing w:after="0" w:line="240" w:lineRule="auto"/>
              <w:jc w:val="center"/>
              <w:rPr>
                <w:rFonts w:ascii="Times New Roman" w:hAnsi="Times New Roman" w:cs="Times New Roman"/>
                <w:b/>
                <w:sz w:val="21"/>
                <w:szCs w:val="21"/>
              </w:rPr>
            </w:pPr>
            <w:r w:rsidRPr="00537DFB">
              <w:rPr>
                <w:rFonts w:ascii="Times New Roman" w:hAnsi="Times New Roman" w:cs="Times New Roman"/>
                <w:b/>
                <w:sz w:val="21"/>
                <w:szCs w:val="21"/>
              </w:rPr>
              <w:t>1</w:t>
            </w:r>
          </w:p>
        </w:tc>
        <w:tc>
          <w:tcPr>
            <w:tcW w:w="2397" w:type="dxa"/>
            <w:tcBorders>
              <w:top w:val="nil"/>
              <w:left w:val="nil"/>
              <w:bottom w:val="single" w:sz="4" w:space="0" w:color="auto"/>
              <w:right w:val="single" w:sz="4" w:space="0" w:color="auto"/>
            </w:tcBorders>
            <w:noWrap/>
            <w:hideMark/>
          </w:tcPr>
          <w:p w:rsidR="00802F01" w:rsidRPr="00537DFB" w:rsidRDefault="00802F01" w:rsidP="0028469D">
            <w:pPr>
              <w:spacing w:after="0" w:line="240" w:lineRule="auto"/>
              <w:rPr>
                <w:rFonts w:ascii="Times New Roman" w:hAnsi="Times New Roman" w:cs="Times New Roman"/>
                <w:b/>
                <w:sz w:val="21"/>
                <w:szCs w:val="21"/>
              </w:rPr>
            </w:pPr>
            <w:r w:rsidRPr="00537DFB">
              <w:rPr>
                <w:rFonts w:ascii="Times New Roman" w:hAnsi="Times New Roman" w:cs="Times New Roman"/>
                <w:b/>
                <w:sz w:val="21"/>
                <w:szCs w:val="21"/>
              </w:rPr>
              <w:t>Текущее содержание дорог поселения, в том числе</w:t>
            </w:r>
          </w:p>
        </w:tc>
        <w:tc>
          <w:tcPr>
            <w:tcW w:w="1276" w:type="dxa"/>
            <w:tcBorders>
              <w:top w:val="nil"/>
              <w:left w:val="nil"/>
              <w:bottom w:val="single" w:sz="4" w:space="0" w:color="auto"/>
              <w:right w:val="single" w:sz="4" w:space="0" w:color="auto"/>
            </w:tcBorders>
            <w:noWrap/>
            <w:hideMark/>
          </w:tcPr>
          <w:p w:rsidR="00802F01" w:rsidRPr="00537DFB" w:rsidRDefault="005764D7" w:rsidP="00F25E91">
            <w:pPr>
              <w:spacing w:after="0" w:line="240" w:lineRule="auto"/>
              <w:jc w:val="center"/>
              <w:rPr>
                <w:rFonts w:ascii="Times New Roman" w:hAnsi="Times New Roman" w:cs="Times New Roman"/>
                <w:b/>
                <w:sz w:val="21"/>
                <w:szCs w:val="21"/>
              </w:rPr>
            </w:pPr>
            <w:r w:rsidRPr="00537DFB">
              <w:rPr>
                <w:rFonts w:ascii="Times New Roman" w:hAnsi="Times New Roman" w:cs="Times New Roman"/>
                <w:b/>
                <w:sz w:val="18"/>
                <w:szCs w:val="18"/>
              </w:rPr>
              <w:t>21 151 970,00</w:t>
            </w:r>
          </w:p>
        </w:tc>
        <w:tc>
          <w:tcPr>
            <w:tcW w:w="1276" w:type="dxa"/>
            <w:tcBorders>
              <w:top w:val="nil"/>
              <w:left w:val="nil"/>
              <w:bottom w:val="single" w:sz="4" w:space="0" w:color="auto"/>
              <w:right w:val="single" w:sz="4" w:space="0" w:color="auto"/>
            </w:tcBorders>
          </w:tcPr>
          <w:p w:rsidR="00802F01" w:rsidRPr="00537DFB" w:rsidRDefault="00802F01" w:rsidP="0093495E">
            <w:pPr>
              <w:spacing w:after="0" w:line="240" w:lineRule="auto"/>
              <w:jc w:val="center"/>
              <w:rPr>
                <w:rFonts w:ascii="Times New Roman" w:hAnsi="Times New Roman" w:cs="Times New Roman"/>
                <w:b/>
                <w:sz w:val="18"/>
                <w:szCs w:val="18"/>
              </w:rPr>
            </w:pPr>
            <w:r w:rsidRPr="00537DFB">
              <w:rPr>
                <w:rFonts w:ascii="Times New Roman" w:hAnsi="Times New Roman" w:cs="Times New Roman"/>
                <w:b/>
                <w:sz w:val="18"/>
                <w:szCs w:val="18"/>
              </w:rPr>
              <w:t>29 146 658,39</w:t>
            </w:r>
          </w:p>
        </w:tc>
        <w:tc>
          <w:tcPr>
            <w:tcW w:w="1275" w:type="dxa"/>
            <w:tcBorders>
              <w:top w:val="nil"/>
              <w:left w:val="nil"/>
              <w:bottom w:val="single" w:sz="4" w:space="0" w:color="auto"/>
              <w:right w:val="single" w:sz="4" w:space="0" w:color="auto"/>
            </w:tcBorders>
          </w:tcPr>
          <w:p w:rsidR="00802F01" w:rsidRPr="00537DFB" w:rsidRDefault="005764D7" w:rsidP="00802F01">
            <w:pPr>
              <w:spacing w:after="0" w:line="240" w:lineRule="auto"/>
              <w:jc w:val="center"/>
              <w:rPr>
                <w:rFonts w:ascii="Times New Roman" w:hAnsi="Times New Roman" w:cs="Times New Roman"/>
                <w:b/>
                <w:sz w:val="18"/>
                <w:szCs w:val="18"/>
              </w:rPr>
            </w:pPr>
            <w:r w:rsidRPr="00537DFB">
              <w:rPr>
                <w:rFonts w:ascii="Times New Roman" w:hAnsi="Times New Roman" w:cs="Times New Roman"/>
                <w:b/>
                <w:sz w:val="18"/>
                <w:szCs w:val="18"/>
              </w:rPr>
              <w:t>7 994 688,39</w:t>
            </w:r>
          </w:p>
        </w:tc>
        <w:tc>
          <w:tcPr>
            <w:tcW w:w="1276" w:type="dxa"/>
            <w:tcBorders>
              <w:top w:val="nil"/>
              <w:left w:val="nil"/>
              <w:bottom w:val="single" w:sz="4" w:space="0" w:color="auto"/>
              <w:right w:val="single" w:sz="4" w:space="0" w:color="auto"/>
            </w:tcBorders>
            <w:noWrap/>
            <w:hideMark/>
          </w:tcPr>
          <w:p w:rsidR="00802F01" w:rsidRPr="00537DFB" w:rsidRDefault="00802F01" w:rsidP="00540D6F">
            <w:pPr>
              <w:spacing w:after="0" w:line="240" w:lineRule="auto"/>
              <w:jc w:val="center"/>
              <w:rPr>
                <w:rFonts w:ascii="Times New Roman" w:hAnsi="Times New Roman" w:cs="Times New Roman"/>
                <w:b/>
                <w:sz w:val="18"/>
                <w:szCs w:val="18"/>
              </w:rPr>
            </w:pPr>
            <w:r w:rsidRPr="00537DFB">
              <w:rPr>
                <w:rFonts w:ascii="Times New Roman" w:hAnsi="Times New Roman" w:cs="Times New Roman"/>
                <w:b/>
                <w:sz w:val="18"/>
                <w:szCs w:val="18"/>
              </w:rPr>
              <w:t>27 953 409,86</w:t>
            </w:r>
          </w:p>
        </w:tc>
        <w:tc>
          <w:tcPr>
            <w:tcW w:w="1559" w:type="dxa"/>
            <w:tcBorders>
              <w:top w:val="nil"/>
              <w:left w:val="nil"/>
              <w:bottom w:val="single" w:sz="4" w:space="0" w:color="auto"/>
              <w:right w:val="single" w:sz="4" w:space="0" w:color="auto"/>
            </w:tcBorders>
            <w:noWrap/>
            <w:hideMark/>
          </w:tcPr>
          <w:p w:rsidR="00802F01" w:rsidRPr="00537DFB" w:rsidRDefault="00802F01" w:rsidP="00540D6F">
            <w:pPr>
              <w:spacing w:after="0" w:line="240" w:lineRule="auto"/>
              <w:jc w:val="center"/>
              <w:rPr>
                <w:rFonts w:ascii="Times New Roman" w:hAnsi="Times New Roman" w:cs="Times New Roman"/>
                <w:b/>
                <w:sz w:val="18"/>
                <w:szCs w:val="18"/>
              </w:rPr>
            </w:pPr>
            <w:r w:rsidRPr="00537DFB">
              <w:rPr>
                <w:rFonts w:ascii="Times New Roman" w:hAnsi="Times New Roman" w:cs="Times New Roman"/>
                <w:b/>
                <w:sz w:val="18"/>
                <w:szCs w:val="18"/>
              </w:rPr>
              <w:t>1 193 248,53</w:t>
            </w:r>
          </w:p>
        </w:tc>
      </w:tr>
      <w:tr w:rsidR="005764D7" w:rsidRPr="00537DFB" w:rsidTr="00802F01">
        <w:trPr>
          <w:trHeight w:val="536"/>
        </w:trPr>
        <w:tc>
          <w:tcPr>
            <w:tcW w:w="722" w:type="dxa"/>
            <w:tcBorders>
              <w:top w:val="single" w:sz="4" w:space="0" w:color="auto"/>
              <w:left w:val="single" w:sz="4" w:space="0" w:color="auto"/>
              <w:bottom w:val="single" w:sz="4" w:space="0" w:color="auto"/>
              <w:right w:val="single" w:sz="4" w:space="0" w:color="auto"/>
            </w:tcBorders>
            <w:hideMark/>
          </w:tcPr>
          <w:p w:rsidR="005764D7" w:rsidRPr="00537DFB" w:rsidRDefault="005764D7" w:rsidP="00540D6F">
            <w:pPr>
              <w:spacing w:after="0" w:line="240" w:lineRule="auto"/>
              <w:jc w:val="center"/>
              <w:rPr>
                <w:rFonts w:ascii="Times New Roman" w:hAnsi="Times New Roman" w:cs="Times New Roman"/>
                <w:b/>
                <w:sz w:val="21"/>
                <w:szCs w:val="21"/>
              </w:rPr>
            </w:pPr>
            <w:r w:rsidRPr="00537DFB">
              <w:rPr>
                <w:rFonts w:ascii="Times New Roman" w:hAnsi="Times New Roman" w:cs="Times New Roman"/>
                <w:b/>
                <w:sz w:val="21"/>
                <w:szCs w:val="21"/>
              </w:rPr>
              <w:t>1.1</w:t>
            </w:r>
          </w:p>
        </w:tc>
        <w:tc>
          <w:tcPr>
            <w:tcW w:w="2397" w:type="dxa"/>
            <w:tcBorders>
              <w:top w:val="single" w:sz="4" w:space="0" w:color="auto"/>
              <w:left w:val="nil"/>
              <w:bottom w:val="single" w:sz="4" w:space="0" w:color="auto"/>
              <w:right w:val="single" w:sz="4" w:space="0" w:color="auto"/>
            </w:tcBorders>
            <w:noWrap/>
            <w:hideMark/>
          </w:tcPr>
          <w:p w:rsidR="005764D7" w:rsidRPr="00537DFB" w:rsidRDefault="005764D7" w:rsidP="0028469D">
            <w:pPr>
              <w:spacing w:after="0" w:line="240" w:lineRule="auto"/>
              <w:rPr>
                <w:rFonts w:ascii="Times New Roman" w:hAnsi="Times New Roman" w:cs="Times New Roman"/>
                <w:b/>
                <w:sz w:val="21"/>
                <w:szCs w:val="21"/>
              </w:rPr>
            </w:pPr>
            <w:r w:rsidRPr="00537DFB">
              <w:rPr>
                <w:rFonts w:ascii="Times New Roman" w:hAnsi="Times New Roman" w:cs="Times New Roman"/>
                <w:b/>
                <w:sz w:val="21"/>
                <w:szCs w:val="21"/>
              </w:rPr>
              <w:t xml:space="preserve">Ямочный ремонт дорог </w:t>
            </w:r>
            <w:proofErr w:type="spellStart"/>
            <w:r w:rsidRPr="00537DFB">
              <w:rPr>
                <w:rFonts w:ascii="Times New Roman" w:hAnsi="Times New Roman" w:cs="Times New Roman"/>
                <w:b/>
                <w:sz w:val="21"/>
                <w:szCs w:val="21"/>
              </w:rPr>
              <w:t>пгт</w:t>
            </w:r>
            <w:proofErr w:type="gramStart"/>
            <w:r w:rsidRPr="00537DFB">
              <w:rPr>
                <w:rFonts w:ascii="Times New Roman" w:hAnsi="Times New Roman" w:cs="Times New Roman"/>
                <w:b/>
                <w:sz w:val="21"/>
                <w:szCs w:val="21"/>
              </w:rPr>
              <w:t>.М</w:t>
            </w:r>
            <w:proofErr w:type="gramEnd"/>
            <w:r w:rsidRPr="00537DFB">
              <w:rPr>
                <w:rFonts w:ascii="Times New Roman" w:hAnsi="Times New Roman" w:cs="Times New Roman"/>
                <w:b/>
                <w:sz w:val="21"/>
                <w:szCs w:val="21"/>
              </w:rPr>
              <w:t>еждуреченский</w:t>
            </w:r>
            <w:proofErr w:type="spellEnd"/>
          </w:p>
        </w:tc>
        <w:tc>
          <w:tcPr>
            <w:tcW w:w="1276" w:type="dxa"/>
            <w:tcBorders>
              <w:top w:val="single" w:sz="4" w:space="0" w:color="auto"/>
              <w:left w:val="nil"/>
              <w:bottom w:val="single" w:sz="4" w:space="0" w:color="auto"/>
              <w:right w:val="single" w:sz="4" w:space="0" w:color="auto"/>
            </w:tcBorders>
            <w:noWrap/>
            <w:hideMark/>
          </w:tcPr>
          <w:p w:rsidR="005764D7" w:rsidRPr="00537DFB" w:rsidRDefault="005764D7" w:rsidP="00F25E91">
            <w:pPr>
              <w:spacing w:after="0" w:line="240" w:lineRule="auto"/>
              <w:jc w:val="center"/>
              <w:rPr>
                <w:rFonts w:ascii="Times New Roman" w:hAnsi="Times New Roman" w:cs="Times New Roman"/>
                <w:b/>
                <w:sz w:val="21"/>
                <w:szCs w:val="21"/>
              </w:rPr>
            </w:pPr>
            <w:r w:rsidRPr="00537DFB">
              <w:rPr>
                <w:rFonts w:ascii="Times New Roman" w:hAnsi="Times New Roman" w:cs="Times New Roman"/>
                <w:b/>
                <w:sz w:val="21"/>
                <w:szCs w:val="21"/>
              </w:rPr>
              <w:t>0,00</w:t>
            </w:r>
          </w:p>
        </w:tc>
        <w:tc>
          <w:tcPr>
            <w:tcW w:w="1276" w:type="dxa"/>
            <w:tcBorders>
              <w:top w:val="single" w:sz="4" w:space="0" w:color="auto"/>
              <w:left w:val="nil"/>
              <w:bottom w:val="single" w:sz="4" w:space="0" w:color="auto"/>
              <w:right w:val="single" w:sz="4" w:space="0" w:color="auto"/>
            </w:tcBorders>
          </w:tcPr>
          <w:p w:rsidR="005764D7" w:rsidRPr="00537DFB" w:rsidRDefault="005764D7" w:rsidP="002E5D0C">
            <w:pPr>
              <w:spacing w:after="0" w:line="240" w:lineRule="auto"/>
              <w:jc w:val="center"/>
              <w:rPr>
                <w:rFonts w:ascii="Times New Roman" w:hAnsi="Times New Roman" w:cs="Times New Roman"/>
                <w:b/>
                <w:sz w:val="18"/>
                <w:szCs w:val="18"/>
              </w:rPr>
            </w:pPr>
            <w:r w:rsidRPr="00537DFB">
              <w:rPr>
                <w:rFonts w:ascii="Times New Roman" w:hAnsi="Times New Roman" w:cs="Times New Roman"/>
                <w:b/>
                <w:sz w:val="18"/>
                <w:szCs w:val="18"/>
              </w:rPr>
              <w:t>1 500 000,00</w:t>
            </w:r>
          </w:p>
        </w:tc>
        <w:tc>
          <w:tcPr>
            <w:tcW w:w="1275" w:type="dxa"/>
            <w:tcBorders>
              <w:top w:val="single" w:sz="4" w:space="0" w:color="auto"/>
              <w:left w:val="nil"/>
              <w:bottom w:val="single" w:sz="4" w:space="0" w:color="auto"/>
              <w:right w:val="single" w:sz="4" w:space="0" w:color="auto"/>
            </w:tcBorders>
          </w:tcPr>
          <w:p w:rsidR="005764D7" w:rsidRPr="00537DFB" w:rsidRDefault="005764D7" w:rsidP="00E43B79">
            <w:pPr>
              <w:spacing w:after="0" w:line="240" w:lineRule="auto"/>
              <w:jc w:val="center"/>
              <w:rPr>
                <w:rFonts w:ascii="Times New Roman" w:hAnsi="Times New Roman" w:cs="Times New Roman"/>
                <w:b/>
                <w:sz w:val="18"/>
                <w:szCs w:val="18"/>
              </w:rPr>
            </w:pPr>
            <w:r w:rsidRPr="00537DFB">
              <w:rPr>
                <w:rFonts w:ascii="Times New Roman" w:hAnsi="Times New Roman" w:cs="Times New Roman"/>
                <w:b/>
                <w:sz w:val="18"/>
                <w:szCs w:val="18"/>
              </w:rPr>
              <w:t>1 500 000,00</w:t>
            </w:r>
          </w:p>
        </w:tc>
        <w:tc>
          <w:tcPr>
            <w:tcW w:w="1276" w:type="dxa"/>
            <w:tcBorders>
              <w:top w:val="single" w:sz="4" w:space="0" w:color="auto"/>
              <w:left w:val="nil"/>
              <w:bottom w:val="single" w:sz="4" w:space="0" w:color="auto"/>
              <w:right w:val="single" w:sz="4" w:space="0" w:color="auto"/>
            </w:tcBorders>
            <w:noWrap/>
            <w:hideMark/>
          </w:tcPr>
          <w:p w:rsidR="005764D7" w:rsidRPr="00537DFB" w:rsidRDefault="005764D7" w:rsidP="00540D6F">
            <w:pPr>
              <w:spacing w:after="0" w:line="240" w:lineRule="auto"/>
              <w:jc w:val="center"/>
              <w:rPr>
                <w:rFonts w:ascii="Times New Roman" w:hAnsi="Times New Roman" w:cs="Times New Roman"/>
                <w:b/>
                <w:sz w:val="18"/>
                <w:szCs w:val="18"/>
              </w:rPr>
            </w:pPr>
            <w:r w:rsidRPr="00537DFB">
              <w:rPr>
                <w:rFonts w:ascii="Times New Roman" w:hAnsi="Times New Roman" w:cs="Times New Roman"/>
                <w:b/>
                <w:sz w:val="18"/>
                <w:szCs w:val="18"/>
              </w:rPr>
              <w:t>1 500 000,00</w:t>
            </w:r>
          </w:p>
          <w:p w:rsidR="005764D7" w:rsidRPr="00537DFB" w:rsidRDefault="005764D7" w:rsidP="00540D6F">
            <w:pPr>
              <w:spacing w:after="0" w:line="240" w:lineRule="auto"/>
              <w:jc w:val="center"/>
              <w:rPr>
                <w:rFonts w:ascii="Times New Roman" w:hAnsi="Times New Roman" w:cs="Times New Roman"/>
                <w:b/>
                <w:sz w:val="18"/>
                <w:szCs w:val="18"/>
              </w:rPr>
            </w:pPr>
          </w:p>
        </w:tc>
        <w:tc>
          <w:tcPr>
            <w:tcW w:w="1559" w:type="dxa"/>
            <w:tcBorders>
              <w:top w:val="single" w:sz="4" w:space="0" w:color="auto"/>
              <w:left w:val="nil"/>
              <w:bottom w:val="single" w:sz="4" w:space="0" w:color="auto"/>
              <w:right w:val="single" w:sz="4" w:space="0" w:color="auto"/>
            </w:tcBorders>
            <w:noWrap/>
            <w:hideMark/>
          </w:tcPr>
          <w:p w:rsidR="005764D7" w:rsidRPr="00537DFB" w:rsidRDefault="005764D7" w:rsidP="00540D6F">
            <w:pPr>
              <w:spacing w:after="0" w:line="240" w:lineRule="auto"/>
              <w:jc w:val="center"/>
              <w:rPr>
                <w:rFonts w:ascii="Times New Roman" w:hAnsi="Times New Roman" w:cs="Times New Roman"/>
                <w:b/>
                <w:sz w:val="18"/>
                <w:szCs w:val="18"/>
              </w:rPr>
            </w:pPr>
            <w:r w:rsidRPr="00537DFB">
              <w:rPr>
                <w:rFonts w:ascii="Times New Roman" w:hAnsi="Times New Roman" w:cs="Times New Roman"/>
                <w:b/>
                <w:sz w:val="18"/>
                <w:szCs w:val="18"/>
              </w:rPr>
              <w:t>0,00</w:t>
            </w:r>
          </w:p>
        </w:tc>
      </w:tr>
      <w:tr w:rsidR="005764D7" w:rsidRPr="00537DFB" w:rsidTr="00802F01">
        <w:trPr>
          <w:trHeight w:val="416"/>
        </w:trPr>
        <w:tc>
          <w:tcPr>
            <w:tcW w:w="722" w:type="dxa"/>
            <w:tcBorders>
              <w:top w:val="single" w:sz="4" w:space="0" w:color="auto"/>
              <w:left w:val="single" w:sz="4" w:space="0" w:color="auto"/>
              <w:bottom w:val="single" w:sz="4" w:space="0" w:color="auto"/>
              <w:right w:val="single" w:sz="4" w:space="0" w:color="auto"/>
            </w:tcBorders>
            <w:hideMark/>
          </w:tcPr>
          <w:p w:rsidR="005764D7" w:rsidRPr="00537DFB" w:rsidRDefault="005764D7" w:rsidP="00540D6F">
            <w:pPr>
              <w:spacing w:after="0" w:line="240" w:lineRule="auto"/>
              <w:jc w:val="center"/>
              <w:rPr>
                <w:rFonts w:ascii="Times New Roman" w:hAnsi="Times New Roman" w:cs="Times New Roman"/>
                <w:b/>
                <w:sz w:val="21"/>
                <w:szCs w:val="21"/>
              </w:rPr>
            </w:pPr>
            <w:r w:rsidRPr="00537DFB">
              <w:rPr>
                <w:rFonts w:ascii="Times New Roman" w:hAnsi="Times New Roman" w:cs="Times New Roman"/>
                <w:b/>
                <w:sz w:val="21"/>
                <w:szCs w:val="21"/>
              </w:rPr>
              <w:t>3.</w:t>
            </w:r>
          </w:p>
        </w:tc>
        <w:tc>
          <w:tcPr>
            <w:tcW w:w="2397" w:type="dxa"/>
            <w:tcBorders>
              <w:top w:val="single" w:sz="4" w:space="0" w:color="auto"/>
              <w:left w:val="nil"/>
              <w:bottom w:val="single" w:sz="4" w:space="0" w:color="auto"/>
              <w:right w:val="single" w:sz="4" w:space="0" w:color="auto"/>
            </w:tcBorders>
            <w:noWrap/>
            <w:hideMark/>
          </w:tcPr>
          <w:p w:rsidR="005764D7" w:rsidRPr="00537DFB" w:rsidRDefault="005764D7" w:rsidP="00540D6F">
            <w:pPr>
              <w:spacing w:after="0" w:line="240" w:lineRule="auto"/>
              <w:rPr>
                <w:rFonts w:ascii="Times New Roman" w:hAnsi="Times New Roman" w:cs="Times New Roman"/>
                <w:b/>
                <w:sz w:val="21"/>
                <w:szCs w:val="21"/>
              </w:rPr>
            </w:pPr>
            <w:r w:rsidRPr="00537DFB">
              <w:rPr>
                <w:rFonts w:ascii="Times New Roman" w:hAnsi="Times New Roman" w:cs="Times New Roman"/>
                <w:b/>
                <w:sz w:val="21"/>
                <w:szCs w:val="21"/>
              </w:rPr>
              <w:t>Ремонт дорог поселения, в том числе:</w:t>
            </w:r>
          </w:p>
        </w:tc>
        <w:tc>
          <w:tcPr>
            <w:tcW w:w="1276" w:type="dxa"/>
            <w:tcBorders>
              <w:top w:val="single" w:sz="4" w:space="0" w:color="auto"/>
              <w:left w:val="nil"/>
              <w:bottom w:val="single" w:sz="4" w:space="0" w:color="auto"/>
              <w:right w:val="single" w:sz="4" w:space="0" w:color="auto"/>
            </w:tcBorders>
            <w:noWrap/>
          </w:tcPr>
          <w:p w:rsidR="005764D7" w:rsidRPr="00537DFB" w:rsidRDefault="005764D7" w:rsidP="00F25E91">
            <w:pPr>
              <w:spacing w:after="0" w:line="240" w:lineRule="auto"/>
              <w:jc w:val="center"/>
              <w:rPr>
                <w:rFonts w:ascii="Times New Roman" w:hAnsi="Times New Roman" w:cs="Times New Roman"/>
                <w:b/>
                <w:sz w:val="21"/>
                <w:szCs w:val="21"/>
              </w:rPr>
            </w:pPr>
            <w:r w:rsidRPr="00537DFB">
              <w:rPr>
                <w:rFonts w:ascii="Times New Roman" w:hAnsi="Times New Roman" w:cs="Times New Roman"/>
                <w:b/>
                <w:sz w:val="21"/>
                <w:szCs w:val="21"/>
              </w:rPr>
              <w:t>0,00</w:t>
            </w:r>
          </w:p>
        </w:tc>
        <w:tc>
          <w:tcPr>
            <w:tcW w:w="1276" w:type="dxa"/>
            <w:tcBorders>
              <w:top w:val="single" w:sz="4" w:space="0" w:color="auto"/>
              <w:left w:val="nil"/>
              <w:bottom w:val="single" w:sz="4" w:space="0" w:color="auto"/>
              <w:right w:val="single" w:sz="4" w:space="0" w:color="auto"/>
            </w:tcBorders>
          </w:tcPr>
          <w:p w:rsidR="005764D7" w:rsidRPr="00537DFB" w:rsidRDefault="005764D7" w:rsidP="00540D6F">
            <w:pPr>
              <w:spacing w:after="0" w:line="240" w:lineRule="auto"/>
              <w:jc w:val="center"/>
              <w:rPr>
                <w:rFonts w:ascii="Times New Roman" w:hAnsi="Times New Roman" w:cs="Times New Roman"/>
                <w:b/>
                <w:sz w:val="18"/>
                <w:szCs w:val="18"/>
              </w:rPr>
            </w:pPr>
            <w:r w:rsidRPr="00537DFB">
              <w:rPr>
                <w:rFonts w:ascii="Times New Roman" w:hAnsi="Times New Roman" w:cs="Times New Roman"/>
                <w:b/>
                <w:sz w:val="18"/>
                <w:szCs w:val="18"/>
              </w:rPr>
              <w:t>65 857 621,38</w:t>
            </w:r>
          </w:p>
        </w:tc>
        <w:tc>
          <w:tcPr>
            <w:tcW w:w="1275" w:type="dxa"/>
            <w:tcBorders>
              <w:top w:val="single" w:sz="4" w:space="0" w:color="auto"/>
              <w:left w:val="nil"/>
              <w:bottom w:val="single" w:sz="4" w:space="0" w:color="auto"/>
              <w:right w:val="single" w:sz="4" w:space="0" w:color="auto"/>
            </w:tcBorders>
          </w:tcPr>
          <w:p w:rsidR="005764D7" w:rsidRPr="00537DFB" w:rsidRDefault="005764D7" w:rsidP="00E43B79">
            <w:pPr>
              <w:spacing w:after="0" w:line="240" w:lineRule="auto"/>
              <w:jc w:val="center"/>
              <w:rPr>
                <w:rFonts w:ascii="Times New Roman" w:hAnsi="Times New Roman" w:cs="Times New Roman"/>
                <w:b/>
                <w:sz w:val="18"/>
                <w:szCs w:val="18"/>
              </w:rPr>
            </w:pPr>
            <w:r w:rsidRPr="00537DFB">
              <w:rPr>
                <w:rFonts w:ascii="Times New Roman" w:hAnsi="Times New Roman" w:cs="Times New Roman"/>
                <w:b/>
                <w:sz w:val="18"/>
                <w:szCs w:val="18"/>
              </w:rPr>
              <w:t>65 857 621,38</w:t>
            </w:r>
          </w:p>
        </w:tc>
        <w:tc>
          <w:tcPr>
            <w:tcW w:w="1276" w:type="dxa"/>
            <w:tcBorders>
              <w:top w:val="single" w:sz="4" w:space="0" w:color="auto"/>
              <w:left w:val="nil"/>
              <w:bottom w:val="single" w:sz="4" w:space="0" w:color="auto"/>
              <w:right w:val="single" w:sz="4" w:space="0" w:color="auto"/>
            </w:tcBorders>
            <w:noWrap/>
          </w:tcPr>
          <w:p w:rsidR="005764D7" w:rsidRPr="00537DFB" w:rsidRDefault="005764D7" w:rsidP="00540D6F">
            <w:pPr>
              <w:spacing w:after="0" w:line="240" w:lineRule="auto"/>
              <w:jc w:val="center"/>
              <w:rPr>
                <w:rFonts w:ascii="Times New Roman" w:hAnsi="Times New Roman" w:cs="Times New Roman"/>
                <w:b/>
                <w:sz w:val="18"/>
                <w:szCs w:val="18"/>
              </w:rPr>
            </w:pPr>
            <w:r w:rsidRPr="00537DFB">
              <w:rPr>
                <w:rFonts w:ascii="Times New Roman" w:hAnsi="Times New Roman" w:cs="Times New Roman"/>
                <w:b/>
                <w:sz w:val="18"/>
                <w:szCs w:val="18"/>
              </w:rPr>
              <w:t>65 857 621,38</w:t>
            </w:r>
          </w:p>
        </w:tc>
        <w:tc>
          <w:tcPr>
            <w:tcW w:w="1559" w:type="dxa"/>
            <w:tcBorders>
              <w:top w:val="single" w:sz="4" w:space="0" w:color="auto"/>
              <w:left w:val="nil"/>
              <w:bottom w:val="single" w:sz="4" w:space="0" w:color="auto"/>
              <w:right w:val="single" w:sz="4" w:space="0" w:color="auto"/>
            </w:tcBorders>
            <w:noWrap/>
          </w:tcPr>
          <w:p w:rsidR="005764D7" w:rsidRPr="00537DFB" w:rsidRDefault="005764D7" w:rsidP="00540D6F">
            <w:pPr>
              <w:spacing w:after="0" w:line="240" w:lineRule="auto"/>
              <w:jc w:val="center"/>
              <w:rPr>
                <w:rFonts w:ascii="Times New Roman" w:hAnsi="Times New Roman" w:cs="Times New Roman"/>
                <w:b/>
                <w:sz w:val="18"/>
                <w:szCs w:val="18"/>
              </w:rPr>
            </w:pPr>
            <w:r w:rsidRPr="00537DFB">
              <w:rPr>
                <w:rFonts w:ascii="Times New Roman" w:hAnsi="Times New Roman" w:cs="Times New Roman"/>
                <w:b/>
                <w:sz w:val="18"/>
                <w:szCs w:val="18"/>
              </w:rPr>
              <w:t>0,00</w:t>
            </w:r>
          </w:p>
        </w:tc>
      </w:tr>
      <w:tr w:rsidR="005764D7" w:rsidRPr="00537DFB" w:rsidTr="00802F01">
        <w:trPr>
          <w:trHeight w:val="242"/>
        </w:trPr>
        <w:tc>
          <w:tcPr>
            <w:tcW w:w="722" w:type="dxa"/>
            <w:tcBorders>
              <w:top w:val="single" w:sz="4" w:space="0" w:color="auto"/>
              <w:left w:val="single" w:sz="4" w:space="0" w:color="auto"/>
              <w:bottom w:val="single" w:sz="4" w:space="0" w:color="auto"/>
              <w:right w:val="single" w:sz="4" w:space="0" w:color="auto"/>
            </w:tcBorders>
            <w:hideMark/>
          </w:tcPr>
          <w:p w:rsidR="005764D7" w:rsidRPr="00537DFB" w:rsidRDefault="005764D7" w:rsidP="00540D6F">
            <w:pPr>
              <w:spacing w:after="0" w:line="240" w:lineRule="auto"/>
              <w:jc w:val="center"/>
              <w:rPr>
                <w:rFonts w:ascii="Times New Roman" w:hAnsi="Times New Roman" w:cs="Times New Roman"/>
                <w:sz w:val="21"/>
                <w:szCs w:val="21"/>
              </w:rPr>
            </w:pPr>
            <w:r w:rsidRPr="00537DFB">
              <w:rPr>
                <w:rFonts w:ascii="Times New Roman" w:hAnsi="Times New Roman" w:cs="Times New Roman"/>
                <w:b/>
                <w:sz w:val="21"/>
                <w:szCs w:val="21"/>
              </w:rPr>
              <w:t>3.1.</w:t>
            </w:r>
          </w:p>
        </w:tc>
        <w:tc>
          <w:tcPr>
            <w:tcW w:w="2397" w:type="dxa"/>
            <w:tcBorders>
              <w:top w:val="single" w:sz="4" w:space="0" w:color="auto"/>
              <w:left w:val="nil"/>
              <w:bottom w:val="single" w:sz="4" w:space="0" w:color="auto"/>
              <w:right w:val="single" w:sz="4" w:space="0" w:color="auto"/>
            </w:tcBorders>
            <w:noWrap/>
          </w:tcPr>
          <w:p w:rsidR="005764D7" w:rsidRPr="00537DFB" w:rsidRDefault="005764D7" w:rsidP="00AA740D">
            <w:pPr>
              <w:spacing w:after="0" w:line="240" w:lineRule="auto"/>
              <w:rPr>
                <w:rFonts w:ascii="Times New Roman" w:hAnsi="Times New Roman" w:cs="Times New Roman"/>
                <w:sz w:val="21"/>
                <w:szCs w:val="21"/>
              </w:rPr>
            </w:pPr>
            <w:r w:rsidRPr="00537DFB">
              <w:rPr>
                <w:rFonts w:ascii="Times New Roman" w:hAnsi="Times New Roman" w:cs="Times New Roman"/>
                <w:sz w:val="21"/>
                <w:szCs w:val="21"/>
              </w:rPr>
              <w:t xml:space="preserve">Ремонт участка </w:t>
            </w:r>
            <w:r w:rsidRPr="00537DFB">
              <w:rPr>
                <w:rFonts w:ascii="Times New Roman" w:hAnsi="Times New Roman" w:cs="Times New Roman"/>
                <w:sz w:val="21"/>
                <w:szCs w:val="21"/>
              </w:rPr>
              <w:lastRenderedPageBreak/>
              <w:t xml:space="preserve">автомобильной дороги ул. </w:t>
            </w:r>
            <w:proofErr w:type="gramStart"/>
            <w:r w:rsidRPr="00537DFB">
              <w:rPr>
                <w:rFonts w:ascii="Times New Roman" w:hAnsi="Times New Roman" w:cs="Times New Roman"/>
                <w:sz w:val="21"/>
                <w:szCs w:val="21"/>
              </w:rPr>
              <w:t>Сибирская</w:t>
            </w:r>
            <w:proofErr w:type="gramEnd"/>
            <w:r w:rsidRPr="00537DFB">
              <w:rPr>
                <w:rFonts w:ascii="Times New Roman" w:hAnsi="Times New Roman" w:cs="Times New Roman"/>
                <w:sz w:val="21"/>
                <w:szCs w:val="21"/>
              </w:rPr>
              <w:t xml:space="preserve"> (от ул. Толстого до дома № 104),  протяженностью 470 </w:t>
            </w:r>
            <w:proofErr w:type="spellStart"/>
            <w:r w:rsidRPr="00537DFB">
              <w:rPr>
                <w:rFonts w:ascii="Times New Roman" w:hAnsi="Times New Roman" w:cs="Times New Roman"/>
                <w:sz w:val="21"/>
                <w:szCs w:val="21"/>
              </w:rPr>
              <w:t>пог</w:t>
            </w:r>
            <w:proofErr w:type="spellEnd"/>
            <w:r w:rsidRPr="00537DFB">
              <w:rPr>
                <w:rFonts w:ascii="Times New Roman" w:hAnsi="Times New Roman" w:cs="Times New Roman"/>
                <w:sz w:val="21"/>
                <w:szCs w:val="21"/>
              </w:rPr>
              <w:t>. метров. Подрядная организация: АО «ГК «</w:t>
            </w:r>
            <w:proofErr w:type="spellStart"/>
            <w:r w:rsidRPr="00537DFB">
              <w:rPr>
                <w:rFonts w:ascii="Times New Roman" w:hAnsi="Times New Roman" w:cs="Times New Roman"/>
                <w:sz w:val="21"/>
                <w:szCs w:val="21"/>
              </w:rPr>
              <w:t>Северавтодор</w:t>
            </w:r>
            <w:proofErr w:type="spellEnd"/>
            <w:r w:rsidRPr="00537DFB">
              <w:rPr>
                <w:rFonts w:ascii="Times New Roman" w:hAnsi="Times New Roman" w:cs="Times New Roman"/>
                <w:sz w:val="21"/>
                <w:szCs w:val="21"/>
              </w:rPr>
              <w:t>»</w:t>
            </w:r>
          </w:p>
        </w:tc>
        <w:tc>
          <w:tcPr>
            <w:tcW w:w="1276" w:type="dxa"/>
            <w:tcBorders>
              <w:top w:val="single" w:sz="4" w:space="0" w:color="auto"/>
              <w:left w:val="nil"/>
              <w:bottom w:val="single" w:sz="4" w:space="0" w:color="auto"/>
              <w:right w:val="single" w:sz="4" w:space="0" w:color="auto"/>
            </w:tcBorders>
            <w:noWrap/>
          </w:tcPr>
          <w:p w:rsidR="005764D7" w:rsidRPr="00537DFB" w:rsidRDefault="005764D7" w:rsidP="00F25E91">
            <w:pPr>
              <w:spacing w:after="0" w:line="240" w:lineRule="auto"/>
              <w:jc w:val="center"/>
              <w:rPr>
                <w:rFonts w:ascii="Times New Roman" w:hAnsi="Times New Roman" w:cs="Times New Roman"/>
                <w:sz w:val="21"/>
                <w:szCs w:val="21"/>
              </w:rPr>
            </w:pPr>
            <w:r w:rsidRPr="00537DFB">
              <w:rPr>
                <w:rFonts w:ascii="Times New Roman" w:hAnsi="Times New Roman" w:cs="Times New Roman"/>
                <w:sz w:val="21"/>
                <w:szCs w:val="21"/>
              </w:rPr>
              <w:lastRenderedPageBreak/>
              <w:t>0,00</w:t>
            </w:r>
          </w:p>
        </w:tc>
        <w:tc>
          <w:tcPr>
            <w:tcW w:w="1276" w:type="dxa"/>
            <w:tcBorders>
              <w:top w:val="single" w:sz="4" w:space="0" w:color="auto"/>
              <w:left w:val="nil"/>
              <w:bottom w:val="single" w:sz="4" w:space="0" w:color="auto"/>
              <w:right w:val="single" w:sz="4" w:space="0" w:color="auto"/>
            </w:tcBorders>
          </w:tcPr>
          <w:p w:rsidR="005764D7" w:rsidRPr="00537DFB" w:rsidRDefault="005764D7" w:rsidP="00540D6F">
            <w:pPr>
              <w:spacing w:after="0" w:line="240" w:lineRule="auto"/>
              <w:jc w:val="center"/>
              <w:rPr>
                <w:rFonts w:ascii="Times New Roman" w:hAnsi="Times New Roman" w:cs="Times New Roman"/>
                <w:sz w:val="18"/>
                <w:szCs w:val="18"/>
              </w:rPr>
            </w:pPr>
            <w:r w:rsidRPr="00537DFB">
              <w:rPr>
                <w:rFonts w:ascii="Times New Roman" w:hAnsi="Times New Roman" w:cs="Times New Roman"/>
                <w:sz w:val="18"/>
                <w:szCs w:val="18"/>
              </w:rPr>
              <w:t>4 201 213,00</w:t>
            </w:r>
          </w:p>
        </w:tc>
        <w:tc>
          <w:tcPr>
            <w:tcW w:w="1275" w:type="dxa"/>
            <w:tcBorders>
              <w:top w:val="single" w:sz="4" w:space="0" w:color="auto"/>
              <w:left w:val="nil"/>
              <w:bottom w:val="single" w:sz="4" w:space="0" w:color="auto"/>
              <w:right w:val="single" w:sz="4" w:space="0" w:color="auto"/>
            </w:tcBorders>
          </w:tcPr>
          <w:p w:rsidR="005764D7" w:rsidRPr="00537DFB" w:rsidRDefault="005764D7" w:rsidP="00E43B79">
            <w:pPr>
              <w:spacing w:after="0" w:line="240" w:lineRule="auto"/>
              <w:jc w:val="center"/>
              <w:rPr>
                <w:rFonts w:ascii="Times New Roman" w:hAnsi="Times New Roman" w:cs="Times New Roman"/>
                <w:sz w:val="18"/>
                <w:szCs w:val="18"/>
              </w:rPr>
            </w:pPr>
            <w:r w:rsidRPr="00537DFB">
              <w:rPr>
                <w:rFonts w:ascii="Times New Roman" w:hAnsi="Times New Roman" w:cs="Times New Roman"/>
                <w:sz w:val="18"/>
                <w:szCs w:val="18"/>
              </w:rPr>
              <w:t>4 201 213,00</w:t>
            </w:r>
          </w:p>
        </w:tc>
        <w:tc>
          <w:tcPr>
            <w:tcW w:w="1276" w:type="dxa"/>
            <w:tcBorders>
              <w:top w:val="single" w:sz="4" w:space="0" w:color="auto"/>
              <w:left w:val="nil"/>
              <w:bottom w:val="single" w:sz="4" w:space="0" w:color="auto"/>
              <w:right w:val="single" w:sz="4" w:space="0" w:color="auto"/>
            </w:tcBorders>
            <w:noWrap/>
          </w:tcPr>
          <w:p w:rsidR="005764D7" w:rsidRPr="00537DFB" w:rsidRDefault="005764D7" w:rsidP="00540D6F">
            <w:pPr>
              <w:spacing w:after="0" w:line="240" w:lineRule="auto"/>
              <w:jc w:val="center"/>
              <w:rPr>
                <w:rFonts w:ascii="Times New Roman" w:hAnsi="Times New Roman" w:cs="Times New Roman"/>
                <w:sz w:val="18"/>
                <w:szCs w:val="18"/>
              </w:rPr>
            </w:pPr>
            <w:r w:rsidRPr="00537DFB">
              <w:rPr>
                <w:rFonts w:ascii="Times New Roman" w:hAnsi="Times New Roman" w:cs="Times New Roman"/>
                <w:sz w:val="18"/>
                <w:szCs w:val="18"/>
              </w:rPr>
              <w:t>4 201 213,00</w:t>
            </w:r>
          </w:p>
        </w:tc>
        <w:tc>
          <w:tcPr>
            <w:tcW w:w="1559" w:type="dxa"/>
            <w:tcBorders>
              <w:top w:val="single" w:sz="4" w:space="0" w:color="auto"/>
              <w:left w:val="nil"/>
              <w:bottom w:val="single" w:sz="4" w:space="0" w:color="auto"/>
              <w:right w:val="single" w:sz="4" w:space="0" w:color="auto"/>
            </w:tcBorders>
            <w:noWrap/>
          </w:tcPr>
          <w:p w:rsidR="005764D7" w:rsidRPr="00537DFB" w:rsidRDefault="005764D7" w:rsidP="00540D6F">
            <w:pPr>
              <w:spacing w:after="0" w:line="240" w:lineRule="auto"/>
              <w:jc w:val="center"/>
              <w:rPr>
                <w:rFonts w:ascii="Times New Roman" w:hAnsi="Times New Roman" w:cs="Times New Roman"/>
                <w:sz w:val="18"/>
                <w:szCs w:val="18"/>
              </w:rPr>
            </w:pPr>
            <w:r w:rsidRPr="00537DFB">
              <w:rPr>
                <w:rFonts w:ascii="Times New Roman" w:hAnsi="Times New Roman" w:cs="Times New Roman"/>
                <w:sz w:val="18"/>
                <w:szCs w:val="18"/>
              </w:rPr>
              <w:t>0,00</w:t>
            </w:r>
          </w:p>
        </w:tc>
      </w:tr>
      <w:tr w:rsidR="005764D7" w:rsidRPr="00537DFB" w:rsidTr="00FC6852">
        <w:trPr>
          <w:trHeight w:val="2044"/>
        </w:trPr>
        <w:tc>
          <w:tcPr>
            <w:tcW w:w="722" w:type="dxa"/>
            <w:tcBorders>
              <w:top w:val="single" w:sz="4" w:space="0" w:color="auto"/>
              <w:left w:val="single" w:sz="4" w:space="0" w:color="auto"/>
              <w:bottom w:val="single" w:sz="4" w:space="0" w:color="auto"/>
              <w:right w:val="single" w:sz="4" w:space="0" w:color="auto"/>
            </w:tcBorders>
          </w:tcPr>
          <w:p w:rsidR="005764D7" w:rsidRPr="00537DFB" w:rsidRDefault="005764D7" w:rsidP="00540D6F">
            <w:pPr>
              <w:spacing w:after="0" w:line="240" w:lineRule="auto"/>
              <w:jc w:val="center"/>
              <w:rPr>
                <w:rFonts w:ascii="Times New Roman" w:hAnsi="Times New Roman" w:cs="Times New Roman"/>
                <w:sz w:val="21"/>
                <w:szCs w:val="21"/>
              </w:rPr>
            </w:pPr>
            <w:r w:rsidRPr="00537DFB">
              <w:rPr>
                <w:rFonts w:ascii="Times New Roman" w:hAnsi="Times New Roman" w:cs="Times New Roman"/>
                <w:b/>
                <w:sz w:val="21"/>
                <w:szCs w:val="21"/>
              </w:rPr>
              <w:lastRenderedPageBreak/>
              <w:t>3.2.</w:t>
            </w:r>
          </w:p>
        </w:tc>
        <w:tc>
          <w:tcPr>
            <w:tcW w:w="2397" w:type="dxa"/>
            <w:tcBorders>
              <w:top w:val="single" w:sz="4" w:space="0" w:color="auto"/>
              <w:left w:val="nil"/>
              <w:bottom w:val="single" w:sz="4" w:space="0" w:color="auto"/>
              <w:right w:val="single" w:sz="4" w:space="0" w:color="auto"/>
            </w:tcBorders>
            <w:noWrap/>
          </w:tcPr>
          <w:p w:rsidR="005764D7" w:rsidRPr="00537DFB" w:rsidRDefault="005764D7" w:rsidP="0093495E">
            <w:pPr>
              <w:shd w:val="clear" w:color="auto" w:fill="FFFFFF"/>
              <w:suppressAutoHyphens/>
              <w:spacing w:line="240" w:lineRule="auto"/>
              <w:rPr>
                <w:rFonts w:ascii="Times New Roman" w:hAnsi="Times New Roman" w:cs="Times New Roman"/>
                <w:sz w:val="21"/>
                <w:szCs w:val="21"/>
              </w:rPr>
            </w:pPr>
            <w:r w:rsidRPr="00537DFB">
              <w:rPr>
                <w:rFonts w:ascii="Times New Roman" w:hAnsi="Times New Roman" w:cs="Times New Roman"/>
                <w:sz w:val="21"/>
                <w:szCs w:val="21"/>
              </w:rPr>
              <w:t xml:space="preserve">Комплекс работ по ремонту участков автомобильных дорог ул. Попова (от дома № 9 до дома № 17А, от ул. Луначарского до ул. Солнечная) и ул. Южная протяженностью 1 085 </w:t>
            </w:r>
            <w:proofErr w:type="spellStart"/>
            <w:r w:rsidRPr="00537DFB">
              <w:rPr>
                <w:rFonts w:ascii="Times New Roman" w:hAnsi="Times New Roman" w:cs="Times New Roman"/>
                <w:sz w:val="21"/>
                <w:szCs w:val="21"/>
              </w:rPr>
              <w:t>пог</w:t>
            </w:r>
            <w:proofErr w:type="spellEnd"/>
            <w:r w:rsidRPr="00537DFB">
              <w:rPr>
                <w:rFonts w:ascii="Times New Roman" w:hAnsi="Times New Roman" w:cs="Times New Roman"/>
                <w:sz w:val="21"/>
                <w:szCs w:val="21"/>
              </w:rPr>
              <w:t>. метров. Подрядная организация: ООО «Строительно-логистическая компания «Авангард».</w:t>
            </w:r>
            <w:r w:rsidRPr="00537DFB">
              <w:rPr>
                <w:color w:val="000000"/>
                <w:sz w:val="24"/>
                <w:szCs w:val="24"/>
                <w:lang w:eastAsia="ar-SA"/>
              </w:rPr>
              <w:t xml:space="preserve"> </w:t>
            </w:r>
          </w:p>
        </w:tc>
        <w:tc>
          <w:tcPr>
            <w:tcW w:w="1276" w:type="dxa"/>
            <w:tcBorders>
              <w:top w:val="single" w:sz="4" w:space="0" w:color="auto"/>
              <w:left w:val="nil"/>
              <w:bottom w:val="single" w:sz="4" w:space="0" w:color="auto"/>
              <w:right w:val="single" w:sz="4" w:space="0" w:color="auto"/>
            </w:tcBorders>
            <w:noWrap/>
          </w:tcPr>
          <w:p w:rsidR="005764D7" w:rsidRPr="00537DFB" w:rsidRDefault="005764D7" w:rsidP="00F25E91">
            <w:pPr>
              <w:spacing w:after="0" w:line="240" w:lineRule="auto"/>
              <w:jc w:val="center"/>
              <w:rPr>
                <w:rFonts w:ascii="Times New Roman" w:hAnsi="Times New Roman" w:cs="Times New Roman"/>
                <w:sz w:val="21"/>
                <w:szCs w:val="21"/>
              </w:rPr>
            </w:pPr>
            <w:r w:rsidRPr="00537DFB">
              <w:rPr>
                <w:rFonts w:ascii="Times New Roman" w:hAnsi="Times New Roman" w:cs="Times New Roman"/>
                <w:sz w:val="21"/>
                <w:szCs w:val="21"/>
              </w:rPr>
              <w:t>0,00</w:t>
            </w:r>
          </w:p>
        </w:tc>
        <w:tc>
          <w:tcPr>
            <w:tcW w:w="1276" w:type="dxa"/>
            <w:tcBorders>
              <w:top w:val="single" w:sz="4" w:space="0" w:color="auto"/>
              <w:left w:val="nil"/>
              <w:bottom w:val="single" w:sz="4" w:space="0" w:color="auto"/>
              <w:right w:val="single" w:sz="4" w:space="0" w:color="auto"/>
            </w:tcBorders>
          </w:tcPr>
          <w:p w:rsidR="005764D7" w:rsidRPr="00537DFB" w:rsidRDefault="005764D7" w:rsidP="00540D6F">
            <w:pPr>
              <w:spacing w:after="0" w:line="240" w:lineRule="auto"/>
              <w:jc w:val="center"/>
              <w:rPr>
                <w:rFonts w:ascii="Times New Roman" w:hAnsi="Times New Roman" w:cs="Times New Roman"/>
                <w:sz w:val="18"/>
                <w:szCs w:val="18"/>
              </w:rPr>
            </w:pPr>
            <w:r w:rsidRPr="00537DFB">
              <w:rPr>
                <w:rFonts w:ascii="Times New Roman" w:hAnsi="Times New Roman" w:cs="Times New Roman"/>
                <w:sz w:val="18"/>
                <w:szCs w:val="18"/>
              </w:rPr>
              <w:t>3 649 777,48</w:t>
            </w:r>
          </w:p>
        </w:tc>
        <w:tc>
          <w:tcPr>
            <w:tcW w:w="1275" w:type="dxa"/>
            <w:tcBorders>
              <w:top w:val="single" w:sz="4" w:space="0" w:color="auto"/>
              <w:left w:val="nil"/>
              <w:bottom w:val="single" w:sz="4" w:space="0" w:color="auto"/>
              <w:right w:val="single" w:sz="4" w:space="0" w:color="auto"/>
            </w:tcBorders>
          </w:tcPr>
          <w:p w:rsidR="005764D7" w:rsidRPr="00537DFB" w:rsidRDefault="005764D7" w:rsidP="00E43B79">
            <w:pPr>
              <w:spacing w:after="0" w:line="240" w:lineRule="auto"/>
              <w:jc w:val="center"/>
              <w:rPr>
                <w:rFonts w:ascii="Times New Roman" w:hAnsi="Times New Roman" w:cs="Times New Roman"/>
                <w:sz w:val="18"/>
                <w:szCs w:val="18"/>
              </w:rPr>
            </w:pPr>
            <w:r w:rsidRPr="00537DFB">
              <w:rPr>
                <w:rFonts w:ascii="Times New Roman" w:hAnsi="Times New Roman" w:cs="Times New Roman"/>
                <w:sz w:val="18"/>
                <w:szCs w:val="18"/>
              </w:rPr>
              <w:t>3 649 777,48</w:t>
            </w:r>
          </w:p>
        </w:tc>
        <w:tc>
          <w:tcPr>
            <w:tcW w:w="1276" w:type="dxa"/>
            <w:tcBorders>
              <w:top w:val="single" w:sz="4" w:space="0" w:color="auto"/>
              <w:left w:val="nil"/>
              <w:bottom w:val="single" w:sz="4" w:space="0" w:color="auto"/>
              <w:right w:val="single" w:sz="4" w:space="0" w:color="auto"/>
            </w:tcBorders>
            <w:noWrap/>
          </w:tcPr>
          <w:p w:rsidR="005764D7" w:rsidRPr="00537DFB" w:rsidRDefault="005764D7" w:rsidP="00540D6F">
            <w:pPr>
              <w:spacing w:after="0" w:line="240" w:lineRule="auto"/>
              <w:jc w:val="center"/>
              <w:rPr>
                <w:rFonts w:ascii="Times New Roman" w:hAnsi="Times New Roman" w:cs="Times New Roman"/>
                <w:sz w:val="18"/>
                <w:szCs w:val="18"/>
              </w:rPr>
            </w:pPr>
            <w:r w:rsidRPr="00537DFB">
              <w:rPr>
                <w:rFonts w:ascii="Times New Roman" w:hAnsi="Times New Roman" w:cs="Times New Roman"/>
                <w:sz w:val="18"/>
                <w:szCs w:val="18"/>
              </w:rPr>
              <w:t>3 649 777,48</w:t>
            </w:r>
          </w:p>
        </w:tc>
        <w:tc>
          <w:tcPr>
            <w:tcW w:w="1559" w:type="dxa"/>
            <w:tcBorders>
              <w:top w:val="single" w:sz="4" w:space="0" w:color="auto"/>
              <w:left w:val="nil"/>
              <w:bottom w:val="single" w:sz="4" w:space="0" w:color="auto"/>
              <w:right w:val="single" w:sz="4" w:space="0" w:color="auto"/>
            </w:tcBorders>
            <w:noWrap/>
          </w:tcPr>
          <w:p w:rsidR="005764D7" w:rsidRPr="00537DFB" w:rsidRDefault="005764D7" w:rsidP="00540D6F">
            <w:pPr>
              <w:spacing w:after="0" w:line="240" w:lineRule="auto"/>
              <w:jc w:val="center"/>
              <w:rPr>
                <w:rFonts w:ascii="Times New Roman" w:hAnsi="Times New Roman" w:cs="Times New Roman"/>
                <w:sz w:val="18"/>
                <w:szCs w:val="18"/>
              </w:rPr>
            </w:pPr>
            <w:r w:rsidRPr="00537DFB">
              <w:rPr>
                <w:rFonts w:ascii="Times New Roman" w:hAnsi="Times New Roman" w:cs="Times New Roman"/>
                <w:sz w:val="18"/>
                <w:szCs w:val="18"/>
              </w:rPr>
              <w:t>0,00</w:t>
            </w:r>
          </w:p>
        </w:tc>
      </w:tr>
      <w:tr w:rsidR="005764D7" w:rsidRPr="00537DFB" w:rsidTr="00FC6852">
        <w:trPr>
          <w:trHeight w:val="234"/>
        </w:trPr>
        <w:tc>
          <w:tcPr>
            <w:tcW w:w="722" w:type="dxa"/>
            <w:tcBorders>
              <w:top w:val="nil"/>
              <w:left w:val="single" w:sz="4" w:space="0" w:color="auto"/>
              <w:bottom w:val="single" w:sz="4" w:space="0" w:color="auto"/>
              <w:right w:val="single" w:sz="4" w:space="0" w:color="auto"/>
            </w:tcBorders>
            <w:hideMark/>
          </w:tcPr>
          <w:p w:rsidR="005764D7" w:rsidRPr="00537DFB" w:rsidRDefault="005764D7" w:rsidP="00540D6F">
            <w:pPr>
              <w:spacing w:after="0" w:line="240" w:lineRule="auto"/>
              <w:jc w:val="center"/>
              <w:rPr>
                <w:rFonts w:ascii="Times New Roman" w:hAnsi="Times New Roman" w:cs="Times New Roman"/>
                <w:sz w:val="21"/>
                <w:szCs w:val="21"/>
              </w:rPr>
            </w:pPr>
            <w:r w:rsidRPr="00537DFB">
              <w:rPr>
                <w:rFonts w:ascii="Times New Roman" w:hAnsi="Times New Roman" w:cs="Times New Roman"/>
                <w:b/>
                <w:sz w:val="21"/>
                <w:szCs w:val="21"/>
              </w:rPr>
              <w:t>3.3.</w:t>
            </w:r>
          </w:p>
        </w:tc>
        <w:tc>
          <w:tcPr>
            <w:tcW w:w="2397" w:type="dxa"/>
            <w:tcBorders>
              <w:top w:val="nil"/>
              <w:left w:val="nil"/>
              <w:bottom w:val="single" w:sz="4" w:space="0" w:color="auto"/>
              <w:right w:val="single" w:sz="4" w:space="0" w:color="auto"/>
            </w:tcBorders>
          </w:tcPr>
          <w:p w:rsidR="005764D7" w:rsidRPr="00537DFB" w:rsidRDefault="005764D7" w:rsidP="0093495E">
            <w:pPr>
              <w:shd w:val="clear" w:color="auto" w:fill="FFFFFF"/>
              <w:suppressAutoHyphens/>
              <w:spacing w:line="240" w:lineRule="auto"/>
              <w:rPr>
                <w:rFonts w:ascii="Times New Roman" w:hAnsi="Times New Roman" w:cs="Times New Roman"/>
                <w:sz w:val="21"/>
                <w:szCs w:val="21"/>
              </w:rPr>
            </w:pPr>
            <w:r w:rsidRPr="00537DFB">
              <w:rPr>
                <w:rFonts w:ascii="Times New Roman" w:hAnsi="Times New Roman" w:cs="Times New Roman"/>
                <w:sz w:val="21"/>
                <w:szCs w:val="21"/>
              </w:rPr>
              <w:t xml:space="preserve">Комплекс работ по ремонту автомобильной дороги ул. </w:t>
            </w:r>
            <w:proofErr w:type="gramStart"/>
            <w:r w:rsidRPr="00537DFB">
              <w:rPr>
                <w:rFonts w:ascii="Times New Roman" w:hAnsi="Times New Roman" w:cs="Times New Roman"/>
                <w:sz w:val="21"/>
                <w:szCs w:val="21"/>
              </w:rPr>
              <w:t>Волгоградская</w:t>
            </w:r>
            <w:proofErr w:type="gramEnd"/>
            <w:r w:rsidRPr="00537DFB">
              <w:rPr>
                <w:rFonts w:ascii="Times New Roman" w:hAnsi="Times New Roman" w:cs="Times New Roman"/>
                <w:sz w:val="21"/>
                <w:szCs w:val="21"/>
              </w:rPr>
              <w:t xml:space="preserve"> (от ул. Сибирская до площадки выгула собак) протяженностью 445 </w:t>
            </w:r>
            <w:proofErr w:type="spellStart"/>
            <w:r w:rsidRPr="00537DFB">
              <w:rPr>
                <w:rFonts w:ascii="Times New Roman" w:hAnsi="Times New Roman" w:cs="Times New Roman"/>
                <w:sz w:val="21"/>
                <w:szCs w:val="21"/>
              </w:rPr>
              <w:t>пог</w:t>
            </w:r>
            <w:proofErr w:type="spellEnd"/>
            <w:r w:rsidRPr="00537DFB">
              <w:rPr>
                <w:rFonts w:ascii="Times New Roman" w:hAnsi="Times New Roman" w:cs="Times New Roman"/>
                <w:sz w:val="21"/>
                <w:szCs w:val="21"/>
              </w:rPr>
              <w:t>. метров. Подрядная организация: ООО «Акцент»</w:t>
            </w:r>
          </w:p>
        </w:tc>
        <w:tc>
          <w:tcPr>
            <w:tcW w:w="1276" w:type="dxa"/>
            <w:tcBorders>
              <w:top w:val="nil"/>
              <w:left w:val="nil"/>
              <w:bottom w:val="single" w:sz="4" w:space="0" w:color="auto"/>
              <w:right w:val="single" w:sz="4" w:space="0" w:color="auto"/>
            </w:tcBorders>
            <w:noWrap/>
          </w:tcPr>
          <w:p w:rsidR="005764D7" w:rsidRPr="00537DFB" w:rsidRDefault="005764D7" w:rsidP="00F25E91">
            <w:pPr>
              <w:spacing w:after="0" w:line="240" w:lineRule="auto"/>
              <w:jc w:val="center"/>
              <w:rPr>
                <w:rFonts w:ascii="Times New Roman" w:hAnsi="Times New Roman" w:cs="Times New Roman"/>
                <w:sz w:val="21"/>
                <w:szCs w:val="21"/>
              </w:rPr>
            </w:pPr>
            <w:r w:rsidRPr="00537DFB">
              <w:rPr>
                <w:rFonts w:ascii="Times New Roman" w:hAnsi="Times New Roman" w:cs="Times New Roman"/>
                <w:sz w:val="21"/>
                <w:szCs w:val="21"/>
              </w:rPr>
              <w:t>0,00</w:t>
            </w:r>
          </w:p>
        </w:tc>
        <w:tc>
          <w:tcPr>
            <w:tcW w:w="1276" w:type="dxa"/>
            <w:tcBorders>
              <w:top w:val="nil"/>
              <w:left w:val="nil"/>
              <w:bottom w:val="single" w:sz="4" w:space="0" w:color="auto"/>
              <w:right w:val="single" w:sz="4" w:space="0" w:color="auto"/>
            </w:tcBorders>
          </w:tcPr>
          <w:p w:rsidR="005764D7" w:rsidRPr="00537DFB" w:rsidRDefault="005764D7" w:rsidP="00540D6F">
            <w:pPr>
              <w:spacing w:after="0" w:line="240" w:lineRule="auto"/>
              <w:jc w:val="center"/>
              <w:rPr>
                <w:rFonts w:ascii="Times New Roman" w:hAnsi="Times New Roman" w:cs="Times New Roman"/>
                <w:sz w:val="18"/>
                <w:szCs w:val="18"/>
              </w:rPr>
            </w:pPr>
            <w:r w:rsidRPr="00537DFB">
              <w:rPr>
                <w:rFonts w:ascii="Times New Roman" w:hAnsi="Times New Roman" w:cs="Times New Roman"/>
                <w:sz w:val="18"/>
                <w:szCs w:val="18"/>
              </w:rPr>
              <w:t>6 552 266,40</w:t>
            </w:r>
          </w:p>
        </w:tc>
        <w:tc>
          <w:tcPr>
            <w:tcW w:w="1275" w:type="dxa"/>
            <w:tcBorders>
              <w:top w:val="nil"/>
              <w:left w:val="nil"/>
              <w:bottom w:val="single" w:sz="4" w:space="0" w:color="auto"/>
              <w:right w:val="single" w:sz="4" w:space="0" w:color="auto"/>
            </w:tcBorders>
          </w:tcPr>
          <w:p w:rsidR="005764D7" w:rsidRPr="00537DFB" w:rsidRDefault="005764D7" w:rsidP="00E43B79">
            <w:pPr>
              <w:spacing w:after="0" w:line="240" w:lineRule="auto"/>
              <w:jc w:val="center"/>
              <w:rPr>
                <w:rFonts w:ascii="Times New Roman" w:hAnsi="Times New Roman" w:cs="Times New Roman"/>
                <w:sz w:val="18"/>
                <w:szCs w:val="18"/>
              </w:rPr>
            </w:pPr>
            <w:r w:rsidRPr="00537DFB">
              <w:rPr>
                <w:rFonts w:ascii="Times New Roman" w:hAnsi="Times New Roman" w:cs="Times New Roman"/>
                <w:sz w:val="18"/>
                <w:szCs w:val="18"/>
              </w:rPr>
              <w:t>6 552 266,40</w:t>
            </w:r>
          </w:p>
        </w:tc>
        <w:tc>
          <w:tcPr>
            <w:tcW w:w="1276" w:type="dxa"/>
            <w:tcBorders>
              <w:top w:val="nil"/>
              <w:left w:val="nil"/>
              <w:bottom w:val="single" w:sz="4" w:space="0" w:color="auto"/>
              <w:right w:val="single" w:sz="4" w:space="0" w:color="auto"/>
            </w:tcBorders>
            <w:noWrap/>
          </w:tcPr>
          <w:p w:rsidR="005764D7" w:rsidRPr="00537DFB" w:rsidRDefault="005764D7" w:rsidP="00540D6F">
            <w:pPr>
              <w:spacing w:after="0" w:line="240" w:lineRule="auto"/>
              <w:jc w:val="center"/>
              <w:rPr>
                <w:rFonts w:ascii="Times New Roman" w:hAnsi="Times New Roman" w:cs="Times New Roman"/>
                <w:sz w:val="18"/>
                <w:szCs w:val="18"/>
              </w:rPr>
            </w:pPr>
            <w:r w:rsidRPr="00537DFB">
              <w:rPr>
                <w:rFonts w:ascii="Times New Roman" w:hAnsi="Times New Roman" w:cs="Times New Roman"/>
                <w:sz w:val="18"/>
                <w:szCs w:val="18"/>
              </w:rPr>
              <w:t>6 552 266,40</w:t>
            </w:r>
          </w:p>
        </w:tc>
        <w:tc>
          <w:tcPr>
            <w:tcW w:w="1559" w:type="dxa"/>
            <w:tcBorders>
              <w:top w:val="nil"/>
              <w:left w:val="nil"/>
              <w:bottom w:val="single" w:sz="4" w:space="0" w:color="auto"/>
              <w:right w:val="single" w:sz="4" w:space="0" w:color="auto"/>
            </w:tcBorders>
            <w:noWrap/>
          </w:tcPr>
          <w:p w:rsidR="005764D7" w:rsidRPr="00537DFB" w:rsidRDefault="005764D7" w:rsidP="00540D6F">
            <w:pPr>
              <w:spacing w:after="0" w:line="240" w:lineRule="auto"/>
              <w:jc w:val="center"/>
              <w:rPr>
                <w:rFonts w:ascii="Times New Roman" w:hAnsi="Times New Roman" w:cs="Times New Roman"/>
                <w:sz w:val="18"/>
                <w:szCs w:val="18"/>
              </w:rPr>
            </w:pPr>
            <w:r w:rsidRPr="00537DFB">
              <w:rPr>
                <w:rFonts w:ascii="Times New Roman" w:hAnsi="Times New Roman" w:cs="Times New Roman"/>
                <w:sz w:val="18"/>
                <w:szCs w:val="18"/>
              </w:rPr>
              <w:t>0,00</w:t>
            </w:r>
          </w:p>
        </w:tc>
      </w:tr>
      <w:tr w:rsidR="005764D7" w:rsidRPr="00537DFB" w:rsidTr="00FC6852">
        <w:trPr>
          <w:trHeight w:val="218"/>
        </w:trPr>
        <w:tc>
          <w:tcPr>
            <w:tcW w:w="722" w:type="dxa"/>
            <w:tcBorders>
              <w:top w:val="single" w:sz="4" w:space="0" w:color="auto"/>
              <w:left w:val="single" w:sz="4" w:space="0" w:color="auto"/>
              <w:bottom w:val="single" w:sz="4" w:space="0" w:color="auto"/>
              <w:right w:val="single" w:sz="4" w:space="0" w:color="auto"/>
            </w:tcBorders>
            <w:hideMark/>
          </w:tcPr>
          <w:p w:rsidR="005764D7" w:rsidRPr="00537DFB" w:rsidRDefault="005764D7" w:rsidP="00540D6F">
            <w:pPr>
              <w:spacing w:after="0" w:line="240" w:lineRule="auto"/>
              <w:jc w:val="center"/>
              <w:rPr>
                <w:rFonts w:ascii="Times New Roman" w:hAnsi="Times New Roman" w:cs="Times New Roman"/>
                <w:b/>
                <w:sz w:val="21"/>
                <w:szCs w:val="21"/>
              </w:rPr>
            </w:pPr>
            <w:r w:rsidRPr="00537DFB">
              <w:rPr>
                <w:rFonts w:ascii="Times New Roman" w:hAnsi="Times New Roman" w:cs="Times New Roman"/>
                <w:b/>
                <w:sz w:val="21"/>
                <w:szCs w:val="21"/>
              </w:rPr>
              <w:t>3.4.</w:t>
            </w:r>
          </w:p>
        </w:tc>
        <w:tc>
          <w:tcPr>
            <w:tcW w:w="2397" w:type="dxa"/>
            <w:tcBorders>
              <w:top w:val="single" w:sz="4" w:space="0" w:color="auto"/>
              <w:left w:val="nil"/>
              <w:bottom w:val="single" w:sz="4" w:space="0" w:color="auto"/>
              <w:right w:val="single" w:sz="4" w:space="0" w:color="auto"/>
            </w:tcBorders>
          </w:tcPr>
          <w:p w:rsidR="005764D7" w:rsidRPr="00537DFB" w:rsidRDefault="005764D7" w:rsidP="0093495E">
            <w:pPr>
              <w:shd w:val="clear" w:color="auto" w:fill="FFFFFF"/>
              <w:suppressAutoHyphens/>
              <w:spacing w:line="240" w:lineRule="auto"/>
              <w:rPr>
                <w:rFonts w:ascii="Times New Roman" w:hAnsi="Times New Roman" w:cs="Times New Roman"/>
                <w:sz w:val="21"/>
                <w:szCs w:val="21"/>
              </w:rPr>
            </w:pPr>
            <w:r w:rsidRPr="00537DFB">
              <w:rPr>
                <w:rFonts w:ascii="Times New Roman" w:hAnsi="Times New Roman" w:cs="Times New Roman"/>
                <w:sz w:val="21"/>
                <w:szCs w:val="21"/>
              </w:rPr>
              <w:t xml:space="preserve">Комплекс работ по ремонту участка автомобильной дороги ул. Мусорского (от ул. Солнечная до ул. Светлая) и ул. Радужная общей протяженностью 1 355 </w:t>
            </w:r>
            <w:proofErr w:type="spellStart"/>
            <w:r w:rsidRPr="00537DFB">
              <w:rPr>
                <w:rFonts w:ascii="Times New Roman" w:hAnsi="Times New Roman" w:cs="Times New Roman"/>
                <w:sz w:val="21"/>
                <w:szCs w:val="21"/>
              </w:rPr>
              <w:t>пог</w:t>
            </w:r>
            <w:proofErr w:type="spellEnd"/>
            <w:r w:rsidRPr="00537DFB">
              <w:rPr>
                <w:rFonts w:ascii="Times New Roman" w:hAnsi="Times New Roman" w:cs="Times New Roman"/>
                <w:sz w:val="21"/>
                <w:szCs w:val="21"/>
              </w:rPr>
              <w:t xml:space="preserve">. метров. </w:t>
            </w:r>
          </w:p>
        </w:tc>
        <w:tc>
          <w:tcPr>
            <w:tcW w:w="1276" w:type="dxa"/>
            <w:tcBorders>
              <w:top w:val="single" w:sz="4" w:space="0" w:color="auto"/>
              <w:left w:val="nil"/>
              <w:bottom w:val="single" w:sz="4" w:space="0" w:color="auto"/>
              <w:right w:val="single" w:sz="4" w:space="0" w:color="auto"/>
            </w:tcBorders>
            <w:noWrap/>
          </w:tcPr>
          <w:p w:rsidR="005764D7" w:rsidRPr="00537DFB" w:rsidRDefault="005764D7" w:rsidP="00F25E91">
            <w:pPr>
              <w:spacing w:after="0" w:line="240" w:lineRule="auto"/>
              <w:jc w:val="center"/>
              <w:rPr>
                <w:rFonts w:ascii="Times New Roman" w:hAnsi="Times New Roman" w:cs="Times New Roman"/>
                <w:sz w:val="21"/>
                <w:szCs w:val="21"/>
              </w:rPr>
            </w:pPr>
            <w:r w:rsidRPr="00537DFB">
              <w:rPr>
                <w:rFonts w:ascii="Times New Roman" w:hAnsi="Times New Roman" w:cs="Times New Roman"/>
                <w:sz w:val="21"/>
                <w:szCs w:val="21"/>
              </w:rPr>
              <w:t>0,00</w:t>
            </w:r>
          </w:p>
        </w:tc>
        <w:tc>
          <w:tcPr>
            <w:tcW w:w="1276" w:type="dxa"/>
            <w:tcBorders>
              <w:top w:val="single" w:sz="4" w:space="0" w:color="auto"/>
              <w:left w:val="nil"/>
              <w:bottom w:val="single" w:sz="4" w:space="0" w:color="auto"/>
              <w:right w:val="single" w:sz="4" w:space="0" w:color="auto"/>
            </w:tcBorders>
          </w:tcPr>
          <w:p w:rsidR="005764D7" w:rsidRPr="00537DFB" w:rsidRDefault="005764D7" w:rsidP="00540D6F">
            <w:pPr>
              <w:spacing w:after="0" w:line="240" w:lineRule="auto"/>
              <w:jc w:val="center"/>
              <w:rPr>
                <w:rFonts w:ascii="Times New Roman" w:hAnsi="Times New Roman" w:cs="Times New Roman"/>
                <w:sz w:val="18"/>
                <w:szCs w:val="18"/>
              </w:rPr>
            </w:pPr>
            <w:r w:rsidRPr="00537DFB">
              <w:rPr>
                <w:rFonts w:ascii="Times New Roman" w:hAnsi="Times New Roman" w:cs="Times New Roman"/>
                <w:sz w:val="18"/>
                <w:szCs w:val="18"/>
              </w:rPr>
              <w:t>7 790 706,00</w:t>
            </w:r>
          </w:p>
        </w:tc>
        <w:tc>
          <w:tcPr>
            <w:tcW w:w="1275" w:type="dxa"/>
            <w:tcBorders>
              <w:top w:val="single" w:sz="4" w:space="0" w:color="auto"/>
              <w:left w:val="nil"/>
              <w:bottom w:val="single" w:sz="4" w:space="0" w:color="auto"/>
              <w:right w:val="single" w:sz="4" w:space="0" w:color="auto"/>
            </w:tcBorders>
          </w:tcPr>
          <w:p w:rsidR="005764D7" w:rsidRPr="00537DFB" w:rsidRDefault="005764D7" w:rsidP="00E43B79">
            <w:pPr>
              <w:spacing w:after="0" w:line="240" w:lineRule="auto"/>
              <w:jc w:val="center"/>
              <w:rPr>
                <w:rFonts w:ascii="Times New Roman" w:hAnsi="Times New Roman" w:cs="Times New Roman"/>
                <w:sz w:val="18"/>
                <w:szCs w:val="18"/>
              </w:rPr>
            </w:pPr>
            <w:r w:rsidRPr="00537DFB">
              <w:rPr>
                <w:rFonts w:ascii="Times New Roman" w:hAnsi="Times New Roman" w:cs="Times New Roman"/>
                <w:sz w:val="18"/>
                <w:szCs w:val="18"/>
              </w:rPr>
              <w:t>7 790 706,00</w:t>
            </w:r>
          </w:p>
        </w:tc>
        <w:tc>
          <w:tcPr>
            <w:tcW w:w="1276" w:type="dxa"/>
            <w:tcBorders>
              <w:top w:val="single" w:sz="4" w:space="0" w:color="auto"/>
              <w:left w:val="nil"/>
              <w:bottom w:val="single" w:sz="4" w:space="0" w:color="auto"/>
              <w:right w:val="single" w:sz="4" w:space="0" w:color="auto"/>
            </w:tcBorders>
            <w:noWrap/>
          </w:tcPr>
          <w:p w:rsidR="005764D7" w:rsidRPr="00537DFB" w:rsidRDefault="005764D7" w:rsidP="00540D6F">
            <w:pPr>
              <w:spacing w:after="0" w:line="240" w:lineRule="auto"/>
              <w:jc w:val="center"/>
              <w:rPr>
                <w:rFonts w:ascii="Times New Roman" w:hAnsi="Times New Roman" w:cs="Times New Roman"/>
                <w:sz w:val="18"/>
                <w:szCs w:val="18"/>
              </w:rPr>
            </w:pPr>
            <w:r w:rsidRPr="00537DFB">
              <w:rPr>
                <w:rFonts w:ascii="Times New Roman" w:hAnsi="Times New Roman" w:cs="Times New Roman"/>
                <w:sz w:val="18"/>
                <w:szCs w:val="18"/>
              </w:rPr>
              <w:t>7 790 706,00</w:t>
            </w:r>
          </w:p>
        </w:tc>
        <w:tc>
          <w:tcPr>
            <w:tcW w:w="1559" w:type="dxa"/>
            <w:tcBorders>
              <w:top w:val="single" w:sz="4" w:space="0" w:color="auto"/>
              <w:left w:val="nil"/>
              <w:bottom w:val="single" w:sz="4" w:space="0" w:color="auto"/>
              <w:right w:val="single" w:sz="4" w:space="0" w:color="auto"/>
            </w:tcBorders>
            <w:noWrap/>
          </w:tcPr>
          <w:p w:rsidR="005764D7" w:rsidRPr="00537DFB" w:rsidRDefault="005764D7" w:rsidP="00540D6F">
            <w:pPr>
              <w:spacing w:after="0" w:line="240" w:lineRule="auto"/>
              <w:jc w:val="center"/>
              <w:rPr>
                <w:rFonts w:ascii="Times New Roman" w:hAnsi="Times New Roman" w:cs="Times New Roman"/>
                <w:sz w:val="18"/>
                <w:szCs w:val="18"/>
              </w:rPr>
            </w:pPr>
            <w:r w:rsidRPr="00537DFB">
              <w:rPr>
                <w:rFonts w:ascii="Times New Roman" w:hAnsi="Times New Roman" w:cs="Times New Roman"/>
                <w:sz w:val="18"/>
                <w:szCs w:val="18"/>
              </w:rPr>
              <w:t>0,00</w:t>
            </w:r>
          </w:p>
        </w:tc>
      </w:tr>
      <w:tr w:rsidR="005764D7" w:rsidRPr="00537DFB" w:rsidTr="00FC6852">
        <w:trPr>
          <w:trHeight w:val="1637"/>
        </w:trPr>
        <w:tc>
          <w:tcPr>
            <w:tcW w:w="722" w:type="dxa"/>
            <w:tcBorders>
              <w:top w:val="single" w:sz="4" w:space="0" w:color="auto"/>
              <w:left w:val="single" w:sz="4" w:space="0" w:color="auto"/>
              <w:bottom w:val="single" w:sz="4" w:space="0" w:color="auto"/>
              <w:right w:val="single" w:sz="4" w:space="0" w:color="auto"/>
            </w:tcBorders>
          </w:tcPr>
          <w:p w:rsidR="005764D7" w:rsidRPr="00537DFB" w:rsidRDefault="005764D7" w:rsidP="00540D6F">
            <w:pPr>
              <w:spacing w:after="0" w:line="240" w:lineRule="auto"/>
              <w:jc w:val="center"/>
              <w:rPr>
                <w:rFonts w:ascii="Times New Roman" w:hAnsi="Times New Roman" w:cs="Times New Roman"/>
                <w:b/>
                <w:sz w:val="21"/>
                <w:szCs w:val="21"/>
              </w:rPr>
            </w:pPr>
            <w:r w:rsidRPr="00537DFB">
              <w:rPr>
                <w:rFonts w:ascii="Times New Roman" w:hAnsi="Times New Roman" w:cs="Times New Roman"/>
                <w:b/>
                <w:sz w:val="21"/>
                <w:szCs w:val="21"/>
              </w:rPr>
              <w:t>3.5.</w:t>
            </w:r>
          </w:p>
        </w:tc>
        <w:tc>
          <w:tcPr>
            <w:tcW w:w="2397" w:type="dxa"/>
            <w:tcBorders>
              <w:top w:val="single" w:sz="4" w:space="0" w:color="auto"/>
              <w:left w:val="nil"/>
              <w:bottom w:val="single" w:sz="4" w:space="0" w:color="auto"/>
              <w:right w:val="single" w:sz="4" w:space="0" w:color="auto"/>
            </w:tcBorders>
          </w:tcPr>
          <w:p w:rsidR="005764D7" w:rsidRPr="00537DFB" w:rsidRDefault="005764D7" w:rsidP="0093495E">
            <w:pPr>
              <w:shd w:val="clear" w:color="auto" w:fill="FFFFFF"/>
              <w:suppressAutoHyphens/>
              <w:spacing w:line="240" w:lineRule="auto"/>
              <w:rPr>
                <w:color w:val="000000"/>
                <w:sz w:val="24"/>
                <w:szCs w:val="24"/>
                <w:lang w:eastAsia="ar-SA"/>
              </w:rPr>
            </w:pPr>
            <w:r w:rsidRPr="00537DFB">
              <w:rPr>
                <w:rFonts w:ascii="Times New Roman" w:hAnsi="Times New Roman" w:cs="Times New Roman"/>
                <w:sz w:val="21"/>
                <w:szCs w:val="21"/>
              </w:rPr>
              <w:t xml:space="preserve">Комплекс работ по ремонту автомобильной дороги ул. П. Морозова и второму квартальному проезду общей протяженностью 1 195 </w:t>
            </w:r>
            <w:proofErr w:type="spellStart"/>
            <w:r w:rsidRPr="00537DFB">
              <w:rPr>
                <w:rFonts w:ascii="Times New Roman" w:hAnsi="Times New Roman" w:cs="Times New Roman"/>
                <w:sz w:val="21"/>
                <w:szCs w:val="21"/>
              </w:rPr>
              <w:t>пог</w:t>
            </w:r>
            <w:proofErr w:type="spellEnd"/>
            <w:r w:rsidRPr="00537DFB">
              <w:rPr>
                <w:rFonts w:ascii="Times New Roman" w:hAnsi="Times New Roman" w:cs="Times New Roman"/>
                <w:sz w:val="21"/>
                <w:szCs w:val="21"/>
              </w:rPr>
              <w:t>. метров. Подрядная организация: ООО «Мастер».</w:t>
            </w:r>
          </w:p>
        </w:tc>
        <w:tc>
          <w:tcPr>
            <w:tcW w:w="1276" w:type="dxa"/>
            <w:tcBorders>
              <w:top w:val="single" w:sz="4" w:space="0" w:color="auto"/>
              <w:left w:val="nil"/>
              <w:bottom w:val="single" w:sz="4" w:space="0" w:color="auto"/>
              <w:right w:val="single" w:sz="4" w:space="0" w:color="auto"/>
            </w:tcBorders>
            <w:noWrap/>
          </w:tcPr>
          <w:p w:rsidR="005764D7" w:rsidRPr="00537DFB" w:rsidRDefault="005764D7" w:rsidP="00F25E91">
            <w:pPr>
              <w:spacing w:after="0" w:line="240" w:lineRule="auto"/>
              <w:jc w:val="center"/>
              <w:rPr>
                <w:rFonts w:ascii="Times New Roman" w:hAnsi="Times New Roman" w:cs="Times New Roman"/>
                <w:sz w:val="21"/>
                <w:szCs w:val="21"/>
              </w:rPr>
            </w:pPr>
            <w:r w:rsidRPr="00537DFB">
              <w:rPr>
                <w:rFonts w:ascii="Times New Roman" w:hAnsi="Times New Roman" w:cs="Times New Roman"/>
                <w:sz w:val="21"/>
                <w:szCs w:val="21"/>
              </w:rPr>
              <w:t>0,00</w:t>
            </w:r>
          </w:p>
        </w:tc>
        <w:tc>
          <w:tcPr>
            <w:tcW w:w="1276" w:type="dxa"/>
            <w:tcBorders>
              <w:top w:val="single" w:sz="4" w:space="0" w:color="auto"/>
              <w:left w:val="nil"/>
              <w:bottom w:val="single" w:sz="4" w:space="0" w:color="auto"/>
              <w:right w:val="single" w:sz="4" w:space="0" w:color="auto"/>
            </w:tcBorders>
          </w:tcPr>
          <w:p w:rsidR="005764D7" w:rsidRPr="00537DFB" w:rsidRDefault="005764D7" w:rsidP="00540D6F">
            <w:pPr>
              <w:spacing w:after="0" w:line="240" w:lineRule="auto"/>
              <w:jc w:val="center"/>
              <w:rPr>
                <w:rFonts w:ascii="Times New Roman" w:hAnsi="Times New Roman" w:cs="Times New Roman"/>
                <w:sz w:val="18"/>
                <w:szCs w:val="18"/>
              </w:rPr>
            </w:pPr>
            <w:r w:rsidRPr="00537DFB">
              <w:rPr>
                <w:rFonts w:ascii="Times New Roman" w:hAnsi="Times New Roman" w:cs="Times New Roman"/>
                <w:sz w:val="18"/>
                <w:szCs w:val="18"/>
              </w:rPr>
              <w:t>8 573 394,00</w:t>
            </w:r>
          </w:p>
        </w:tc>
        <w:tc>
          <w:tcPr>
            <w:tcW w:w="1275" w:type="dxa"/>
            <w:tcBorders>
              <w:top w:val="single" w:sz="4" w:space="0" w:color="auto"/>
              <w:left w:val="nil"/>
              <w:bottom w:val="single" w:sz="4" w:space="0" w:color="auto"/>
              <w:right w:val="single" w:sz="4" w:space="0" w:color="auto"/>
            </w:tcBorders>
          </w:tcPr>
          <w:p w:rsidR="005764D7" w:rsidRPr="00537DFB" w:rsidRDefault="005764D7" w:rsidP="00E43B79">
            <w:pPr>
              <w:spacing w:after="0" w:line="240" w:lineRule="auto"/>
              <w:jc w:val="center"/>
              <w:rPr>
                <w:rFonts w:ascii="Times New Roman" w:hAnsi="Times New Roman" w:cs="Times New Roman"/>
                <w:sz w:val="18"/>
                <w:szCs w:val="18"/>
              </w:rPr>
            </w:pPr>
            <w:r w:rsidRPr="00537DFB">
              <w:rPr>
                <w:rFonts w:ascii="Times New Roman" w:hAnsi="Times New Roman" w:cs="Times New Roman"/>
                <w:sz w:val="18"/>
                <w:szCs w:val="18"/>
              </w:rPr>
              <w:t>8 573 394,00</w:t>
            </w:r>
          </w:p>
        </w:tc>
        <w:tc>
          <w:tcPr>
            <w:tcW w:w="1276" w:type="dxa"/>
            <w:tcBorders>
              <w:top w:val="single" w:sz="4" w:space="0" w:color="auto"/>
              <w:left w:val="nil"/>
              <w:bottom w:val="single" w:sz="4" w:space="0" w:color="auto"/>
              <w:right w:val="single" w:sz="4" w:space="0" w:color="auto"/>
            </w:tcBorders>
            <w:noWrap/>
          </w:tcPr>
          <w:p w:rsidR="005764D7" w:rsidRPr="00537DFB" w:rsidRDefault="005764D7" w:rsidP="00540D6F">
            <w:pPr>
              <w:spacing w:after="0" w:line="240" w:lineRule="auto"/>
              <w:jc w:val="center"/>
              <w:rPr>
                <w:rFonts w:ascii="Times New Roman" w:hAnsi="Times New Roman" w:cs="Times New Roman"/>
                <w:sz w:val="18"/>
                <w:szCs w:val="18"/>
              </w:rPr>
            </w:pPr>
            <w:r w:rsidRPr="00537DFB">
              <w:rPr>
                <w:rFonts w:ascii="Times New Roman" w:hAnsi="Times New Roman" w:cs="Times New Roman"/>
                <w:sz w:val="18"/>
                <w:szCs w:val="18"/>
              </w:rPr>
              <w:t>8 573 394,00</w:t>
            </w:r>
          </w:p>
        </w:tc>
        <w:tc>
          <w:tcPr>
            <w:tcW w:w="1559" w:type="dxa"/>
            <w:tcBorders>
              <w:top w:val="single" w:sz="4" w:space="0" w:color="auto"/>
              <w:left w:val="nil"/>
              <w:bottom w:val="single" w:sz="4" w:space="0" w:color="auto"/>
              <w:right w:val="single" w:sz="4" w:space="0" w:color="auto"/>
            </w:tcBorders>
            <w:noWrap/>
          </w:tcPr>
          <w:p w:rsidR="005764D7" w:rsidRPr="00537DFB" w:rsidRDefault="005764D7" w:rsidP="00540D6F">
            <w:pPr>
              <w:spacing w:after="0" w:line="240" w:lineRule="auto"/>
              <w:jc w:val="center"/>
              <w:rPr>
                <w:rFonts w:ascii="Times New Roman" w:hAnsi="Times New Roman" w:cs="Times New Roman"/>
                <w:sz w:val="18"/>
                <w:szCs w:val="18"/>
              </w:rPr>
            </w:pPr>
            <w:r w:rsidRPr="00537DFB">
              <w:rPr>
                <w:rFonts w:ascii="Times New Roman" w:hAnsi="Times New Roman" w:cs="Times New Roman"/>
                <w:sz w:val="18"/>
                <w:szCs w:val="18"/>
              </w:rPr>
              <w:t>0,00</w:t>
            </w:r>
          </w:p>
        </w:tc>
      </w:tr>
      <w:tr w:rsidR="005764D7" w:rsidRPr="00537DFB" w:rsidTr="00FC6852">
        <w:trPr>
          <w:trHeight w:val="97"/>
        </w:trPr>
        <w:tc>
          <w:tcPr>
            <w:tcW w:w="722" w:type="dxa"/>
            <w:tcBorders>
              <w:top w:val="single" w:sz="4" w:space="0" w:color="auto"/>
              <w:left w:val="single" w:sz="4" w:space="0" w:color="auto"/>
              <w:bottom w:val="single" w:sz="4" w:space="0" w:color="auto"/>
              <w:right w:val="single" w:sz="4" w:space="0" w:color="auto"/>
            </w:tcBorders>
          </w:tcPr>
          <w:p w:rsidR="005764D7" w:rsidRPr="00537DFB" w:rsidRDefault="005764D7" w:rsidP="00540D6F">
            <w:pPr>
              <w:spacing w:after="0" w:line="240" w:lineRule="auto"/>
              <w:jc w:val="center"/>
              <w:rPr>
                <w:rFonts w:ascii="Times New Roman" w:hAnsi="Times New Roman" w:cs="Times New Roman"/>
                <w:sz w:val="21"/>
                <w:szCs w:val="21"/>
              </w:rPr>
            </w:pPr>
            <w:r w:rsidRPr="00537DFB">
              <w:rPr>
                <w:rFonts w:ascii="Times New Roman" w:hAnsi="Times New Roman" w:cs="Times New Roman"/>
                <w:b/>
                <w:sz w:val="21"/>
                <w:szCs w:val="21"/>
              </w:rPr>
              <w:t>3.6.</w:t>
            </w:r>
          </w:p>
        </w:tc>
        <w:tc>
          <w:tcPr>
            <w:tcW w:w="2397" w:type="dxa"/>
            <w:tcBorders>
              <w:top w:val="single" w:sz="4" w:space="0" w:color="auto"/>
              <w:left w:val="nil"/>
              <w:bottom w:val="single" w:sz="4" w:space="0" w:color="auto"/>
              <w:right w:val="single" w:sz="4" w:space="0" w:color="auto"/>
            </w:tcBorders>
          </w:tcPr>
          <w:p w:rsidR="005764D7" w:rsidRPr="00537DFB" w:rsidRDefault="005764D7" w:rsidP="0093495E">
            <w:pPr>
              <w:shd w:val="clear" w:color="auto" w:fill="FFFFFF"/>
              <w:suppressAutoHyphens/>
              <w:spacing w:line="240" w:lineRule="auto"/>
              <w:rPr>
                <w:rFonts w:ascii="Times New Roman" w:hAnsi="Times New Roman" w:cs="Times New Roman"/>
                <w:sz w:val="21"/>
                <w:szCs w:val="21"/>
              </w:rPr>
            </w:pPr>
            <w:r w:rsidRPr="00537DFB">
              <w:rPr>
                <w:rFonts w:ascii="Times New Roman" w:hAnsi="Times New Roman" w:cs="Times New Roman"/>
                <w:sz w:val="21"/>
                <w:szCs w:val="21"/>
              </w:rPr>
              <w:t xml:space="preserve">Комплекс работ по ремонту участка автомобильной дороги ул. </w:t>
            </w:r>
            <w:proofErr w:type="gramStart"/>
            <w:r w:rsidRPr="00537DFB">
              <w:rPr>
                <w:rFonts w:ascii="Times New Roman" w:hAnsi="Times New Roman" w:cs="Times New Roman"/>
                <w:sz w:val="21"/>
                <w:szCs w:val="21"/>
              </w:rPr>
              <w:t>Хуторская</w:t>
            </w:r>
            <w:proofErr w:type="gramEnd"/>
            <w:r w:rsidRPr="00537DFB">
              <w:rPr>
                <w:rFonts w:ascii="Times New Roman" w:hAnsi="Times New Roman" w:cs="Times New Roman"/>
                <w:sz w:val="21"/>
                <w:szCs w:val="21"/>
              </w:rPr>
              <w:t xml:space="preserve"> протяженностью 175 </w:t>
            </w:r>
            <w:proofErr w:type="spellStart"/>
            <w:r w:rsidRPr="00537DFB">
              <w:rPr>
                <w:rFonts w:ascii="Times New Roman" w:hAnsi="Times New Roman" w:cs="Times New Roman"/>
                <w:sz w:val="21"/>
                <w:szCs w:val="21"/>
              </w:rPr>
              <w:t>пог</w:t>
            </w:r>
            <w:proofErr w:type="spellEnd"/>
            <w:r w:rsidRPr="00537DFB">
              <w:rPr>
                <w:rFonts w:ascii="Times New Roman" w:hAnsi="Times New Roman" w:cs="Times New Roman"/>
                <w:sz w:val="21"/>
                <w:szCs w:val="21"/>
              </w:rPr>
              <w:t xml:space="preserve">. метров. Подрядная организация: ООО </w:t>
            </w:r>
            <w:r w:rsidRPr="00537DFB">
              <w:rPr>
                <w:rFonts w:ascii="Times New Roman" w:hAnsi="Times New Roman" w:cs="Times New Roman"/>
                <w:sz w:val="21"/>
                <w:szCs w:val="21"/>
              </w:rPr>
              <w:lastRenderedPageBreak/>
              <w:t>«Акцент».</w:t>
            </w:r>
            <w:r w:rsidRPr="00537DFB">
              <w:rPr>
                <w:color w:val="000000"/>
                <w:sz w:val="24"/>
                <w:szCs w:val="24"/>
                <w:lang w:eastAsia="ar-SA"/>
              </w:rPr>
              <w:t xml:space="preserve"> </w:t>
            </w:r>
          </w:p>
        </w:tc>
        <w:tc>
          <w:tcPr>
            <w:tcW w:w="1276" w:type="dxa"/>
            <w:tcBorders>
              <w:top w:val="single" w:sz="4" w:space="0" w:color="auto"/>
              <w:left w:val="nil"/>
              <w:bottom w:val="single" w:sz="4" w:space="0" w:color="auto"/>
              <w:right w:val="single" w:sz="4" w:space="0" w:color="auto"/>
            </w:tcBorders>
            <w:noWrap/>
          </w:tcPr>
          <w:p w:rsidR="005764D7" w:rsidRPr="00537DFB" w:rsidRDefault="005764D7" w:rsidP="00F25E91">
            <w:pPr>
              <w:spacing w:after="0" w:line="240" w:lineRule="auto"/>
              <w:jc w:val="center"/>
              <w:rPr>
                <w:rFonts w:ascii="Times New Roman" w:hAnsi="Times New Roman" w:cs="Times New Roman"/>
                <w:sz w:val="21"/>
                <w:szCs w:val="21"/>
              </w:rPr>
            </w:pPr>
            <w:r w:rsidRPr="00537DFB">
              <w:rPr>
                <w:rFonts w:ascii="Times New Roman" w:hAnsi="Times New Roman" w:cs="Times New Roman"/>
                <w:sz w:val="21"/>
                <w:szCs w:val="21"/>
              </w:rPr>
              <w:lastRenderedPageBreak/>
              <w:t>0,00</w:t>
            </w:r>
          </w:p>
        </w:tc>
        <w:tc>
          <w:tcPr>
            <w:tcW w:w="1276" w:type="dxa"/>
            <w:tcBorders>
              <w:top w:val="single" w:sz="4" w:space="0" w:color="auto"/>
              <w:left w:val="nil"/>
              <w:bottom w:val="single" w:sz="4" w:space="0" w:color="auto"/>
              <w:right w:val="single" w:sz="4" w:space="0" w:color="auto"/>
            </w:tcBorders>
          </w:tcPr>
          <w:p w:rsidR="005764D7" w:rsidRPr="00537DFB" w:rsidRDefault="005764D7" w:rsidP="00540D6F">
            <w:pPr>
              <w:spacing w:after="0" w:line="240" w:lineRule="auto"/>
              <w:jc w:val="center"/>
              <w:rPr>
                <w:rFonts w:ascii="Times New Roman" w:hAnsi="Times New Roman" w:cs="Times New Roman"/>
                <w:sz w:val="18"/>
                <w:szCs w:val="18"/>
              </w:rPr>
            </w:pPr>
            <w:r w:rsidRPr="00537DFB">
              <w:rPr>
                <w:rFonts w:ascii="Times New Roman" w:hAnsi="Times New Roman" w:cs="Times New Roman"/>
                <w:sz w:val="18"/>
                <w:szCs w:val="18"/>
              </w:rPr>
              <w:t>304 893,50</w:t>
            </w:r>
          </w:p>
        </w:tc>
        <w:tc>
          <w:tcPr>
            <w:tcW w:w="1275" w:type="dxa"/>
            <w:tcBorders>
              <w:top w:val="single" w:sz="4" w:space="0" w:color="auto"/>
              <w:left w:val="nil"/>
              <w:bottom w:val="single" w:sz="4" w:space="0" w:color="auto"/>
              <w:right w:val="single" w:sz="4" w:space="0" w:color="auto"/>
            </w:tcBorders>
          </w:tcPr>
          <w:p w:rsidR="005764D7" w:rsidRPr="00537DFB" w:rsidRDefault="005764D7" w:rsidP="00E43B79">
            <w:pPr>
              <w:spacing w:after="0" w:line="240" w:lineRule="auto"/>
              <w:jc w:val="center"/>
              <w:rPr>
                <w:rFonts w:ascii="Times New Roman" w:hAnsi="Times New Roman" w:cs="Times New Roman"/>
                <w:sz w:val="18"/>
                <w:szCs w:val="18"/>
              </w:rPr>
            </w:pPr>
            <w:r w:rsidRPr="00537DFB">
              <w:rPr>
                <w:rFonts w:ascii="Times New Roman" w:hAnsi="Times New Roman" w:cs="Times New Roman"/>
                <w:sz w:val="18"/>
                <w:szCs w:val="18"/>
              </w:rPr>
              <w:t>304 893,50</w:t>
            </w:r>
          </w:p>
        </w:tc>
        <w:tc>
          <w:tcPr>
            <w:tcW w:w="1276" w:type="dxa"/>
            <w:tcBorders>
              <w:top w:val="single" w:sz="4" w:space="0" w:color="auto"/>
              <w:left w:val="nil"/>
              <w:bottom w:val="single" w:sz="4" w:space="0" w:color="auto"/>
              <w:right w:val="single" w:sz="4" w:space="0" w:color="auto"/>
            </w:tcBorders>
            <w:noWrap/>
          </w:tcPr>
          <w:p w:rsidR="005764D7" w:rsidRPr="00537DFB" w:rsidRDefault="005764D7" w:rsidP="00540D6F">
            <w:pPr>
              <w:spacing w:after="0" w:line="240" w:lineRule="auto"/>
              <w:jc w:val="center"/>
              <w:rPr>
                <w:rFonts w:ascii="Times New Roman" w:hAnsi="Times New Roman" w:cs="Times New Roman"/>
                <w:sz w:val="18"/>
                <w:szCs w:val="18"/>
              </w:rPr>
            </w:pPr>
            <w:r w:rsidRPr="00537DFB">
              <w:rPr>
                <w:rFonts w:ascii="Times New Roman" w:hAnsi="Times New Roman" w:cs="Times New Roman"/>
                <w:sz w:val="18"/>
                <w:szCs w:val="18"/>
              </w:rPr>
              <w:t>304 893,50</w:t>
            </w:r>
          </w:p>
        </w:tc>
        <w:tc>
          <w:tcPr>
            <w:tcW w:w="1559" w:type="dxa"/>
            <w:tcBorders>
              <w:top w:val="single" w:sz="4" w:space="0" w:color="auto"/>
              <w:left w:val="nil"/>
              <w:bottom w:val="single" w:sz="4" w:space="0" w:color="auto"/>
              <w:right w:val="single" w:sz="4" w:space="0" w:color="auto"/>
            </w:tcBorders>
            <w:noWrap/>
          </w:tcPr>
          <w:p w:rsidR="005764D7" w:rsidRPr="00537DFB" w:rsidRDefault="005764D7" w:rsidP="00540D6F">
            <w:pPr>
              <w:spacing w:after="0" w:line="240" w:lineRule="auto"/>
              <w:jc w:val="center"/>
              <w:rPr>
                <w:rFonts w:ascii="Times New Roman" w:hAnsi="Times New Roman" w:cs="Times New Roman"/>
                <w:sz w:val="18"/>
                <w:szCs w:val="18"/>
              </w:rPr>
            </w:pPr>
            <w:r w:rsidRPr="00537DFB">
              <w:rPr>
                <w:rFonts w:ascii="Times New Roman" w:hAnsi="Times New Roman" w:cs="Times New Roman"/>
                <w:sz w:val="18"/>
                <w:szCs w:val="18"/>
              </w:rPr>
              <w:t>0,00</w:t>
            </w:r>
          </w:p>
        </w:tc>
      </w:tr>
      <w:tr w:rsidR="005764D7" w:rsidRPr="00537DFB" w:rsidTr="00FC6852">
        <w:trPr>
          <w:trHeight w:val="1256"/>
        </w:trPr>
        <w:tc>
          <w:tcPr>
            <w:tcW w:w="722" w:type="dxa"/>
            <w:tcBorders>
              <w:top w:val="single" w:sz="4" w:space="0" w:color="auto"/>
              <w:left w:val="single" w:sz="4" w:space="0" w:color="auto"/>
              <w:bottom w:val="single" w:sz="4" w:space="0" w:color="auto"/>
              <w:right w:val="single" w:sz="4" w:space="0" w:color="auto"/>
            </w:tcBorders>
          </w:tcPr>
          <w:p w:rsidR="005764D7" w:rsidRPr="00537DFB" w:rsidRDefault="005764D7" w:rsidP="00540D6F">
            <w:pPr>
              <w:spacing w:after="0" w:line="240" w:lineRule="auto"/>
              <w:jc w:val="center"/>
              <w:rPr>
                <w:rFonts w:ascii="Times New Roman" w:hAnsi="Times New Roman" w:cs="Times New Roman"/>
                <w:sz w:val="21"/>
                <w:szCs w:val="21"/>
              </w:rPr>
            </w:pPr>
            <w:r w:rsidRPr="00537DFB">
              <w:rPr>
                <w:rFonts w:ascii="Times New Roman" w:hAnsi="Times New Roman" w:cs="Times New Roman"/>
                <w:b/>
                <w:sz w:val="21"/>
                <w:szCs w:val="21"/>
              </w:rPr>
              <w:lastRenderedPageBreak/>
              <w:t>3.7.</w:t>
            </w:r>
          </w:p>
        </w:tc>
        <w:tc>
          <w:tcPr>
            <w:tcW w:w="2397" w:type="dxa"/>
            <w:tcBorders>
              <w:top w:val="single" w:sz="4" w:space="0" w:color="auto"/>
              <w:left w:val="nil"/>
              <w:bottom w:val="single" w:sz="4" w:space="0" w:color="auto"/>
              <w:right w:val="single" w:sz="4" w:space="0" w:color="auto"/>
            </w:tcBorders>
          </w:tcPr>
          <w:p w:rsidR="005764D7" w:rsidRPr="00537DFB" w:rsidRDefault="005764D7" w:rsidP="0093495E">
            <w:pPr>
              <w:shd w:val="clear" w:color="auto" w:fill="FFFFFF"/>
              <w:suppressAutoHyphens/>
              <w:spacing w:line="240" w:lineRule="auto"/>
              <w:rPr>
                <w:rFonts w:ascii="Times New Roman" w:hAnsi="Times New Roman" w:cs="Times New Roman"/>
                <w:sz w:val="21"/>
                <w:szCs w:val="21"/>
              </w:rPr>
            </w:pPr>
            <w:r w:rsidRPr="00537DFB">
              <w:rPr>
                <w:rFonts w:ascii="Times New Roman" w:hAnsi="Times New Roman" w:cs="Times New Roman"/>
                <w:sz w:val="21"/>
                <w:szCs w:val="21"/>
              </w:rPr>
              <w:t xml:space="preserve">Комплекс работ по ремонту автомобильных дорог ул. Строителей и Королева общей протяженностью 1 315 </w:t>
            </w:r>
            <w:proofErr w:type="spellStart"/>
            <w:r w:rsidRPr="00537DFB">
              <w:rPr>
                <w:rFonts w:ascii="Times New Roman" w:hAnsi="Times New Roman" w:cs="Times New Roman"/>
                <w:sz w:val="21"/>
                <w:szCs w:val="21"/>
              </w:rPr>
              <w:t>пог</w:t>
            </w:r>
            <w:proofErr w:type="spellEnd"/>
            <w:r w:rsidRPr="00537DFB">
              <w:rPr>
                <w:rFonts w:ascii="Times New Roman" w:hAnsi="Times New Roman" w:cs="Times New Roman"/>
                <w:sz w:val="21"/>
                <w:szCs w:val="21"/>
              </w:rPr>
              <w:t>. метров. Подрядная организация: ООО «Акцент».</w:t>
            </w:r>
          </w:p>
        </w:tc>
        <w:tc>
          <w:tcPr>
            <w:tcW w:w="1276" w:type="dxa"/>
            <w:tcBorders>
              <w:top w:val="single" w:sz="4" w:space="0" w:color="auto"/>
              <w:left w:val="nil"/>
              <w:bottom w:val="single" w:sz="4" w:space="0" w:color="auto"/>
              <w:right w:val="single" w:sz="4" w:space="0" w:color="auto"/>
            </w:tcBorders>
            <w:noWrap/>
          </w:tcPr>
          <w:p w:rsidR="005764D7" w:rsidRPr="00537DFB" w:rsidRDefault="005764D7" w:rsidP="00F25E91">
            <w:pPr>
              <w:spacing w:after="0" w:line="240" w:lineRule="auto"/>
              <w:jc w:val="center"/>
              <w:rPr>
                <w:rFonts w:ascii="Times New Roman" w:hAnsi="Times New Roman" w:cs="Times New Roman"/>
                <w:sz w:val="21"/>
                <w:szCs w:val="21"/>
              </w:rPr>
            </w:pPr>
            <w:r w:rsidRPr="00537DFB">
              <w:rPr>
                <w:rFonts w:ascii="Times New Roman" w:hAnsi="Times New Roman" w:cs="Times New Roman"/>
                <w:sz w:val="21"/>
                <w:szCs w:val="21"/>
              </w:rPr>
              <w:t>0,00</w:t>
            </w:r>
          </w:p>
        </w:tc>
        <w:tc>
          <w:tcPr>
            <w:tcW w:w="1276" w:type="dxa"/>
            <w:tcBorders>
              <w:top w:val="single" w:sz="4" w:space="0" w:color="auto"/>
              <w:left w:val="nil"/>
              <w:bottom w:val="single" w:sz="4" w:space="0" w:color="auto"/>
              <w:right w:val="single" w:sz="4" w:space="0" w:color="auto"/>
            </w:tcBorders>
          </w:tcPr>
          <w:p w:rsidR="005764D7" w:rsidRPr="00537DFB" w:rsidRDefault="005764D7" w:rsidP="00540D6F">
            <w:pPr>
              <w:spacing w:after="0" w:line="240" w:lineRule="auto"/>
              <w:jc w:val="center"/>
              <w:rPr>
                <w:rFonts w:ascii="Times New Roman" w:hAnsi="Times New Roman" w:cs="Times New Roman"/>
                <w:sz w:val="18"/>
                <w:szCs w:val="18"/>
              </w:rPr>
            </w:pPr>
            <w:r w:rsidRPr="00537DFB">
              <w:rPr>
                <w:rFonts w:ascii="Times New Roman" w:hAnsi="Times New Roman" w:cs="Times New Roman"/>
                <w:sz w:val="18"/>
                <w:szCs w:val="18"/>
              </w:rPr>
              <w:t>7 471 259,00</w:t>
            </w:r>
          </w:p>
        </w:tc>
        <w:tc>
          <w:tcPr>
            <w:tcW w:w="1275" w:type="dxa"/>
            <w:tcBorders>
              <w:top w:val="single" w:sz="4" w:space="0" w:color="auto"/>
              <w:left w:val="nil"/>
              <w:bottom w:val="single" w:sz="4" w:space="0" w:color="auto"/>
              <w:right w:val="single" w:sz="4" w:space="0" w:color="auto"/>
            </w:tcBorders>
          </w:tcPr>
          <w:p w:rsidR="005764D7" w:rsidRPr="00537DFB" w:rsidRDefault="005764D7" w:rsidP="00E43B79">
            <w:pPr>
              <w:spacing w:after="0" w:line="240" w:lineRule="auto"/>
              <w:jc w:val="center"/>
              <w:rPr>
                <w:rFonts w:ascii="Times New Roman" w:hAnsi="Times New Roman" w:cs="Times New Roman"/>
                <w:sz w:val="18"/>
                <w:szCs w:val="18"/>
              </w:rPr>
            </w:pPr>
            <w:r w:rsidRPr="00537DFB">
              <w:rPr>
                <w:rFonts w:ascii="Times New Roman" w:hAnsi="Times New Roman" w:cs="Times New Roman"/>
                <w:sz w:val="18"/>
                <w:szCs w:val="18"/>
              </w:rPr>
              <w:t>7 471 259,00</w:t>
            </w:r>
          </w:p>
        </w:tc>
        <w:tc>
          <w:tcPr>
            <w:tcW w:w="1276" w:type="dxa"/>
            <w:tcBorders>
              <w:top w:val="single" w:sz="4" w:space="0" w:color="auto"/>
              <w:left w:val="nil"/>
              <w:bottom w:val="single" w:sz="4" w:space="0" w:color="auto"/>
              <w:right w:val="single" w:sz="4" w:space="0" w:color="auto"/>
            </w:tcBorders>
            <w:noWrap/>
          </w:tcPr>
          <w:p w:rsidR="005764D7" w:rsidRPr="00537DFB" w:rsidRDefault="005764D7" w:rsidP="00540D6F">
            <w:pPr>
              <w:spacing w:after="0" w:line="240" w:lineRule="auto"/>
              <w:jc w:val="center"/>
              <w:rPr>
                <w:rFonts w:ascii="Times New Roman" w:hAnsi="Times New Roman" w:cs="Times New Roman"/>
                <w:sz w:val="18"/>
                <w:szCs w:val="18"/>
              </w:rPr>
            </w:pPr>
            <w:r w:rsidRPr="00537DFB">
              <w:rPr>
                <w:rFonts w:ascii="Times New Roman" w:hAnsi="Times New Roman" w:cs="Times New Roman"/>
                <w:sz w:val="18"/>
                <w:szCs w:val="18"/>
              </w:rPr>
              <w:t>7 471 259,00</w:t>
            </w:r>
          </w:p>
        </w:tc>
        <w:tc>
          <w:tcPr>
            <w:tcW w:w="1559" w:type="dxa"/>
            <w:tcBorders>
              <w:top w:val="single" w:sz="4" w:space="0" w:color="auto"/>
              <w:left w:val="nil"/>
              <w:bottom w:val="single" w:sz="4" w:space="0" w:color="auto"/>
              <w:right w:val="single" w:sz="4" w:space="0" w:color="auto"/>
            </w:tcBorders>
            <w:noWrap/>
          </w:tcPr>
          <w:p w:rsidR="005764D7" w:rsidRPr="00537DFB" w:rsidRDefault="005764D7" w:rsidP="00540D6F">
            <w:pPr>
              <w:spacing w:after="0" w:line="240" w:lineRule="auto"/>
              <w:jc w:val="center"/>
              <w:rPr>
                <w:rFonts w:ascii="Times New Roman" w:hAnsi="Times New Roman" w:cs="Times New Roman"/>
                <w:sz w:val="18"/>
                <w:szCs w:val="18"/>
              </w:rPr>
            </w:pPr>
            <w:r w:rsidRPr="00537DFB">
              <w:rPr>
                <w:rFonts w:ascii="Times New Roman" w:hAnsi="Times New Roman" w:cs="Times New Roman"/>
                <w:sz w:val="18"/>
                <w:szCs w:val="18"/>
              </w:rPr>
              <w:t>0,00</w:t>
            </w:r>
          </w:p>
        </w:tc>
      </w:tr>
      <w:tr w:rsidR="005764D7" w:rsidRPr="00537DFB" w:rsidTr="00FC6852">
        <w:trPr>
          <w:trHeight w:val="1684"/>
        </w:trPr>
        <w:tc>
          <w:tcPr>
            <w:tcW w:w="722" w:type="dxa"/>
            <w:tcBorders>
              <w:top w:val="single" w:sz="4" w:space="0" w:color="auto"/>
              <w:left w:val="single" w:sz="4" w:space="0" w:color="auto"/>
              <w:bottom w:val="single" w:sz="4" w:space="0" w:color="auto"/>
              <w:right w:val="single" w:sz="4" w:space="0" w:color="auto"/>
            </w:tcBorders>
          </w:tcPr>
          <w:p w:rsidR="005764D7" w:rsidRPr="00537DFB" w:rsidRDefault="005764D7" w:rsidP="00540D6F">
            <w:pPr>
              <w:spacing w:after="0" w:line="240" w:lineRule="auto"/>
              <w:jc w:val="center"/>
              <w:rPr>
                <w:rFonts w:ascii="Times New Roman" w:hAnsi="Times New Roman" w:cs="Times New Roman"/>
                <w:sz w:val="21"/>
                <w:szCs w:val="21"/>
              </w:rPr>
            </w:pPr>
            <w:r w:rsidRPr="00537DFB">
              <w:rPr>
                <w:rFonts w:ascii="Times New Roman" w:hAnsi="Times New Roman" w:cs="Times New Roman"/>
                <w:b/>
                <w:sz w:val="21"/>
                <w:szCs w:val="21"/>
              </w:rPr>
              <w:t>3.8.</w:t>
            </w:r>
          </w:p>
        </w:tc>
        <w:tc>
          <w:tcPr>
            <w:tcW w:w="2397" w:type="dxa"/>
            <w:tcBorders>
              <w:top w:val="single" w:sz="4" w:space="0" w:color="auto"/>
              <w:left w:val="nil"/>
              <w:bottom w:val="single" w:sz="4" w:space="0" w:color="auto"/>
              <w:right w:val="single" w:sz="4" w:space="0" w:color="auto"/>
            </w:tcBorders>
          </w:tcPr>
          <w:p w:rsidR="005764D7" w:rsidRPr="00537DFB" w:rsidRDefault="005764D7" w:rsidP="0093495E">
            <w:pPr>
              <w:shd w:val="clear" w:color="auto" w:fill="FFFFFF"/>
              <w:suppressAutoHyphens/>
              <w:spacing w:line="240" w:lineRule="auto"/>
              <w:rPr>
                <w:rFonts w:ascii="Times New Roman" w:hAnsi="Times New Roman" w:cs="Times New Roman"/>
                <w:sz w:val="21"/>
                <w:szCs w:val="21"/>
              </w:rPr>
            </w:pPr>
            <w:r w:rsidRPr="00537DFB">
              <w:rPr>
                <w:rFonts w:ascii="Times New Roman" w:hAnsi="Times New Roman" w:cs="Times New Roman"/>
                <w:sz w:val="21"/>
                <w:szCs w:val="21"/>
              </w:rPr>
              <w:t xml:space="preserve">Комплекс работ по ремонту участков автомобильных дорог ул. </w:t>
            </w:r>
            <w:proofErr w:type="gramStart"/>
            <w:r w:rsidRPr="00537DFB">
              <w:rPr>
                <w:rFonts w:ascii="Times New Roman" w:hAnsi="Times New Roman" w:cs="Times New Roman"/>
                <w:sz w:val="21"/>
                <w:szCs w:val="21"/>
              </w:rPr>
              <w:t>Кедровая</w:t>
            </w:r>
            <w:proofErr w:type="gramEnd"/>
            <w:r w:rsidRPr="00537DFB">
              <w:rPr>
                <w:rFonts w:ascii="Times New Roman" w:hAnsi="Times New Roman" w:cs="Times New Roman"/>
                <w:sz w:val="21"/>
                <w:szCs w:val="21"/>
              </w:rPr>
              <w:t xml:space="preserve">, третьему квартальному проезду, ул. Мусорского, Линейному проезду общей протяженностью 1 595,1 </w:t>
            </w:r>
            <w:proofErr w:type="spellStart"/>
            <w:r w:rsidRPr="00537DFB">
              <w:rPr>
                <w:rFonts w:ascii="Times New Roman" w:hAnsi="Times New Roman" w:cs="Times New Roman"/>
                <w:sz w:val="21"/>
                <w:szCs w:val="21"/>
              </w:rPr>
              <w:t>пог</w:t>
            </w:r>
            <w:proofErr w:type="spellEnd"/>
            <w:r w:rsidRPr="00537DFB">
              <w:rPr>
                <w:rFonts w:ascii="Times New Roman" w:hAnsi="Times New Roman" w:cs="Times New Roman"/>
                <w:sz w:val="21"/>
                <w:szCs w:val="21"/>
              </w:rPr>
              <w:t>. метров. Подрядная организация: ООО «Мастер».</w:t>
            </w:r>
          </w:p>
        </w:tc>
        <w:tc>
          <w:tcPr>
            <w:tcW w:w="1276" w:type="dxa"/>
            <w:tcBorders>
              <w:top w:val="single" w:sz="4" w:space="0" w:color="auto"/>
              <w:left w:val="nil"/>
              <w:bottom w:val="single" w:sz="4" w:space="0" w:color="auto"/>
              <w:right w:val="single" w:sz="4" w:space="0" w:color="auto"/>
            </w:tcBorders>
            <w:noWrap/>
          </w:tcPr>
          <w:p w:rsidR="005764D7" w:rsidRPr="00537DFB" w:rsidRDefault="005764D7" w:rsidP="00F25E91">
            <w:pPr>
              <w:spacing w:after="0" w:line="240" w:lineRule="auto"/>
              <w:jc w:val="center"/>
              <w:rPr>
                <w:rFonts w:ascii="Times New Roman" w:hAnsi="Times New Roman" w:cs="Times New Roman"/>
                <w:sz w:val="21"/>
                <w:szCs w:val="21"/>
              </w:rPr>
            </w:pPr>
            <w:r w:rsidRPr="00537DFB">
              <w:rPr>
                <w:rFonts w:ascii="Times New Roman" w:hAnsi="Times New Roman" w:cs="Times New Roman"/>
                <w:sz w:val="21"/>
                <w:szCs w:val="21"/>
              </w:rPr>
              <w:t>0,00</w:t>
            </w:r>
          </w:p>
        </w:tc>
        <w:tc>
          <w:tcPr>
            <w:tcW w:w="1276" w:type="dxa"/>
            <w:tcBorders>
              <w:top w:val="single" w:sz="4" w:space="0" w:color="auto"/>
              <w:left w:val="nil"/>
              <w:bottom w:val="single" w:sz="4" w:space="0" w:color="auto"/>
              <w:right w:val="single" w:sz="4" w:space="0" w:color="auto"/>
            </w:tcBorders>
          </w:tcPr>
          <w:p w:rsidR="005764D7" w:rsidRPr="00537DFB" w:rsidRDefault="005764D7" w:rsidP="00540D6F">
            <w:pPr>
              <w:spacing w:after="0" w:line="240" w:lineRule="auto"/>
              <w:jc w:val="center"/>
              <w:rPr>
                <w:rFonts w:ascii="Times New Roman" w:hAnsi="Times New Roman" w:cs="Times New Roman"/>
                <w:sz w:val="18"/>
                <w:szCs w:val="18"/>
              </w:rPr>
            </w:pPr>
            <w:r w:rsidRPr="00537DFB">
              <w:rPr>
                <w:rFonts w:ascii="Times New Roman" w:hAnsi="Times New Roman" w:cs="Times New Roman"/>
                <w:sz w:val="18"/>
                <w:szCs w:val="18"/>
              </w:rPr>
              <w:t>15 000 000,00</w:t>
            </w:r>
          </w:p>
        </w:tc>
        <w:tc>
          <w:tcPr>
            <w:tcW w:w="1275" w:type="dxa"/>
            <w:tcBorders>
              <w:top w:val="single" w:sz="4" w:space="0" w:color="auto"/>
              <w:left w:val="nil"/>
              <w:bottom w:val="single" w:sz="4" w:space="0" w:color="auto"/>
              <w:right w:val="single" w:sz="4" w:space="0" w:color="auto"/>
            </w:tcBorders>
          </w:tcPr>
          <w:p w:rsidR="005764D7" w:rsidRPr="00537DFB" w:rsidRDefault="005764D7" w:rsidP="00E43B79">
            <w:pPr>
              <w:spacing w:after="0" w:line="240" w:lineRule="auto"/>
              <w:jc w:val="center"/>
              <w:rPr>
                <w:rFonts w:ascii="Times New Roman" w:hAnsi="Times New Roman" w:cs="Times New Roman"/>
                <w:sz w:val="18"/>
                <w:szCs w:val="18"/>
              </w:rPr>
            </w:pPr>
            <w:r w:rsidRPr="00537DFB">
              <w:rPr>
                <w:rFonts w:ascii="Times New Roman" w:hAnsi="Times New Roman" w:cs="Times New Roman"/>
                <w:sz w:val="18"/>
                <w:szCs w:val="18"/>
              </w:rPr>
              <w:t>15 000 000,00</w:t>
            </w:r>
          </w:p>
        </w:tc>
        <w:tc>
          <w:tcPr>
            <w:tcW w:w="1276" w:type="dxa"/>
            <w:tcBorders>
              <w:top w:val="single" w:sz="4" w:space="0" w:color="auto"/>
              <w:left w:val="nil"/>
              <w:bottom w:val="single" w:sz="4" w:space="0" w:color="auto"/>
              <w:right w:val="single" w:sz="4" w:space="0" w:color="auto"/>
            </w:tcBorders>
            <w:noWrap/>
          </w:tcPr>
          <w:p w:rsidR="005764D7" w:rsidRPr="00537DFB" w:rsidRDefault="005764D7" w:rsidP="00540D6F">
            <w:pPr>
              <w:spacing w:after="0" w:line="240" w:lineRule="auto"/>
              <w:jc w:val="center"/>
              <w:rPr>
                <w:rFonts w:ascii="Times New Roman" w:hAnsi="Times New Roman" w:cs="Times New Roman"/>
                <w:sz w:val="18"/>
                <w:szCs w:val="18"/>
              </w:rPr>
            </w:pPr>
            <w:r w:rsidRPr="00537DFB">
              <w:rPr>
                <w:rFonts w:ascii="Times New Roman" w:hAnsi="Times New Roman" w:cs="Times New Roman"/>
                <w:sz w:val="18"/>
                <w:szCs w:val="18"/>
              </w:rPr>
              <w:t>15 000 000,00</w:t>
            </w:r>
          </w:p>
        </w:tc>
        <w:tc>
          <w:tcPr>
            <w:tcW w:w="1559" w:type="dxa"/>
            <w:tcBorders>
              <w:top w:val="single" w:sz="4" w:space="0" w:color="auto"/>
              <w:left w:val="nil"/>
              <w:bottom w:val="single" w:sz="4" w:space="0" w:color="auto"/>
              <w:right w:val="single" w:sz="4" w:space="0" w:color="auto"/>
            </w:tcBorders>
            <w:noWrap/>
          </w:tcPr>
          <w:p w:rsidR="005764D7" w:rsidRPr="00537DFB" w:rsidRDefault="005764D7" w:rsidP="00540D6F">
            <w:pPr>
              <w:spacing w:after="0" w:line="240" w:lineRule="auto"/>
              <w:jc w:val="center"/>
              <w:rPr>
                <w:rFonts w:ascii="Times New Roman" w:hAnsi="Times New Roman" w:cs="Times New Roman"/>
                <w:sz w:val="18"/>
                <w:szCs w:val="18"/>
              </w:rPr>
            </w:pPr>
            <w:r w:rsidRPr="00537DFB">
              <w:rPr>
                <w:rFonts w:ascii="Times New Roman" w:hAnsi="Times New Roman" w:cs="Times New Roman"/>
                <w:sz w:val="18"/>
                <w:szCs w:val="18"/>
              </w:rPr>
              <w:t>0,00</w:t>
            </w:r>
          </w:p>
        </w:tc>
      </w:tr>
      <w:tr w:rsidR="005764D7" w:rsidRPr="00537DFB" w:rsidTr="00FC6852">
        <w:trPr>
          <w:trHeight w:val="157"/>
        </w:trPr>
        <w:tc>
          <w:tcPr>
            <w:tcW w:w="722" w:type="dxa"/>
            <w:tcBorders>
              <w:top w:val="single" w:sz="4" w:space="0" w:color="auto"/>
              <w:left w:val="single" w:sz="4" w:space="0" w:color="auto"/>
              <w:bottom w:val="single" w:sz="4" w:space="0" w:color="auto"/>
              <w:right w:val="single" w:sz="4" w:space="0" w:color="auto"/>
            </w:tcBorders>
          </w:tcPr>
          <w:p w:rsidR="005764D7" w:rsidRPr="00537DFB" w:rsidRDefault="005764D7" w:rsidP="00540D6F">
            <w:pPr>
              <w:spacing w:after="0" w:line="240" w:lineRule="auto"/>
              <w:jc w:val="center"/>
              <w:rPr>
                <w:rFonts w:ascii="Times New Roman" w:hAnsi="Times New Roman" w:cs="Times New Roman"/>
                <w:sz w:val="21"/>
                <w:szCs w:val="21"/>
              </w:rPr>
            </w:pPr>
            <w:r w:rsidRPr="00537DFB">
              <w:rPr>
                <w:rFonts w:ascii="Times New Roman" w:hAnsi="Times New Roman" w:cs="Times New Roman"/>
                <w:b/>
                <w:sz w:val="21"/>
                <w:szCs w:val="21"/>
              </w:rPr>
              <w:t>3.9.</w:t>
            </w:r>
          </w:p>
        </w:tc>
        <w:tc>
          <w:tcPr>
            <w:tcW w:w="2397" w:type="dxa"/>
            <w:tcBorders>
              <w:top w:val="single" w:sz="4" w:space="0" w:color="auto"/>
              <w:left w:val="nil"/>
              <w:bottom w:val="single" w:sz="4" w:space="0" w:color="auto"/>
              <w:right w:val="single" w:sz="4" w:space="0" w:color="auto"/>
            </w:tcBorders>
          </w:tcPr>
          <w:p w:rsidR="005764D7" w:rsidRPr="00537DFB" w:rsidRDefault="005764D7" w:rsidP="0093495E">
            <w:pPr>
              <w:spacing w:line="240" w:lineRule="auto"/>
            </w:pPr>
            <w:r w:rsidRPr="00537DFB">
              <w:rPr>
                <w:color w:val="000000"/>
                <w:sz w:val="24"/>
                <w:szCs w:val="24"/>
                <w:lang w:eastAsia="ar-SA"/>
              </w:rPr>
              <w:t>К</w:t>
            </w:r>
            <w:r w:rsidRPr="00537DFB">
              <w:rPr>
                <w:rFonts w:ascii="Times New Roman" w:hAnsi="Times New Roman" w:cs="Times New Roman"/>
                <w:sz w:val="21"/>
                <w:szCs w:val="21"/>
              </w:rPr>
              <w:t xml:space="preserve">омплекс работ по ремонту участков автомобильных дорог ул. Речников, </w:t>
            </w:r>
            <w:proofErr w:type="spellStart"/>
            <w:r w:rsidRPr="00537DFB">
              <w:rPr>
                <w:rFonts w:ascii="Times New Roman" w:hAnsi="Times New Roman" w:cs="Times New Roman"/>
                <w:sz w:val="21"/>
                <w:szCs w:val="21"/>
              </w:rPr>
              <w:t>Механошина</w:t>
            </w:r>
            <w:proofErr w:type="spellEnd"/>
            <w:r w:rsidRPr="00537DFB">
              <w:rPr>
                <w:rFonts w:ascii="Times New Roman" w:hAnsi="Times New Roman" w:cs="Times New Roman"/>
                <w:sz w:val="21"/>
                <w:szCs w:val="21"/>
              </w:rPr>
              <w:t xml:space="preserve">, Панова, Ягодная, Центральная общей протяженностью 1 311 </w:t>
            </w:r>
            <w:proofErr w:type="spellStart"/>
            <w:r w:rsidRPr="00537DFB">
              <w:rPr>
                <w:rFonts w:ascii="Times New Roman" w:hAnsi="Times New Roman" w:cs="Times New Roman"/>
                <w:sz w:val="21"/>
                <w:szCs w:val="21"/>
              </w:rPr>
              <w:t>пог</w:t>
            </w:r>
            <w:proofErr w:type="spellEnd"/>
            <w:r w:rsidRPr="00537DFB">
              <w:rPr>
                <w:rFonts w:ascii="Times New Roman" w:hAnsi="Times New Roman" w:cs="Times New Roman"/>
                <w:sz w:val="21"/>
                <w:szCs w:val="21"/>
              </w:rPr>
              <w:t>. метров. Подрядная организация: ООО «Акцент».</w:t>
            </w:r>
          </w:p>
        </w:tc>
        <w:tc>
          <w:tcPr>
            <w:tcW w:w="1276" w:type="dxa"/>
            <w:tcBorders>
              <w:top w:val="single" w:sz="4" w:space="0" w:color="auto"/>
              <w:left w:val="nil"/>
              <w:bottom w:val="single" w:sz="4" w:space="0" w:color="auto"/>
              <w:right w:val="single" w:sz="4" w:space="0" w:color="auto"/>
            </w:tcBorders>
            <w:noWrap/>
          </w:tcPr>
          <w:p w:rsidR="005764D7" w:rsidRPr="00537DFB" w:rsidRDefault="005764D7" w:rsidP="00F25E91">
            <w:pPr>
              <w:spacing w:after="0" w:line="240" w:lineRule="auto"/>
              <w:jc w:val="center"/>
              <w:rPr>
                <w:rFonts w:ascii="Times New Roman" w:hAnsi="Times New Roman" w:cs="Times New Roman"/>
                <w:sz w:val="21"/>
                <w:szCs w:val="21"/>
              </w:rPr>
            </w:pPr>
            <w:r w:rsidRPr="00537DFB">
              <w:rPr>
                <w:rFonts w:ascii="Times New Roman" w:hAnsi="Times New Roman" w:cs="Times New Roman"/>
                <w:sz w:val="21"/>
                <w:szCs w:val="21"/>
              </w:rPr>
              <w:t>0,00</w:t>
            </w:r>
          </w:p>
        </w:tc>
        <w:tc>
          <w:tcPr>
            <w:tcW w:w="1276" w:type="dxa"/>
            <w:tcBorders>
              <w:top w:val="single" w:sz="4" w:space="0" w:color="auto"/>
              <w:left w:val="nil"/>
              <w:bottom w:val="single" w:sz="4" w:space="0" w:color="auto"/>
              <w:right w:val="single" w:sz="4" w:space="0" w:color="auto"/>
            </w:tcBorders>
          </w:tcPr>
          <w:p w:rsidR="005764D7" w:rsidRPr="00537DFB" w:rsidRDefault="005764D7" w:rsidP="00540D6F">
            <w:pPr>
              <w:spacing w:after="0" w:line="240" w:lineRule="auto"/>
              <w:jc w:val="center"/>
              <w:rPr>
                <w:rFonts w:ascii="Times New Roman" w:hAnsi="Times New Roman" w:cs="Times New Roman"/>
                <w:sz w:val="18"/>
                <w:szCs w:val="18"/>
              </w:rPr>
            </w:pPr>
            <w:r w:rsidRPr="00537DFB">
              <w:rPr>
                <w:rFonts w:ascii="Times New Roman" w:hAnsi="Times New Roman" w:cs="Times New Roman"/>
                <w:sz w:val="18"/>
                <w:szCs w:val="18"/>
              </w:rPr>
              <w:t>7 314 444,00</w:t>
            </w:r>
          </w:p>
        </w:tc>
        <w:tc>
          <w:tcPr>
            <w:tcW w:w="1275" w:type="dxa"/>
            <w:tcBorders>
              <w:top w:val="single" w:sz="4" w:space="0" w:color="auto"/>
              <w:left w:val="nil"/>
              <w:bottom w:val="single" w:sz="4" w:space="0" w:color="auto"/>
              <w:right w:val="single" w:sz="4" w:space="0" w:color="auto"/>
            </w:tcBorders>
          </w:tcPr>
          <w:p w:rsidR="005764D7" w:rsidRPr="00537DFB" w:rsidRDefault="005764D7" w:rsidP="00E43B79">
            <w:pPr>
              <w:spacing w:after="0" w:line="240" w:lineRule="auto"/>
              <w:jc w:val="center"/>
              <w:rPr>
                <w:rFonts w:ascii="Times New Roman" w:hAnsi="Times New Roman" w:cs="Times New Roman"/>
                <w:sz w:val="18"/>
                <w:szCs w:val="18"/>
              </w:rPr>
            </w:pPr>
            <w:r w:rsidRPr="00537DFB">
              <w:rPr>
                <w:rFonts w:ascii="Times New Roman" w:hAnsi="Times New Roman" w:cs="Times New Roman"/>
                <w:sz w:val="18"/>
                <w:szCs w:val="18"/>
              </w:rPr>
              <w:t>7 314 444,00</w:t>
            </w:r>
          </w:p>
        </w:tc>
        <w:tc>
          <w:tcPr>
            <w:tcW w:w="1276" w:type="dxa"/>
            <w:tcBorders>
              <w:top w:val="single" w:sz="4" w:space="0" w:color="auto"/>
              <w:left w:val="nil"/>
              <w:bottom w:val="single" w:sz="4" w:space="0" w:color="auto"/>
              <w:right w:val="single" w:sz="4" w:space="0" w:color="auto"/>
            </w:tcBorders>
            <w:noWrap/>
          </w:tcPr>
          <w:p w:rsidR="005764D7" w:rsidRPr="00537DFB" w:rsidRDefault="005764D7" w:rsidP="00540D6F">
            <w:pPr>
              <w:spacing w:after="0" w:line="240" w:lineRule="auto"/>
              <w:jc w:val="center"/>
              <w:rPr>
                <w:rFonts w:ascii="Times New Roman" w:hAnsi="Times New Roman" w:cs="Times New Roman"/>
                <w:sz w:val="18"/>
                <w:szCs w:val="18"/>
              </w:rPr>
            </w:pPr>
            <w:r w:rsidRPr="00537DFB">
              <w:rPr>
                <w:rFonts w:ascii="Times New Roman" w:hAnsi="Times New Roman" w:cs="Times New Roman"/>
                <w:sz w:val="18"/>
                <w:szCs w:val="18"/>
              </w:rPr>
              <w:t>7 314 444,00</w:t>
            </w:r>
          </w:p>
        </w:tc>
        <w:tc>
          <w:tcPr>
            <w:tcW w:w="1559" w:type="dxa"/>
            <w:tcBorders>
              <w:top w:val="single" w:sz="4" w:space="0" w:color="auto"/>
              <w:left w:val="nil"/>
              <w:bottom w:val="single" w:sz="4" w:space="0" w:color="auto"/>
              <w:right w:val="single" w:sz="4" w:space="0" w:color="auto"/>
            </w:tcBorders>
            <w:noWrap/>
          </w:tcPr>
          <w:p w:rsidR="005764D7" w:rsidRPr="00537DFB" w:rsidRDefault="005764D7" w:rsidP="00540D6F">
            <w:pPr>
              <w:spacing w:after="0" w:line="240" w:lineRule="auto"/>
              <w:jc w:val="center"/>
              <w:rPr>
                <w:rFonts w:ascii="Times New Roman" w:hAnsi="Times New Roman" w:cs="Times New Roman"/>
                <w:sz w:val="18"/>
                <w:szCs w:val="18"/>
              </w:rPr>
            </w:pPr>
            <w:r w:rsidRPr="00537DFB">
              <w:rPr>
                <w:rFonts w:ascii="Times New Roman" w:hAnsi="Times New Roman" w:cs="Times New Roman"/>
                <w:sz w:val="18"/>
                <w:szCs w:val="18"/>
              </w:rPr>
              <w:t>0,00</w:t>
            </w:r>
          </w:p>
        </w:tc>
      </w:tr>
      <w:tr w:rsidR="005764D7" w:rsidRPr="00537DFB" w:rsidTr="00FC6852">
        <w:trPr>
          <w:trHeight w:val="508"/>
        </w:trPr>
        <w:tc>
          <w:tcPr>
            <w:tcW w:w="722" w:type="dxa"/>
            <w:tcBorders>
              <w:top w:val="single" w:sz="4" w:space="0" w:color="auto"/>
              <w:left w:val="single" w:sz="4" w:space="0" w:color="auto"/>
              <w:bottom w:val="single" w:sz="4" w:space="0" w:color="auto"/>
              <w:right w:val="single" w:sz="4" w:space="0" w:color="auto"/>
            </w:tcBorders>
            <w:hideMark/>
          </w:tcPr>
          <w:p w:rsidR="005764D7" w:rsidRPr="00537DFB" w:rsidRDefault="005764D7" w:rsidP="00540D6F">
            <w:pPr>
              <w:spacing w:after="0" w:line="240" w:lineRule="auto"/>
              <w:jc w:val="center"/>
              <w:rPr>
                <w:rFonts w:ascii="Times New Roman" w:hAnsi="Times New Roman" w:cs="Times New Roman"/>
                <w:sz w:val="21"/>
                <w:szCs w:val="21"/>
              </w:rPr>
            </w:pPr>
            <w:r w:rsidRPr="00537DFB">
              <w:rPr>
                <w:rFonts w:ascii="Times New Roman" w:hAnsi="Times New Roman" w:cs="Times New Roman"/>
                <w:b/>
                <w:sz w:val="21"/>
                <w:szCs w:val="21"/>
              </w:rPr>
              <w:t>3.10.</w:t>
            </w:r>
          </w:p>
        </w:tc>
        <w:tc>
          <w:tcPr>
            <w:tcW w:w="2397" w:type="dxa"/>
            <w:tcBorders>
              <w:top w:val="single" w:sz="4" w:space="0" w:color="auto"/>
              <w:left w:val="nil"/>
              <w:bottom w:val="single" w:sz="4" w:space="0" w:color="auto"/>
              <w:right w:val="single" w:sz="4" w:space="0" w:color="auto"/>
            </w:tcBorders>
          </w:tcPr>
          <w:p w:rsidR="005764D7" w:rsidRPr="00537DFB" w:rsidRDefault="005764D7" w:rsidP="00AC383F">
            <w:pPr>
              <w:shd w:val="clear" w:color="auto" w:fill="FFFFFF"/>
              <w:suppressAutoHyphens/>
              <w:spacing w:line="240" w:lineRule="auto"/>
              <w:jc w:val="both"/>
            </w:pPr>
            <w:r w:rsidRPr="00537DFB">
              <w:rPr>
                <w:rFonts w:ascii="Times New Roman" w:hAnsi="Times New Roman" w:cs="Times New Roman"/>
                <w:sz w:val="21"/>
                <w:szCs w:val="21"/>
              </w:rPr>
              <w:t xml:space="preserve">Комплекс работ по ремонту участков автомобильных дорог в </w:t>
            </w:r>
            <w:proofErr w:type="spellStart"/>
            <w:r w:rsidRPr="00537DFB">
              <w:rPr>
                <w:rFonts w:ascii="Times New Roman" w:hAnsi="Times New Roman" w:cs="Times New Roman"/>
                <w:sz w:val="21"/>
                <w:szCs w:val="21"/>
              </w:rPr>
              <w:t>пгт</w:t>
            </w:r>
            <w:proofErr w:type="gramStart"/>
            <w:r w:rsidRPr="00537DFB">
              <w:rPr>
                <w:rFonts w:ascii="Times New Roman" w:hAnsi="Times New Roman" w:cs="Times New Roman"/>
                <w:sz w:val="21"/>
                <w:szCs w:val="21"/>
              </w:rPr>
              <w:t>.М</w:t>
            </w:r>
            <w:proofErr w:type="gramEnd"/>
            <w:r w:rsidRPr="00537DFB">
              <w:rPr>
                <w:rFonts w:ascii="Times New Roman" w:hAnsi="Times New Roman" w:cs="Times New Roman"/>
                <w:sz w:val="21"/>
                <w:szCs w:val="21"/>
              </w:rPr>
              <w:t>еждуреченский</w:t>
            </w:r>
            <w:proofErr w:type="spellEnd"/>
            <w:r w:rsidRPr="00537DFB">
              <w:rPr>
                <w:rFonts w:ascii="Times New Roman" w:hAnsi="Times New Roman" w:cs="Times New Roman"/>
                <w:sz w:val="21"/>
                <w:szCs w:val="21"/>
              </w:rPr>
              <w:t xml:space="preserve"> по ул. Восточной, пер. Кузнецова, пер. Л. Чайкиной, проезд от ул. Толстого, д.32 до ул. У. Громовой, ул. Юбилейная, ул. Энергетиков (от 3 кв. проезда до ул. Юбилейная) общей протяженностью 1 847 </w:t>
            </w:r>
            <w:proofErr w:type="spellStart"/>
            <w:r w:rsidRPr="00537DFB">
              <w:rPr>
                <w:rFonts w:ascii="Times New Roman" w:hAnsi="Times New Roman" w:cs="Times New Roman"/>
                <w:sz w:val="21"/>
                <w:szCs w:val="21"/>
              </w:rPr>
              <w:t>пог</w:t>
            </w:r>
            <w:proofErr w:type="spellEnd"/>
            <w:r w:rsidRPr="00537DFB">
              <w:rPr>
                <w:rFonts w:ascii="Times New Roman" w:hAnsi="Times New Roman" w:cs="Times New Roman"/>
                <w:sz w:val="21"/>
                <w:szCs w:val="21"/>
              </w:rPr>
              <w:t>. метров. Подрядная организация: ООО «Акцент».</w:t>
            </w:r>
            <w:r w:rsidRPr="00537DFB">
              <w:rPr>
                <w:color w:val="000000"/>
                <w:sz w:val="24"/>
                <w:szCs w:val="24"/>
                <w:lang w:eastAsia="ar-SA"/>
              </w:rPr>
              <w:t xml:space="preserve"> </w:t>
            </w:r>
          </w:p>
        </w:tc>
        <w:tc>
          <w:tcPr>
            <w:tcW w:w="1276" w:type="dxa"/>
            <w:tcBorders>
              <w:top w:val="single" w:sz="4" w:space="0" w:color="auto"/>
              <w:left w:val="nil"/>
              <w:bottom w:val="single" w:sz="4" w:space="0" w:color="auto"/>
              <w:right w:val="single" w:sz="4" w:space="0" w:color="auto"/>
            </w:tcBorders>
            <w:noWrap/>
          </w:tcPr>
          <w:p w:rsidR="005764D7" w:rsidRPr="00537DFB" w:rsidRDefault="005764D7" w:rsidP="00F25E91">
            <w:pPr>
              <w:spacing w:after="0" w:line="240" w:lineRule="auto"/>
              <w:jc w:val="center"/>
              <w:rPr>
                <w:rFonts w:ascii="Times New Roman" w:hAnsi="Times New Roman" w:cs="Times New Roman"/>
                <w:sz w:val="21"/>
                <w:szCs w:val="21"/>
              </w:rPr>
            </w:pPr>
            <w:r w:rsidRPr="00537DFB">
              <w:rPr>
                <w:rFonts w:ascii="Times New Roman" w:hAnsi="Times New Roman" w:cs="Times New Roman"/>
                <w:sz w:val="21"/>
                <w:szCs w:val="21"/>
              </w:rPr>
              <w:t>0,00</w:t>
            </w:r>
          </w:p>
        </w:tc>
        <w:tc>
          <w:tcPr>
            <w:tcW w:w="1276" w:type="dxa"/>
            <w:tcBorders>
              <w:top w:val="single" w:sz="4" w:space="0" w:color="auto"/>
              <w:left w:val="nil"/>
              <w:bottom w:val="single" w:sz="4" w:space="0" w:color="auto"/>
              <w:right w:val="single" w:sz="4" w:space="0" w:color="auto"/>
            </w:tcBorders>
          </w:tcPr>
          <w:p w:rsidR="005764D7" w:rsidRPr="00537DFB" w:rsidRDefault="005764D7" w:rsidP="00540D6F">
            <w:pPr>
              <w:spacing w:after="0" w:line="240" w:lineRule="auto"/>
              <w:jc w:val="center"/>
              <w:rPr>
                <w:rFonts w:ascii="Times New Roman" w:hAnsi="Times New Roman" w:cs="Times New Roman"/>
                <w:sz w:val="18"/>
                <w:szCs w:val="18"/>
              </w:rPr>
            </w:pPr>
            <w:r w:rsidRPr="00537DFB">
              <w:rPr>
                <w:rFonts w:ascii="Times New Roman" w:hAnsi="Times New Roman" w:cs="Times New Roman"/>
                <w:sz w:val="18"/>
                <w:szCs w:val="18"/>
              </w:rPr>
              <w:t>4 999 668,00</w:t>
            </w:r>
          </w:p>
        </w:tc>
        <w:tc>
          <w:tcPr>
            <w:tcW w:w="1275" w:type="dxa"/>
            <w:tcBorders>
              <w:top w:val="single" w:sz="4" w:space="0" w:color="auto"/>
              <w:left w:val="nil"/>
              <w:bottom w:val="single" w:sz="4" w:space="0" w:color="auto"/>
              <w:right w:val="single" w:sz="4" w:space="0" w:color="auto"/>
            </w:tcBorders>
          </w:tcPr>
          <w:p w:rsidR="005764D7" w:rsidRPr="00537DFB" w:rsidRDefault="005764D7" w:rsidP="00E43B79">
            <w:pPr>
              <w:spacing w:after="0" w:line="240" w:lineRule="auto"/>
              <w:jc w:val="center"/>
              <w:rPr>
                <w:rFonts w:ascii="Times New Roman" w:hAnsi="Times New Roman" w:cs="Times New Roman"/>
                <w:sz w:val="18"/>
                <w:szCs w:val="18"/>
              </w:rPr>
            </w:pPr>
            <w:r w:rsidRPr="00537DFB">
              <w:rPr>
                <w:rFonts w:ascii="Times New Roman" w:hAnsi="Times New Roman" w:cs="Times New Roman"/>
                <w:sz w:val="18"/>
                <w:szCs w:val="18"/>
              </w:rPr>
              <w:t>4 999 668,00</w:t>
            </w:r>
          </w:p>
        </w:tc>
        <w:tc>
          <w:tcPr>
            <w:tcW w:w="1276" w:type="dxa"/>
            <w:tcBorders>
              <w:top w:val="single" w:sz="4" w:space="0" w:color="auto"/>
              <w:left w:val="nil"/>
              <w:bottom w:val="single" w:sz="4" w:space="0" w:color="auto"/>
              <w:right w:val="single" w:sz="4" w:space="0" w:color="auto"/>
            </w:tcBorders>
            <w:noWrap/>
          </w:tcPr>
          <w:p w:rsidR="005764D7" w:rsidRPr="00537DFB" w:rsidRDefault="005764D7" w:rsidP="00540D6F">
            <w:pPr>
              <w:spacing w:after="0" w:line="240" w:lineRule="auto"/>
              <w:jc w:val="center"/>
              <w:rPr>
                <w:rFonts w:ascii="Times New Roman" w:hAnsi="Times New Roman" w:cs="Times New Roman"/>
                <w:sz w:val="18"/>
                <w:szCs w:val="18"/>
              </w:rPr>
            </w:pPr>
            <w:r w:rsidRPr="00537DFB">
              <w:rPr>
                <w:rFonts w:ascii="Times New Roman" w:hAnsi="Times New Roman" w:cs="Times New Roman"/>
                <w:sz w:val="18"/>
                <w:szCs w:val="18"/>
              </w:rPr>
              <w:t>4 999 668,00</w:t>
            </w:r>
          </w:p>
        </w:tc>
        <w:tc>
          <w:tcPr>
            <w:tcW w:w="1559" w:type="dxa"/>
            <w:tcBorders>
              <w:top w:val="single" w:sz="4" w:space="0" w:color="auto"/>
              <w:left w:val="nil"/>
              <w:bottom w:val="single" w:sz="4" w:space="0" w:color="auto"/>
              <w:right w:val="single" w:sz="4" w:space="0" w:color="auto"/>
            </w:tcBorders>
            <w:noWrap/>
          </w:tcPr>
          <w:p w:rsidR="005764D7" w:rsidRPr="00537DFB" w:rsidRDefault="005764D7" w:rsidP="00540D6F">
            <w:pPr>
              <w:spacing w:after="0" w:line="240" w:lineRule="auto"/>
              <w:jc w:val="center"/>
              <w:rPr>
                <w:rFonts w:ascii="Times New Roman" w:hAnsi="Times New Roman" w:cs="Times New Roman"/>
                <w:sz w:val="18"/>
                <w:szCs w:val="18"/>
              </w:rPr>
            </w:pPr>
            <w:r w:rsidRPr="00537DFB">
              <w:rPr>
                <w:rFonts w:ascii="Times New Roman" w:hAnsi="Times New Roman" w:cs="Times New Roman"/>
                <w:sz w:val="18"/>
                <w:szCs w:val="18"/>
              </w:rPr>
              <w:t>0,00</w:t>
            </w:r>
          </w:p>
        </w:tc>
      </w:tr>
      <w:tr w:rsidR="005764D7" w:rsidRPr="00537DFB" w:rsidTr="00FC6852">
        <w:trPr>
          <w:trHeight w:val="266"/>
        </w:trPr>
        <w:tc>
          <w:tcPr>
            <w:tcW w:w="722" w:type="dxa"/>
            <w:tcBorders>
              <w:top w:val="single" w:sz="4" w:space="0" w:color="auto"/>
              <w:left w:val="single" w:sz="4" w:space="0" w:color="auto"/>
              <w:bottom w:val="single" w:sz="4" w:space="0" w:color="auto"/>
              <w:right w:val="single" w:sz="4" w:space="0" w:color="auto"/>
            </w:tcBorders>
          </w:tcPr>
          <w:p w:rsidR="005764D7" w:rsidRPr="00537DFB" w:rsidRDefault="005764D7" w:rsidP="003E3EFD">
            <w:pPr>
              <w:spacing w:after="0" w:line="240" w:lineRule="auto"/>
              <w:jc w:val="center"/>
              <w:rPr>
                <w:rFonts w:ascii="Times New Roman" w:hAnsi="Times New Roman" w:cs="Times New Roman"/>
                <w:b/>
                <w:sz w:val="21"/>
                <w:szCs w:val="21"/>
              </w:rPr>
            </w:pPr>
            <w:r w:rsidRPr="00537DFB">
              <w:rPr>
                <w:rFonts w:ascii="Times New Roman" w:hAnsi="Times New Roman" w:cs="Times New Roman"/>
                <w:b/>
                <w:sz w:val="21"/>
                <w:szCs w:val="21"/>
              </w:rPr>
              <w:t>4.</w:t>
            </w:r>
          </w:p>
        </w:tc>
        <w:tc>
          <w:tcPr>
            <w:tcW w:w="2397" w:type="dxa"/>
            <w:tcBorders>
              <w:top w:val="single" w:sz="4" w:space="0" w:color="auto"/>
              <w:left w:val="nil"/>
              <w:bottom w:val="single" w:sz="4" w:space="0" w:color="auto"/>
              <w:right w:val="single" w:sz="4" w:space="0" w:color="auto"/>
            </w:tcBorders>
          </w:tcPr>
          <w:p w:rsidR="005764D7" w:rsidRPr="00537DFB" w:rsidRDefault="005764D7" w:rsidP="006621AA">
            <w:pPr>
              <w:shd w:val="clear" w:color="auto" w:fill="FFFFFF"/>
              <w:suppressAutoHyphens/>
              <w:spacing w:line="240" w:lineRule="auto"/>
              <w:jc w:val="both"/>
              <w:rPr>
                <w:rFonts w:ascii="Times New Roman" w:hAnsi="Times New Roman" w:cs="Times New Roman"/>
                <w:b/>
                <w:sz w:val="21"/>
                <w:szCs w:val="21"/>
              </w:rPr>
            </w:pPr>
            <w:r w:rsidRPr="00537DFB">
              <w:rPr>
                <w:rFonts w:ascii="Times New Roman" w:hAnsi="Times New Roman" w:cs="Times New Roman"/>
                <w:sz w:val="21"/>
                <w:szCs w:val="21"/>
              </w:rPr>
              <w:t xml:space="preserve">Комплекс работ по обустройству тротуара по ул. </w:t>
            </w:r>
            <w:proofErr w:type="gramStart"/>
            <w:r w:rsidRPr="00537DFB">
              <w:rPr>
                <w:rFonts w:ascii="Times New Roman" w:hAnsi="Times New Roman" w:cs="Times New Roman"/>
                <w:sz w:val="21"/>
                <w:szCs w:val="21"/>
              </w:rPr>
              <w:t>Волгоградская</w:t>
            </w:r>
            <w:proofErr w:type="gramEnd"/>
            <w:r w:rsidRPr="00537DFB">
              <w:rPr>
                <w:rFonts w:ascii="Times New Roman" w:hAnsi="Times New Roman" w:cs="Times New Roman"/>
                <w:sz w:val="21"/>
                <w:szCs w:val="21"/>
              </w:rPr>
              <w:t xml:space="preserve"> протяженностью 236,3 </w:t>
            </w:r>
            <w:proofErr w:type="spellStart"/>
            <w:r w:rsidRPr="00537DFB">
              <w:rPr>
                <w:rFonts w:ascii="Times New Roman" w:hAnsi="Times New Roman" w:cs="Times New Roman"/>
                <w:sz w:val="21"/>
                <w:szCs w:val="21"/>
              </w:rPr>
              <w:t>пог</w:t>
            </w:r>
            <w:proofErr w:type="spellEnd"/>
            <w:r w:rsidRPr="00537DFB">
              <w:rPr>
                <w:rFonts w:ascii="Times New Roman" w:hAnsi="Times New Roman" w:cs="Times New Roman"/>
                <w:sz w:val="21"/>
                <w:szCs w:val="21"/>
              </w:rPr>
              <w:t xml:space="preserve">. метров. Подрядная организация: ООО </w:t>
            </w:r>
            <w:r w:rsidRPr="00537DFB">
              <w:rPr>
                <w:rFonts w:ascii="Times New Roman" w:hAnsi="Times New Roman" w:cs="Times New Roman"/>
                <w:sz w:val="21"/>
                <w:szCs w:val="21"/>
              </w:rPr>
              <w:lastRenderedPageBreak/>
              <w:t>«Мастер».</w:t>
            </w:r>
            <w:r w:rsidRPr="00537DFB">
              <w:rPr>
                <w:color w:val="000000"/>
                <w:sz w:val="24"/>
                <w:szCs w:val="24"/>
                <w:lang w:eastAsia="ar-SA"/>
              </w:rPr>
              <w:t xml:space="preserve"> </w:t>
            </w:r>
          </w:p>
        </w:tc>
        <w:tc>
          <w:tcPr>
            <w:tcW w:w="1276" w:type="dxa"/>
            <w:tcBorders>
              <w:top w:val="single" w:sz="4" w:space="0" w:color="auto"/>
              <w:left w:val="nil"/>
              <w:bottom w:val="single" w:sz="4" w:space="0" w:color="auto"/>
              <w:right w:val="single" w:sz="4" w:space="0" w:color="auto"/>
            </w:tcBorders>
            <w:noWrap/>
          </w:tcPr>
          <w:p w:rsidR="005764D7" w:rsidRPr="00537DFB" w:rsidRDefault="005764D7" w:rsidP="00F25E91">
            <w:pPr>
              <w:spacing w:after="0" w:line="240" w:lineRule="auto"/>
              <w:jc w:val="center"/>
              <w:rPr>
                <w:rFonts w:ascii="Times New Roman" w:hAnsi="Times New Roman" w:cs="Times New Roman"/>
                <w:b/>
                <w:sz w:val="21"/>
                <w:szCs w:val="21"/>
              </w:rPr>
            </w:pPr>
            <w:r w:rsidRPr="00537DFB">
              <w:rPr>
                <w:rFonts w:ascii="Times New Roman" w:hAnsi="Times New Roman" w:cs="Times New Roman"/>
                <w:b/>
                <w:sz w:val="21"/>
                <w:szCs w:val="21"/>
              </w:rPr>
              <w:lastRenderedPageBreak/>
              <w:t>0,00</w:t>
            </w:r>
          </w:p>
        </w:tc>
        <w:tc>
          <w:tcPr>
            <w:tcW w:w="1276" w:type="dxa"/>
            <w:tcBorders>
              <w:top w:val="single" w:sz="4" w:space="0" w:color="auto"/>
              <w:left w:val="nil"/>
              <w:bottom w:val="single" w:sz="4" w:space="0" w:color="auto"/>
              <w:right w:val="single" w:sz="4" w:space="0" w:color="auto"/>
            </w:tcBorders>
          </w:tcPr>
          <w:p w:rsidR="005764D7" w:rsidRPr="00537DFB" w:rsidRDefault="005764D7" w:rsidP="00540D6F">
            <w:pPr>
              <w:spacing w:after="0" w:line="240" w:lineRule="auto"/>
              <w:jc w:val="center"/>
              <w:rPr>
                <w:rFonts w:ascii="Times New Roman" w:hAnsi="Times New Roman" w:cs="Times New Roman"/>
                <w:b/>
                <w:sz w:val="18"/>
                <w:szCs w:val="18"/>
              </w:rPr>
            </w:pPr>
            <w:r w:rsidRPr="00537DFB">
              <w:rPr>
                <w:rFonts w:ascii="Times New Roman" w:hAnsi="Times New Roman" w:cs="Times New Roman"/>
                <w:b/>
                <w:sz w:val="18"/>
                <w:szCs w:val="18"/>
              </w:rPr>
              <w:t>2 299 664,40</w:t>
            </w:r>
          </w:p>
        </w:tc>
        <w:tc>
          <w:tcPr>
            <w:tcW w:w="1275" w:type="dxa"/>
            <w:tcBorders>
              <w:top w:val="single" w:sz="4" w:space="0" w:color="auto"/>
              <w:left w:val="nil"/>
              <w:bottom w:val="single" w:sz="4" w:space="0" w:color="auto"/>
              <w:right w:val="single" w:sz="4" w:space="0" w:color="auto"/>
            </w:tcBorders>
          </w:tcPr>
          <w:p w:rsidR="005764D7" w:rsidRPr="00537DFB" w:rsidRDefault="005764D7" w:rsidP="00E43B79">
            <w:pPr>
              <w:spacing w:after="0" w:line="240" w:lineRule="auto"/>
              <w:jc w:val="center"/>
              <w:rPr>
                <w:rFonts w:ascii="Times New Roman" w:hAnsi="Times New Roman" w:cs="Times New Roman"/>
                <w:b/>
                <w:sz w:val="18"/>
                <w:szCs w:val="18"/>
              </w:rPr>
            </w:pPr>
            <w:r w:rsidRPr="00537DFB">
              <w:rPr>
                <w:rFonts w:ascii="Times New Roman" w:hAnsi="Times New Roman" w:cs="Times New Roman"/>
                <w:b/>
                <w:sz w:val="18"/>
                <w:szCs w:val="18"/>
              </w:rPr>
              <w:t>2 299 664,40</w:t>
            </w:r>
          </w:p>
        </w:tc>
        <w:tc>
          <w:tcPr>
            <w:tcW w:w="1276" w:type="dxa"/>
            <w:tcBorders>
              <w:top w:val="single" w:sz="4" w:space="0" w:color="auto"/>
              <w:left w:val="nil"/>
              <w:bottom w:val="single" w:sz="4" w:space="0" w:color="auto"/>
              <w:right w:val="single" w:sz="4" w:space="0" w:color="auto"/>
            </w:tcBorders>
            <w:noWrap/>
          </w:tcPr>
          <w:p w:rsidR="005764D7" w:rsidRPr="00537DFB" w:rsidRDefault="005764D7" w:rsidP="00540D6F">
            <w:pPr>
              <w:spacing w:after="0" w:line="240" w:lineRule="auto"/>
              <w:jc w:val="center"/>
              <w:rPr>
                <w:rFonts w:ascii="Times New Roman" w:hAnsi="Times New Roman" w:cs="Times New Roman"/>
                <w:b/>
                <w:sz w:val="18"/>
                <w:szCs w:val="18"/>
              </w:rPr>
            </w:pPr>
            <w:r w:rsidRPr="00537DFB">
              <w:rPr>
                <w:rFonts w:ascii="Times New Roman" w:hAnsi="Times New Roman" w:cs="Times New Roman"/>
                <w:b/>
                <w:sz w:val="18"/>
                <w:szCs w:val="18"/>
              </w:rPr>
              <w:t>2 299 664,40</w:t>
            </w:r>
          </w:p>
        </w:tc>
        <w:tc>
          <w:tcPr>
            <w:tcW w:w="1559" w:type="dxa"/>
            <w:tcBorders>
              <w:top w:val="single" w:sz="4" w:space="0" w:color="auto"/>
              <w:left w:val="nil"/>
              <w:bottom w:val="single" w:sz="4" w:space="0" w:color="auto"/>
              <w:right w:val="single" w:sz="4" w:space="0" w:color="auto"/>
            </w:tcBorders>
            <w:noWrap/>
          </w:tcPr>
          <w:p w:rsidR="005764D7" w:rsidRPr="00537DFB" w:rsidRDefault="005764D7" w:rsidP="00540D6F">
            <w:pPr>
              <w:spacing w:after="0" w:line="240" w:lineRule="auto"/>
              <w:jc w:val="center"/>
              <w:rPr>
                <w:rFonts w:ascii="Times New Roman" w:hAnsi="Times New Roman" w:cs="Times New Roman"/>
                <w:b/>
                <w:sz w:val="18"/>
                <w:szCs w:val="18"/>
              </w:rPr>
            </w:pPr>
            <w:r w:rsidRPr="00537DFB">
              <w:rPr>
                <w:rFonts w:ascii="Times New Roman" w:hAnsi="Times New Roman" w:cs="Times New Roman"/>
                <w:b/>
                <w:sz w:val="18"/>
                <w:szCs w:val="18"/>
              </w:rPr>
              <w:t>0,00</w:t>
            </w:r>
          </w:p>
        </w:tc>
      </w:tr>
      <w:tr w:rsidR="005764D7" w:rsidRPr="00537DFB" w:rsidTr="00FC6852">
        <w:trPr>
          <w:trHeight w:val="363"/>
        </w:trPr>
        <w:tc>
          <w:tcPr>
            <w:tcW w:w="722" w:type="dxa"/>
            <w:tcBorders>
              <w:top w:val="single" w:sz="4" w:space="0" w:color="auto"/>
              <w:left w:val="single" w:sz="4" w:space="0" w:color="auto"/>
              <w:bottom w:val="single" w:sz="4" w:space="0" w:color="auto"/>
              <w:right w:val="single" w:sz="4" w:space="0" w:color="auto"/>
            </w:tcBorders>
          </w:tcPr>
          <w:p w:rsidR="005764D7" w:rsidRPr="00537DFB" w:rsidRDefault="005764D7" w:rsidP="00540D6F">
            <w:pPr>
              <w:spacing w:after="0" w:line="240" w:lineRule="auto"/>
              <w:jc w:val="center"/>
              <w:rPr>
                <w:rFonts w:ascii="Times New Roman" w:hAnsi="Times New Roman" w:cs="Times New Roman"/>
                <w:b/>
                <w:sz w:val="21"/>
                <w:szCs w:val="21"/>
              </w:rPr>
            </w:pPr>
            <w:r w:rsidRPr="00537DFB">
              <w:rPr>
                <w:rFonts w:ascii="Times New Roman" w:hAnsi="Times New Roman" w:cs="Times New Roman"/>
                <w:b/>
                <w:sz w:val="21"/>
                <w:szCs w:val="21"/>
              </w:rPr>
              <w:lastRenderedPageBreak/>
              <w:t>5</w:t>
            </w:r>
          </w:p>
        </w:tc>
        <w:tc>
          <w:tcPr>
            <w:tcW w:w="2397" w:type="dxa"/>
            <w:tcBorders>
              <w:top w:val="single" w:sz="4" w:space="0" w:color="auto"/>
              <w:left w:val="nil"/>
              <w:bottom w:val="single" w:sz="4" w:space="0" w:color="auto"/>
              <w:right w:val="single" w:sz="4" w:space="0" w:color="auto"/>
            </w:tcBorders>
          </w:tcPr>
          <w:p w:rsidR="005764D7" w:rsidRPr="00537DFB" w:rsidRDefault="005764D7" w:rsidP="00F62617">
            <w:pPr>
              <w:spacing w:after="0" w:line="240" w:lineRule="auto"/>
              <w:rPr>
                <w:rFonts w:ascii="Times New Roman" w:hAnsi="Times New Roman" w:cs="Times New Roman"/>
                <w:b/>
                <w:sz w:val="21"/>
                <w:szCs w:val="21"/>
              </w:rPr>
            </w:pPr>
            <w:proofErr w:type="gramStart"/>
            <w:r w:rsidRPr="00537DFB">
              <w:rPr>
                <w:rFonts w:ascii="Times New Roman" w:hAnsi="Times New Roman" w:cs="Times New Roman"/>
                <w:sz w:val="21"/>
                <w:szCs w:val="21"/>
              </w:rPr>
              <w:t xml:space="preserve">Комплекс работ по обустройству пешеходного перехода по ул. Луначарского (район д/с Красная шапочка </w:t>
            </w:r>
            <w:proofErr w:type="spellStart"/>
            <w:r w:rsidRPr="00537DFB">
              <w:rPr>
                <w:rFonts w:ascii="Times New Roman" w:hAnsi="Times New Roman" w:cs="Times New Roman"/>
                <w:sz w:val="21"/>
                <w:szCs w:val="21"/>
              </w:rPr>
              <w:t>мкр</w:t>
            </w:r>
            <w:proofErr w:type="spellEnd"/>
            <w:r w:rsidRPr="00537DFB">
              <w:rPr>
                <w:rFonts w:ascii="Times New Roman" w:hAnsi="Times New Roman" w:cs="Times New Roman"/>
                <w:sz w:val="21"/>
                <w:szCs w:val="21"/>
              </w:rPr>
              <w:t>.</w:t>
            </w:r>
            <w:proofErr w:type="gramEnd"/>
            <w:r w:rsidRPr="00537DFB">
              <w:rPr>
                <w:rFonts w:ascii="Times New Roman" w:hAnsi="Times New Roman" w:cs="Times New Roman"/>
                <w:sz w:val="21"/>
                <w:szCs w:val="21"/>
              </w:rPr>
              <w:t xml:space="preserve"> </w:t>
            </w:r>
            <w:proofErr w:type="gramStart"/>
            <w:r w:rsidRPr="00537DFB">
              <w:rPr>
                <w:rFonts w:ascii="Times New Roman" w:hAnsi="Times New Roman" w:cs="Times New Roman"/>
                <w:sz w:val="21"/>
                <w:szCs w:val="21"/>
              </w:rPr>
              <w:t>Молодежный).</w:t>
            </w:r>
            <w:proofErr w:type="gramEnd"/>
            <w:r w:rsidRPr="00537DFB">
              <w:rPr>
                <w:rFonts w:ascii="Times New Roman" w:hAnsi="Times New Roman" w:cs="Times New Roman"/>
                <w:sz w:val="21"/>
                <w:szCs w:val="21"/>
              </w:rPr>
              <w:t xml:space="preserve"> Подрядная организация: ООО «Акцент». </w:t>
            </w:r>
          </w:p>
        </w:tc>
        <w:tc>
          <w:tcPr>
            <w:tcW w:w="1276" w:type="dxa"/>
            <w:tcBorders>
              <w:top w:val="single" w:sz="4" w:space="0" w:color="auto"/>
              <w:left w:val="nil"/>
              <w:bottom w:val="single" w:sz="4" w:space="0" w:color="auto"/>
              <w:right w:val="single" w:sz="4" w:space="0" w:color="auto"/>
            </w:tcBorders>
            <w:noWrap/>
          </w:tcPr>
          <w:p w:rsidR="005764D7" w:rsidRPr="00537DFB" w:rsidRDefault="005764D7" w:rsidP="00F25E91">
            <w:pPr>
              <w:spacing w:after="0" w:line="240" w:lineRule="auto"/>
              <w:jc w:val="center"/>
              <w:rPr>
                <w:rFonts w:ascii="Times New Roman" w:hAnsi="Times New Roman" w:cs="Times New Roman"/>
                <w:b/>
                <w:sz w:val="21"/>
                <w:szCs w:val="21"/>
              </w:rPr>
            </w:pPr>
            <w:r w:rsidRPr="00537DFB">
              <w:rPr>
                <w:rFonts w:ascii="Times New Roman" w:hAnsi="Times New Roman" w:cs="Times New Roman"/>
                <w:b/>
                <w:sz w:val="21"/>
                <w:szCs w:val="21"/>
              </w:rPr>
              <w:t>0,00</w:t>
            </w:r>
          </w:p>
        </w:tc>
        <w:tc>
          <w:tcPr>
            <w:tcW w:w="1276" w:type="dxa"/>
            <w:tcBorders>
              <w:top w:val="single" w:sz="4" w:space="0" w:color="auto"/>
              <w:left w:val="nil"/>
              <w:bottom w:val="single" w:sz="4" w:space="0" w:color="auto"/>
              <w:right w:val="single" w:sz="4" w:space="0" w:color="auto"/>
            </w:tcBorders>
          </w:tcPr>
          <w:p w:rsidR="005764D7" w:rsidRPr="00537DFB" w:rsidRDefault="005764D7" w:rsidP="00540D6F">
            <w:pPr>
              <w:spacing w:after="0" w:line="240" w:lineRule="auto"/>
              <w:jc w:val="center"/>
              <w:rPr>
                <w:rFonts w:ascii="Times New Roman" w:hAnsi="Times New Roman" w:cs="Times New Roman"/>
                <w:b/>
                <w:sz w:val="18"/>
                <w:szCs w:val="18"/>
              </w:rPr>
            </w:pPr>
            <w:r w:rsidRPr="00537DFB">
              <w:rPr>
                <w:rFonts w:ascii="Times New Roman" w:hAnsi="Times New Roman" w:cs="Times New Roman"/>
                <w:b/>
                <w:sz w:val="18"/>
                <w:szCs w:val="18"/>
              </w:rPr>
              <w:t>1 215 613,00</w:t>
            </w:r>
          </w:p>
        </w:tc>
        <w:tc>
          <w:tcPr>
            <w:tcW w:w="1275" w:type="dxa"/>
            <w:tcBorders>
              <w:top w:val="single" w:sz="4" w:space="0" w:color="auto"/>
              <w:left w:val="nil"/>
              <w:bottom w:val="single" w:sz="4" w:space="0" w:color="auto"/>
              <w:right w:val="single" w:sz="4" w:space="0" w:color="auto"/>
            </w:tcBorders>
          </w:tcPr>
          <w:p w:rsidR="005764D7" w:rsidRPr="00537DFB" w:rsidRDefault="005764D7" w:rsidP="00E43B79">
            <w:pPr>
              <w:spacing w:after="0" w:line="240" w:lineRule="auto"/>
              <w:jc w:val="center"/>
              <w:rPr>
                <w:rFonts w:ascii="Times New Roman" w:hAnsi="Times New Roman" w:cs="Times New Roman"/>
                <w:b/>
                <w:sz w:val="18"/>
                <w:szCs w:val="18"/>
              </w:rPr>
            </w:pPr>
            <w:r w:rsidRPr="00537DFB">
              <w:rPr>
                <w:rFonts w:ascii="Times New Roman" w:hAnsi="Times New Roman" w:cs="Times New Roman"/>
                <w:b/>
                <w:sz w:val="18"/>
                <w:szCs w:val="18"/>
              </w:rPr>
              <w:t>1 215 613,00</w:t>
            </w:r>
          </w:p>
        </w:tc>
        <w:tc>
          <w:tcPr>
            <w:tcW w:w="1276" w:type="dxa"/>
            <w:tcBorders>
              <w:top w:val="single" w:sz="4" w:space="0" w:color="auto"/>
              <w:left w:val="nil"/>
              <w:bottom w:val="single" w:sz="4" w:space="0" w:color="auto"/>
              <w:right w:val="single" w:sz="4" w:space="0" w:color="auto"/>
            </w:tcBorders>
            <w:noWrap/>
          </w:tcPr>
          <w:p w:rsidR="005764D7" w:rsidRPr="00537DFB" w:rsidRDefault="005764D7" w:rsidP="00540D6F">
            <w:pPr>
              <w:spacing w:after="0" w:line="240" w:lineRule="auto"/>
              <w:jc w:val="center"/>
              <w:rPr>
                <w:rFonts w:ascii="Times New Roman" w:hAnsi="Times New Roman" w:cs="Times New Roman"/>
                <w:b/>
                <w:sz w:val="18"/>
                <w:szCs w:val="18"/>
              </w:rPr>
            </w:pPr>
            <w:r w:rsidRPr="00537DFB">
              <w:rPr>
                <w:rFonts w:ascii="Times New Roman" w:hAnsi="Times New Roman" w:cs="Times New Roman"/>
                <w:b/>
                <w:sz w:val="18"/>
                <w:szCs w:val="18"/>
              </w:rPr>
              <w:t>1 215 613,00</w:t>
            </w:r>
          </w:p>
        </w:tc>
        <w:tc>
          <w:tcPr>
            <w:tcW w:w="1559" w:type="dxa"/>
            <w:tcBorders>
              <w:top w:val="single" w:sz="4" w:space="0" w:color="auto"/>
              <w:left w:val="nil"/>
              <w:bottom w:val="single" w:sz="4" w:space="0" w:color="auto"/>
              <w:right w:val="single" w:sz="4" w:space="0" w:color="auto"/>
            </w:tcBorders>
            <w:noWrap/>
          </w:tcPr>
          <w:p w:rsidR="005764D7" w:rsidRPr="00537DFB" w:rsidRDefault="005764D7" w:rsidP="00540D6F">
            <w:pPr>
              <w:spacing w:after="0" w:line="240" w:lineRule="auto"/>
              <w:jc w:val="center"/>
              <w:rPr>
                <w:rFonts w:ascii="Times New Roman" w:hAnsi="Times New Roman" w:cs="Times New Roman"/>
                <w:b/>
                <w:sz w:val="18"/>
                <w:szCs w:val="18"/>
              </w:rPr>
            </w:pPr>
            <w:r w:rsidRPr="00537DFB">
              <w:rPr>
                <w:rFonts w:ascii="Times New Roman" w:hAnsi="Times New Roman" w:cs="Times New Roman"/>
                <w:b/>
                <w:sz w:val="18"/>
                <w:szCs w:val="18"/>
              </w:rPr>
              <w:t>0,00</w:t>
            </w:r>
          </w:p>
        </w:tc>
      </w:tr>
      <w:tr w:rsidR="005764D7" w:rsidRPr="00537DFB" w:rsidTr="00FC6852">
        <w:trPr>
          <w:trHeight w:val="484"/>
        </w:trPr>
        <w:tc>
          <w:tcPr>
            <w:tcW w:w="722" w:type="dxa"/>
            <w:tcBorders>
              <w:top w:val="single" w:sz="4" w:space="0" w:color="auto"/>
              <w:left w:val="single" w:sz="4" w:space="0" w:color="auto"/>
              <w:bottom w:val="single" w:sz="4" w:space="0" w:color="auto"/>
              <w:right w:val="single" w:sz="4" w:space="0" w:color="auto"/>
            </w:tcBorders>
          </w:tcPr>
          <w:p w:rsidR="005764D7" w:rsidRPr="00537DFB" w:rsidRDefault="005764D7" w:rsidP="00540D6F">
            <w:pPr>
              <w:spacing w:after="0" w:line="240" w:lineRule="auto"/>
              <w:jc w:val="center"/>
              <w:rPr>
                <w:rFonts w:ascii="Times New Roman" w:hAnsi="Times New Roman" w:cs="Times New Roman"/>
                <w:b/>
                <w:sz w:val="21"/>
                <w:szCs w:val="21"/>
              </w:rPr>
            </w:pPr>
            <w:r w:rsidRPr="00537DFB">
              <w:rPr>
                <w:rFonts w:ascii="Times New Roman" w:hAnsi="Times New Roman" w:cs="Times New Roman"/>
                <w:b/>
                <w:sz w:val="21"/>
                <w:szCs w:val="21"/>
              </w:rPr>
              <w:t>6.</w:t>
            </w:r>
          </w:p>
        </w:tc>
        <w:tc>
          <w:tcPr>
            <w:tcW w:w="2397" w:type="dxa"/>
            <w:tcBorders>
              <w:top w:val="single" w:sz="4" w:space="0" w:color="auto"/>
              <w:left w:val="nil"/>
              <w:bottom w:val="single" w:sz="4" w:space="0" w:color="auto"/>
              <w:right w:val="single" w:sz="4" w:space="0" w:color="auto"/>
            </w:tcBorders>
          </w:tcPr>
          <w:p w:rsidR="005764D7" w:rsidRPr="00537DFB" w:rsidRDefault="005764D7" w:rsidP="00C63D74">
            <w:pPr>
              <w:shd w:val="clear" w:color="auto" w:fill="FFFFFF"/>
              <w:suppressAutoHyphens/>
              <w:spacing w:line="240" w:lineRule="auto"/>
              <w:rPr>
                <w:color w:val="000000"/>
                <w:sz w:val="24"/>
                <w:szCs w:val="24"/>
                <w:lang w:eastAsia="ar-SA"/>
              </w:rPr>
            </w:pPr>
            <w:r w:rsidRPr="00537DFB">
              <w:rPr>
                <w:rFonts w:ascii="Times New Roman" w:hAnsi="Times New Roman" w:cs="Times New Roman"/>
                <w:sz w:val="21"/>
                <w:szCs w:val="21"/>
              </w:rPr>
              <w:t>Работы по нанесению дорожной разметки 1.14.1 «Зебра» холодным пластиком с технологией предварительного фрезерования проезжей части на 7 пешеходных переходах вблизи образовательных учреждений (5 пешеходных переходов вблизи Междуреченской СОШ-1, и два пешеходных перехода вблизи д/</w:t>
            </w:r>
            <w:proofErr w:type="gramStart"/>
            <w:r w:rsidRPr="00537DFB">
              <w:rPr>
                <w:rFonts w:ascii="Times New Roman" w:hAnsi="Times New Roman" w:cs="Times New Roman"/>
                <w:sz w:val="21"/>
                <w:szCs w:val="21"/>
              </w:rPr>
              <w:t>с</w:t>
            </w:r>
            <w:proofErr w:type="gramEnd"/>
            <w:r w:rsidRPr="00537DFB">
              <w:rPr>
                <w:rFonts w:ascii="Times New Roman" w:hAnsi="Times New Roman" w:cs="Times New Roman"/>
                <w:sz w:val="21"/>
                <w:szCs w:val="21"/>
              </w:rPr>
              <w:t xml:space="preserve"> «</w:t>
            </w:r>
            <w:proofErr w:type="gramStart"/>
            <w:r w:rsidRPr="00537DFB">
              <w:rPr>
                <w:rFonts w:ascii="Times New Roman" w:hAnsi="Times New Roman" w:cs="Times New Roman"/>
                <w:sz w:val="21"/>
                <w:szCs w:val="21"/>
              </w:rPr>
              <w:t>Красная</w:t>
            </w:r>
            <w:proofErr w:type="gramEnd"/>
            <w:r w:rsidRPr="00537DFB">
              <w:rPr>
                <w:rFonts w:ascii="Times New Roman" w:hAnsi="Times New Roman" w:cs="Times New Roman"/>
                <w:sz w:val="21"/>
                <w:szCs w:val="21"/>
              </w:rPr>
              <w:t xml:space="preserve"> шапочка» по ул. Ленина). Подрядная организация: ИП Тарасов В.А.</w:t>
            </w:r>
            <w:r w:rsidRPr="00537DFB">
              <w:rPr>
                <w:color w:val="000000"/>
                <w:sz w:val="24"/>
                <w:szCs w:val="24"/>
                <w:lang w:eastAsia="ar-SA"/>
              </w:rPr>
              <w:t xml:space="preserve"> </w:t>
            </w:r>
          </w:p>
        </w:tc>
        <w:tc>
          <w:tcPr>
            <w:tcW w:w="1276" w:type="dxa"/>
            <w:tcBorders>
              <w:top w:val="single" w:sz="4" w:space="0" w:color="auto"/>
              <w:left w:val="nil"/>
              <w:bottom w:val="single" w:sz="4" w:space="0" w:color="auto"/>
              <w:right w:val="single" w:sz="4" w:space="0" w:color="auto"/>
            </w:tcBorders>
            <w:noWrap/>
          </w:tcPr>
          <w:p w:rsidR="005764D7" w:rsidRPr="00537DFB" w:rsidRDefault="005764D7" w:rsidP="00F25E91">
            <w:pPr>
              <w:spacing w:after="0" w:line="240" w:lineRule="auto"/>
              <w:jc w:val="center"/>
              <w:rPr>
                <w:rFonts w:ascii="Times New Roman" w:hAnsi="Times New Roman" w:cs="Times New Roman"/>
                <w:b/>
                <w:sz w:val="21"/>
                <w:szCs w:val="21"/>
              </w:rPr>
            </w:pPr>
            <w:r w:rsidRPr="00537DFB">
              <w:rPr>
                <w:rFonts w:ascii="Times New Roman" w:hAnsi="Times New Roman" w:cs="Times New Roman"/>
                <w:b/>
                <w:sz w:val="21"/>
                <w:szCs w:val="21"/>
              </w:rPr>
              <w:t>0,00</w:t>
            </w:r>
          </w:p>
        </w:tc>
        <w:tc>
          <w:tcPr>
            <w:tcW w:w="1276" w:type="dxa"/>
            <w:tcBorders>
              <w:top w:val="single" w:sz="4" w:space="0" w:color="auto"/>
              <w:left w:val="nil"/>
              <w:bottom w:val="single" w:sz="4" w:space="0" w:color="auto"/>
              <w:right w:val="single" w:sz="4" w:space="0" w:color="auto"/>
            </w:tcBorders>
          </w:tcPr>
          <w:p w:rsidR="005764D7" w:rsidRPr="00537DFB" w:rsidRDefault="005764D7" w:rsidP="00B748FB">
            <w:pPr>
              <w:spacing w:after="0" w:line="240" w:lineRule="auto"/>
              <w:jc w:val="center"/>
              <w:rPr>
                <w:rFonts w:ascii="Times New Roman" w:hAnsi="Times New Roman" w:cs="Times New Roman"/>
                <w:b/>
                <w:sz w:val="18"/>
                <w:szCs w:val="18"/>
              </w:rPr>
            </w:pPr>
            <w:r w:rsidRPr="00537DFB">
              <w:rPr>
                <w:rFonts w:ascii="Times New Roman" w:hAnsi="Times New Roman" w:cs="Times New Roman"/>
                <w:b/>
                <w:sz w:val="18"/>
                <w:szCs w:val="18"/>
              </w:rPr>
              <w:t>650 000,00</w:t>
            </w:r>
          </w:p>
        </w:tc>
        <w:tc>
          <w:tcPr>
            <w:tcW w:w="1275" w:type="dxa"/>
            <w:tcBorders>
              <w:top w:val="single" w:sz="4" w:space="0" w:color="auto"/>
              <w:left w:val="nil"/>
              <w:bottom w:val="single" w:sz="4" w:space="0" w:color="auto"/>
              <w:right w:val="single" w:sz="4" w:space="0" w:color="auto"/>
            </w:tcBorders>
          </w:tcPr>
          <w:p w:rsidR="005764D7" w:rsidRPr="00537DFB" w:rsidRDefault="005764D7" w:rsidP="00E43B79">
            <w:pPr>
              <w:spacing w:after="0" w:line="240" w:lineRule="auto"/>
              <w:jc w:val="center"/>
              <w:rPr>
                <w:rFonts w:ascii="Times New Roman" w:hAnsi="Times New Roman" w:cs="Times New Roman"/>
                <w:b/>
                <w:sz w:val="18"/>
                <w:szCs w:val="18"/>
              </w:rPr>
            </w:pPr>
            <w:r w:rsidRPr="00537DFB">
              <w:rPr>
                <w:rFonts w:ascii="Times New Roman" w:hAnsi="Times New Roman" w:cs="Times New Roman"/>
                <w:b/>
                <w:sz w:val="18"/>
                <w:szCs w:val="18"/>
              </w:rPr>
              <w:t>650 000,00</w:t>
            </w:r>
          </w:p>
        </w:tc>
        <w:tc>
          <w:tcPr>
            <w:tcW w:w="1276" w:type="dxa"/>
            <w:tcBorders>
              <w:top w:val="single" w:sz="4" w:space="0" w:color="auto"/>
              <w:left w:val="nil"/>
              <w:bottom w:val="single" w:sz="4" w:space="0" w:color="auto"/>
              <w:right w:val="single" w:sz="4" w:space="0" w:color="auto"/>
            </w:tcBorders>
            <w:noWrap/>
          </w:tcPr>
          <w:p w:rsidR="005764D7" w:rsidRPr="00537DFB" w:rsidRDefault="005764D7" w:rsidP="00B748FB">
            <w:pPr>
              <w:spacing w:after="0" w:line="240" w:lineRule="auto"/>
              <w:jc w:val="center"/>
              <w:rPr>
                <w:rFonts w:ascii="Times New Roman" w:hAnsi="Times New Roman" w:cs="Times New Roman"/>
                <w:b/>
                <w:sz w:val="18"/>
                <w:szCs w:val="18"/>
              </w:rPr>
            </w:pPr>
            <w:r w:rsidRPr="00537DFB">
              <w:rPr>
                <w:rFonts w:ascii="Times New Roman" w:hAnsi="Times New Roman" w:cs="Times New Roman"/>
                <w:b/>
                <w:sz w:val="18"/>
                <w:szCs w:val="18"/>
              </w:rPr>
              <w:t>650 000,00</w:t>
            </w:r>
          </w:p>
        </w:tc>
        <w:tc>
          <w:tcPr>
            <w:tcW w:w="1559" w:type="dxa"/>
            <w:tcBorders>
              <w:top w:val="single" w:sz="4" w:space="0" w:color="auto"/>
              <w:left w:val="nil"/>
              <w:bottom w:val="single" w:sz="4" w:space="0" w:color="auto"/>
              <w:right w:val="single" w:sz="4" w:space="0" w:color="auto"/>
            </w:tcBorders>
            <w:noWrap/>
          </w:tcPr>
          <w:p w:rsidR="005764D7" w:rsidRPr="00537DFB" w:rsidRDefault="005764D7" w:rsidP="00B748FB">
            <w:pPr>
              <w:spacing w:after="0" w:line="240" w:lineRule="auto"/>
              <w:jc w:val="center"/>
              <w:rPr>
                <w:rFonts w:ascii="Times New Roman" w:hAnsi="Times New Roman" w:cs="Times New Roman"/>
                <w:b/>
                <w:sz w:val="18"/>
                <w:szCs w:val="18"/>
              </w:rPr>
            </w:pPr>
            <w:r w:rsidRPr="00537DFB">
              <w:rPr>
                <w:rFonts w:ascii="Times New Roman" w:hAnsi="Times New Roman" w:cs="Times New Roman"/>
                <w:b/>
                <w:sz w:val="18"/>
                <w:szCs w:val="18"/>
              </w:rPr>
              <w:t>0,00</w:t>
            </w:r>
          </w:p>
        </w:tc>
      </w:tr>
      <w:tr w:rsidR="005764D7" w:rsidRPr="00537DFB" w:rsidTr="00FC6852">
        <w:trPr>
          <w:trHeight w:val="1667"/>
        </w:trPr>
        <w:tc>
          <w:tcPr>
            <w:tcW w:w="722" w:type="dxa"/>
            <w:tcBorders>
              <w:top w:val="single" w:sz="4" w:space="0" w:color="auto"/>
              <w:left w:val="single" w:sz="4" w:space="0" w:color="auto"/>
              <w:bottom w:val="single" w:sz="4" w:space="0" w:color="auto"/>
              <w:right w:val="single" w:sz="4" w:space="0" w:color="auto"/>
            </w:tcBorders>
          </w:tcPr>
          <w:p w:rsidR="005764D7" w:rsidRPr="00537DFB" w:rsidRDefault="005764D7" w:rsidP="00540D6F">
            <w:pPr>
              <w:spacing w:after="0" w:line="240" w:lineRule="auto"/>
              <w:jc w:val="center"/>
              <w:rPr>
                <w:rFonts w:ascii="Times New Roman" w:hAnsi="Times New Roman" w:cs="Times New Roman"/>
                <w:b/>
                <w:sz w:val="21"/>
                <w:szCs w:val="21"/>
              </w:rPr>
            </w:pPr>
            <w:r w:rsidRPr="00537DFB">
              <w:rPr>
                <w:rFonts w:ascii="Times New Roman" w:hAnsi="Times New Roman" w:cs="Times New Roman"/>
                <w:b/>
                <w:sz w:val="21"/>
                <w:szCs w:val="21"/>
              </w:rPr>
              <w:t>7.</w:t>
            </w:r>
          </w:p>
        </w:tc>
        <w:tc>
          <w:tcPr>
            <w:tcW w:w="2397" w:type="dxa"/>
            <w:tcBorders>
              <w:top w:val="single" w:sz="4" w:space="0" w:color="auto"/>
              <w:left w:val="nil"/>
              <w:bottom w:val="single" w:sz="4" w:space="0" w:color="auto"/>
              <w:right w:val="single" w:sz="4" w:space="0" w:color="auto"/>
            </w:tcBorders>
          </w:tcPr>
          <w:p w:rsidR="005764D7" w:rsidRPr="00537DFB" w:rsidRDefault="005764D7" w:rsidP="00646526">
            <w:pPr>
              <w:spacing w:after="0" w:line="240" w:lineRule="auto"/>
              <w:rPr>
                <w:rFonts w:ascii="Times New Roman" w:hAnsi="Times New Roman" w:cs="Times New Roman"/>
                <w:b/>
                <w:sz w:val="21"/>
                <w:szCs w:val="21"/>
              </w:rPr>
            </w:pPr>
            <w:r w:rsidRPr="00537DFB">
              <w:rPr>
                <w:rFonts w:ascii="Times New Roman" w:hAnsi="Times New Roman" w:cs="Times New Roman"/>
                <w:sz w:val="21"/>
                <w:szCs w:val="21"/>
              </w:rPr>
              <w:t xml:space="preserve">Приобретение и поставка полиграфической продукции (бланки специального разрешения на движения по автомобильным дорогам тяжеловесного и </w:t>
            </w:r>
            <w:proofErr w:type="spellStart"/>
            <w:r w:rsidRPr="00537DFB">
              <w:rPr>
                <w:rFonts w:ascii="Times New Roman" w:hAnsi="Times New Roman" w:cs="Times New Roman"/>
                <w:sz w:val="21"/>
                <w:szCs w:val="21"/>
              </w:rPr>
              <w:t>крупногобаритного</w:t>
            </w:r>
            <w:proofErr w:type="spellEnd"/>
            <w:r w:rsidRPr="00537DFB">
              <w:rPr>
                <w:rFonts w:ascii="Times New Roman" w:hAnsi="Times New Roman" w:cs="Times New Roman"/>
                <w:sz w:val="21"/>
                <w:szCs w:val="21"/>
              </w:rPr>
              <w:t xml:space="preserve"> транспортного средства)</w:t>
            </w:r>
          </w:p>
        </w:tc>
        <w:tc>
          <w:tcPr>
            <w:tcW w:w="1276" w:type="dxa"/>
            <w:tcBorders>
              <w:top w:val="single" w:sz="4" w:space="0" w:color="auto"/>
              <w:left w:val="nil"/>
              <w:bottom w:val="single" w:sz="4" w:space="0" w:color="auto"/>
              <w:right w:val="single" w:sz="4" w:space="0" w:color="auto"/>
            </w:tcBorders>
            <w:noWrap/>
          </w:tcPr>
          <w:p w:rsidR="005764D7" w:rsidRPr="00537DFB" w:rsidRDefault="005764D7" w:rsidP="00F25E91">
            <w:pPr>
              <w:spacing w:after="0" w:line="240" w:lineRule="auto"/>
              <w:jc w:val="center"/>
              <w:rPr>
                <w:rFonts w:ascii="Times New Roman" w:hAnsi="Times New Roman" w:cs="Times New Roman"/>
                <w:b/>
                <w:sz w:val="21"/>
                <w:szCs w:val="21"/>
              </w:rPr>
            </w:pPr>
            <w:r w:rsidRPr="00537DFB">
              <w:rPr>
                <w:rFonts w:ascii="Times New Roman" w:hAnsi="Times New Roman" w:cs="Times New Roman"/>
                <w:b/>
                <w:sz w:val="21"/>
                <w:szCs w:val="21"/>
              </w:rPr>
              <w:t>0,00</w:t>
            </w:r>
          </w:p>
        </w:tc>
        <w:tc>
          <w:tcPr>
            <w:tcW w:w="1276" w:type="dxa"/>
            <w:tcBorders>
              <w:top w:val="single" w:sz="4" w:space="0" w:color="auto"/>
              <w:left w:val="nil"/>
              <w:bottom w:val="single" w:sz="4" w:space="0" w:color="auto"/>
              <w:right w:val="single" w:sz="4" w:space="0" w:color="auto"/>
            </w:tcBorders>
          </w:tcPr>
          <w:p w:rsidR="005764D7" w:rsidRPr="00537DFB" w:rsidRDefault="005764D7" w:rsidP="00540D6F">
            <w:pPr>
              <w:spacing w:after="0" w:line="240" w:lineRule="auto"/>
              <w:jc w:val="center"/>
              <w:rPr>
                <w:rFonts w:ascii="Times New Roman" w:hAnsi="Times New Roman" w:cs="Times New Roman"/>
                <w:b/>
                <w:sz w:val="18"/>
                <w:szCs w:val="18"/>
              </w:rPr>
            </w:pPr>
            <w:r w:rsidRPr="00537DFB">
              <w:rPr>
                <w:rFonts w:ascii="Times New Roman" w:hAnsi="Times New Roman" w:cs="Times New Roman"/>
                <w:b/>
                <w:sz w:val="18"/>
                <w:szCs w:val="18"/>
              </w:rPr>
              <w:t>11 200,00</w:t>
            </w:r>
          </w:p>
        </w:tc>
        <w:tc>
          <w:tcPr>
            <w:tcW w:w="1275" w:type="dxa"/>
            <w:tcBorders>
              <w:top w:val="single" w:sz="4" w:space="0" w:color="auto"/>
              <w:left w:val="nil"/>
              <w:bottom w:val="single" w:sz="4" w:space="0" w:color="auto"/>
              <w:right w:val="single" w:sz="4" w:space="0" w:color="auto"/>
            </w:tcBorders>
          </w:tcPr>
          <w:p w:rsidR="005764D7" w:rsidRPr="00537DFB" w:rsidRDefault="005764D7" w:rsidP="00E43B79">
            <w:pPr>
              <w:spacing w:after="0" w:line="240" w:lineRule="auto"/>
              <w:jc w:val="center"/>
              <w:rPr>
                <w:rFonts w:ascii="Times New Roman" w:hAnsi="Times New Roman" w:cs="Times New Roman"/>
                <w:b/>
                <w:sz w:val="18"/>
                <w:szCs w:val="18"/>
              </w:rPr>
            </w:pPr>
            <w:r w:rsidRPr="00537DFB">
              <w:rPr>
                <w:rFonts w:ascii="Times New Roman" w:hAnsi="Times New Roman" w:cs="Times New Roman"/>
                <w:b/>
                <w:sz w:val="18"/>
                <w:szCs w:val="18"/>
              </w:rPr>
              <w:t>11 200,00</w:t>
            </w:r>
          </w:p>
        </w:tc>
        <w:tc>
          <w:tcPr>
            <w:tcW w:w="1276" w:type="dxa"/>
            <w:tcBorders>
              <w:top w:val="single" w:sz="4" w:space="0" w:color="auto"/>
              <w:left w:val="nil"/>
              <w:bottom w:val="single" w:sz="4" w:space="0" w:color="auto"/>
              <w:right w:val="single" w:sz="4" w:space="0" w:color="auto"/>
            </w:tcBorders>
            <w:noWrap/>
          </w:tcPr>
          <w:p w:rsidR="005764D7" w:rsidRPr="00537DFB" w:rsidRDefault="005764D7" w:rsidP="00540D6F">
            <w:pPr>
              <w:spacing w:after="0" w:line="240" w:lineRule="auto"/>
              <w:jc w:val="center"/>
              <w:rPr>
                <w:rFonts w:ascii="Times New Roman" w:hAnsi="Times New Roman" w:cs="Times New Roman"/>
                <w:b/>
                <w:sz w:val="18"/>
                <w:szCs w:val="18"/>
              </w:rPr>
            </w:pPr>
            <w:r w:rsidRPr="00537DFB">
              <w:rPr>
                <w:rFonts w:ascii="Times New Roman" w:hAnsi="Times New Roman" w:cs="Times New Roman"/>
                <w:b/>
                <w:sz w:val="18"/>
                <w:szCs w:val="18"/>
              </w:rPr>
              <w:t>11 200,00</w:t>
            </w:r>
          </w:p>
        </w:tc>
        <w:tc>
          <w:tcPr>
            <w:tcW w:w="1559" w:type="dxa"/>
            <w:tcBorders>
              <w:top w:val="single" w:sz="4" w:space="0" w:color="auto"/>
              <w:left w:val="nil"/>
              <w:bottom w:val="single" w:sz="4" w:space="0" w:color="auto"/>
              <w:right w:val="single" w:sz="4" w:space="0" w:color="auto"/>
            </w:tcBorders>
            <w:noWrap/>
          </w:tcPr>
          <w:p w:rsidR="005764D7" w:rsidRPr="00537DFB" w:rsidRDefault="005764D7" w:rsidP="00540D6F">
            <w:pPr>
              <w:spacing w:after="0" w:line="240" w:lineRule="auto"/>
              <w:jc w:val="center"/>
              <w:rPr>
                <w:rFonts w:ascii="Times New Roman" w:hAnsi="Times New Roman" w:cs="Times New Roman"/>
                <w:b/>
                <w:sz w:val="18"/>
                <w:szCs w:val="18"/>
              </w:rPr>
            </w:pPr>
            <w:r w:rsidRPr="00537DFB">
              <w:rPr>
                <w:rFonts w:ascii="Times New Roman" w:hAnsi="Times New Roman" w:cs="Times New Roman"/>
                <w:b/>
                <w:sz w:val="18"/>
                <w:szCs w:val="18"/>
              </w:rPr>
              <w:t>0,00</w:t>
            </w:r>
          </w:p>
        </w:tc>
      </w:tr>
      <w:tr w:rsidR="005764D7" w:rsidRPr="00537DFB" w:rsidTr="00FC6852">
        <w:trPr>
          <w:trHeight w:val="878"/>
        </w:trPr>
        <w:tc>
          <w:tcPr>
            <w:tcW w:w="722" w:type="dxa"/>
            <w:tcBorders>
              <w:top w:val="single" w:sz="4" w:space="0" w:color="auto"/>
              <w:left w:val="single" w:sz="4" w:space="0" w:color="auto"/>
              <w:bottom w:val="single" w:sz="4" w:space="0" w:color="auto"/>
              <w:right w:val="single" w:sz="4" w:space="0" w:color="auto"/>
            </w:tcBorders>
          </w:tcPr>
          <w:p w:rsidR="005764D7" w:rsidRPr="00537DFB" w:rsidRDefault="005764D7" w:rsidP="00540D6F">
            <w:pPr>
              <w:spacing w:after="0" w:line="240" w:lineRule="auto"/>
              <w:jc w:val="center"/>
              <w:rPr>
                <w:rFonts w:ascii="Times New Roman" w:hAnsi="Times New Roman" w:cs="Times New Roman"/>
                <w:b/>
                <w:sz w:val="21"/>
                <w:szCs w:val="21"/>
              </w:rPr>
            </w:pPr>
            <w:r w:rsidRPr="00537DFB">
              <w:rPr>
                <w:rFonts w:ascii="Times New Roman" w:hAnsi="Times New Roman" w:cs="Times New Roman"/>
                <w:b/>
                <w:sz w:val="21"/>
                <w:szCs w:val="21"/>
              </w:rPr>
              <w:t>8.</w:t>
            </w:r>
          </w:p>
        </w:tc>
        <w:tc>
          <w:tcPr>
            <w:tcW w:w="2397" w:type="dxa"/>
            <w:tcBorders>
              <w:top w:val="single" w:sz="4" w:space="0" w:color="auto"/>
              <w:left w:val="nil"/>
              <w:bottom w:val="single" w:sz="4" w:space="0" w:color="auto"/>
              <w:right w:val="single" w:sz="4" w:space="0" w:color="auto"/>
            </w:tcBorders>
          </w:tcPr>
          <w:p w:rsidR="005764D7" w:rsidRPr="00537DFB" w:rsidRDefault="005764D7" w:rsidP="0093495E">
            <w:pPr>
              <w:spacing w:after="0" w:line="240" w:lineRule="auto"/>
              <w:rPr>
                <w:rFonts w:ascii="Times New Roman" w:hAnsi="Times New Roman" w:cs="Times New Roman"/>
                <w:sz w:val="21"/>
                <w:szCs w:val="21"/>
              </w:rPr>
            </w:pPr>
            <w:r w:rsidRPr="00537DFB">
              <w:rPr>
                <w:rFonts w:ascii="Times New Roman" w:hAnsi="Times New Roman" w:cs="Times New Roman"/>
                <w:sz w:val="21"/>
                <w:szCs w:val="21"/>
              </w:rPr>
              <w:t>Выполнение работ по монтажу контроллера на светофор (на перекрестке ул</w:t>
            </w:r>
            <w:proofErr w:type="gramStart"/>
            <w:r w:rsidRPr="00537DFB">
              <w:rPr>
                <w:rFonts w:ascii="Times New Roman" w:hAnsi="Times New Roman" w:cs="Times New Roman"/>
                <w:sz w:val="21"/>
                <w:szCs w:val="21"/>
              </w:rPr>
              <w:t>.С</w:t>
            </w:r>
            <w:proofErr w:type="gramEnd"/>
            <w:r w:rsidRPr="00537DFB">
              <w:rPr>
                <w:rFonts w:ascii="Times New Roman" w:hAnsi="Times New Roman" w:cs="Times New Roman"/>
                <w:sz w:val="21"/>
                <w:szCs w:val="21"/>
              </w:rPr>
              <w:t>ибирская - ул.Ленина)</w:t>
            </w:r>
          </w:p>
        </w:tc>
        <w:tc>
          <w:tcPr>
            <w:tcW w:w="1276" w:type="dxa"/>
            <w:tcBorders>
              <w:top w:val="single" w:sz="4" w:space="0" w:color="auto"/>
              <w:left w:val="nil"/>
              <w:bottom w:val="single" w:sz="4" w:space="0" w:color="auto"/>
              <w:right w:val="single" w:sz="4" w:space="0" w:color="auto"/>
            </w:tcBorders>
            <w:noWrap/>
          </w:tcPr>
          <w:p w:rsidR="005764D7" w:rsidRPr="00537DFB" w:rsidRDefault="005764D7" w:rsidP="00F25E91">
            <w:pPr>
              <w:spacing w:after="0" w:line="240" w:lineRule="auto"/>
              <w:jc w:val="center"/>
              <w:rPr>
                <w:rFonts w:ascii="Times New Roman" w:hAnsi="Times New Roman" w:cs="Times New Roman"/>
                <w:b/>
                <w:sz w:val="21"/>
                <w:szCs w:val="21"/>
              </w:rPr>
            </w:pPr>
            <w:r w:rsidRPr="00537DFB">
              <w:rPr>
                <w:rFonts w:ascii="Times New Roman" w:hAnsi="Times New Roman" w:cs="Times New Roman"/>
                <w:b/>
                <w:sz w:val="21"/>
                <w:szCs w:val="21"/>
              </w:rPr>
              <w:t>0,00</w:t>
            </w:r>
          </w:p>
        </w:tc>
        <w:tc>
          <w:tcPr>
            <w:tcW w:w="1276" w:type="dxa"/>
            <w:tcBorders>
              <w:top w:val="single" w:sz="4" w:space="0" w:color="auto"/>
              <w:left w:val="nil"/>
              <w:bottom w:val="single" w:sz="4" w:space="0" w:color="auto"/>
              <w:right w:val="single" w:sz="4" w:space="0" w:color="auto"/>
            </w:tcBorders>
          </w:tcPr>
          <w:p w:rsidR="005764D7" w:rsidRPr="00537DFB" w:rsidRDefault="005764D7" w:rsidP="00540D6F">
            <w:pPr>
              <w:spacing w:after="0" w:line="240" w:lineRule="auto"/>
              <w:jc w:val="center"/>
              <w:rPr>
                <w:rFonts w:ascii="Times New Roman" w:hAnsi="Times New Roman" w:cs="Times New Roman"/>
                <w:b/>
                <w:sz w:val="18"/>
                <w:szCs w:val="18"/>
              </w:rPr>
            </w:pPr>
            <w:r w:rsidRPr="00537DFB">
              <w:rPr>
                <w:rFonts w:ascii="Times New Roman" w:hAnsi="Times New Roman" w:cs="Times New Roman"/>
                <w:b/>
                <w:sz w:val="18"/>
                <w:szCs w:val="18"/>
              </w:rPr>
              <w:t>102 529,00</w:t>
            </w:r>
          </w:p>
        </w:tc>
        <w:tc>
          <w:tcPr>
            <w:tcW w:w="1275" w:type="dxa"/>
            <w:tcBorders>
              <w:top w:val="single" w:sz="4" w:space="0" w:color="auto"/>
              <w:left w:val="nil"/>
              <w:bottom w:val="single" w:sz="4" w:space="0" w:color="auto"/>
              <w:right w:val="single" w:sz="4" w:space="0" w:color="auto"/>
            </w:tcBorders>
          </w:tcPr>
          <w:p w:rsidR="005764D7" w:rsidRPr="00537DFB" w:rsidRDefault="005764D7" w:rsidP="00E43B79">
            <w:pPr>
              <w:spacing w:after="0" w:line="240" w:lineRule="auto"/>
              <w:jc w:val="center"/>
              <w:rPr>
                <w:rFonts w:ascii="Times New Roman" w:hAnsi="Times New Roman" w:cs="Times New Roman"/>
                <w:b/>
                <w:sz w:val="18"/>
                <w:szCs w:val="18"/>
              </w:rPr>
            </w:pPr>
            <w:r w:rsidRPr="00537DFB">
              <w:rPr>
                <w:rFonts w:ascii="Times New Roman" w:hAnsi="Times New Roman" w:cs="Times New Roman"/>
                <w:b/>
                <w:sz w:val="18"/>
                <w:szCs w:val="18"/>
              </w:rPr>
              <w:t>102 529,00</w:t>
            </w:r>
          </w:p>
        </w:tc>
        <w:tc>
          <w:tcPr>
            <w:tcW w:w="1276" w:type="dxa"/>
            <w:tcBorders>
              <w:top w:val="single" w:sz="4" w:space="0" w:color="auto"/>
              <w:left w:val="nil"/>
              <w:bottom w:val="single" w:sz="4" w:space="0" w:color="auto"/>
              <w:right w:val="single" w:sz="4" w:space="0" w:color="auto"/>
            </w:tcBorders>
            <w:noWrap/>
          </w:tcPr>
          <w:p w:rsidR="005764D7" w:rsidRPr="00537DFB" w:rsidRDefault="005764D7" w:rsidP="00540D6F">
            <w:pPr>
              <w:spacing w:after="0" w:line="240" w:lineRule="auto"/>
              <w:jc w:val="center"/>
              <w:rPr>
                <w:rFonts w:ascii="Times New Roman" w:hAnsi="Times New Roman" w:cs="Times New Roman"/>
                <w:b/>
                <w:sz w:val="18"/>
                <w:szCs w:val="18"/>
              </w:rPr>
            </w:pPr>
            <w:r w:rsidRPr="00537DFB">
              <w:rPr>
                <w:rFonts w:ascii="Times New Roman" w:hAnsi="Times New Roman" w:cs="Times New Roman"/>
                <w:b/>
                <w:sz w:val="18"/>
                <w:szCs w:val="18"/>
              </w:rPr>
              <w:t>102 529,00</w:t>
            </w:r>
          </w:p>
        </w:tc>
        <w:tc>
          <w:tcPr>
            <w:tcW w:w="1559" w:type="dxa"/>
            <w:tcBorders>
              <w:top w:val="single" w:sz="4" w:space="0" w:color="auto"/>
              <w:left w:val="nil"/>
              <w:bottom w:val="single" w:sz="4" w:space="0" w:color="auto"/>
              <w:right w:val="single" w:sz="4" w:space="0" w:color="auto"/>
            </w:tcBorders>
            <w:noWrap/>
          </w:tcPr>
          <w:p w:rsidR="005764D7" w:rsidRPr="00537DFB" w:rsidRDefault="005764D7" w:rsidP="00540D6F">
            <w:pPr>
              <w:spacing w:after="0" w:line="240" w:lineRule="auto"/>
              <w:jc w:val="center"/>
              <w:rPr>
                <w:rFonts w:ascii="Times New Roman" w:hAnsi="Times New Roman" w:cs="Times New Roman"/>
                <w:b/>
                <w:sz w:val="18"/>
                <w:szCs w:val="18"/>
              </w:rPr>
            </w:pPr>
            <w:r w:rsidRPr="00537DFB">
              <w:rPr>
                <w:rFonts w:ascii="Times New Roman" w:hAnsi="Times New Roman" w:cs="Times New Roman"/>
                <w:b/>
                <w:sz w:val="18"/>
                <w:szCs w:val="18"/>
              </w:rPr>
              <w:t>0,00</w:t>
            </w:r>
          </w:p>
        </w:tc>
      </w:tr>
      <w:tr w:rsidR="005764D7" w:rsidRPr="00537DFB" w:rsidTr="00FC6852">
        <w:trPr>
          <w:trHeight w:val="799"/>
        </w:trPr>
        <w:tc>
          <w:tcPr>
            <w:tcW w:w="722" w:type="dxa"/>
            <w:tcBorders>
              <w:top w:val="single" w:sz="4" w:space="0" w:color="auto"/>
              <w:left w:val="single" w:sz="4" w:space="0" w:color="auto"/>
              <w:bottom w:val="single" w:sz="4" w:space="0" w:color="auto"/>
              <w:right w:val="single" w:sz="4" w:space="0" w:color="auto"/>
            </w:tcBorders>
          </w:tcPr>
          <w:p w:rsidR="005764D7" w:rsidRPr="00537DFB" w:rsidRDefault="005764D7" w:rsidP="00540D6F">
            <w:pPr>
              <w:spacing w:after="0" w:line="240" w:lineRule="auto"/>
              <w:jc w:val="center"/>
              <w:rPr>
                <w:rFonts w:ascii="Times New Roman" w:hAnsi="Times New Roman" w:cs="Times New Roman"/>
                <w:b/>
                <w:sz w:val="21"/>
                <w:szCs w:val="21"/>
              </w:rPr>
            </w:pPr>
            <w:r w:rsidRPr="00537DFB">
              <w:rPr>
                <w:rFonts w:ascii="Times New Roman" w:hAnsi="Times New Roman" w:cs="Times New Roman"/>
                <w:b/>
                <w:sz w:val="21"/>
                <w:szCs w:val="21"/>
              </w:rPr>
              <w:t>9.</w:t>
            </w:r>
          </w:p>
        </w:tc>
        <w:tc>
          <w:tcPr>
            <w:tcW w:w="2397" w:type="dxa"/>
            <w:tcBorders>
              <w:top w:val="single" w:sz="4" w:space="0" w:color="auto"/>
              <w:left w:val="nil"/>
              <w:bottom w:val="single" w:sz="4" w:space="0" w:color="auto"/>
              <w:right w:val="single" w:sz="4" w:space="0" w:color="auto"/>
            </w:tcBorders>
          </w:tcPr>
          <w:p w:rsidR="005764D7" w:rsidRPr="00537DFB" w:rsidRDefault="005764D7" w:rsidP="0093495E">
            <w:pPr>
              <w:spacing w:after="0" w:line="240" w:lineRule="auto"/>
              <w:rPr>
                <w:rFonts w:ascii="Times New Roman" w:hAnsi="Times New Roman" w:cs="Times New Roman"/>
                <w:sz w:val="21"/>
                <w:szCs w:val="21"/>
              </w:rPr>
            </w:pPr>
            <w:r w:rsidRPr="00537DFB">
              <w:rPr>
                <w:rFonts w:ascii="Times New Roman" w:hAnsi="Times New Roman" w:cs="Times New Roman"/>
                <w:sz w:val="21"/>
                <w:szCs w:val="21"/>
              </w:rPr>
              <w:t>Выполнение работ по ремонту светофора (на перекрестке ул</w:t>
            </w:r>
            <w:proofErr w:type="gramStart"/>
            <w:r w:rsidRPr="00537DFB">
              <w:rPr>
                <w:rFonts w:ascii="Times New Roman" w:hAnsi="Times New Roman" w:cs="Times New Roman"/>
                <w:sz w:val="21"/>
                <w:szCs w:val="21"/>
              </w:rPr>
              <w:t>.Т</w:t>
            </w:r>
            <w:proofErr w:type="gramEnd"/>
            <w:r w:rsidRPr="00537DFB">
              <w:rPr>
                <w:rFonts w:ascii="Times New Roman" w:hAnsi="Times New Roman" w:cs="Times New Roman"/>
                <w:sz w:val="21"/>
                <w:szCs w:val="21"/>
              </w:rPr>
              <w:t>олстого - ул. Сибирская)</w:t>
            </w:r>
          </w:p>
        </w:tc>
        <w:tc>
          <w:tcPr>
            <w:tcW w:w="1276" w:type="dxa"/>
            <w:tcBorders>
              <w:top w:val="single" w:sz="4" w:space="0" w:color="auto"/>
              <w:left w:val="nil"/>
              <w:bottom w:val="single" w:sz="4" w:space="0" w:color="auto"/>
              <w:right w:val="single" w:sz="4" w:space="0" w:color="auto"/>
            </w:tcBorders>
            <w:noWrap/>
          </w:tcPr>
          <w:p w:rsidR="005764D7" w:rsidRPr="00537DFB" w:rsidRDefault="005764D7" w:rsidP="00F25E91">
            <w:pPr>
              <w:spacing w:after="0" w:line="240" w:lineRule="auto"/>
              <w:jc w:val="center"/>
              <w:rPr>
                <w:rFonts w:ascii="Times New Roman" w:hAnsi="Times New Roman" w:cs="Times New Roman"/>
                <w:b/>
                <w:sz w:val="21"/>
                <w:szCs w:val="21"/>
              </w:rPr>
            </w:pPr>
            <w:r w:rsidRPr="00537DFB">
              <w:rPr>
                <w:rFonts w:ascii="Times New Roman" w:hAnsi="Times New Roman" w:cs="Times New Roman"/>
                <w:b/>
                <w:sz w:val="21"/>
                <w:szCs w:val="21"/>
              </w:rPr>
              <w:t>0,00</w:t>
            </w:r>
          </w:p>
        </w:tc>
        <w:tc>
          <w:tcPr>
            <w:tcW w:w="1276" w:type="dxa"/>
            <w:tcBorders>
              <w:top w:val="single" w:sz="4" w:space="0" w:color="auto"/>
              <w:left w:val="nil"/>
              <w:bottom w:val="single" w:sz="4" w:space="0" w:color="auto"/>
              <w:right w:val="single" w:sz="4" w:space="0" w:color="auto"/>
            </w:tcBorders>
          </w:tcPr>
          <w:p w:rsidR="005764D7" w:rsidRPr="00537DFB" w:rsidRDefault="005764D7" w:rsidP="00540D6F">
            <w:pPr>
              <w:spacing w:after="0" w:line="240" w:lineRule="auto"/>
              <w:jc w:val="center"/>
              <w:rPr>
                <w:rFonts w:ascii="Times New Roman" w:hAnsi="Times New Roman" w:cs="Times New Roman"/>
                <w:b/>
                <w:sz w:val="18"/>
                <w:szCs w:val="18"/>
              </w:rPr>
            </w:pPr>
            <w:r w:rsidRPr="00537DFB">
              <w:rPr>
                <w:rFonts w:ascii="Times New Roman" w:hAnsi="Times New Roman" w:cs="Times New Roman"/>
                <w:b/>
                <w:sz w:val="18"/>
                <w:szCs w:val="18"/>
              </w:rPr>
              <w:t>112 608,62</w:t>
            </w:r>
          </w:p>
        </w:tc>
        <w:tc>
          <w:tcPr>
            <w:tcW w:w="1275" w:type="dxa"/>
            <w:tcBorders>
              <w:top w:val="single" w:sz="4" w:space="0" w:color="auto"/>
              <w:left w:val="nil"/>
              <w:bottom w:val="single" w:sz="4" w:space="0" w:color="auto"/>
              <w:right w:val="single" w:sz="4" w:space="0" w:color="auto"/>
            </w:tcBorders>
          </w:tcPr>
          <w:p w:rsidR="005764D7" w:rsidRPr="00537DFB" w:rsidRDefault="005764D7" w:rsidP="00E43B79">
            <w:pPr>
              <w:spacing w:after="0" w:line="240" w:lineRule="auto"/>
              <w:jc w:val="center"/>
              <w:rPr>
                <w:rFonts w:ascii="Times New Roman" w:hAnsi="Times New Roman" w:cs="Times New Roman"/>
                <w:b/>
                <w:sz w:val="18"/>
                <w:szCs w:val="18"/>
              </w:rPr>
            </w:pPr>
            <w:r w:rsidRPr="00537DFB">
              <w:rPr>
                <w:rFonts w:ascii="Times New Roman" w:hAnsi="Times New Roman" w:cs="Times New Roman"/>
                <w:b/>
                <w:sz w:val="18"/>
                <w:szCs w:val="18"/>
              </w:rPr>
              <w:t>112 608,62</w:t>
            </w:r>
          </w:p>
        </w:tc>
        <w:tc>
          <w:tcPr>
            <w:tcW w:w="1276" w:type="dxa"/>
            <w:tcBorders>
              <w:top w:val="single" w:sz="4" w:space="0" w:color="auto"/>
              <w:left w:val="nil"/>
              <w:bottom w:val="single" w:sz="4" w:space="0" w:color="auto"/>
              <w:right w:val="single" w:sz="4" w:space="0" w:color="auto"/>
            </w:tcBorders>
            <w:noWrap/>
          </w:tcPr>
          <w:p w:rsidR="005764D7" w:rsidRPr="00537DFB" w:rsidRDefault="005764D7" w:rsidP="00540D6F">
            <w:pPr>
              <w:spacing w:after="0" w:line="240" w:lineRule="auto"/>
              <w:jc w:val="center"/>
              <w:rPr>
                <w:rFonts w:ascii="Times New Roman" w:hAnsi="Times New Roman" w:cs="Times New Roman"/>
                <w:b/>
                <w:sz w:val="18"/>
                <w:szCs w:val="18"/>
              </w:rPr>
            </w:pPr>
            <w:r w:rsidRPr="00537DFB">
              <w:rPr>
                <w:rFonts w:ascii="Times New Roman" w:hAnsi="Times New Roman" w:cs="Times New Roman"/>
                <w:b/>
                <w:sz w:val="18"/>
                <w:szCs w:val="18"/>
              </w:rPr>
              <w:t>112 608,62</w:t>
            </w:r>
          </w:p>
        </w:tc>
        <w:tc>
          <w:tcPr>
            <w:tcW w:w="1559" w:type="dxa"/>
            <w:tcBorders>
              <w:top w:val="single" w:sz="4" w:space="0" w:color="auto"/>
              <w:left w:val="nil"/>
              <w:bottom w:val="single" w:sz="4" w:space="0" w:color="auto"/>
              <w:right w:val="single" w:sz="4" w:space="0" w:color="auto"/>
            </w:tcBorders>
            <w:noWrap/>
          </w:tcPr>
          <w:p w:rsidR="005764D7" w:rsidRPr="00537DFB" w:rsidRDefault="005764D7" w:rsidP="00540D6F">
            <w:pPr>
              <w:spacing w:after="0" w:line="240" w:lineRule="auto"/>
              <w:jc w:val="center"/>
              <w:rPr>
                <w:rFonts w:ascii="Times New Roman" w:hAnsi="Times New Roman" w:cs="Times New Roman"/>
                <w:b/>
                <w:sz w:val="18"/>
                <w:szCs w:val="18"/>
              </w:rPr>
            </w:pPr>
            <w:r w:rsidRPr="00537DFB">
              <w:rPr>
                <w:rFonts w:ascii="Times New Roman" w:hAnsi="Times New Roman" w:cs="Times New Roman"/>
                <w:b/>
                <w:sz w:val="18"/>
                <w:szCs w:val="18"/>
              </w:rPr>
              <w:t>0,00</w:t>
            </w:r>
          </w:p>
        </w:tc>
      </w:tr>
    </w:tbl>
    <w:p w:rsidR="002504F1" w:rsidRPr="00537DFB" w:rsidRDefault="002504F1" w:rsidP="002504F1">
      <w:pPr>
        <w:spacing w:after="0" w:line="240" w:lineRule="auto"/>
        <w:ind w:firstLine="709"/>
        <w:jc w:val="both"/>
        <w:rPr>
          <w:rFonts w:ascii="Times New Roman" w:hAnsi="Times New Roman" w:cs="Times New Roman"/>
          <w:sz w:val="25"/>
          <w:szCs w:val="25"/>
        </w:rPr>
      </w:pPr>
    </w:p>
    <w:p w:rsidR="00A16CF9" w:rsidRPr="00537DFB" w:rsidRDefault="00A16CF9" w:rsidP="00E60A65">
      <w:pPr>
        <w:spacing w:after="0" w:line="240" w:lineRule="auto"/>
        <w:ind w:firstLine="709"/>
        <w:jc w:val="both"/>
        <w:rPr>
          <w:rFonts w:ascii="Times New Roman" w:hAnsi="Times New Roman" w:cs="Times New Roman"/>
          <w:sz w:val="25"/>
          <w:szCs w:val="25"/>
        </w:rPr>
      </w:pPr>
      <w:r w:rsidRPr="00537DFB">
        <w:rPr>
          <w:rFonts w:ascii="Times New Roman" w:hAnsi="Times New Roman" w:cs="Times New Roman"/>
          <w:sz w:val="25"/>
          <w:szCs w:val="25"/>
        </w:rPr>
        <w:t xml:space="preserve">Объекты ремонта автомобильных дорог </w:t>
      </w:r>
      <w:proofErr w:type="spellStart"/>
      <w:r w:rsidRPr="00537DFB">
        <w:rPr>
          <w:rFonts w:ascii="Times New Roman" w:hAnsi="Times New Roman" w:cs="Times New Roman"/>
          <w:sz w:val="25"/>
          <w:szCs w:val="25"/>
        </w:rPr>
        <w:t>пгт</w:t>
      </w:r>
      <w:proofErr w:type="spellEnd"/>
      <w:r w:rsidRPr="00537DFB">
        <w:rPr>
          <w:rFonts w:ascii="Times New Roman" w:hAnsi="Times New Roman" w:cs="Times New Roman"/>
          <w:sz w:val="25"/>
          <w:szCs w:val="25"/>
        </w:rPr>
        <w:t>.</w:t>
      </w:r>
      <w:r w:rsidR="00B45E50" w:rsidRPr="00537DFB">
        <w:rPr>
          <w:rFonts w:ascii="Times New Roman" w:hAnsi="Times New Roman" w:cs="Times New Roman"/>
          <w:sz w:val="25"/>
          <w:szCs w:val="25"/>
        </w:rPr>
        <w:t xml:space="preserve"> </w:t>
      </w:r>
      <w:r w:rsidRPr="00537DFB">
        <w:rPr>
          <w:rFonts w:ascii="Times New Roman" w:hAnsi="Times New Roman" w:cs="Times New Roman"/>
          <w:sz w:val="25"/>
          <w:szCs w:val="25"/>
        </w:rPr>
        <w:t xml:space="preserve">Междуреченский со смешанным типом покрытия определялись путем народного интернет голосования в электронной форме. Голосование проводилось на официальном сайте органа местного </w:t>
      </w:r>
      <w:r w:rsidRPr="00537DFB">
        <w:rPr>
          <w:rFonts w:ascii="Times New Roman" w:hAnsi="Times New Roman" w:cs="Times New Roman"/>
          <w:sz w:val="25"/>
          <w:szCs w:val="25"/>
        </w:rPr>
        <w:lastRenderedPageBreak/>
        <w:t xml:space="preserve">самоуправления муниципального образования Кондинский район </w:t>
      </w:r>
      <w:hyperlink r:id="rId18" w:history="1">
        <w:r w:rsidR="00E60A65" w:rsidRPr="00537DFB">
          <w:rPr>
            <w:rStyle w:val="aa"/>
            <w:rFonts w:ascii="Times New Roman" w:hAnsi="Times New Roman" w:cs="Times New Roman"/>
            <w:sz w:val="25"/>
            <w:szCs w:val="25"/>
          </w:rPr>
          <w:t>http://www.admkonda.ru/rezul-taty-oprosov.html</w:t>
        </w:r>
      </w:hyperlink>
      <w:r w:rsidRPr="00537DFB">
        <w:rPr>
          <w:rFonts w:ascii="Times New Roman" w:hAnsi="Times New Roman" w:cs="Times New Roman"/>
          <w:sz w:val="25"/>
          <w:szCs w:val="25"/>
        </w:rPr>
        <w:t xml:space="preserve">. </w:t>
      </w:r>
    </w:p>
    <w:p w:rsidR="00A16CF9" w:rsidRPr="00537DFB" w:rsidRDefault="00A16CF9" w:rsidP="00E60A65">
      <w:pPr>
        <w:spacing w:after="0" w:line="240" w:lineRule="auto"/>
        <w:ind w:firstLine="709"/>
        <w:jc w:val="both"/>
        <w:rPr>
          <w:rFonts w:ascii="Times New Roman" w:hAnsi="Times New Roman" w:cs="Times New Roman"/>
          <w:sz w:val="25"/>
          <w:szCs w:val="25"/>
        </w:rPr>
      </w:pPr>
      <w:r w:rsidRPr="00537DFB">
        <w:rPr>
          <w:rFonts w:ascii="Times New Roman" w:hAnsi="Times New Roman" w:cs="Times New Roman"/>
          <w:sz w:val="25"/>
          <w:szCs w:val="25"/>
        </w:rPr>
        <w:t xml:space="preserve">Содержание автомобильных дорог и улиц </w:t>
      </w:r>
      <w:proofErr w:type="spellStart"/>
      <w:r w:rsidRPr="00537DFB">
        <w:rPr>
          <w:rFonts w:ascii="Times New Roman" w:hAnsi="Times New Roman" w:cs="Times New Roman"/>
          <w:sz w:val="25"/>
          <w:szCs w:val="25"/>
        </w:rPr>
        <w:t>пгт</w:t>
      </w:r>
      <w:proofErr w:type="spellEnd"/>
      <w:r w:rsidRPr="00537DFB">
        <w:rPr>
          <w:rFonts w:ascii="Times New Roman" w:hAnsi="Times New Roman" w:cs="Times New Roman"/>
          <w:sz w:val="25"/>
          <w:szCs w:val="25"/>
        </w:rPr>
        <w:t>.</w:t>
      </w:r>
      <w:r w:rsidR="00B45E50" w:rsidRPr="00537DFB">
        <w:rPr>
          <w:rFonts w:ascii="Times New Roman" w:hAnsi="Times New Roman" w:cs="Times New Roman"/>
          <w:sz w:val="25"/>
          <w:szCs w:val="25"/>
        </w:rPr>
        <w:t xml:space="preserve"> </w:t>
      </w:r>
      <w:r w:rsidRPr="00537DFB">
        <w:rPr>
          <w:rFonts w:ascii="Times New Roman" w:hAnsi="Times New Roman" w:cs="Times New Roman"/>
          <w:sz w:val="25"/>
          <w:szCs w:val="25"/>
        </w:rPr>
        <w:t>Междуреченский протяженностью 79,5 км</w:t>
      </w:r>
      <w:proofErr w:type="gramStart"/>
      <w:r w:rsidRPr="00537DFB">
        <w:rPr>
          <w:rFonts w:ascii="Times New Roman" w:hAnsi="Times New Roman" w:cs="Times New Roman"/>
          <w:sz w:val="25"/>
          <w:szCs w:val="25"/>
        </w:rPr>
        <w:t xml:space="preserve">., </w:t>
      </w:r>
      <w:proofErr w:type="gramEnd"/>
      <w:r w:rsidRPr="00537DFB">
        <w:rPr>
          <w:rFonts w:ascii="Times New Roman" w:hAnsi="Times New Roman" w:cs="Times New Roman"/>
          <w:sz w:val="25"/>
          <w:szCs w:val="25"/>
        </w:rPr>
        <w:t>осуществлялось подрядной организацией  ООО «Акцент».</w:t>
      </w:r>
    </w:p>
    <w:p w:rsidR="00CB21DE" w:rsidRPr="00537DFB" w:rsidRDefault="00ED2ED0" w:rsidP="009C7D01">
      <w:pPr>
        <w:spacing w:after="0" w:line="240" w:lineRule="auto"/>
        <w:ind w:firstLine="709"/>
        <w:jc w:val="both"/>
        <w:rPr>
          <w:rFonts w:ascii="Times New Roman" w:hAnsi="Times New Roman" w:cs="Times New Roman"/>
          <w:b/>
          <w:sz w:val="25"/>
          <w:szCs w:val="25"/>
        </w:rPr>
      </w:pPr>
      <w:r w:rsidRPr="00537DFB">
        <w:rPr>
          <w:rFonts w:ascii="Times New Roman" w:hAnsi="Times New Roman" w:cs="Times New Roman"/>
          <w:b/>
          <w:sz w:val="25"/>
          <w:szCs w:val="25"/>
        </w:rPr>
        <w:t>Подраздел 0410 «Связь и информатика»</w:t>
      </w:r>
      <w:r w:rsidR="00E463A1" w:rsidRPr="00537DFB">
        <w:rPr>
          <w:rFonts w:ascii="Times New Roman" w:hAnsi="Times New Roman" w:cs="Times New Roman"/>
          <w:b/>
          <w:sz w:val="25"/>
          <w:szCs w:val="25"/>
        </w:rPr>
        <w:t xml:space="preserve"> </w:t>
      </w:r>
      <w:r w:rsidR="00E463A1" w:rsidRPr="00537DFB">
        <w:rPr>
          <w:rFonts w:ascii="Times New Roman" w:hAnsi="Times New Roman" w:cs="Times New Roman"/>
          <w:sz w:val="25"/>
          <w:szCs w:val="25"/>
        </w:rPr>
        <w:t xml:space="preserve">- </w:t>
      </w:r>
      <w:r w:rsidR="00350993" w:rsidRPr="00537DFB">
        <w:rPr>
          <w:rFonts w:ascii="Times New Roman" w:hAnsi="Times New Roman" w:cs="Times New Roman"/>
          <w:sz w:val="25"/>
          <w:szCs w:val="25"/>
        </w:rPr>
        <w:t xml:space="preserve">предусмотрено </w:t>
      </w:r>
      <w:r w:rsidR="00E463A1" w:rsidRPr="00537DFB">
        <w:rPr>
          <w:rFonts w:ascii="Times New Roman" w:hAnsi="Times New Roman" w:cs="Times New Roman"/>
          <w:sz w:val="25"/>
          <w:szCs w:val="25"/>
        </w:rPr>
        <w:t>программное обеспечение</w:t>
      </w:r>
      <w:r w:rsidR="00554CE0" w:rsidRPr="00537DFB">
        <w:rPr>
          <w:rFonts w:ascii="Times New Roman" w:hAnsi="Times New Roman" w:cs="Times New Roman"/>
          <w:sz w:val="25"/>
          <w:szCs w:val="25"/>
        </w:rPr>
        <w:t xml:space="preserve"> </w:t>
      </w:r>
      <w:r w:rsidR="00147093" w:rsidRPr="00537DFB">
        <w:rPr>
          <w:rFonts w:ascii="Times New Roman" w:hAnsi="Times New Roman" w:cs="Times New Roman"/>
          <w:sz w:val="25"/>
          <w:szCs w:val="25"/>
        </w:rPr>
        <w:t xml:space="preserve">деятельности </w:t>
      </w:r>
      <w:r w:rsidR="00554CE0" w:rsidRPr="00537DFB">
        <w:rPr>
          <w:rFonts w:ascii="Times New Roman" w:hAnsi="Times New Roman" w:cs="Times New Roman"/>
          <w:sz w:val="25"/>
          <w:szCs w:val="25"/>
        </w:rPr>
        <w:t>финансового органа</w:t>
      </w:r>
      <w:r w:rsidR="00E463A1" w:rsidRPr="00537DFB">
        <w:rPr>
          <w:rFonts w:ascii="Times New Roman" w:hAnsi="Times New Roman" w:cs="Times New Roman"/>
          <w:sz w:val="25"/>
          <w:szCs w:val="25"/>
        </w:rPr>
        <w:t>.</w:t>
      </w:r>
    </w:p>
    <w:p w:rsidR="009C7D01" w:rsidRPr="00537DFB" w:rsidRDefault="009C7D01" w:rsidP="009C7D01">
      <w:pPr>
        <w:spacing w:after="0" w:line="240" w:lineRule="auto"/>
        <w:ind w:firstLine="709"/>
        <w:jc w:val="both"/>
        <w:rPr>
          <w:rFonts w:ascii="Times New Roman" w:hAnsi="Times New Roman" w:cs="Times New Roman"/>
          <w:sz w:val="25"/>
          <w:szCs w:val="25"/>
        </w:rPr>
      </w:pPr>
      <w:r w:rsidRPr="00537DFB">
        <w:rPr>
          <w:rFonts w:ascii="Times New Roman" w:hAnsi="Times New Roman" w:cs="Times New Roman"/>
          <w:sz w:val="25"/>
          <w:szCs w:val="25"/>
        </w:rPr>
        <w:t>Уточненная б</w:t>
      </w:r>
      <w:r w:rsidR="00D15D0E" w:rsidRPr="00537DFB">
        <w:rPr>
          <w:rFonts w:ascii="Times New Roman" w:hAnsi="Times New Roman" w:cs="Times New Roman"/>
          <w:sz w:val="25"/>
          <w:szCs w:val="25"/>
        </w:rPr>
        <w:t>юджетная роспись расходов на 2020</w:t>
      </w:r>
      <w:r w:rsidRPr="00537DFB">
        <w:rPr>
          <w:rFonts w:ascii="Times New Roman" w:hAnsi="Times New Roman" w:cs="Times New Roman"/>
          <w:sz w:val="25"/>
          <w:szCs w:val="25"/>
        </w:rPr>
        <w:t xml:space="preserve"> год составила </w:t>
      </w:r>
      <w:r w:rsidR="00D15D0E" w:rsidRPr="00537DFB">
        <w:rPr>
          <w:rFonts w:ascii="Times New Roman" w:hAnsi="Times New Roman" w:cs="Times New Roman"/>
          <w:sz w:val="25"/>
          <w:szCs w:val="25"/>
        </w:rPr>
        <w:t>60 235,00</w:t>
      </w:r>
      <w:r w:rsidRPr="00537DFB">
        <w:rPr>
          <w:rFonts w:ascii="Times New Roman" w:hAnsi="Times New Roman" w:cs="Times New Roman"/>
          <w:sz w:val="25"/>
          <w:szCs w:val="25"/>
        </w:rPr>
        <w:t xml:space="preserve"> рублей,</w:t>
      </w:r>
      <w:r w:rsidR="009C3A04" w:rsidRPr="00537DFB">
        <w:rPr>
          <w:rFonts w:ascii="Times New Roman" w:hAnsi="Times New Roman" w:cs="Times New Roman"/>
          <w:sz w:val="25"/>
          <w:szCs w:val="25"/>
        </w:rPr>
        <w:t xml:space="preserve"> с сокращением плановых назначений к утвержденному бюджету </w:t>
      </w:r>
      <w:r w:rsidR="002B01CE" w:rsidRPr="00537DFB">
        <w:rPr>
          <w:rFonts w:ascii="Times New Roman" w:hAnsi="Times New Roman" w:cs="Times New Roman"/>
          <w:sz w:val="25"/>
          <w:szCs w:val="25"/>
        </w:rPr>
        <w:t>на</w:t>
      </w:r>
      <w:r w:rsidR="000B7D47" w:rsidRPr="00537DFB">
        <w:rPr>
          <w:rFonts w:ascii="Times New Roman" w:hAnsi="Times New Roman" w:cs="Times New Roman"/>
          <w:sz w:val="25"/>
          <w:szCs w:val="25"/>
        </w:rPr>
        <w:t xml:space="preserve"> 9 065,00 рублей или </w:t>
      </w:r>
      <w:r w:rsidR="00025897" w:rsidRPr="00537DFB">
        <w:rPr>
          <w:rFonts w:ascii="Times New Roman" w:hAnsi="Times New Roman" w:cs="Times New Roman"/>
          <w:sz w:val="25"/>
          <w:szCs w:val="25"/>
        </w:rPr>
        <w:t>13,1</w:t>
      </w:r>
      <w:r w:rsidR="009C3A04" w:rsidRPr="00537DFB">
        <w:rPr>
          <w:rFonts w:ascii="Times New Roman" w:hAnsi="Times New Roman" w:cs="Times New Roman"/>
          <w:sz w:val="25"/>
          <w:szCs w:val="25"/>
        </w:rPr>
        <w:t>%. И</w:t>
      </w:r>
      <w:r w:rsidRPr="00537DFB">
        <w:rPr>
          <w:rFonts w:ascii="Times New Roman" w:hAnsi="Times New Roman" w:cs="Times New Roman"/>
          <w:sz w:val="25"/>
          <w:szCs w:val="25"/>
        </w:rPr>
        <w:t xml:space="preserve">сполнение </w:t>
      </w:r>
      <w:r w:rsidR="001E54FD" w:rsidRPr="00537DFB">
        <w:rPr>
          <w:rFonts w:ascii="Times New Roman" w:hAnsi="Times New Roman" w:cs="Times New Roman"/>
          <w:sz w:val="25"/>
          <w:szCs w:val="25"/>
        </w:rPr>
        <w:t xml:space="preserve">сложилось </w:t>
      </w:r>
      <w:r w:rsidRPr="00537DFB">
        <w:rPr>
          <w:rFonts w:ascii="Times New Roman" w:hAnsi="Times New Roman" w:cs="Times New Roman"/>
          <w:sz w:val="25"/>
          <w:szCs w:val="25"/>
        </w:rPr>
        <w:t>в сумме  </w:t>
      </w:r>
      <w:r w:rsidR="00D15D0E" w:rsidRPr="00537DFB">
        <w:rPr>
          <w:rFonts w:ascii="Times New Roman" w:hAnsi="Times New Roman" w:cs="Times New Roman"/>
          <w:sz w:val="25"/>
          <w:szCs w:val="25"/>
        </w:rPr>
        <w:t xml:space="preserve">55 735,00 рублей </w:t>
      </w:r>
      <w:r w:rsidRPr="00537DFB">
        <w:rPr>
          <w:rFonts w:ascii="Times New Roman" w:hAnsi="Times New Roman" w:cs="Times New Roman"/>
          <w:sz w:val="25"/>
          <w:szCs w:val="25"/>
        </w:rPr>
        <w:t xml:space="preserve">или </w:t>
      </w:r>
      <w:r w:rsidR="00D15D0E" w:rsidRPr="00537DFB">
        <w:rPr>
          <w:rFonts w:ascii="Times New Roman" w:hAnsi="Times New Roman" w:cs="Times New Roman"/>
          <w:sz w:val="25"/>
          <w:szCs w:val="25"/>
        </w:rPr>
        <w:t>92,5</w:t>
      </w:r>
      <w:r w:rsidRPr="00537DFB">
        <w:rPr>
          <w:rFonts w:ascii="Times New Roman" w:hAnsi="Times New Roman" w:cs="Times New Roman"/>
          <w:sz w:val="25"/>
          <w:szCs w:val="25"/>
        </w:rPr>
        <w:t>% к уточненному плану.</w:t>
      </w:r>
    </w:p>
    <w:p w:rsidR="00CB21DE" w:rsidRPr="00537DFB" w:rsidRDefault="00554CE0" w:rsidP="00CB21DE">
      <w:pPr>
        <w:spacing w:after="0" w:line="240" w:lineRule="auto"/>
        <w:ind w:firstLine="709"/>
        <w:jc w:val="both"/>
        <w:rPr>
          <w:rFonts w:ascii="Times New Roman" w:hAnsi="Times New Roman" w:cs="Times New Roman"/>
          <w:sz w:val="25"/>
          <w:szCs w:val="25"/>
        </w:rPr>
      </w:pPr>
      <w:r w:rsidRPr="00537DFB">
        <w:rPr>
          <w:rFonts w:ascii="Times New Roman" w:hAnsi="Times New Roman" w:cs="Times New Roman"/>
          <w:sz w:val="25"/>
          <w:szCs w:val="25"/>
        </w:rPr>
        <w:t xml:space="preserve">Расходы на программное обеспечение деятельности финансового органа </w:t>
      </w:r>
      <w:r w:rsidR="00CB21DE" w:rsidRPr="00537DFB">
        <w:rPr>
          <w:rFonts w:ascii="Times New Roman" w:hAnsi="Times New Roman" w:cs="Times New Roman"/>
          <w:sz w:val="25"/>
          <w:szCs w:val="25"/>
        </w:rPr>
        <w:t xml:space="preserve">осуществлялись в рамках муниципальной программы </w:t>
      </w:r>
      <w:r w:rsidR="001D0A76" w:rsidRPr="00537DFB">
        <w:rPr>
          <w:rFonts w:ascii="Times New Roman" w:hAnsi="Times New Roman" w:cs="Times New Roman"/>
          <w:sz w:val="25"/>
          <w:szCs w:val="25"/>
        </w:rPr>
        <w:t xml:space="preserve">Кондинского </w:t>
      </w:r>
      <w:r w:rsidR="00350993" w:rsidRPr="00537DFB">
        <w:rPr>
          <w:rFonts w:ascii="Times New Roman" w:hAnsi="Times New Roman" w:cs="Times New Roman"/>
          <w:sz w:val="25"/>
          <w:szCs w:val="25"/>
        </w:rPr>
        <w:t xml:space="preserve">района </w:t>
      </w:r>
      <w:r w:rsidR="00CB21DE" w:rsidRPr="00537DFB">
        <w:rPr>
          <w:rFonts w:ascii="Times New Roman" w:hAnsi="Times New Roman" w:cs="Times New Roman"/>
          <w:sz w:val="25"/>
          <w:szCs w:val="25"/>
        </w:rPr>
        <w:t xml:space="preserve">«Управлением муниципальными финансами в </w:t>
      </w:r>
      <w:proofErr w:type="spellStart"/>
      <w:r w:rsidR="00CB21DE" w:rsidRPr="00537DFB">
        <w:rPr>
          <w:rFonts w:ascii="Times New Roman" w:hAnsi="Times New Roman" w:cs="Times New Roman"/>
          <w:sz w:val="25"/>
          <w:szCs w:val="25"/>
        </w:rPr>
        <w:t>Кондинском</w:t>
      </w:r>
      <w:proofErr w:type="spellEnd"/>
      <w:r w:rsidR="00CB21DE" w:rsidRPr="00537DFB">
        <w:rPr>
          <w:rFonts w:ascii="Times New Roman" w:hAnsi="Times New Roman" w:cs="Times New Roman"/>
          <w:sz w:val="25"/>
          <w:szCs w:val="25"/>
        </w:rPr>
        <w:t xml:space="preserve"> районе на 2019-2025 годы и на период до 2030 года».</w:t>
      </w:r>
    </w:p>
    <w:p w:rsidR="00E05286" w:rsidRPr="00537DFB" w:rsidRDefault="00200F0A" w:rsidP="00206C3E">
      <w:pPr>
        <w:spacing w:after="0" w:line="240" w:lineRule="auto"/>
        <w:ind w:firstLine="709"/>
        <w:jc w:val="both"/>
        <w:rPr>
          <w:sz w:val="24"/>
          <w:szCs w:val="24"/>
        </w:rPr>
      </w:pPr>
      <w:r w:rsidRPr="00537DFB">
        <w:rPr>
          <w:rFonts w:ascii="Times New Roman" w:hAnsi="Times New Roman" w:cs="Times New Roman"/>
          <w:sz w:val="25"/>
          <w:szCs w:val="25"/>
        </w:rPr>
        <w:t>По отношени</w:t>
      </w:r>
      <w:r w:rsidR="009D2BAA" w:rsidRPr="00537DFB">
        <w:rPr>
          <w:rFonts w:ascii="Times New Roman" w:hAnsi="Times New Roman" w:cs="Times New Roman"/>
          <w:sz w:val="25"/>
          <w:szCs w:val="25"/>
        </w:rPr>
        <w:t>ю</w:t>
      </w:r>
      <w:r w:rsidRPr="00537DFB">
        <w:rPr>
          <w:rFonts w:ascii="Times New Roman" w:hAnsi="Times New Roman" w:cs="Times New Roman"/>
          <w:sz w:val="25"/>
          <w:szCs w:val="25"/>
        </w:rPr>
        <w:t xml:space="preserve"> к исполнению за 201</w:t>
      </w:r>
      <w:r w:rsidR="004949D5" w:rsidRPr="00537DFB">
        <w:rPr>
          <w:rFonts w:ascii="Times New Roman" w:hAnsi="Times New Roman" w:cs="Times New Roman"/>
          <w:sz w:val="25"/>
          <w:szCs w:val="25"/>
        </w:rPr>
        <w:t>9 год расходы сократились на 149 065,00</w:t>
      </w:r>
      <w:r w:rsidRPr="00537DFB">
        <w:rPr>
          <w:rFonts w:ascii="Times New Roman" w:hAnsi="Times New Roman" w:cs="Times New Roman"/>
          <w:sz w:val="25"/>
          <w:szCs w:val="25"/>
        </w:rPr>
        <w:t xml:space="preserve"> рублей или </w:t>
      </w:r>
      <w:r w:rsidR="008E5219" w:rsidRPr="00537DFB">
        <w:rPr>
          <w:rFonts w:ascii="Times New Roman" w:hAnsi="Times New Roman" w:cs="Times New Roman"/>
          <w:sz w:val="25"/>
          <w:szCs w:val="25"/>
        </w:rPr>
        <w:t>на 72,8</w:t>
      </w:r>
      <w:r w:rsidRPr="00537DFB">
        <w:rPr>
          <w:rFonts w:ascii="Times New Roman" w:hAnsi="Times New Roman" w:cs="Times New Roman"/>
          <w:sz w:val="25"/>
          <w:szCs w:val="25"/>
        </w:rPr>
        <w:t>%</w:t>
      </w:r>
      <w:r w:rsidR="001B20B8" w:rsidRPr="00537DFB">
        <w:rPr>
          <w:rFonts w:ascii="Times New Roman" w:hAnsi="Times New Roman" w:cs="Times New Roman"/>
          <w:sz w:val="25"/>
          <w:szCs w:val="25"/>
        </w:rPr>
        <w:t xml:space="preserve"> по причине </w:t>
      </w:r>
      <w:r w:rsidR="004949D5" w:rsidRPr="00537DFB">
        <w:rPr>
          <w:rFonts w:ascii="Times New Roman" w:hAnsi="Times New Roman" w:cs="Times New Roman"/>
          <w:sz w:val="25"/>
          <w:szCs w:val="25"/>
        </w:rPr>
        <w:t>экономи</w:t>
      </w:r>
      <w:r w:rsidR="001B20B8" w:rsidRPr="00537DFB">
        <w:rPr>
          <w:rFonts w:ascii="Times New Roman" w:hAnsi="Times New Roman" w:cs="Times New Roman"/>
          <w:sz w:val="25"/>
          <w:szCs w:val="25"/>
        </w:rPr>
        <w:t>и</w:t>
      </w:r>
      <w:r w:rsidR="004949D5" w:rsidRPr="00537DFB">
        <w:rPr>
          <w:rFonts w:ascii="Times New Roman" w:hAnsi="Times New Roman" w:cs="Times New Roman"/>
          <w:sz w:val="25"/>
          <w:szCs w:val="25"/>
        </w:rPr>
        <w:t xml:space="preserve"> расходов в 2020</w:t>
      </w:r>
      <w:r w:rsidRPr="00537DFB">
        <w:rPr>
          <w:rFonts w:ascii="Times New Roman" w:hAnsi="Times New Roman" w:cs="Times New Roman"/>
          <w:sz w:val="25"/>
          <w:szCs w:val="25"/>
        </w:rPr>
        <w:t xml:space="preserve"> году</w:t>
      </w:r>
      <w:r w:rsidR="001B20B8" w:rsidRPr="00537DFB">
        <w:rPr>
          <w:rFonts w:ascii="Times New Roman" w:hAnsi="Times New Roman" w:cs="Times New Roman"/>
          <w:sz w:val="25"/>
          <w:szCs w:val="25"/>
        </w:rPr>
        <w:t>,</w:t>
      </w:r>
      <w:r w:rsidRPr="00537DFB">
        <w:rPr>
          <w:rFonts w:ascii="Times New Roman" w:hAnsi="Times New Roman" w:cs="Times New Roman"/>
          <w:sz w:val="25"/>
          <w:szCs w:val="25"/>
        </w:rPr>
        <w:t xml:space="preserve"> направленных </w:t>
      </w:r>
      <w:r w:rsidR="00D10DF6" w:rsidRPr="00537DFB">
        <w:rPr>
          <w:rFonts w:ascii="Times New Roman" w:hAnsi="Times New Roman" w:cs="Times New Roman"/>
          <w:sz w:val="25"/>
          <w:szCs w:val="25"/>
        </w:rPr>
        <w:t>на модернизацию оргтехники финансового органа.</w:t>
      </w:r>
    </w:p>
    <w:p w:rsidR="00744901" w:rsidRPr="00537DFB" w:rsidRDefault="00744901" w:rsidP="00206C3E">
      <w:pPr>
        <w:spacing w:after="0" w:line="240" w:lineRule="auto"/>
        <w:ind w:firstLine="709"/>
        <w:jc w:val="center"/>
        <w:rPr>
          <w:rFonts w:ascii="Times New Roman" w:hAnsi="Times New Roman" w:cs="Times New Roman"/>
          <w:b/>
          <w:sz w:val="25"/>
          <w:szCs w:val="25"/>
        </w:rPr>
      </w:pPr>
    </w:p>
    <w:p w:rsidR="007875F9" w:rsidRPr="00537DFB" w:rsidRDefault="007875F9" w:rsidP="00206C3E">
      <w:pPr>
        <w:spacing w:after="0" w:line="240" w:lineRule="auto"/>
        <w:ind w:firstLine="709"/>
        <w:jc w:val="center"/>
        <w:rPr>
          <w:rFonts w:ascii="Times New Roman" w:hAnsi="Times New Roman" w:cs="Times New Roman"/>
          <w:b/>
          <w:sz w:val="25"/>
          <w:szCs w:val="25"/>
        </w:rPr>
      </w:pPr>
      <w:r w:rsidRPr="00537DFB">
        <w:rPr>
          <w:rFonts w:ascii="Times New Roman" w:hAnsi="Times New Roman" w:cs="Times New Roman"/>
          <w:b/>
          <w:sz w:val="25"/>
          <w:szCs w:val="25"/>
        </w:rPr>
        <w:t>Раздел 05 «Жилищно-коммунальное хозяйство»</w:t>
      </w:r>
    </w:p>
    <w:p w:rsidR="00F71D06" w:rsidRPr="00537DFB" w:rsidRDefault="009914FF" w:rsidP="00206C3E">
      <w:pPr>
        <w:spacing w:after="0" w:line="240" w:lineRule="auto"/>
        <w:ind w:firstLine="709"/>
        <w:jc w:val="both"/>
        <w:rPr>
          <w:rFonts w:ascii="Times New Roman" w:hAnsi="Times New Roman"/>
          <w:sz w:val="25"/>
          <w:szCs w:val="25"/>
        </w:rPr>
      </w:pPr>
      <w:r w:rsidRPr="00537DFB">
        <w:rPr>
          <w:rFonts w:ascii="Times New Roman" w:hAnsi="Times New Roman" w:cs="Times New Roman"/>
          <w:sz w:val="25"/>
          <w:szCs w:val="25"/>
        </w:rPr>
        <w:t>Уточненная бюджетная роспись расходов на 20</w:t>
      </w:r>
      <w:r w:rsidR="00014B66" w:rsidRPr="00537DFB">
        <w:rPr>
          <w:rFonts w:ascii="Times New Roman" w:hAnsi="Times New Roman" w:cs="Times New Roman"/>
          <w:sz w:val="25"/>
          <w:szCs w:val="25"/>
        </w:rPr>
        <w:t>20</w:t>
      </w:r>
      <w:r w:rsidRPr="00537DFB">
        <w:rPr>
          <w:rFonts w:ascii="Times New Roman" w:hAnsi="Times New Roman" w:cs="Times New Roman"/>
          <w:sz w:val="25"/>
          <w:szCs w:val="25"/>
        </w:rPr>
        <w:t xml:space="preserve"> год составила </w:t>
      </w:r>
      <w:r w:rsidR="00014B66" w:rsidRPr="00537DFB">
        <w:rPr>
          <w:rFonts w:ascii="Times New Roman" w:hAnsi="Times New Roman" w:cs="Times New Roman"/>
          <w:sz w:val="25"/>
          <w:szCs w:val="25"/>
        </w:rPr>
        <w:t>53 975 985,93</w:t>
      </w:r>
      <w:r w:rsidRPr="00537DFB">
        <w:rPr>
          <w:rFonts w:ascii="Times New Roman" w:hAnsi="Times New Roman" w:cs="Times New Roman"/>
          <w:sz w:val="25"/>
          <w:szCs w:val="25"/>
        </w:rPr>
        <w:t xml:space="preserve"> рублей</w:t>
      </w:r>
      <w:r w:rsidR="00B617E5" w:rsidRPr="00537DFB">
        <w:rPr>
          <w:rFonts w:ascii="Times New Roman" w:hAnsi="Times New Roman" w:cs="Times New Roman"/>
          <w:sz w:val="25"/>
          <w:szCs w:val="25"/>
        </w:rPr>
        <w:t xml:space="preserve"> с увеличением</w:t>
      </w:r>
      <w:r w:rsidR="000B7D47" w:rsidRPr="00537DFB">
        <w:rPr>
          <w:rFonts w:ascii="Times New Roman" w:hAnsi="Times New Roman" w:cs="Times New Roman"/>
          <w:sz w:val="25"/>
          <w:szCs w:val="25"/>
        </w:rPr>
        <w:t xml:space="preserve"> </w:t>
      </w:r>
      <w:r w:rsidR="00F86111" w:rsidRPr="00537DFB">
        <w:rPr>
          <w:rFonts w:ascii="Times New Roman" w:hAnsi="Times New Roman" w:cs="Times New Roman"/>
          <w:sz w:val="25"/>
          <w:szCs w:val="25"/>
        </w:rPr>
        <w:t xml:space="preserve">к утвержденному бюджету </w:t>
      </w:r>
      <w:r w:rsidR="00B617E5" w:rsidRPr="00537DFB">
        <w:rPr>
          <w:rFonts w:ascii="Times New Roman" w:hAnsi="Times New Roman" w:cs="Times New Roman"/>
          <w:sz w:val="25"/>
          <w:szCs w:val="25"/>
        </w:rPr>
        <w:t xml:space="preserve">на </w:t>
      </w:r>
      <w:r w:rsidR="000B7D47" w:rsidRPr="00537DFB">
        <w:rPr>
          <w:rFonts w:ascii="Times New Roman" w:hAnsi="Times New Roman" w:cs="Times New Roman"/>
          <w:sz w:val="25"/>
          <w:szCs w:val="25"/>
        </w:rPr>
        <w:t xml:space="preserve">6 131 255,93 рублей или </w:t>
      </w:r>
      <w:r w:rsidR="00F86111" w:rsidRPr="00537DFB">
        <w:rPr>
          <w:rFonts w:ascii="Times New Roman" w:hAnsi="Times New Roman" w:cs="Times New Roman"/>
          <w:sz w:val="25"/>
          <w:szCs w:val="25"/>
        </w:rPr>
        <w:t>12,8%</w:t>
      </w:r>
      <w:r w:rsidR="00E60A65" w:rsidRPr="00537DFB">
        <w:rPr>
          <w:rFonts w:ascii="Times New Roman" w:hAnsi="Times New Roman" w:cs="Times New Roman"/>
          <w:sz w:val="25"/>
          <w:szCs w:val="25"/>
        </w:rPr>
        <w:t>. И</w:t>
      </w:r>
      <w:r w:rsidRPr="00537DFB">
        <w:rPr>
          <w:rFonts w:ascii="Times New Roman" w:hAnsi="Times New Roman" w:cs="Times New Roman"/>
          <w:sz w:val="25"/>
          <w:szCs w:val="25"/>
        </w:rPr>
        <w:t xml:space="preserve">сполнение </w:t>
      </w:r>
      <w:r w:rsidR="000B1A63" w:rsidRPr="00537DFB">
        <w:rPr>
          <w:rFonts w:ascii="Times New Roman" w:hAnsi="Times New Roman" w:cs="Times New Roman"/>
          <w:sz w:val="25"/>
          <w:szCs w:val="25"/>
        </w:rPr>
        <w:t xml:space="preserve">сложилось </w:t>
      </w:r>
      <w:r w:rsidRPr="00537DFB">
        <w:rPr>
          <w:rFonts w:ascii="Times New Roman" w:hAnsi="Times New Roman" w:cs="Times New Roman"/>
          <w:sz w:val="25"/>
          <w:szCs w:val="25"/>
        </w:rPr>
        <w:t xml:space="preserve">в сумме </w:t>
      </w:r>
      <w:r w:rsidR="00014B66" w:rsidRPr="00537DFB">
        <w:rPr>
          <w:rFonts w:ascii="Times New Roman" w:hAnsi="Times New Roman" w:cs="Times New Roman"/>
          <w:sz w:val="25"/>
          <w:szCs w:val="25"/>
        </w:rPr>
        <w:t xml:space="preserve">51 500 635,40 рублей </w:t>
      </w:r>
      <w:r w:rsidRPr="00537DFB">
        <w:rPr>
          <w:rFonts w:ascii="Times New Roman" w:hAnsi="Times New Roman" w:cs="Times New Roman"/>
          <w:sz w:val="25"/>
          <w:szCs w:val="25"/>
        </w:rPr>
        <w:t xml:space="preserve">или </w:t>
      </w:r>
      <w:r w:rsidR="00014B66" w:rsidRPr="00537DFB">
        <w:rPr>
          <w:rFonts w:ascii="Times New Roman" w:hAnsi="Times New Roman" w:cs="Times New Roman"/>
          <w:sz w:val="25"/>
          <w:szCs w:val="25"/>
        </w:rPr>
        <w:t>9</w:t>
      </w:r>
      <w:r w:rsidRPr="00537DFB">
        <w:rPr>
          <w:rFonts w:ascii="Times New Roman" w:hAnsi="Times New Roman" w:cs="Times New Roman"/>
          <w:sz w:val="25"/>
          <w:szCs w:val="25"/>
        </w:rPr>
        <w:t>5,4% к уточненному плану на 20</w:t>
      </w:r>
      <w:r w:rsidR="00014B66" w:rsidRPr="00537DFB">
        <w:rPr>
          <w:rFonts w:ascii="Times New Roman" w:hAnsi="Times New Roman" w:cs="Times New Roman"/>
          <w:sz w:val="25"/>
          <w:szCs w:val="25"/>
        </w:rPr>
        <w:t>20</w:t>
      </w:r>
      <w:r w:rsidR="00B617E5" w:rsidRPr="00537DFB">
        <w:rPr>
          <w:rFonts w:ascii="Times New Roman" w:hAnsi="Times New Roman" w:cs="Times New Roman"/>
          <w:sz w:val="25"/>
          <w:szCs w:val="25"/>
        </w:rPr>
        <w:t xml:space="preserve"> год. </w:t>
      </w:r>
      <w:r w:rsidR="000B1A63" w:rsidRPr="00537DFB">
        <w:rPr>
          <w:rFonts w:ascii="Times New Roman" w:hAnsi="Times New Roman" w:cs="Times New Roman"/>
          <w:sz w:val="25"/>
          <w:szCs w:val="25"/>
        </w:rPr>
        <w:t>Низкое</w:t>
      </w:r>
      <w:r w:rsidR="00F468DB" w:rsidRPr="00537DFB">
        <w:rPr>
          <w:rFonts w:ascii="Times New Roman" w:hAnsi="Times New Roman" w:cs="Times New Roman"/>
          <w:sz w:val="25"/>
          <w:szCs w:val="25"/>
        </w:rPr>
        <w:t xml:space="preserve"> исполнени</w:t>
      </w:r>
      <w:r w:rsidR="000B1A63" w:rsidRPr="00537DFB">
        <w:rPr>
          <w:rFonts w:ascii="Times New Roman" w:hAnsi="Times New Roman" w:cs="Times New Roman"/>
          <w:sz w:val="25"/>
          <w:szCs w:val="25"/>
        </w:rPr>
        <w:t>е</w:t>
      </w:r>
      <w:r w:rsidR="00F468DB" w:rsidRPr="00537DFB">
        <w:rPr>
          <w:rFonts w:ascii="Times New Roman" w:hAnsi="Times New Roman" w:cs="Times New Roman"/>
          <w:sz w:val="25"/>
          <w:szCs w:val="25"/>
        </w:rPr>
        <w:t xml:space="preserve"> </w:t>
      </w:r>
      <w:r w:rsidR="000B1A63" w:rsidRPr="00537DFB">
        <w:rPr>
          <w:rFonts w:ascii="Times New Roman" w:hAnsi="Times New Roman" w:cs="Times New Roman"/>
          <w:sz w:val="25"/>
          <w:szCs w:val="25"/>
        </w:rPr>
        <w:t xml:space="preserve">связано </w:t>
      </w:r>
      <w:r w:rsidR="00953CCC" w:rsidRPr="00537DFB">
        <w:rPr>
          <w:rFonts w:ascii="Times New Roman" w:hAnsi="Times New Roman" w:cs="Times New Roman"/>
          <w:sz w:val="25"/>
          <w:szCs w:val="25"/>
        </w:rPr>
        <w:t xml:space="preserve">со </w:t>
      </w:r>
      <w:r w:rsidR="00953CCC" w:rsidRPr="00537DFB">
        <w:rPr>
          <w:rFonts w:ascii="Times New Roman" w:hAnsi="Times New Roman"/>
          <w:sz w:val="25"/>
          <w:szCs w:val="25"/>
        </w:rPr>
        <w:t xml:space="preserve">сложившейся </w:t>
      </w:r>
      <w:r w:rsidR="006C2338" w:rsidRPr="00537DFB">
        <w:rPr>
          <w:rFonts w:ascii="Times New Roman" w:hAnsi="Times New Roman"/>
          <w:sz w:val="25"/>
          <w:szCs w:val="25"/>
        </w:rPr>
        <w:t>экономией бюджетных ассигнований</w:t>
      </w:r>
      <w:r w:rsidR="00953CCC" w:rsidRPr="00537DFB">
        <w:rPr>
          <w:rFonts w:ascii="Times New Roman" w:hAnsi="Times New Roman"/>
          <w:sz w:val="25"/>
          <w:szCs w:val="25"/>
        </w:rPr>
        <w:t>.</w:t>
      </w:r>
    </w:p>
    <w:p w:rsidR="00CB1F54" w:rsidRPr="00537DFB" w:rsidRDefault="007E2835" w:rsidP="00206C3E">
      <w:pPr>
        <w:spacing w:after="0" w:line="240" w:lineRule="auto"/>
        <w:ind w:firstLine="709"/>
        <w:jc w:val="both"/>
        <w:rPr>
          <w:rFonts w:ascii="Times New Roman" w:hAnsi="Times New Roman" w:cs="Times New Roman"/>
          <w:sz w:val="25"/>
          <w:szCs w:val="25"/>
        </w:rPr>
      </w:pPr>
      <w:r w:rsidRPr="00537DFB">
        <w:rPr>
          <w:rFonts w:ascii="Times New Roman" w:hAnsi="Times New Roman" w:cs="Times New Roman"/>
          <w:sz w:val="25"/>
          <w:szCs w:val="25"/>
        </w:rPr>
        <w:t>Сравнивая исполнение 20</w:t>
      </w:r>
      <w:r w:rsidR="00953CCC" w:rsidRPr="00537DFB">
        <w:rPr>
          <w:rFonts w:ascii="Times New Roman" w:hAnsi="Times New Roman" w:cs="Times New Roman"/>
          <w:sz w:val="25"/>
          <w:szCs w:val="25"/>
        </w:rPr>
        <w:t>20</w:t>
      </w:r>
      <w:r w:rsidRPr="00537DFB">
        <w:rPr>
          <w:rFonts w:ascii="Times New Roman" w:hAnsi="Times New Roman" w:cs="Times New Roman"/>
          <w:sz w:val="25"/>
          <w:szCs w:val="25"/>
        </w:rPr>
        <w:t xml:space="preserve"> года с 201</w:t>
      </w:r>
      <w:r w:rsidR="00953CCC" w:rsidRPr="00537DFB">
        <w:rPr>
          <w:rFonts w:ascii="Times New Roman" w:hAnsi="Times New Roman" w:cs="Times New Roman"/>
          <w:sz w:val="25"/>
          <w:szCs w:val="25"/>
        </w:rPr>
        <w:t>9</w:t>
      </w:r>
      <w:r w:rsidRPr="00537DFB">
        <w:rPr>
          <w:rFonts w:ascii="Times New Roman" w:hAnsi="Times New Roman" w:cs="Times New Roman"/>
          <w:sz w:val="25"/>
          <w:szCs w:val="25"/>
        </w:rPr>
        <w:t xml:space="preserve"> годом, отмечается снижение </w:t>
      </w:r>
      <w:r w:rsidR="00953CCC" w:rsidRPr="00537DFB">
        <w:rPr>
          <w:rFonts w:ascii="Times New Roman" w:hAnsi="Times New Roman" w:cs="Times New Roman"/>
          <w:sz w:val="25"/>
          <w:szCs w:val="25"/>
        </w:rPr>
        <w:t xml:space="preserve">расходов </w:t>
      </w:r>
      <w:r w:rsidRPr="00537DFB">
        <w:rPr>
          <w:rFonts w:ascii="Times New Roman" w:hAnsi="Times New Roman" w:cs="Times New Roman"/>
          <w:sz w:val="25"/>
          <w:szCs w:val="25"/>
        </w:rPr>
        <w:t xml:space="preserve">в объеме </w:t>
      </w:r>
      <w:r w:rsidR="00953CCC" w:rsidRPr="00537DFB">
        <w:rPr>
          <w:rFonts w:ascii="Times New Roman" w:hAnsi="Times New Roman" w:cs="Times New Roman"/>
          <w:sz w:val="25"/>
          <w:szCs w:val="25"/>
        </w:rPr>
        <w:t>31 111 122,46</w:t>
      </w:r>
      <w:r w:rsidRPr="00537DFB">
        <w:rPr>
          <w:rFonts w:ascii="Times New Roman" w:hAnsi="Times New Roman" w:cs="Times New Roman"/>
          <w:sz w:val="25"/>
          <w:szCs w:val="25"/>
        </w:rPr>
        <w:t xml:space="preserve"> рублей или на </w:t>
      </w:r>
      <w:r w:rsidR="00B617E5" w:rsidRPr="00537DFB">
        <w:rPr>
          <w:rFonts w:ascii="Times New Roman" w:hAnsi="Times New Roman" w:cs="Times New Roman"/>
          <w:sz w:val="25"/>
          <w:szCs w:val="25"/>
        </w:rPr>
        <w:t>37,7</w:t>
      </w:r>
      <w:r w:rsidRPr="00537DFB">
        <w:rPr>
          <w:rFonts w:ascii="Times New Roman" w:hAnsi="Times New Roman" w:cs="Times New Roman"/>
          <w:sz w:val="25"/>
          <w:szCs w:val="25"/>
        </w:rPr>
        <w:t xml:space="preserve">%. </w:t>
      </w:r>
    </w:p>
    <w:p w:rsidR="006C2338" w:rsidRPr="00537DFB" w:rsidRDefault="00CB1F54" w:rsidP="00206C3E">
      <w:pPr>
        <w:spacing w:after="0" w:line="240" w:lineRule="auto"/>
        <w:ind w:firstLine="709"/>
        <w:jc w:val="both"/>
        <w:rPr>
          <w:rFonts w:ascii="Times New Roman" w:hAnsi="Times New Roman" w:cs="Times New Roman"/>
          <w:sz w:val="25"/>
          <w:szCs w:val="25"/>
        </w:rPr>
      </w:pPr>
      <w:r w:rsidRPr="00537DFB">
        <w:rPr>
          <w:rFonts w:ascii="Times New Roman" w:hAnsi="Times New Roman" w:cs="Times New Roman"/>
          <w:sz w:val="25"/>
          <w:szCs w:val="25"/>
        </w:rPr>
        <w:t xml:space="preserve">Основной причиной отклонения послужило </w:t>
      </w:r>
      <w:r w:rsidR="007E2835" w:rsidRPr="00537DFB">
        <w:rPr>
          <w:rFonts w:ascii="Times New Roman" w:hAnsi="Times New Roman" w:cs="Times New Roman"/>
          <w:sz w:val="25"/>
          <w:szCs w:val="25"/>
        </w:rPr>
        <w:t>снижени</w:t>
      </w:r>
      <w:r w:rsidRPr="00537DFB">
        <w:rPr>
          <w:rFonts w:ascii="Times New Roman" w:hAnsi="Times New Roman" w:cs="Times New Roman"/>
          <w:sz w:val="25"/>
          <w:szCs w:val="25"/>
        </w:rPr>
        <w:t>е</w:t>
      </w:r>
      <w:r w:rsidR="00F8391F" w:rsidRPr="00537DFB">
        <w:rPr>
          <w:rFonts w:ascii="Times New Roman" w:hAnsi="Times New Roman" w:cs="Times New Roman"/>
          <w:sz w:val="25"/>
          <w:szCs w:val="25"/>
        </w:rPr>
        <w:t xml:space="preserve"> </w:t>
      </w:r>
      <w:r w:rsidR="007E2835" w:rsidRPr="00537DFB">
        <w:rPr>
          <w:rFonts w:ascii="Times New Roman" w:hAnsi="Times New Roman" w:cs="Times New Roman"/>
          <w:sz w:val="25"/>
          <w:szCs w:val="25"/>
        </w:rPr>
        <w:t xml:space="preserve">объема </w:t>
      </w:r>
      <w:r w:rsidR="00F8391F" w:rsidRPr="00537DFB">
        <w:rPr>
          <w:rFonts w:ascii="Times New Roman" w:hAnsi="Times New Roman" w:cs="Times New Roman"/>
          <w:sz w:val="25"/>
          <w:szCs w:val="25"/>
        </w:rPr>
        <w:t xml:space="preserve">иных </w:t>
      </w:r>
      <w:r w:rsidR="007E2835" w:rsidRPr="00537DFB">
        <w:rPr>
          <w:rFonts w:ascii="Times New Roman" w:hAnsi="Times New Roman" w:cs="Times New Roman"/>
          <w:sz w:val="25"/>
          <w:szCs w:val="25"/>
        </w:rPr>
        <w:t xml:space="preserve">межбюджетных трансфертов из бюджета района на реализацию </w:t>
      </w:r>
      <w:r w:rsidR="00146D6B" w:rsidRPr="00537DFB">
        <w:rPr>
          <w:rFonts w:ascii="Times New Roman" w:hAnsi="Times New Roman" w:cs="Times New Roman"/>
          <w:sz w:val="25"/>
          <w:szCs w:val="25"/>
        </w:rPr>
        <w:t xml:space="preserve">мероприятий предусмотренными </w:t>
      </w:r>
      <w:r w:rsidR="007E2835" w:rsidRPr="00537DFB">
        <w:rPr>
          <w:rFonts w:ascii="Times New Roman" w:hAnsi="Times New Roman" w:cs="Times New Roman"/>
          <w:sz w:val="25"/>
          <w:szCs w:val="25"/>
        </w:rPr>
        <w:t>муниципальны</w:t>
      </w:r>
      <w:r w:rsidR="00146D6B" w:rsidRPr="00537DFB">
        <w:rPr>
          <w:rFonts w:ascii="Times New Roman" w:hAnsi="Times New Roman" w:cs="Times New Roman"/>
          <w:sz w:val="25"/>
          <w:szCs w:val="25"/>
        </w:rPr>
        <w:t>ми</w:t>
      </w:r>
      <w:r w:rsidR="007E2835" w:rsidRPr="00537DFB">
        <w:rPr>
          <w:rFonts w:ascii="Times New Roman" w:hAnsi="Times New Roman" w:cs="Times New Roman"/>
          <w:sz w:val="25"/>
          <w:szCs w:val="25"/>
        </w:rPr>
        <w:t xml:space="preserve"> программ</w:t>
      </w:r>
      <w:r w:rsidR="00146D6B" w:rsidRPr="00537DFB">
        <w:rPr>
          <w:rFonts w:ascii="Times New Roman" w:hAnsi="Times New Roman" w:cs="Times New Roman"/>
          <w:sz w:val="25"/>
          <w:szCs w:val="25"/>
        </w:rPr>
        <w:t>ами</w:t>
      </w:r>
      <w:r w:rsidR="007E2835" w:rsidRPr="00537DFB">
        <w:rPr>
          <w:rFonts w:ascii="Times New Roman" w:hAnsi="Times New Roman" w:cs="Times New Roman"/>
          <w:sz w:val="25"/>
          <w:szCs w:val="25"/>
        </w:rPr>
        <w:t xml:space="preserve">: «Развитие жилищно-коммунального комплекса и повышение энергетической эффективности в </w:t>
      </w:r>
      <w:proofErr w:type="spellStart"/>
      <w:r w:rsidR="007E2835" w:rsidRPr="00537DFB">
        <w:rPr>
          <w:rFonts w:ascii="Times New Roman" w:hAnsi="Times New Roman" w:cs="Times New Roman"/>
          <w:sz w:val="25"/>
          <w:szCs w:val="25"/>
        </w:rPr>
        <w:t>Кондинском</w:t>
      </w:r>
      <w:proofErr w:type="spellEnd"/>
      <w:r w:rsidR="007E2835" w:rsidRPr="00537DFB">
        <w:rPr>
          <w:rFonts w:ascii="Times New Roman" w:hAnsi="Times New Roman" w:cs="Times New Roman"/>
          <w:sz w:val="25"/>
          <w:szCs w:val="25"/>
        </w:rPr>
        <w:t xml:space="preserve"> районе на 2019-2025 годы и на плановый период до 2030 года»</w:t>
      </w:r>
      <w:r w:rsidR="00E31E7E" w:rsidRPr="00537DFB">
        <w:rPr>
          <w:rFonts w:ascii="Times New Roman" w:hAnsi="Times New Roman" w:cs="Times New Roman"/>
          <w:sz w:val="25"/>
          <w:szCs w:val="25"/>
        </w:rPr>
        <w:t>.</w:t>
      </w:r>
      <w:r w:rsidR="00FF7538" w:rsidRPr="00537DFB">
        <w:rPr>
          <w:rFonts w:ascii="Times New Roman" w:hAnsi="Times New Roman" w:cs="Times New Roman"/>
          <w:sz w:val="25"/>
          <w:szCs w:val="25"/>
        </w:rPr>
        <w:t xml:space="preserve"> </w:t>
      </w:r>
    </w:p>
    <w:p w:rsidR="00BA4575" w:rsidRPr="00537DFB" w:rsidRDefault="00BA4575" w:rsidP="00206C3E">
      <w:pPr>
        <w:spacing w:after="0" w:line="240" w:lineRule="auto"/>
        <w:ind w:firstLine="709"/>
        <w:jc w:val="both"/>
        <w:rPr>
          <w:rFonts w:ascii="Times New Roman" w:hAnsi="Times New Roman" w:cs="Times New Roman"/>
          <w:sz w:val="25"/>
          <w:szCs w:val="25"/>
        </w:rPr>
      </w:pPr>
    </w:p>
    <w:tbl>
      <w:tblPr>
        <w:tblStyle w:val="a9"/>
        <w:tblW w:w="9889" w:type="dxa"/>
        <w:tblLayout w:type="fixed"/>
        <w:tblLook w:val="04A0" w:firstRow="1" w:lastRow="0" w:firstColumn="1" w:lastColumn="0" w:noHBand="0" w:noVBand="1"/>
      </w:tblPr>
      <w:tblGrid>
        <w:gridCol w:w="2802"/>
        <w:gridCol w:w="1559"/>
        <w:gridCol w:w="1559"/>
        <w:gridCol w:w="1559"/>
        <w:gridCol w:w="2410"/>
      </w:tblGrid>
      <w:tr w:rsidR="00FE582E" w:rsidRPr="00537DFB" w:rsidTr="00FE582E">
        <w:trPr>
          <w:trHeight w:val="277"/>
        </w:trPr>
        <w:tc>
          <w:tcPr>
            <w:tcW w:w="2802" w:type="dxa"/>
            <w:vAlign w:val="center"/>
          </w:tcPr>
          <w:p w:rsidR="00CB1F54" w:rsidRPr="00537DFB" w:rsidRDefault="00CB1F54" w:rsidP="008E4BD3">
            <w:pPr>
              <w:jc w:val="center"/>
              <w:rPr>
                <w:rFonts w:ascii="Times New Roman" w:hAnsi="Times New Roman" w:cs="Times New Roman"/>
                <w:b/>
                <w:sz w:val="21"/>
                <w:szCs w:val="21"/>
              </w:rPr>
            </w:pPr>
            <w:r w:rsidRPr="00537DFB">
              <w:rPr>
                <w:rFonts w:ascii="Times New Roman" w:hAnsi="Times New Roman" w:cs="Times New Roman"/>
                <w:b/>
                <w:sz w:val="21"/>
                <w:szCs w:val="21"/>
              </w:rPr>
              <w:t>Наименование</w:t>
            </w:r>
          </w:p>
        </w:tc>
        <w:tc>
          <w:tcPr>
            <w:tcW w:w="1559" w:type="dxa"/>
            <w:vAlign w:val="center"/>
          </w:tcPr>
          <w:p w:rsidR="00CB1F54" w:rsidRPr="00537DFB" w:rsidRDefault="00FE582E" w:rsidP="00FE582E">
            <w:pPr>
              <w:jc w:val="center"/>
              <w:rPr>
                <w:rFonts w:ascii="Times New Roman" w:hAnsi="Times New Roman" w:cs="Times New Roman"/>
                <w:b/>
                <w:sz w:val="21"/>
                <w:szCs w:val="21"/>
              </w:rPr>
            </w:pPr>
            <w:r w:rsidRPr="00537DFB">
              <w:rPr>
                <w:rFonts w:ascii="Times New Roman" w:hAnsi="Times New Roman" w:cs="Times New Roman"/>
                <w:b/>
                <w:bCs/>
                <w:sz w:val="21"/>
                <w:szCs w:val="21"/>
              </w:rPr>
              <w:t xml:space="preserve">Исполнение </w:t>
            </w:r>
            <w:r w:rsidR="00CB1F54" w:rsidRPr="00537DFB">
              <w:rPr>
                <w:rFonts w:ascii="Times New Roman" w:hAnsi="Times New Roman" w:cs="Times New Roman"/>
                <w:b/>
                <w:sz w:val="21"/>
                <w:szCs w:val="21"/>
              </w:rPr>
              <w:t>2019</w:t>
            </w:r>
            <w:r w:rsidRPr="00537DFB">
              <w:rPr>
                <w:rFonts w:ascii="Times New Roman" w:hAnsi="Times New Roman" w:cs="Times New Roman"/>
                <w:b/>
                <w:sz w:val="21"/>
                <w:szCs w:val="21"/>
              </w:rPr>
              <w:t>г.</w:t>
            </w:r>
          </w:p>
        </w:tc>
        <w:tc>
          <w:tcPr>
            <w:tcW w:w="1559" w:type="dxa"/>
            <w:vAlign w:val="center"/>
          </w:tcPr>
          <w:p w:rsidR="00CB1F54" w:rsidRPr="00537DFB" w:rsidRDefault="00FE582E" w:rsidP="00FE582E">
            <w:pPr>
              <w:jc w:val="center"/>
              <w:rPr>
                <w:rFonts w:ascii="Times New Roman" w:hAnsi="Times New Roman" w:cs="Times New Roman"/>
                <w:b/>
                <w:sz w:val="21"/>
                <w:szCs w:val="21"/>
              </w:rPr>
            </w:pPr>
            <w:r w:rsidRPr="00537DFB">
              <w:rPr>
                <w:rFonts w:ascii="Times New Roman" w:hAnsi="Times New Roman" w:cs="Times New Roman"/>
                <w:b/>
                <w:bCs/>
                <w:sz w:val="21"/>
                <w:szCs w:val="21"/>
              </w:rPr>
              <w:t xml:space="preserve">Исполнение </w:t>
            </w:r>
            <w:r w:rsidRPr="00537DFB">
              <w:rPr>
                <w:rFonts w:ascii="Times New Roman" w:hAnsi="Times New Roman" w:cs="Times New Roman"/>
                <w:b/>
                <w:sz w:val="21"/>
                <w:szCs w:val="21"/>
              </w:rPr>
              <w:t>2020г.</w:t>
            </w:r>
          </w:p>
        </w:tc>
        <w:tc>
          <w:tcPr>
            <w:tcW w:w="1559" w:type="dxa"/>
            <w:vAlign w:val="center"/>
          </w:tcPr>
          <w:p w:rsidR="00CB1F54" w:rsidRPr="00537DFB" w:rsidRDefault="00CB1F54" w:rsidP="008E4BD3">
            <w:pPr>
              <w:jc w:val="center"/>
              <w:rPr>
                <w:rFonts w:ascii="Times New Roman" w:hAnsi="Times New Roman" w:cs="Times New Roman"/>
                <w:b/>
                <w:sz w:val="21"/>
                <w:szCs w:val="21"/>
              </w:rPr>
            </w:pPr>
            <w:r w:rsidRPr="00537DFB">
              <w:rPr>
                <w:rFonts w:ascii="Times New Roman" w:hAnsi="Times New Roman" w:cs="Times New Roman"/>
                <w:b/>
                <w:sz w:val="21"/>
                <w:szCs w:val="21"/>
              </w:rPr>
              <w:t>Отклонение</w:t>
            </w:r>
          </w:p>
        </w:tc>
        <w:tc>
          <w:tcPr>
            <w:tcW w:w="2410" w:type="dxa"/>
            <w:vAlign w:val="center"/>
          </w:tcPr>
          <w:p w:rsidR="00CB1F54" w:rsidRPr="00537DFB" w:rsidRDefault="00CB1F54" w:rsidP="008E4BD3">
            <w:pPr>
              <w:jc w:val="center"/>
              <w:rPr>
                <w:rFonts w:ascii="Times New Roman" w:hAnsi="Times New Roman" w:cs="Times New Roman"/>
                <w:b/>
                <w:sz w:val="21"/>
                <w:szCs w:val="21"/>
              </w:rPr>
            </w:pPr>
            <w:r w:rsidRPr="00537DFB">
              <w:rPr>
                <w:rFonts w:ascii="Times New Roman" w:hAnsi="Times New Roman" w:cs="Times New Roman"/>
                <w:b/>
                <w:sz w:val="21"/>
                <w:szCs w:val="21"/>
              </w:rPr>
              <w:t>Пояснение</w:t>
            </w:r>
          </w:p>
        </w:tc>
      </w:tr>
      <w:tr w:rsidR="00FE582E" w:rsidRPr="00537DFB" w:rsidTr="00FE582E">
        <w:tc>
          <w:tcPr>
            <w:tcW w:w="2802" w:type="dxa"/>
            <w:vAlign w:val="center"/>
          </w:tcPr>
          <w:p w:rsidR="00FE582E" w:rsidRPr="00537DFB" w:rsidRDefault="00CB1F54" w:rsidP="00FE582E">
            <w:pPr>
              <w:jc w:val="both"/>
              <w:rPr>
                <w:rFonts w:ascii="Times New Roman" w:hAnsi="Times New Roman" w:cs="Times New Roman"/>
                <w:sz w:val="21"/>
                <w:szCs w:val="21"/>
              </w:rPr>
            </w:pPr>
            <w:r w:rsidRPr="00537DFB">
              <w:rPr>
                <w:rFonts w:ascii="Times New Roman" w:hAnsi="Times New Roman" w:cs="Times New Roman"/>
                <w:sz w:val="21"/>
                <w:szCs w:val="21"/>
              </w:rPr>
              <w:t>Подраздел</w:t>
            </w:r>
            <w:r w:rsidR="00FE582E" w:rsidRPr="00537DFB">
              <w:rPr>
                <w:rFonts w:ascii="Times New Roman" w:hAnsi="Times New Roman" w:cs="Times New Roman"/>
                <w:sz w:val="21"/>
                <w:szCs w:val="21"/>
              </w:rPr>
              <w:t xml:space="preserve"> </w:t>
            </w:r>
            <w:r w:rsidRPr="00537DFB">
              <w:rPr>
                <w:rFonts w:ascii="Times New Roman" w:hAnsi="Times New Roman" w:cs="Times New Roman"/>
                <w:sz w:val="21"/>
                <w:szCs w:val="21"/>
              </w:rPr>
              <w:t>0501</w:t>
            </w:r>
          </w:p>
          <w:p w:rsidR="00CB1F54" w:rsidRPr="00537DFB" w:rsidRDefault="00CB1F54" w:rsidP="00FE582E">
            <w:pPr>
              <w:jc w:val="both"/>
              <w:rPr>
                <w:rFonts w:ascii="Times New Roman" w:hAnsi="Times New Roman" w:cs="Times New Roman"/>
                <w:sz w:val="21"/>
                <w:szCs w:val="21"/>
              </w:rPr>
            </w:pPr>
            <w:r w:rsidRPr="00537DFB">
              <w:rPr>
                <w:rFonts w:ascii="Times New Roman" w:hAnsi="Times New Roman" w:cs="Times New Roman"/>
                <w:sz w:val="21"/>
                <w:szCs w:val="21"/>
              </w:rPr>
              <w:t xml:space="preserve">«Жилищное </w:t>
            </w:r>
            <w:r w:rsidR="00FE582E" w:rsidRPr="00537DFB">
              <w:rPr>
                <w:rFonts w:ascii="Times New Roman" w:hAnsi="Times New Roman" w:cs="Times New Roman"/>
                <w:sz w:val="21"/>
                <w:szCs w:val="21"/>
              </w:rPr>
              <w:t>х</w:t>
            </w:r>
            <w:r w:rsidRPr="00537DFB">
              <w:rPr>
                <w:rFonts w:ascii="Times New Roman" w:hAnsi="Times New Roman" w:cs="Times New Roman"/>
                <w:sz w:val="21"/>
                <w:szCs w:val="21"/>
              </w:rPr>
              <w:t>озяйство»</w:t>
            </w:r>
          </w:p>
        </w:tc>
        <w:tc>
          <w:tcPr>
            <w:tcW w:w="1559" w:type="dxa"/>
            <w:vAlign w:val="center"/>
          </w:tcPr>
          <w:p w:rsidR="00FE59FA" w:rsidRPr="00537DFB" w:rsidRDefault="00FE59FA" w:rsidP="00FE582E">
            <w:pPr>
              <w:jc w:val="center"/>
              <w:rPr>
                <w:rFonts w:ascii="Times New Roman" w:hAnsi="Times New Roman" w:cs="Times New Roman"/>
                <w:sz w:val="21"/>
                <w:szCs w:val="21"/>
              </w:rPr>
            </w:pPr>
            <w:r w:rsidRPr="00537DFB">
              <w:rPr>
                <w:rFonts w:ascii="Times New Roman" w:hAnsi="Times New Roman" w:cs="Times New Roman"/>
                <w:sz w:val="21"/>
                <w:szCs w:val="21"/>
              </w:rPr>
              <w:t>860 897,83</w:t>
            </w:r>
          </w:p>
        </w:tc>
        <w:tc>
          <w:tcPr>
            <w:tcW w:w="1559" w:type="dxa"/>
            <w:vAlign w:val="center"/>
          </w:tcPr>
          <w:p w:rsidR="00CB1F54" w:rsidRPr="00537DFB" w:rsidRDefault="00CB1F54" w:rsidP="00FE582E">
            <w:pPr>
              <w:jc w:val="center"/>
              <w:rPr>
                <w:rFonts w:ascii="Times New Roman" w:hAnsi="Times New Roman" w:cs="Times New Roman"/>
                <w:sz w:val="21"/>
                <w:szCs w:val="21"/>
              </w:rPr>
            </w:pPr>
            <w:r w:rsidRPr="00537DFB">
              <w:rPr>
                <w:rFonts w:ascii="Times New Roman" w:hAnsi="Times New Roman" w:cs="Times New Roman"/>
                <w:sz w:val="21"/>
                <w:szCs w:val="21"/>
              </w:rPr>
              <w:t>1 377 815,71</w:t>
            </w:r>
          </w:p>
        </w:tc>
        <w:tc>
          <w:tcPr>
            <w:tcW w:w="1559" w:type="dxa"/>
            <w:vAlign w:val="center"/>
          </w:tcPr>
          <w:p w:rsidR="00CB1F54" w:rsidRPr="00537DFB" w:rsidRDefault="00B6634A" w:rsidP="00FE582E">
            <w:pPr>
              <w:jc w:val="center"/>
              <w:rPr>
                <w:rFonts w:ascii="Times New Roman" w:hAnsi="Times New Roman" w:cs="Times New Roman"/>
                <w:sz w:val="21"/>
                <w:szCs w:val="21"/>
              </w:rPr>
            </w:pPr>
            <w:r w:rsidRPr="00537DFB">
              <w:rPr>
                <w:rFonts w:ascii="Times New Roman" w:hAnsi="Times New Roman" w:cs="Times New Roman"/>
                <w:sz w:val="21"/>
                <w:szCs w:val="21"/>
              </w:rPr>
              <w:t>516 917,88</w:t>
            </w:r>
          </w:p>
        </w:tc>
        <w:tc>
          <w:tcPr>
            <w:tcW w:w="2410" w:type="dxa"/>
            <w:vAlign w:val="center"/>
          </w:tcPr>
          <w:p w:rsidR="00CB1F54" w:rsidRPr="00537DFB" w:rsidRDefault="008E4BD3" w:rsidP="00FE582E">
            <w:pPr>
              <w:jc w:val="both"/>
              <w:rPr>
                <w:rFonts w:ascii="Times New Roman" w:hAnsi="Times New Roman" w:cs="Times New Roman"/>
                <w:sz w:val="21"/>
                <w:szCs w:val="21"/>
              </w:rPr>
            </w:pPr>
            <w:r w:rsidRPr="00537DFB">
              <w:rPr>
                <w:rFonts w:ascii="Times New Roman" w:hAnsi="Times New Roman" w:cs="Times New Roman"/>
                <w:sz w:val="21"/>
                <w:szCs w:val="21"/>
              </w:rPr>
              <w:t>Отклонение сложилось за счет увеличения расходов на капитальный ремонт в 2020 году</w:t>
            </w:r>
          </w:p>
        </w:tc>
      </w:tr>
      <w:tr w:rsidR="00FE582E" w:rsidRPr="00537DFB" w:rsidTr="00FE582E">
        <w:trPr>
          <w:trHeight w:val="841"/>
        </w:trPr>
        <w:tc>
          <w:tcPr>
            <w:tcW w:w="2802" w:type="dxa"/>
            <w:vAlign w:val="center"/>
          </w:tcPr>
          <w:p w:rsidR="00FE582E" w:rsidRPr="00537DFB" w:rsidRDefault="00CB1F54" w:rsidP="00FE582E">
            <w:pPr>
              <w:jc w:val="both"/>
              <w:rPr>
                <w:rFonts w:ascii="Times New Roman" w:hAnsi="Times New Roman" w:cs="Times New Roman"/>
                <w:sz w:val="21"/>
                <w:szCs w:val="21"/>
              </w:rPr>
            </w:pPr>
            <w:r w:rsidRPr="00537DFB">
              <w:rPr>
                <w:rFonts w:ascii="Times New Roman" w:hAnsi="Times New Roman" w:cs="Times New Roman"/>
                <w:sz w:val="21"/>
                <w:szCs w:val="21"/>
              </w:rPr>
              <w:t>Подраздел 0502</w:t>
            </w:r>
          </w:p>
          <w:p w:rsidR="00CB1F54" w:rsidRPr="00537DFB" w:rsidRDefault="00CB1F54" w:rsidP="00FE582E">
            <w:pPr>
              <w:jc w:val="both"/>
              <w:rPr>
                <w:rFonts w:ascii="Times New Roman" w:hAnsi="Times New Roman" w:cs="Times New Roman"/>
                <w:sz w:val="21"/>
                <w:szCs w:val="21"/>
              </w:rPr>
            </w:pPr>
            <w:r w:rsidRPr="00537DFB">
              <w:rPr>
                <w:rFonts w:ascii="Times New Roman" w:hAnsi="Times New Roman" w:cs="Times New Roman"/>
                <w:sz w:val="21"/>
                <w:szCs w:val="21"/>
              </w:rPr>
              <w:t>«Коммунальное хозяйство»</w:t>
            </w:r>
          </w:p>
        </w:tc>
        <w:tc>
          <w:tcPr>
            <w:tcW w:w="1559" w:type="dxa"/>
            <w:vAlign w:val="center"/>
          </w:tcPr>
          <w:p w:rsidR="00CB1F54" w:rsidRPr="00537DFB" w:rsidRDefault="00FE59FA" w:rsidP="00FE582E">
            <w:pPr>
              <w:jc w:val="center"/>
              <w:rPr>
                <w:rFonts w:ascii="Times New Roman" w:hAnsi="Times New Roman" w:cs="Times New Roman"/>
                <w:sz w:val="21"/>
                <w:szCs w:val="21"/>
              </w:rPr>
            </w:pPr>
            <w:r w:rsidRPr="00537DFB">
              <w:rPr>
                <w:rFonts w:ascii="Times New Roman" w:eastAsia="Times New Roman" w:hAnsi="Times New Roman" w:cs="Times New Roman"/>
                <w:sz w:val="21"/>
                <w:szCs w:val="21"/>
              </w:rPr>
              <w:t>36 866 225,01</w:t>
            </w:r>
          </w:p>
        </w:tc>
        <w:tc>
          <w:tcPr>
            <w:tcW w:w="1559" w:type="dxa"/>
            <w:vAlign w:val="center"/>
          </w:tcPr>
          <w:p w:rsidR="00CB1F54" w:rsidRPr="00537DFB" w:rsidRDefault="00CB1F54" w:rsidP="00FE582E">
            <w:pPr>
              <w:jc w:val="center"/>
              <w:rPr>
                <w:rFonts w:ascii="Times New Roman" w:hAnsi="Times New Roman" w:cs="Times New Roman"/>
                <w:sz w:val="21"/>
                <w:szCs w:val="21"/>
              </w:rPr>
            </w:pPr>
            <w:r w:rsidRPr="00537DFB">
              <w:rPr>
                <w:rFonts w:ascii="Times New Roman" w:hAnsi="Times New Roman" w:cs="Times New Roman"/>
                <w:sz w:val="21"/>
                <w:szCs w:val="21"/>
              </w:rPr>
              <w:t>3 068 928,35</w:t>
            </w:r>
          </w:p>
        </w:tc>
        <w:tc>
          <w:tcPr>
            <w:tcW w:w="1559" w:type="dxa"/>
            <w:vAlign w:val="center"/>
          </w:tcPr>
          <w:p w:rsidR="00CB1F54" w:rsidRPr="00537DFB" w:rsidRDefault="00B6634A" w:rsidP="00FE582E">
            <w:pPr>
              <w:jc w:val="center"/>
              <w:rPr>
                <w:rFonts w:ascii="Times New Roman" w:hAnsi="Times New Roman" w:cs="Times New Roman"/>
                <w:sz w:val="21"/>
                <w:szCs w:val="21"/>
              </w:rPr>
            </w:pPr>
            <w:r w:rsidRPr="00537DFB">
              <w:rPr>
                <w:rFonts w:ascii="Times New Roman" w:hAnsi="Times New Roman" w:cs="Times New Roman"/>
                <w:sz w:val="21"/>
                <w:szCs w:val="21"/>
              </w:rPr>
              <w:t>- 33 797 296,66</w:t>
            </w:r>
          </w:p>
        </w:tc>
        <w:tc>
          <w:tcPr>
            <w:tcW w:w="2410" w:type="dxa"/>
            <w:vAlign w:val="center"/>
          </w:tcPr>
          <w:p w:rsidR="0065108A" w:rsidRPr="00537DFB" w:rsidRDefault="0065108A" w:rsidP="00FE582E">
            <w:pPr>
              <w:jc w:val="both"/>
              <w:rPr>
                <w:rFonts w:ascii="Times New Roman" w:hAnsi="Times New Roman" w:cs="Times New Roman"/>
                <w:sz w:val="21"/>
                <w:szCs w:val="21"/>
              </w:rPr>
            </w:pPr>
            <w:r w:rsidRPr="00537DFB">
              <w:rPr>
                <w:rFonts w:ascii="Times New Roman" w:hAnsi="Times New Roman" w:cs="Times New Roman"/>
                <w:sz w:val="21"/>
                <w:szCs w:val="21"/>
              </w:rPr>
              <w:t xml:space="preserve">Отклонение сложилось в связи с тем, что  финансирование расходов по подготовке к осенне-зимнему периоду в  2020 году </w:t>
            </w:r>
            <w:r w:rsidR="00E74DF2" w:rsidRPr="00537DFB">
              <w:rPr>
                <w:rFonts w:ascii="Times New Roman" w:hAnsi="Times New Roman" w:cs="Times New Roman"/>
                <w:sz w:val="21"/>
                <w:szCs w:val="21"/>
              </w:rPr>
              <w:t>осуществлено</w:t>
            </w:r>
            <w:r w:rsidRPr="00537DFB">
              <w:rPr>
                <w:rFonts w:ascii="Times New Roman" w:hAnsi="Times New Roman" w:cs="Times New Roman"/>
                <w:sz w:val="21"/>
                <w:szCs w:val="21"/>
              </w:rPr>
              <w:t xml:space="preserve"> на уровне бюджета </w:t>
            </w:r>
            <w:r w:rsidR="00FE582E" w:rsidRPr="00537DFB">
              <w:rPr>
                <w:rFonts w:ascii="Times New Roman" w:hAnsi="Times New Roman" w:cs="Times New Roman"/>
                <w:sz w:val="21"/>
                <w:szCs w:val="21"/>
              </w:rPr>
              <w:t>МО</w:t>
            </w:r>
            <w:r w:rsidRPr="00537DFB">
              <w:rPr>
                <w:rFonts w:ascii="Times New Roman" w:hAnsi="Times New Roman" w:cs="Times New Roman"/>
                <w:sz w:val="21"/>
                <w:szCs w:val="21"/>
              </w:rPr>
              <w:t xml:space="preserve"> </w:t>
            </w:r>
            <w:proofErr w:type="spellStart"/>
            <w:r w:rsidRPr="00537DFB">
              <w:rPr>
                <w:rFonts w:ascii="Times New Roman" w:hAnsi="Times New Roman" w:cs="Times New Roman"/>
                <w:sz w:val="21"/>
                <w:szCs w:val="21"/>
              </w:rPr>
              <w:t>Кондинский</w:t>
            </w:r>
            <w:proofErr w:type="spellEnd"/>
            <w:r w:rsidRPr="00537DFB">
              <w:rPr>
                <w:rFonts w:ascii="Times New Roman" w:hAnsi="Times New Roman" w:cs="Times New Roman"/>
                <w:sz w:val="21"/>
                <w:szCs w:val="21"/>
              </w:rPr>
              <w:t xml:space="preserve"> район</w:t>
            </w:r>
            <w:r w:rsidR="00E74DF2" w:rsidRPr="00537DFB">
              <w:rPr>
                <w:rFonts w:ascii="Times New Roman" w:hAnsi="Times New Roman" w:cs="Times New Roman"/>
                <w:sz w:val="21"/>
                <w:szCs w:val="21"/>
              </w:rPr>
              <w:t xml:space="preserve">, а также возникло снижение потребности в финансировании </w:t>
            </w:r>
            <w:r w:rsidRPr="00537DFB">
              <w:rPr>
                <w:rFonts w:ascii="Times New Roman" w:hAnsi="Times New Roman" w:cs="Times New Roman"/>
                <w:sz w:val="21"/>
                <w:szCs w:val="21"/>
              </w:rPr>
              <w:t xml:space="preserve">субсидий на возмещение недополученных доходов и возмещение </w:t>
            </w:r>
            <w:r w:rsidRPr="00537DFB">
              <w:rPr>
                <w:rFonts w:ascii="Times New Roman" w:hAnsi="Times New Roman" w:cs="Times New Roman"/>
                <w:sz w:val="21"/>
                <w:szCs w:val="21"/>
              </w:rPr>
              <w:lastRenderedPageBreak/>
              <w:t>затрат по услуге теплоснабжения предприятиям ЖКХ</w:t>
            </w:r>
          </w:p>
          <w:p w:rsidR="00CB1F54" w:rsidRPr="00537DFB" w:rsidRDefault="00CB1F54" w:rsidP="00FE582E">
            <w:pPr>
              <w:jc w:val="both"/>
              <w:rPr>
                <w:rFonts w:ascii="Times New Roman" w:hAnsi="Times New Roman" w:cs="Times New Roman"/>
                <w:color w:val="FF0000"/>
                <w:sz w:val="21"/>
                <w:szCs w:val="21"/>
              </w:rPr>
            </w:pPr>
          </w:p>
        </w:tc>
      </w:tr>
      <w:tr w:rsidR="00FE582E" w:rsidRPr="00537DFB" w:rsidTr="00FE582E">
        <w:tc>
          <w:tcPr>
            <w:tcW w:w="2802" w:type="dxa"/>
            <w:vAlign w:val="center"/>
          </w:tcPr>
          <w:p w:rsidR="00FE582E" w:rsidRPr="00537DFB" w:rsidRDefault="00CB1F54" w:rsidP="00FE582E">
            <w:pPr>
              <w:jc w:val="both"/>
              <w:rPr>
                <w:rFonts w:ascii="Times New Roman" w:eastAsia="Times New Roman" w:hAnsi="Times New Roman" w:cs="Times New Roman"/>
                <w:bCs/>
                <w:kern w:val="28"/>
                <w:sz w:val="21"/>
                <w:szCs w:val="21"/>
              </w:rPr>
            </w:pPr>
            <w:r w:rsidRPr="00537DFB">
              <w:rPr>
                <w:rFonts w:ascii="Times New Roman" w:eastAsia="Times New Roman" w:hAnsi="Times New Roman" w:cs="Times New Roman"/>
                <w:bCs/>
                <w:kern w:val="28"/>
                <w:sz w:val="21"/>
                <w:szCs w:val="21"/>
              </w:rPr>
              <w:lastRenderedPageBreak/>
              <w:t>Подраздел 0503</w:t>
            </w:r>
          </w:p>
          <w:p w:rsidR="00CB1F54" w:rsidRPr="00537DFB" w:rsidRDefault="00CB1F54" w:rsidP="00FE582E">
            <w:pPr>
              <w:jc w:val="both"/>
              <w:rPr>
                <w:rFonts w:ascii="Times New Roman" w:hAnsi="Times New Roman" w:cs="Times New Roman"/>
                <w:sz w:val="21"/>
                <w:szCs w:val="21"/>
              </w:rPr>
            </w:pPr>
            <w:r w:rsidRPr="00537DFB">
              <w:rPr>
                <w:rFonts w:ascii="Times New Roman" w:eastAsia="Times New Roman" w:hAnsi="Times New Roman" w:cs="Times New Roman"/>
                <w:bCs/>
                <w:kern w:val="28"/>
                <w:sz w:val="21"/>
                <w:szCs w:val="21"/>
              </w:rPr>
              <w:t>«Благоустройство»</w:t>
            </w:r>
          </w:p>
        </w:tc>
        <w:tc>
          <w:tcPr>
            <w:tcW w:w="1559" w:type="dxa"/>
            <w:vAlign w:val="center"/>
          </w:tcPr>
          <w:p w:rsidR="00CB1F54" w:rsidRPr="00537DFB" w:rsidRDefault="00FE59FA" w:rsidP="00FE582E">
            <w:pPr>
              <w:jc w:val="both"/>
              <w:rPr>
                <w:rFonts w:ascii="Times New Roman" w:hAnsi="Times New Roman" w:cs="Times New Roman"/>
                <w:sz w:val="21"/>
                <w:szCs w:val="21"/>
              </w:rPr>
            </w:pPr>
            <w:r w:rsidRPr="00537DFB">
              <w:rPr>
                <w:rFonts w:ascii="Times New Roman" w:hAnsi="Times New Roman" w:cs="Times New Roman"/>
                <w:sz w:val="21"/>
                <w:szCs w:val="21"/>
              </w:rPr>
              <w:t>44 884 635,02</w:t>
            </w:r>
          </w:p>
        </w:tc>
        <w:tc>
          <w:tcPr>
            <w:tcW w:w="1559" w:type="dxa"/>
            <w:vAlign w:val="center"/>
          </w:tcPr>
          <w:p w:rsidR="00CB1F54" w:rsidRPr="00537DFB" w:rsidRDefault="00CB1F54" w:rsidP="00FE582E">
            <w:pPr>
              <w:jc w:val="both"/>
              <w:rPr>
                <w:rFonts w:ascii="Times New Roman" w:hAnsi="Times New Roman" w:cs="Times New Roman"/>
                <w:sz w:val="21"/>
                <w:szCs w:val="21"/>
              </w:rPr>
            </w:pPr>
            <w:r w:rsidRPr="00537DFB">
              <w:rPr>
                <w:rFonts w:ascii="Times New Roman" w:eastAsia="Times New Roman" w:hAnsi="Times New Roman" w:cs="Times New Roman"/>
                <w:bCs/>
                <w:kern w:val="28"/>
                <w:sz w:val="21"/>
                <w:szCs w:val="21"/>
              </w:rPr>
              <w:t>47 053 891,34</w:t>
            </w:r>
          </w:p>
        </w:tc>
        <w:tc>
          <w:tcPr>
            <w:tcW w:w="1559" w:type="dxa"/>
            <w:vAlign w:val="center"/>
          </w:tcPr>
          <w:p w:rsidR="00CB1F54" w:rsidRPr="00537DFB" w:rsidRDefault="00B6634A" w:rsidP="00FE582E">
            <w:pPr>
              <w:jc w:val="both"/>
              <w:rPr>
                <w:rFonts w:ascii="Times New Roman" w:hAnsi="Times New Roman" w:cs="Times New Roman"/>
                <w:sz w:val="21"/>
                <w:szCs w:val="21"/>
              </w:rPr>
            </w:pPr>
            <w:r w:rsidRPr="00537DFB">
              <w:rPr>
                <w:rFonts w:ascii="Times New Roman" w:hAnsi="Times New Roman" w:cs="Times New Roman"/>
                <w:sz w:val="21"/>
                <w:szCs w:val="21"/>
              </w:rPr>
              <w:t>2 169 256,32</w:t>
            </w:r>
          </w:p>
        </w:tc>
        <w:tc>
          <w:tcPr>
            <w:tcW w:w="2410" w:type="dxa"/>
            <w:vAlign w:val="center"/>
          </w:tcPr>
          <w:p w:rsidR="00CB1F54" w:rsidRPr="00537DFB" w:rsidRDefault="008E4BD3" w:rsidP="00FE582E">
            <w:pPr>
              <w:jc w:val="both"/>
              <w:rPr>
                <w:rFonts w:ascii="Times New Roman" w:hAnsi="Times New Roman" w:cs="Times New Roman"/>
                <w:sz w:val="21"/>
                <w:szCs w:val="21"/>
              </w:rPr>
            </w:pPr>
            <w:r w:rsidRPr="00537DFB">
              <w:rPr>
                <w:rFonts w:ascii="Times New Roman" w:hAnsi="Times New Roman" w:cs="Times New Roman"/>
                <w:sz w:val="21"/>
                <w:szCs w:val="21"/>
              </w:rPr>
              <w:t xml:space="preserve">Отклонение сложилось за счет увеличения расходов </w:t>
            </w:r>
            <w:r w:rsidR="00FE582E" w:rsidRPr="00537DFB">
              <w:rPr>
                <w:rFonts w:ascii="Times New Roman" w:hAnsi="Times New Roman" w:cs="Times New Roman"/>
                <w:sz w:val="21"/>
                <w:szCs w:val="21"/>
              </w:rPr>
              <w:t xml:space="preserve">по </w:t>
            </w:r>
            <w:r w:rsidRPr="00537DFB">
              <w:rPr>
                <w:rFonts w:ascii="Times New Roman" w:hAnsi="Times New Roman" w:cs="Times New Roman"/>
                <w:sz w:val="21"/>
                <w:szCs w:val="21"/>
              </w:rPr>
              <w:t>мер</w:t>
            </w:r>
            <w:r w:rsidR="00FE582E" w:rsidRPr="00537DFB">
              <w:rPr>
                <w:rFonts w:ascii="Times New Roman" w:hAnsi="Times New Roman" w:cs="Times New Roman"/>
                <w:sz w:val="21"/>
                <w:szCs w:val="21"/>
              </w:rPr>
              <w:t>о</w:t>
            </w:r>
            <w:r w:rsidRPr="00537DFB">
              <w:rPr>
                <w:rFonts w:ascii="Times New Roman" w:hAnsi="Times New Roman" w:cs="Times New Roman"/>
                <w:sz w:val="21"/>
                <w:szCs w:val="21"/>
              </w:rPr>
              <w:t>приятиям благоустройства территории поселения в 20 году</w:t>
            </w:r>
          </w:p>
        </w:tc>
      </w:tr>
      <w:tr w:rsidR="00FE582E" w:rsidRPr="00537DFB" w:rsidTr="00FE582E">
        <w:trPr>
          <w:trHeight w:val="357"/>
        </w:trPr>
        <w:tc>
          <w:tcPr>
            <w:tcW w:w="2802" w:type="dxa"/>
          </w:tcPr>
          <w:p w:rsidR="00CB1F54" w:rsidRPr="00537DFB" w:rsidRDefault="00CB1F54" w:rsidP="00FE582E">
            <w:pPr>
              <w:jc w:val="both"/>
              <w:rPr>
                <w:rFonts w:ascii="Times New Roman" w:hAnsi="Times New Roman" w:cs="Times New Roman"/>
                <w:sz w:val="21"/>
                <w:szCs w:val="21"/>
              </w:rPr>
            </w:pPr>
            <w:r w:rsidRPr="00537DFB">
              <w:rPr>
                <w:rFonts w:ascii="Times New Roman" w:hAnsi="Times New Roman" w:cs="Times New Roman"/>
                <w:sz w:val="21"/>
                <w:szCs w:val="21"/>
              </w:rPr>
              <w:t>ИТОГО</w:t>
            </w:r>
          </w:p>
        </w:tc>
        <w:tc>
          <w:tcPr>
            <w:tcW w:w="1559" w:type="dxa"/>
          </w:tcPr>
          <w:p w:rsidR="00FE59FA" w:rsidRPr="00537DFB" w:rsidRDefault="00FE59FA" w:rsidP="00FE582E">
            <w:pPr>
              <w:jc w:val="both"/>
              <w:rPr>
                <w:rFonts w:ascii="Times New Roman" w:hAnsi="Times New Roman" w:cs="Times New Roman"/>
                <w:sz w:val="21"/>
                <w:szCs w:val="21"/>
              </w:rPr>
            </w:pPr>
            <w:r w:rsidRPr="00537DFB">
              <w:rPr>
                <w:rFonts w:ascii="Times New Roman" w:hAnsi="Times New Roman" w:cs="Times New Roman"/>
                <w:sz w:val="21"/>
                <w:szCs w:val="21"/>
              </w:rPr>
              <w:t>82 611 757,86</w:t>
            </w:r>
          </w:p>
        </w:tc>
        <w:tc>
          <w:tcPr>
            <w:tcW w:w="1559" w:type="dxa"/>
          </w:tcPr>
          <w:p w:rsidR="00CB1F54" w:rsidRPr="00537DFB" w:rsidRDefault="00CB1F54" w:rsidP="00FE582E">
            <w:pPr>
              <w:jc w:val="both"/>
              <w:rPr>
                <w:rFonts w:ascii="Times New Roman" w:hAnsi="Times New Roman" w:cs="Times New Roman"/>
                <w:sz w:val="21"/>
                <w:szCs w:val="21"/>
              </w:rPr>
            </w:pPr>
            <w:r w:rsidRPr="00537DFB">
              <w:rPr>
                <w:rFonts w:ascii="Times New Roman" w:hAnsi="Times New Roman" w:cs="Times New Roman"/>
                <w:sz w:val="21"/>
                <w:szCs w:val="21"/>
              </w:rPr>
              <w:t>51 500 635,40</w:t>
            </w:r>
          </w:p>
        </w:tc>
        <w:tc>
          <w:tcPr>
            <w:tcW w:w="1559" w:type="dxa"/>
          </w:tcPr>
          <w:p w:rsidR="00CB1F54" w:rsidRPr="00537DFB" w:rsidRDefault="00B6634A" w:rsidP="00FE582E">
            <w:pPr>
              <w:jc w:val="both"/>
              <w:rPr>
                <w:rFonts w:ascii="Times New Roman" w:hAnsi="Times New Roman" w:cs="Times New Roman"/>
                <w:sz w:val="21"/>
                <w:szCs w:val="21"/>
              </w:rPr>
            </w:pPr>
            <w:r w:rsidRPr="00537DFB">
              <w:rPr>
                <w:rFonts w:ascii="Times New Roman" w:hAnsi="Times New Roman" w:cs="Times New Roman"/>
                <w:sz w:val="21"/>
                <w:szCs w:val="21"/>
              </w:rPr>
              <w:t>-31 11 122,46</w:t>
            </w:r>
          </w:p>
        </w:tc>
        <w:tc>
          <w:tcPr>
            <w:tcW w:w="2410" w:type="dxa"/>
          </w:tcPr>
          <w:p w:rsidR="00CB1F54" w:rsidRPr="00537DFB" w:rsidRDefault="00FE582E" w:rsidP="00FE582E">
            <w:pPr>
              <w:jc w:val="center"/>
              <w:rPr>
                <w:rFonts w:ascii="Times New Roman" w:hAnsi="Times New Roman" w:cs="Times New Roman"/>
                <w:sz w:val="21"/>
                <w:szCs w:val="21"/>
              </w:rPr>
            </w:pPr>
            <w:r w:rsidRPr="00537DFB">
              <w:rPr>
                <w:rFonts w:ascii="Times New Roman" w:hAnsi="Times New Roman" w:cs="Times New Roman"/>
                <w:sz w:val="21"/>
                <w:szCs w:val="21"/>
              </w:rPr>
              <w:t>х</w:t>
            </w:r>
          </w:p>
        </w:tc>
      </w:tr>
    </w:tbl>
    <w:p w:rsidR="00CB1F54" w:rsidRPr="00537DFB" w:rsidRDefault="00CB1F54" w:rsidP="00206C3E">
      <w:pPr>
        <w:spacing w:after="0" w:line="240" w:lineRule="auto"/>
        <w:ind w:firstLine="709"/>
        <w:jc w:val="both"/>
        <w:rPr>
          <w:rFonts w:ascii="Times New Roman" w:hAnsi="Times New Roman" w:cs="Times New Roman"/>
          <w:color w:val="FF0000"/>
          <w:sz w:val="25"/>
          <w:szCs w:val="25"/>
        </w:rPr>
      </w:pPr>
    </w:p>
    <w:p w:rsidR="00635A52" w:rsidRPr="00537DFB" w:rsidRDefault="00B50FA8" w:rsidP="00B6634A">
      <w:pPr>
        <w:spacing w:after="0" w:line="240" w:lineRule="auto"/>
        <w:ind w:firstLine="709"/>
        <w:jc w:val="both"/>
        <w:rPr>
          <w:rFonts w:ascii="Times New Roman" w:hAnsi="Times New Roman" w:cs="Times New Roman"/>
          <w:sz w:val="25"/>
          <w:szCs w:val="25"/>
        </w:rPr>
      </w:pPr>
      <w:r w:rsidRPr="00537DFB">
        <w:rPr>
          <w:rFonts w:ascii="Times New Roman" w:hAnsi="Times New Roman" w:cs="Times New Roman"/>
          <w:b/>
          <w:sz w:val="25"/>
          <w:szCs w:val="25"/>
        </w:rPr>
        <w:t>Подраздел 0501</w:t>
      </w:r>
      <w:r w:rsidRPr="00537DFB">
        <w:rPr>
          <w:rFonts w:ascii="Times New Roman" w:hAnsi="Times New Roman" w:cs="Times New Roman"/>
          <w:sz w:val="25"/>
          <w:szCs w:val="25"/>
        </w:rPr>
        <w:t xml:space="preserve"> </w:t>
      </w:r>
      <w:r w:rsidR="00E463A1" w:rsidRPr="00537DFB">
        <w:rPr>
          <w:rFonts w:ascii="Times New Roman" w:hAnsi="Times New Roman" w:cs="Times New Roman"/>
          <w:b/>
          <w:sz w:val="25"/>
          <w:szCs w:val="25"/>
        </w:rPr>
        <w:t>«Жилищное хозяйство»</w:t>
      </w:r>
    </w:p>
    <w:p w:rsidR="008E4BD3" w:rsidRPr="00537DFB" w:rsidRDefault="00044A29" w:rsidP="00B6634A">
      <w:pPr>
        <w:spacing w:after="0" w:line="240" w:lineRule="auto"/>
        <w:ind w:firstLine="709"/>
        <w:jc w:val="both"/>
        <w:rPr>
          <w:rFonts w:ascii="Times New Roman" w:hAnsi="Times New Roman" w:cs="Times New Roman"/>
          <w:sz w:val="25"/>
          <w:szCs w:val="25"/>
        </w:rPr>
      </w:pPr>
      <w:proofErr w:type="gramStart"/>
      <w:r w:rsidRPr="00537DFB">
        <w:rPr>
          <w:rFonts w:ascii="Times New Roman" w:hAnsi="Times New Roman" w:cs="Times New Roman"/>
          <w:sz w:val="25"/>
          <w:szCs w:val="25"/>
        </w:rPr>
        <w:t>Уточненная бюджетная роспись расходов на 20</w:t>
      </w:r>
      <w:r w:rsidR="00B67C48" w:rsidRPr="00537DFB">
        <w:rPr>
          <w:rFonts w:ascii="Times New Roman" w:hAnsi="Times New Roman" w:cs="Times New Roman"/>
          <w:sz w:val="25"/>
          <w:szCs w:val="25"/>
        </w:rPr>
        <w:t>20</w:t>
      </w:r>
      <w:r w:rsidRPr="00537DFB">
        <w:rPr>
          <w:rFonts w:ascii="Times New Roman" w:hAnsi="Times New Roman" w:cs="Times New Roman"/>
          <w:sz w:val="25"/>
          <w:szCs w:val="25"/>
        </w:rPr>
        <w:t xml:space="preserve"> год составила </w:t>
      </w:r>
      <w:r w:rsidR="00B67C48" w:rsidRPr="00537DFB">
        <w:rPr>
          <w:rFonts w:ascii="Times New Roman" w:hAnsi="Times New Roman" w:cs="Times New Roman"/>
          <w:sz w:val="25"/>
          <w:szCs w:val="25"/>
        </w:rPr>
        <w:t>1 543 125,89</w:t>
      </w:r>
      <w:r w:rsidRPr="00537DFB">
        <w:rPr>
          <w:rFonts w:ascii="Times New Roman" w:hAnsi="Times New Roman" w:cs="Times New Roman"/>
          <w:sz w:val="25"/>
          <w:szCs w:val="25"/>
        </w:rPr>
        <w:t xml:space="preserve"> рублей,</w:t>
      </w:r>
      <w:r w:rsidR="00F86111" w:rsidRPr="00537DFB">
        <w:rPr>
          <w:rFonts w:ascii="Times New Roman" w:hAnsi="Times New Roman" w:cs="Times New Roman"/>
          <w:sz w:val="25"/>
          <w:szCs w:val="25"/>
        </w:rPr>
        <w:t xml:space="preserve"> с увеличение</w:t>
      </w:r>
      <w:r w:rsidR="00466601" w:rsidRPr="00537DFB">
        <w:rPr>
          <w:rFonts w:ascii="Times New Roman" w:hAnsi="Times New Roman" w:cs="Times New Roman"/>
          <w:sz w:val="25"/>
          <w:szCs w:val="25"/>
        </w:rPr>
        <w:t>м</w:t>
      </w:r>
      <w:r w:rsidR="00F86111" w:rsidRPr="00537DFB">
        <w:rPr>
          <w:rFonts w:ascii="Times New Roman" w:hAnsi="Times New Roman" w:cs="Times New Roman"/>
          <w:sz w:val="25"/>
          <w:szCs w:val="25"/>
        </w:rPr>
        <w:t xml:space="preserve"> </w:t>
      </w:r>
      <w:r w:rsidRPr="00537DFB">
        <w:rPr>
          <w:rFonts w:ascii="Times New Roman" w:hAnsi="Times New Roman" w:cs="Times New Roman"/>
          <w:sz w:val="25"/>
          <w:szCs w:val="25"/>
        </w:rPr>
        <w:t xml:space="preserve"> </w:t>
      </w:r>
      <w:r w:rsidR="00F86111" w:rsidRPr="00537DFB">
        <w:rPr>
          <w:rFonts w:ascii="Times New Roman" w:hAnsi="Times New Roman" w:cs="Times New Roman"/>
          <w:sz w:val="25"/>
          <w:szCs w:val="25"/>
        </w:rPr>
        <w:t xml:space="preserve">к утвержденному бюджету на </w:t>
      </w:r>
      <w:r w:rsidR="00E60A65" w:rsidRPr="00537DFB">
        <w:rPr>
          <w:rFonts w:ascii="Times New Roman" w:hAnsi="Times New Roman" w:cs="Times New Roman"/>
          <w:sz w:val="25"/>
          <w:szCs w:val="25"/>
        </w:rPr>
        <w:t xml:space="preserve">600 625,89 рублей или на </w:t>
      </w:r>
      <w:r w:rsidR="00F86111" w:rsidRPr="00537DFB">
        <w:rPr>
          <w:rFonts w:ascii="Times New Roman" w:hAnsi="Times New Roman" w:cs="Times New Roman"/>
          <w:sz w:val="25"/>
          <w:szCs w:val="25"/>
        </w:rPr>
        <w:t>63,7</w:t>
      </w:r>
      <w:r w:rsidR="00E60A65" w:rsidRPr="00537DFB">
        <w:rPr>
          <w:rFonts w:ascii="Times New Roman" w:hAnsi="Times New Roman" w:cs="Times New Roman"/>
          <w:sz w:val="25"/>
          <w:szCs w:val="25"/>
        </w:rPr>
        <w:t xml:space="preserve">%. </w:t>
      </w:r>
      <w:r w:rsidR="00F86111" w:rsidRPr="00537DFB">
        <w:rPr>
          <w:rFonts w:ascii="Times New Roman" w:hAnsi="Times New Roman" w:cs="Times New Roman"/>
          <w:sz w:val="25"/>
          <w:szCs w:val="25"/>
        </w:rPr>
        <w:t>Причина – перераспределение плановых назначений с подраздела «Благоустройство» на капитальный ремонт жилых помещений муниципального жилищного фонда (полномочие по владению, пользованию и распоряжению имуществом, находящимся в муниципальной собственности поселения)</w:t>
      </w:r>
      <w:r w:rsidR="00B6634A" w:rsidRPr="00537DFB">
        <w:rPr>
          <w:rFonts w:ascii="Times New Roman" w:hAnsi="Times New Roman" w:cs="Times New Roman"/>
          <w:sz w:val="25"/>
          <w:szCs w:val="25"/>
        </w:rPr>
        <w:t xml:space="preserve"> с цел</w:t>
      </w:r>
      <w:r w:rsidR="00724530" w:rsidRPr="00537DFB">
        <w:rPr>
          <w:rFonts w:ascii="Times New Roman" w:hAnsi="Times New Roman" w:cs="Times New Roman"/>
          <w:sz w:val="25"/>
          <w:szCs w:val="25"/>
        </w:rPr>
        <w:t>ь</w:t>
      </w:r>
      <w:r w:rsidR="00B6634A" w:rsidRPr="00537DFB">
        <w:rPr>
          <w:rFonts w:ascii="Times New Roman" w:hAnsi="Times New Roman" w:cs="Times New Roman"/>
          <w:sz w:val="25"/>
          <w:szCs w:val="25"/>
        </w:rPr>
        <w:t xml:space="preserve">ю увеличения </w:t>
      </w:r>
      <w:r w:rsidR="008E4BD3" w:rsidRPr="00537DFB">
        <w:rPr>
          <w:rFonts w:ascii="Times New Roman" w:hAnsi="Times New Roman" w:cs="Times New Roman"/>
          <w:sz w:val="25"/>
          <w:szCs w:val="25"/>
        </w:rPr>
        <w:t xml:space="preserve">плановых назначений </w:t>
      </w:r>
      <w:r w:rsidR="00B6634A" w:rsidRPr="00537DFB">
        <w:rPr>
          <w:rFonts w:ascii="Times New Roman" w:hAnsi="Times New Roman" w:cs="Times New Roman"/>
          <w:sz w:val="25"/>
          <w:szCs w:val="25"/>
        </w:rPr>
        <w:t>для финансирования</w:t>
      </w:r>
      <w:r w:rsidR="008E4BD3" w:rsidRPr="00537DFB">
        <w:rPr>
          <w:rFonts w:ascii="Times New Roman" w:hAnsi="Times New Roman" w:cs="Times New Roman"/>
          <w:sz w:val="25"/>
          <w:szCs w:val="25"/>
        </w:rPr>
        <w:t xml:space="preserve"> расходов</w:t>
      </w:r>
      <w:r w:rsidR="00724530" w:rsidRPr="00537DFB">
        <w:rPr>
          <w:rFonts w:ascii="Times New Roman" w:hAnsi="Times New Roman" w:cs="Times New Roman"/>
          <w:sz w:val="25"/>
          <w:szCs w:val="25"/>
        </w:rPr>
        <w:t xml:space="preserve"> </w:t>
      </w:r>
      <w:r w:rsidR="008E4BD3" w:rsidRPr="00537DFB">
        <w:rPr>
          <w:rFonts w:ascii="Times New Roman" w:hAnsi="Times New Roman" w:cs="Times New Roman"/>
          <w:sz w:val="25"/>
          <w:szCs w:val="25"/>
        </w:rPr>
        <w:t>на</w:t>
      </w:r>
      <w:proofErr w:type="gramEnd"/>
      <w:r w:rsidR="008E4BD3" w:rsidRPr="00537DFB">
        <w:rPr>
          <w:rFonts w:ascii="Times New Roman" w:hAnsi="Times New Roman" w:cs="Times New Roman"/>
          <w:sz w:val="25"/>
          <w:szCs w:val="25"/>
        </w:rPr>
        <w:t xml:space="preserve"> капитальный ремонт муниципального жилого фонда.</w:t>
      </w:r>
    </w:p>
    <w:p w:rsidR="00044A29" w:rsidRPr="00537DFB" w:rsidRDefault="00F86111" w:rsidP="00B6634A">
      <w:pPr>
        <w:spacing w:after="0" w:line="240" w:lineRule="auto"/>
        <w:ind w:firstLine="709"/>
        <w:jc w:val="both"/>
        <w:rPr>
          <w:rFonts w:ascii="Times New Roman" w:hAnsi="Times New Roman" w:cs="Times New Roman"/>
          <w:sz w:val="25"/>
          <w:szCs w:val="25"/>
        </w:rPr>
      </w:pPr>
      <w:r w:rsidRPr="00537DFB">
        <w:rPr>
          <w:rFonts w:ascii="Times New Roman" w:hAnsi="Times New Roman" w:cs="Times New Roman"/>
          <w:sz w:val="25"/>
          <w:szCs w:val="25"/>
        </w:rPr>
        <w:t>И</w:t>
      </w:r>
      <w:r w:rsidR="00044A29" w:rsidRPr="00537DFB">
        <w:rPr>
          <w:rFonts w:ascii="Times New Roman" w:hAnsi="Times New Roman" w:cs="Times New Roman"/>
          <w:sz w:val="25"/>
          <w:szCs w:val="25"/>
        </w:rPr>
        <w:t xml:space="preserve">сполнение </w:t>
      </w:r>
      <w:r w:rsidR="001E54FD" w:rsidRPr="00537DFB">
        <w:rPr>
          <w:rFonts w:ascii="Times New Roman" w:hAnsi="Times New Roman" w:cs="Times New Roman"/>
          <w:sz w:val="25"/>
          <w:szCs w:val="25"/>
        </w:rPr>
        <w:t xml:space="preserve">сложилось </w:t>
      </w:r>
      <w:r w:rsidR="00044A29" w:rsidRPr="00537DFB">
        <w:rPr>
          <w:rFonts w:ascii="Times New Roman" w:hAnsi="Times New Roman" w:cs="Times New Roman"/>
          <w:sz w:val="25"/>
          <w:szCs w:val="25"/>
        </w:rPr>
        <w:t xml:space="preserve">в сумме </w:t>
      </w:r>
      <w:r w:rsidR="00B67C48" w:rsidRPr="00537DFB">
        <w:rPr>
          <w:rFonts w:ascii="Times New Roman" w:hAnsi="Times New Roman" w:cs="Times New Roman"/>
          <w:sz w:val="25"/>
          <w:szCs w:val="25"/>
        </w:rPr>
        <w:t xml:space="preserve">1 377 815,71 рублей </w:t>
      </w:r>
      <w:r w:rsidR="00044A29" w:rsidRPr="00537DFB">
        <w:rPr>
          <w:rFonts w:ascii="Times New Roman" w:hAnsi="Times New Roman" w:cs="Times New Roman"/>
          <w:sz w:val="25"/>
          <w:szCs w:val="25"/>
        </w:rPr>
        <w:t xml:space="preserve">или  </w:t>
      </w:r>
      <w:r w:rsidR="00B67C48" w:rsidRPr="00537DFB">
        <w:rPr>
          <w:rFonts w:ascii="Times New Roman" w:hAnsi="Times New Roman" w:cs="Times New Roman"/>
          <w:sz w:val="25"/>
          <w:szCs w:val="25"/>
        </w:rPr>
        <w:t>89,3</w:t>
      </w:r>
      <w:r w:rsidR="00044A29" w:rsidRPr="00537DFB">
        <w:rPr>
          <w:rFonts w:ascii="Times New Roman" w:hAnsi="Times New Roman" w:cs="Times New Roman"/>
          <w:sz w:val="25"/>
          <w:szCs w:val="25"/>
        </w:rPr>
        <w:t>% к уточненному плану</w:t>
      </w:r>
      <w:r w:rsidR="00AF0D69" w:rsidRPr="00537DFB">
        <w:rPr>
          <w:rFonts w:ascii="Times New Roman" w:hAnsi="Times New Roman" w:cs="Times New Roman"/>
          <w:sz w:val="25"/>
          <w:szCs w:val="25"/>
        </w:rPr>
        <w:t>.</w:t>
      </w:r>
    </w:p>
    <w:p w:rsidR="00F7183E" w:rsidRPr="00537DFB" w:rsidRDefault="00F7183E" w:rsidP="00B6634A">
      <w:pPr>
        <w:autoSpaceDE w:val="0"/>
        <w:autoSpaceDN w:val="0"/>
        <w:spacing w:after="0" w:line="240" w:lineRule="auto"/>
        <w:ind w:firstLine="709"/>
        <w:jc w:val="both"/>
        <w:rPr>
          <w:rFonts w:ascii="Times New Roman" w:hAnsi="Times New Roman" w:cs="Times New Roman"/>
          <w:sz w:val="25"/>
          <w:szCs w:val="25"/>
        </w:rPr>
      </w:pPr>
      <w:r w:rsidRPr="00537DFB">
        <w:rPr>
          <w:rFonts w:ascii="Times New Roman" w:hAnsi="Times New Roman" w:cs="Times New Roman"/>
          <w:sz w:val="25"/>
          <w:szCs w:val="25"/>
        </w:rPr>
        <w:t xml:space="preserve">В данном подразделе предусмотрены </w:t>
      </w:r>
      <w:r w:rsidR="00E2060D" w:rsidRPr="00537DFB">
        <w:rPr>
          <w:rFonts w:ascii="Times New Roman" w:hAnsi="Times New Roman" w:cs="Times New Roman"/>
          <w:sz w:val="25"/>
          <w:szCs w:val="25"/>
        </w:rPr>
        <w:t xml:space="preserve">следующие </w:t>
      </w:r>
      <w:r w:rsidRPr="00537DFB">
        <w:rPr>
          <w:rFonts w:ascii="Times New Roman" w:hAnsi="Times New Roman" w:cs="Times New Roman"/>
          <w:sz w:val="25"/>
          <w:szCs w:val="25"/>
        </w:rPr>
        <w:t>расходы:</w:t>
      </w:r>
    </w:p>
    <w:p w:rsidR="00117C9C" w:rsidRPr="00537DFB" w:rsidRDefault="0037557B" w:rsidP="00B6634A">
      <w:pPr>
        <w:spacing w:after="0" w:line="240" w:lineRule="auto"/>
        <w:ind w:firstLine="709"/>
        <w:jc w:val="both"/>
        <w:rPr>
          <w:sz w:val="24"/>
          <w:szCs w:val="24"/>
        </w:rPr>
      </w:pPr>
      <w:r w:rsidRPr="00537DFB">
        <w:rPr>
          <w:rFonts w:ascii="Times New Roman" w:hAnsi="Times New Roman" w:cs="Times New Roman"/>
          <w:sz w:val="25"/>
          <w:szCs w:val="25"/>
        </w:rPr>
        <w:t>1)</w:t>
      </w:r>
      <w:r w:rsidR="00B50FA8" w:rsidRPr="00537DFB">
        <w:rPr>
          <w:rFonts w:ascii="Times New Roman" w:hAnsi="Times New Roman" w:cs="Times New Roman"/>
          <w:sz w:val="25"/>
          <w:szCs w:val="25"/>
        </w:rPr>
        <w:t xml:space="preserve"> оплата взносов на капитальный ремонт </w:t>
      </w:r>
      <w:r w:rsidR="00DE52F2" w:rsidRPr="00537DFB">
        <w:rPr>
          <w:rFonts w:ascii="Times New Roman" w:hAnsi="Times New Roman" w:cs="Times New Roman"/>
          <w:sz w:val="25"/>
          <w:szCs w:val="25"/>
        </w:rPr>
        <w:t xml:space="preserve">многоквартирных домов Югорскому фонду в сумме </w:t>
      </w:r>
      <w:r w:rsidR="00443B34" w:rsidRPr="00537DFB">
        <w:rPr>
          <w:rFonts w:ascii="Times New Roman" w:hAnsi="Times New Roman" w:cs="Times New Roman"/>
          <w:sz w:val="25"/>
          <w:szCs w:val="25"/>
        </w:rPr>
        <w:t xml:space="preserve">361 673,42 </w:t>
      </w:r>
      <w:r w:rsidR="00DE52F2" w:rsidRPr="00537DFB">
        <w:rPr>
          <w:rFonts w:ascii="Times New Roman" w:hAnsi="Times New Roman" w:cs="Times New Roman"/>
          <w:sz w:val="25"/>
          <w:szCs w:val="25"/>
        </w:rPr>
        <w:t>или 99,</w:t>
      </w:r>
      <w:r w:rsidR="00A20FBF" w:rsidRPr="00537DFB">
        <w:rPr>
          <w:rFonts w:ascii="Times New Roman" w:hAnsi="Times New Roman" w:cs="Times New Roman"/>
          <w:sz w:val="25"/>
          <w:szCs w:val="25"/>
        </w:rPr>
        <w:t>8% к уточненному плану</w:t>
      </w:r>
      <w:r w:rsidR="00DE52F2" w:rsidRPr="00537DFB">
        <w:rPr>
          <w:rFonts w:ascii="Times New Roman" w:hAnsi="Times New Roman" w:cs="Times New Roman"/>
          <w:sz w:val="25"/>
          <w:szCs w:val="25"/>
        </w:rPr>
        <w:t>;</w:t>
      </w:r>
    </w:p>
    <w:p w:rsidR="00DE52F2" w:rsidRPr="00537DFB" w:rsidRDefault="0037557B" w:rsidP="00DE52F2">
      <w:pPr>
        <w:spacing w:after="0" w:line="240" w:lineRule="auto"/>
        <w:ind w:firstLine="709"/>
        <w:jc w:val="both"/>
        <w:rPr>
          <w:rFonts w:ascii="Times New Roman" w:hAnsi="Times New Roman" w:cs="Times New Roman"/>
          <w:sz w:val="25"/>
          <w:szCs w:val="25"/>
        </w:rPr>
      </w:pPr>
      <w:r w:rsidRPr="00537DFB">
        <w:rPr>
          <w:rFonts w:ascii="Times New Roman" w:hAnsi="Times New Roman" w:cs="Times New Roman"/>
          <w:sz w:val="25"/>
          <w:szCs w:val="25"/>
        </w:rPr>
        <w:t xml:space="preserve">2) </w:t>
      </w:r>
      <w:r w:rsidR="0001283E" w:rsidRPr="00537DFB">
        <w:rPr>
          <w:rFonts w:ascii="Times New Roman" w:hAnsi="Times New Roman" w:cs="Times New Roman"/>
          <w:sz w:val="25"/>
          <w:szCs w:val="25"/>
        </w:rPr>
        <w:t>о</w:t>
      </w:r>
      <w:r w:rsidR="00B50FA8" w:rsidRPr="00537DFB">
        <w:rPr>
          <w:rFonts w:ascii="Times New Roman" w:hAnsi="Times New Roman" w:cs="Times New Roman"/>
          <w:sz w:val="25"/>
          <w:szCs w:val="25"/>
        </w:rPr>
        <w:t>плат</w:t>
      </w:r>
      <w:r w:rsidR="0001283E" w:rsidRPr="00537DFB">
        <w:rPr>
          <w:rFonts w:ascii="Times New Roman" w:hAnsi="Times New Roman" w:cs="Times New Roman"/>
          <w:sz w:val="25"/>
          <w:szCs w:val="25"/>
        </w:rPr>
        <w:t xml:space="preserve">а </w:t>
      </w:r>
      <w:r w:rsidR="00B50FA8" w:rsidRPr="00537DFB">
        <w:rPr>
          <w:rFonts w:ascii="Times New Roman" w:hAnsi="Times New Roman" w:cs="Times New Roman"/>
          <w:sz w:val="25"/>
          <w:szCs w:val="25"/>
        </w:rPr>
        <w:t>коммунальных услуг в пустующих помещениях муниципального жилищного фонда</w:t>
      </w:r>
      <w:r w:rsidR="00DE52F2" w:rsidRPr="00537DFB">
        <w:rPr>
          <w:rFonts w:ascii="Times New Roman" w:hAnsi="Times New Roman" w:cs="Times New Roman"/>
          <w:sz w:val="25"/>
          <w:szCs w:val="25"/>
        </w:rPr>
        <w:t xml:space="preserve"> </w:t>
      </w:r>
      <w:r w:rsidR="00A20FBF" w:rsidRPr="00537DFB">
        <w:rPr>
          <w:rFonts w:ascii="Times New Roman" w:hAnsi="Times New Roman" w:cs="Times New Roman"/>
          <w:sz w:val="25"/>
          <w:szCs w:val="25"/>
        </w:rPr>
        <w:t xml:space="preserve">(12 квартир) </w:t>
      </w:r>
      <w:r w:rsidR="00DE52F2" w:rsidRPr="00537DFB">
        <w:rPr>
          <w:rFonts w:ascii="Times New Roman" w:hAnsi="Times New Roman" w:cs="Times New Roman"/>
          <w:sz w:val="25"/>
          <w:szCs w:val="25"/>
        </w:rPr>
        <w:t xml:space="preserve">в сумме </w:t>
      </w:r>
      <w:r w:rsidR="00A20FBF" w:rsidRPr="00537DFB">
        <w:rPr>
          <w:rFonts w:ascii="Times New Roman" w:hAnsi="Times New Roman" w:cs="Times New Roman"/>
          <w:sz w:val="25"/>
          <w:szCs w:val="25"/>
        </w:rPr>
        <w:t xml:space="preserve">520 442,29 рублей </w:t>
      </w:r>
      <w:r w:rsidR="00DE52F2" w:rsidRPr="00537DFB">
        <w:rPr>
          <w:rFonts w:ascii="Times New Roman" w:hAnsi="Times New Roman" w:cs="Times New Roman"/>
          <w:sz w:val="25"/>
          <w:szCs w:val="25"/>
        </w:rPr>
        <w:t xml:space="preserve">или </w:t>
      </w:r>
      <w:r w:rsidR="00A20FBF" w:rsidRPr="00537DFB">
        <w:rPr>
          <w:rFonts w:ascii="Times New Roman" w:hAnsi="Times New Roman" w:cs="Times New Roman"/>
          <w:sz w:val="25"/>
          <w:szCs w:val="25"/>
        </w:rPr>
        <w:t>79,9</w:t>
      </w:r>
      <w:r w:rsidR="00DE52F2" w:rsidRPr="00537DFB">
        <w:rPr>
          <w:rFonts w:ascii="Times New Roman" w:hAnsi="Times New Roman" w:cs="Times New Roman"/>
          <w:sz w:val="25"/>
          <w:szCs w:val="25"/>
        </w:rPr>
        <w:t>% от уточненного плана</w:t>
      </w:r>
      <w:r w:rsidR="000A68D7" w:rsidRPr="00537DFB">
        <w:rPr>
          <w:rFonts w:ascii="Times New Roman" w:hAnsi="Times New Roman" w:cs="Times New Roman"/>
          <w:sz w:val="25"/>
          <w:szCs w:val="25"/>
        </w:rPr>
        <w:t>.</w:t>
      </w:r>
      <w:r w:rsidR="00DE52F2" w:rsidRPr="00537DFB">
        <w:rPr>
          <w:rFonts w:ascii="Times New Roman" w:hAnsi="Times New Roman" w:cs="Times New Roman"/>
          <w:sz w:val="25"/>
          <w:szCs w:val="25"/>
        </w:rPr>
        <w:t xml:space="preserve"> Отклонение </w:t>
      </w:r>
      <w:r w:rsidR="00F7183E" w:rsidRPr="00537DFB">
        <w:rPr>
          <w:rFonts w:ascii="Times New Roman" w:hAnsi="Times New Roman" w:cs="Times New Roman"/>
          <w:sz w:val="25"/>
          <w:szCs w:val="25"/>
        </w:rPr>
        <w:t>исполнения</w:t>
      </w:r>
      <w:r w:rsidR="00977869" w:rsidRPr="00537DFB">
        <w:rPr>
          <w:rFonts w:ascii="Times New Roman" w:hAnsi="Times New Roman" w:cs="Times New Roman"/>
          <w:sz w:val="25"/>
          <w:szCs w:val="25"/>
        </w:rPr>
        <w:t xml:space="preserve"> от плановых показателей связан</w:t>
      </w:r>
      <w:r w:rsidR="0069147C" w:rsidRPr="00537DFB">
        <w:rPr>
          <w:rFonts w:ascii="Times New Roman" w:hAnsi="Times New Roman" w:cs="Times New Roman"/>
          <w:sz w:val="25"/>
          <w:szCs w:val="25"/>
        </w:rPr>
        <w:t>о</w:t>
      </w:r>
      <w:r w:rsidR="00977869" w:rsidRPr="00537DFB">
        <w:rPr>
          <w:rFonts w:ascii="Times New Roman" w:hAnsi="Times New Roman" w:cs="Times New Roman"/>
          <w:sz w:val="25"/>
          <w:szCs w:val="25"/>
        </w:rPr>
        <w:t xml:space="preserve"> с </w:t>
      </w:r>
      <w:r w:rsidR="00DE52F2" w:rsidRPr="00537DFB">
        <w:rPr>
          <w:rFonts w:ascii="Times New Roman" w:hAnsi="Times New Roman" w:cs="Times New Roman"/>
          <w:sz w:val="25"/>
          <w:szCs w:val="25"/>
        </w:rPr>
        <w:t>тем, что счета за декабрь выставляются в следующем финансовом году.</w:t>
      </w:r>
    </w:p>
    <w:p w:rsidR="00443B34" w:rsidRPr="00537DFB" w:rsidRDefault="00A20FBF" w:rsidP="00DE52F2">
      <w:pPr>
        <w:spacing w:after="0" w:line="240" w:lineRule="auto"/>
        <w:ind w:firstLine="709"/>
        <w:jc w:val="both"/>
        <w:rPr>
          <w:rFonts w:ascii="Times New Roman" w:hAnsi="Times New Roman" w:cs="Times New Roman"/>
          <w:sz w:val="25"/>
          <w:szCs w:val="25"/>
        </w:rPr>
      </w:pPr>
      <w:r w:rsidRPr="00537DFB">
        <w:rPr>
          <w:rFonts w:ascii="Times New Roman" w:hAnsi="Times New Roman" w:cs="Times New Roman"/>
          <w:sz w:val="25"/>
          <w:szCs w:val="25"/>
        </w:rPr>
        <w:t xml:space="preserve">3) </w:t>
      </w:r>
      <w:r w:rsidR="00443B34" w:rsidRPr="00537DFB">
        <w:rPr>
          <w:rFonts w:ascii="Times New Roman" w:hAnsi="Times New Roman" w:cs="Times New Roman"/>
          <w:sz w:val="25"/>
          <w:szCs w:val="25"/>
        </w:rPr>
        <w:t>ремонт жилых помещений муниципального жилищного фонда</w:t>
      </w:r>
      <w:r w:rsidRPr="00537DFB">
        <w:rPr>
          <w:rFonts w:ascii="Times New Roman" w:hAnsi="Times New Roman" w:cs="Times New Roman"/>
          <w:sz w:val="25"/>
          <w:szCs w:val="25"/>
        </w:rPr>
        <w:t xml:space="preserve"> в сумме 495 700,00 рублей или 93,7% от уточненного плана. Отклонение связано с экономией бюджетных ассигнований.</w:t>
      </w:r>
    </w:p>
    <w:p w:rsidR="00547CBA" w:rsidRPr="00537DFB" w:rsidRDefault="00F7183E" w:rsidP="000A68D7">
      <w:pPr>
        <w:spacing w:after="0" w:line="240" w:lineRule="auto"/>
        <w:ind w:firstLine="709"/>
        <w:jc w:val="both"/>
        <w:rPr>
          <w:rFonts w:ascii="Times New Roman" w:hAnsi="Times New Roman" w:cs="Times New Roman"/>
          <w:sz w:val="25"/>
          <w:szCs w:val="25"/>
        </w:rPr>
      </w:pPr>
      <w:r w:rsidRPr="00537DFB">
        <w:rPr>
          <w:rFonts w:ascii="Times New Roman" w:hAnsi="Times New Roman" w:cs="Times New Roman"/>
          <w:sz w:val="25"/>
          <w:szCs w:val="25"/>
        </w:rPr>
        <w:t xml:space="preserve">Данные виды расходов отражаются в </w:t>
      </w:r>
      <w:r w:rsidR="00547CBA" w:rsidRPr="00537DFB">
        <w:rPr>
          <w:rFonts w:ascii="Times New Roman" w:hAnsi="Times New Roman" w:cs="Times New Roman"/>
          <w:sz w:val="25"/>
          <w:szCs w:val="25"/>
        </w:rPr>
        <w:t>муниципальной программе Кондинского</w:t>
      </w:r>
      <w:r w:rsidR="0075166F" w:rsidRPr="00537DFB">
        <w:rPr>
          <w:rFonts w:ascii="Times New Roman" w:hAnsi="Times New Roman" w:cs="Times New Roman"/>
          <w:sz w:val="25"/>
          <w:szCs w:val="25"/>
        </w:rPr>
        <w:t xml:space="preserve"> района «</w:t>
      </w:r>
      <w:r w:rsidR="00EE4362" w:rsidRPr="00537DFB">
        <w:rPr>
          <w:rFonts w:ascii="Times New Roman" w:hAnsi="Times New Roman" w:cs="Times New Roman"/>
          <w:sz w:val="25"/>
          <w:szCs w:val="25"/>
        </w:rPr>
        <w:t>Управление муниципальным имуществом Кондинского района на 2019-2025 годы и на период до 2030 года»</w:t>
      </w:r>
      <w:r w:rsidRPr="00537DFB">
        <w:rPr>
          <w:rFonts w:ascii="Times New Roman" w:hAnsi="Times New Roman" w:cs="Times New Roman"/>
          <w:sz w:val="25"/>
          <w:szCs w:val="25"/>
        </w:rPr>
        <w:t xml:space="preserve">. </w:t>
      </w:r>
    </w:p>
    <w:p w:rsidR="00AF3AB0" w:rsidRPr="00537DFB" w:rsidRDefault="00AF3AB0" w:rsidP="000A68D7">
      <w:pPr>
        <w:spacing w:after="0" w:line="240" w:lineRule="auto"/>
        <w:ind w:firstLine="709"/>
        <w:jc w:val="both"/>
        <w:rPr>
          <w:rFonts w:ascii="Times New Roman" w:hAnsi="Times New Roman" w:cs="Times New Roman"/>
          <w:b/>
          <w:sz w:val="25"/>
          <w:szCs w:val="25"/>
        </w:rPr>
      </w:pPr>
      <w:r w:rsidRPr="00537DFB">
        <w:rPr>
          <w:rFonts w:ascii="Times New Roman" w:hAnsi="Times New Roman" w:cs="Times New Roman"/>
          <w:sz w:val="25"/>
          <w:szCs w:val="25"/>
        </w:rPr>
        <w:t>По отношени</w:t>
      </w:r>
      <w:r w:rsidR="003A2CD1" w:rsidRPr="00537DFB">
        <w:rPr>
          <w:rFonts w:ascii="Times New Roman" w:hAnsi="Times New Roman" w:cs="Times New Roman"/>
          <w:sz w:val="25"/>
          <w:szCs w:val="25"/>
        </w:rPr>
        <w:t>ю</w:t>
      </w:r>
      <w:r w:rsidRPr="00537DFB">
        <w:rPr>
          <w:rFonts w:ascii="Times New Roman" w:hAnsi="Times New Roman" w:cs="Times New Roman"/>
          <w:sz w:val="25"/>
          <w:szCs w:val="25"/>
        </w:rPr>
        <w:t xml:space="preserve"> к данным </w:t>
      </w:r>
      <w:r w:rsidR="00146D6B" w:rsidRPr="00537DFB">
        <w:rPr>
          <w:rFonts w:ascii="Times New Roman" w:hAnsi="Times New Roman" w:cs="Times New Roman"/>
          <w:sz w:val="25"/>
          <w:szCs w:val="25"/>
        </w:rPr>
        <w:t xml:space="preserve">за </w:t>
      </w:r>
      <w:r w:rsidRPr="00537DFB">
        <w:rPr>
          <w:rFonts w:ascii="Times New Roman" w:hAnsi="Times New Roman" w:cs="Times New Roman"/>
          <w:sz w:val="25"/>
          <w:szCs w:val="25"/>
        </w:rPr>
        <w:t>201</w:t>
      </w:r>
      <w:r w:rsidR="00134BA6" w:rsidRPr="00537DFB">
        <w:rPr>
          <w:rFonts w:ascii="Times New Roman" w:hAnsi="Times New Roman" w:cs="Times New Roman"/>
          <w:sz w:val="25"/>
          <w:szCs w:val="25"/>
        </w:rPr>
        <w:t>9 год объем расходов увеличился</w:t>
      </w:r>
      <w:r w:rsidR="004C123B" w:rsidRPr="00537DFB">
        <w:rPr>
          <w:rFonts w:ascii="Times New Roman" w:hAnsi="Times New Roman" w:cs="Times New Roman"/>
          <w:sz w:val="25"/>
          <w:szCs w:val="25"/>
        </w:rPr>
        <w:t xml:space="preserve"> на </w:t>
      </w:r>
      <w:r w:rsidR="00134BA6" w:rsidRPr="00537DFB">
        <w:rPr>
          <w:rFonts w:ascii="Times New Roman" w:hAnsi="Times New Roman" w:cs="Times New Roman"/>
          <w:sz w:val="25"/>
          <w:szCs w:val="25"/>
        </w:rPr>
        <w:t>516 917,88</w:t>
      </w:r>
      <w:r w:rsidR="004C123B" w:rsidRPr="00537DFB">
        <w:rPr>
          <w:rFonts w:ascii="Times New Roman" w:hAnsi="Times New Roman" w:cs="Times New Roman"/>
          <w:sz w:val="25"/>
          <w:szCs w:val="25"/>
        </w:rPr>
        <w:t xml:space="preserve"> рублей или </w:t>
      </w:r>
      <w:r w:rsidR="00E60A65" w:rsidRPr="00537DFB">
        <w:rPr>
          <w:rFonts w:ascii="Times New Roman" w:hAnsi="Times New Roman" w:cs="Times New Roman"/>
          <w:sz w:val="25"/>
          <w:szCs w:val="25"/>
        </w:rPr>
        <w:t xml:space="preserve">на </w:t>
      </w:r>
      <w:r w:rsidR="00134BA6" w:rsidRPr="00537DFB">
        <w:rPr>
          <w:rFonts w:ascii="Times New Roman" w:hAnsi="Times New Roman" w:cs="Times New Roman"/>
          <w:sz w:val="25"/>
          <w:szCs w:val="25"/>
        </w:rPr>
        <w:t>60,1</w:t>
      </w:r>
      <w:r w:rsidR="004C123B" w:rsidRPr="00537DFB">
        <w:rPr>
          <w:rFonts w:ascii="Times New Roman" w:hAnsi="Times New Roman" w:cs="Times New Roman"/>
          <w:sz w:val="25"/>
          <w:szCs w:val="25"/>
        </w:rPr>
        <w:t xml:space="preserve">%, на данное </w:t>
      </w:r>
      <w:r w:rsidR="00134BA6" w:rsidRPr="00537DFB">
        <w:rPr>
          <w:rFonts w:ascii="Times New Roman" w:hAnsi="Times New Roman" w:cs="Times New Roman"/>
          <w:sz w:val="25"/>
          <w:szCs w:val="25"/>
        </w:rPr>
        <w:t xml:space="preserve">увеличение </w:t>
      </w:r>
      <w:r w:rsidR="004C123B" w:rsidRPr="00537DFB">
        <w:rPr>
          <w:rFonts w:ascii="Times New Roman" w:hAnsi="Times New Roman" w:cs="Times New Roman"/>
          <w:sz w:val="25"/>
          <w:szCs w:val="25"/>
        </w:rPr>
        <w:t>повлияло</w:t>
      </w:r>
      <w:r w:rsidR="00134BA6" w:rsidRPr="00537DFB">
        <w:rPr>
          <w:rFonts w:ascii="Times New Roman" w:hAnsi="Times New Roman" w:cs="Times New Roman"/>
          <w:sz w:val="25"/>
          <w:szCs w:val="25"/>
        </w:rPr>
        <w:t xml:space="preserve"> </w:t>
      </w:r>
      <w:r w:rsidR="00005C52" w:rsidRPr="00537DFB">
        <w:rPr>
          <w:rFonts w:ascii="Times New Roman" w:hAnsi="Times New Roman" w:cs="Times New Roman"/>
          <w:sz w:val="25"/>
          <w:szCs w:val="25"/>
        </w:rPr>
        <w:t>отсутствие потребности плановых назначений в 2019 году, предусмотренных на ремонт жилых помещений муниципального жилого фонда.</w:t>
      </w:r>
    </w:p>
    <w:p w:rsidR="00CB1F54" w:rsidRPr="00537DFB" w:rsidRDefault="000A68D7" w:rsidP="001A2A4C">
      <w:pPr>
        <w:spacing w:after="0" w:line="240" w:lineRule="auto"/>
        <w:ind w:firstLine="709"/>
        <w:jc w:val="both"/>
        <w:rPr>
          <w:rFonts w:ascii="Times New Roman" w:hAnsi="Times New Roman" w:cs="Times New Roman"/>
          <w:sz w:val="25"/>
          <w:szCs w:val="25"/>
        </w:rPr>
      </w:pPr>
      <w:r w:rsidRPr="00537DFB">
        <w:rPr>
          <w:rFonts w:ascii="Times New Roman" w:hAnsi="Times New Roman" w:cs="Times New Roman"/>
          <w:b/>
          <w:sz w:val="25"/>
          <w:szCs w:val="25"/>
        </w:rPr>
        <w:t>Подраздел 0502 «Коммунальное хозяйство».</w:t>
      </w:r>
      <w:r w:rsidRPr="00537DFB">
        <w:rPr>
          <w:rFonts w:ascii="Times New Roman" w:hAnsi="Times New Roman" w:cs="Times New Roman"/>
          <w:sz w:val="25"/>
          <w:szCs w:val="25"/>
        </w:rPr>
        <w:t xml:space="preserve"> </w:t>
      </w:r>
    </w:p>
    <w:p w:rsidR="001A2A4C" w:rsidRPr="00537DFB" w:rsidRDefault="001A2A4C" w:rsidP="001A1B96">
      <w:pPr>
        <w:spacing w:after="0" w:line="240" w:lineRule="auto"/>
        <w:ind w:firstLine="709"/>
        <w:jc w:val="both"/>
        <w:rPr>
          <w:rFonts w:ascii="Times New Roman" w:hAnsi="Times New Roman" w:cs="Times New Roman"/>
          <w:sz w:val="25"/>
          <w:szCs w:val="25"/>
        </w:rPr>
      </w:pPr>
      <w:r w:rsidRPr="00537DFB">
        <w:rPr>
          <w:rFonts w:ascii="Times New Roman" w:hAnsi="Times New Roman" w:cs="Times New Roman"/>
          <w:sz w:val="25"/>
          <w:szCs w:val="25"/>
        </w:rPr>
        <w:t xml:space="preserve">Уточненная бюджетная роспись расходов на 2020 год составила 3 133 595,36 рублей, с сокращением к утвержденному бюджету в объеме 15 567 064,64 рублей или </w:t>
      </w:r>
      <w:r w:rsidR="00E471E2" w:rsidRPr="00537DFB">
        <w:rPr>
          <w:rFonts w:ascii="Times New Roman" w:hAnsi="Times New Roman" w:cs="Times New Roman"/>
          <w:sz w:val="25"/>
          <w:szCs w:val="25"/>
        </w:rPr>
        <w:t>в 5,8 раз</w:t>
      </w:r>
      <w:r w:rsidRPr="00537DFB">
        <w:rPr>
          <w:rFonts w:ascii="Times New Roman" w:hAnsi="Times New Roman" w:cs="Times New Roman"/>
          <w:sz w:val="25"/>
          <w:szCs w:val="25"/>
        </w:rPr>
        <w:t xml:space="preserve">. </w:t>
      </w:r>
      <w:r w:rsidR="001A1B96" w:rsidRPr="00537DFB">
        <w:rPr>
          <w:rFonts w:ascii="Times New Roman" w:hAnsi="Times New Roman" w:cs="Times New Roman"/>
          <w:sz w:val="25"/>
          <w:szCs w:val="25"/>
        </w:rPr>
        <w:t>Основная п</w:t>
      </w:r>
      <w:r w:rsidRPr="00537DFB">
        <w:rPr>
          <w:rFonts w:ascii="Times New Roman" w:hAnsi="Times New Roman" w:cs="Times New Roman"/>
          <w:sz w:val="25"/>
          <w:szCs w:val="25"/>
        </w:rPr>
        <w:t xml:space="preserve">ричина </w:t>
      </w:r>
      <w:r w:rsidR="001A1B96" w:rsidRPr="00537DFB">
        <w:rPr>
          <w:rFonts w:ascii="Times New Roman" w:hAnsi="Times New Roman" w:cs="Times New Roman"/>
          <w:sz w:val="25"/>
          <w:szCs w:val="25"/>
        </w:rPr>
        <w:t xml:space="preserve">отклонения </w:t>
      </w:r>
      <w:r w:rsidRPr="00537DFB">
        <w:rPr>
          <w:rFonts w:ascii="Times New Roman" w:hAnsi="Times New Roman" w:cs="Times New Roman"/>
          <w:sz w:val="25"/>
          <w:szCs w:val="25"/>
        </w:rPr>
        <w:t xml:space="preserve">– </w:t>
      </w:r>
      <w:r w:rsidRPr="00537DFB">
        <w:rPr>
          <w:rFonts w:ascii="Times New Roman" w:hAnsi="Times New Roman" w:cs="Times New Roman"/>
          <w:color w:val="000000"/>
          <w:sz w:val="25"/>
          <w:szCs w:val="25"/>
        </w:rPr>
        <w:t xml:space="preserve">снижение </w:t>
      </w:r>
      <w:r w:rsidR="000117C7" w:rsidRPr="00537DFB">
        <w:rPr>
          <w:rFonts w:ascii="Times New Roman" w:hAnsi="Times New Roman" w:cs="Times New Roman"/>
          <w:color w:val="000000"/>
          <w:sz w:val="25"/>
          <w:szCs w:val="25"/>
        </w:rPr>
        <w:t xml:space="preserve">объема </w:t>
      </w:r>
      <w:r w:rsidRPr="00537DFB">
        <w:rPr>
          <w:rFonts w:ascii="Times New Roman" w:hAnsi="Times New Roman" w:cs="Times New Roman"/>
          <w:color w:val="000000"/>
          <w:sz w:val="25"/>
          <w:szCs w:val="25"/>
        </w:rPr>
        <w:t xml:space="preserve">иных межбюджетных трансфертов из бюджета района на реализацию </w:t>
      </w:r>
      <w:r w:rsidRPr="00537DFB">
        <w:rPr>
          <w:rFonts w:ascii="Times New Roman" w:hAnsi="Times New Roman" w:cs="Times New Roman"/>
          <w:sz w:val="25"/>
          <w:szCs w:val="25"/>
        </w:rPr>
        <w:t xml:space="preserve">мероприятий </w:t>
      </w:r>
      <w:proofErr w:type="gramStart"/>
      <w:r w:rsidRPr="00537DFB">
        <w:rPr>
          <w:rFonts w:ascii="Times New Roman" w:hAnsi="Times New Roman" w:cs="Times New Roman"/>
          <w:sz w:val="25"/>
          <w:szCs w:val="25"/>
        </w:rPr>
        <w:t>предусмотренными</w:t>
      </w:r>
      <w:proofErr w:type="gramEnd"/>
      <w:r w:rsidRPr="00537DFB">
        <w:rPr>
          <w:rFonts w:ascii="Times New Roman" w:hAnsi="Times New Roman" w:cs="Times New Roman"/>
          <w:sz w:val="25"/>
          <w:szCs w:val="25"/>
        </w:rPr>
        <w:t xml:space="preserve"> </w:t>
      </w:r>
      <w:r w:rsidRPr="00537DFB">
        <w:rPr>
          <w:rFonts w:ascii="Times New Roman" w:hAnsi="Times New Roman" w:cs="Times New Roman"/>
          <w:color w:val="000000"/>
          <w:sz w:val="25"/>
          <w:szCs w:val="25"/>
        </w:rPr>
        <w:t xml:space="preserve">муниципальной программы </w:t>
      </w:r>
      <w:r w:rsidRPr="00537DFB">
        <w:rPr>
          <w:rFonts w:ascii="Times New Roman" w:hAnsi="Times New Roman" w:cs="Times New Roman"/>
          <w:sz w:val="25"/>
          <w:szCs w:val="25"/>
        </w:rPr>
        <w:t xml:space="preserve">«Развитие жилищно-коммунального комплекса и повышение энергетической эффективности в </w:t>
      </w:r>
      <w:proofErr w:type="spellStart"/>
      <w:r w:rsidRPr="00537DFB">
        <w:rPr>
          <w:rFonts w:ascii="Times New Roman" w:hAnsi="Times New Roman" w:cs="Times New Roman"/>
          <w:sz w:val="25"/>
          <w:szCs w:val="25"/>
        </w:rPr>
        <w:t>Кондинском</w:t>
      </w:r>
      <w:proofErr w:type="spellEnd"/>
      <w:r w:rsidRPr="00537DFB">
        <w:rPr>
          <w:rFonts w:ascii="Times New Roman" w:hAnsi="Times New Roman" w:cs="Times New Roman"/>
          <w:sz w:val="25"/>
          <w:szCs w:val="25"/>
        </w:rPr>
        <w:t xml:space="preserve"> районе на 2019-2025 годы и на плановый период до 2030 года»</w:t>
      </w:r>
      <w:r w:rsidR="001A1B96" w:rsidRPr="00537DFB">
        <w:rPr>
          <w:rFonts w:ascii="Times New Roman" w:hAnsi="Times New Roman" w:cs="Times New Roman"/>
          <w:sz w:val="25"/>
          <w:szCs w:val="25"/>
        </w:rPr>
        <w:t xml:space="preserve">. </w:t>
      </w:r>
      <w:r w:rsidRPr="00537DFB">
        <w:rPr>
          <w:rFonts w:ascii="Times New Roman" w:hAnsi="Times New Roman" w:cs="Times New Roman"/>
          <w:sz w:val="25"/>
          <w:szCs w:val="25"/>
        </w:rPr>
        <w:t>Исполнение сложилось в сумме 3 068 928,35 рублей или  97,9% к уточненному плану на 2020 год.</w:t>
      </w:r>
    </w:p>
    <w:p w:rsidR="000A68D7" w:rsidRPr="00537DFB" w:rsidRDefault="00ED696E" w:rsidP="001A1B96">
      <w:pPr>
        <w:spacing w:after="0" w:line="240" w:lineRule="auto"/>
        <w:ind w:firstLine="709"/>
        <w:jc w:val="both"/>
        <w:rPr>
          <w:rFonts w:ascii="Times New Roman" w:hAnsi="Times New Roman" w:cs="Times New Roman"/>
          <w:sz w:val="25"/>
          <w:szCs w:val="25"/>
        </w:rPr>
      </w:pPr>
      <w:r w:rsidRPr="00537DFB">
        <w:rPr>
          <w:rFonts w:ascii="Times New Roman" w:hAnsi="Times New Roman" w:cs="Times New Roman"/>
          <w:sz w:val="25"/>
          <w:szCs w:val="25"/>
        </w:rPr>
        <w:t xml:space="preserve">В </w:t>
      </w:r>
      <w:r w:rsidR="000A68D7" w:rsidRPr="00537DFB">
        <w:rPr>
          <w:rFonts w:ascii="Times New Roman" w:hAnsi="Times New Roman" w:cs="Times New Roman"/>
          <w:sz w:val="25"/>
          <w:szCs w:val="25"/>
        </w:rPr>
        <w:t>бюджет</w:t>
      </w:r>
      <w:r w:rsidRPr="00537DFB">
        <w:rPr>
          <w:rFonts w:ascii="Times New Roman" w:hAnsi="Times New Roman" w:cs="Times New Roman"/>
          <w:sz w:val="25"/>
          <w:szCs w:val="25"/>
        </w:rPr>
        <w:t>е</w:t>
      </w:r>
      <w:r w:rsidR="000A68D7" w:rsidRPr="00537DFB">
        <w:rPr>
          <w:rFonts w:ascii="Times New Roman" w:hAnsi="Times New Roman" w:cs="Times New Roman"/>
          <w:sz w:val="25"/>
          <w:szCs w:val="25"/>
        </w:rPr>
        <w:t xml:space="preserve"> поселения по </w:t>
      </w:r>
      <w:r w:rsidR="003A2CD1" w:rsidRPr="00537DFB">
        <w:rPr>
          <w:rFonts w:ascii="Times New Roman" w:hAnsi="Times New Roman" w:cs="Times New Roman"/>
          <w:sz w:val="25"/>
          <w:szCs w:val="25"/>
        </w:rPr>
        <w:t xml:space="preserve">данному </w:t>
      </w:r>
      <w:r w:rsidR="000A68D7" w:rsidRPr="00537DFB">
        <w:rPr>
          <w:rFonts w:ascii="Times New Roman" w:hAnsi="Times New Roman" w:cs="Times New Roman"/>
          <w:sz w:val="25"/>
          <w:szCs w:val="25"/>
        </w:rPr>
        <w:t>подразделу проведены расходы по следующим направлениям:</w:t>
      </w:r>
    </w:p>
    <w:p w:rsidR="004053A4" w:rsidRPr="00537DFB" w:rsidRDefault="0056203A" w:rsidP="001A1B96">
      <w:pPr>
        <w:pStyle w:val="aff7"/>
        <w:numPr>
          <w:ilvl w:val="0"/>
          <w:numId w:val="30"/>
        </w:numPr>
        <w:tabs>
          <w:tab w:val="left" w:pos="1134"/>
        </w:tabs>
        <w:spacing w:after="0" w:line="240" w:lineRule="auto"/>
        <w:ind w:left="0" w:firstLine="709"/>
        <w:jc w:val="both"/>
        <w:rPr>
          <w:rFonts w:ascii="Times New Roman" w:hAnsi="Times New Roman"/>
          <w:sz w:val="25"/>
          <w:szCs w:val="25"/>
        </w:rPr>
      </w:pPr>
      <w:r w:rsidRPr="00537DFB">
        <w:rPr>
          <w:rFonts w:ascii="Times New Roman" w:hAnsi="Times New Roman"/>
          <w:sz w:val="25"/>
          <w:szCs w:val="25"/>
        </w:rPr>
        <w:t xml:space="preserve">мероприятия в области коммунального хозяйства (расходы по </w:t>
      </w:r>
      <w:r w:rsidR="000A68D7" w:rsidRPr="00537DFB">
        <w:rPr>
          <w:rFonts w:ascii="Times New Roman" w:hAnsi="Times New Roman"/>
          <w:sz w:val="25"/>
          <w:szCs w:val="25"/>
        </w:rPr>
        <w:t xml:space="preserve">организации </w:t>
      </w:r>
      <w:proofErr w:type="spellStart"/>
      <w:r w:rsidR="000A68D7" w:rsidRPr="00537DFB">
        <w:rPr>
          <w:rFonts w:ascii="Times New Roman" w:hAnsi="Times New Roman"/>
          <w:sz w:val="25"/>
          <w:szCs w:val="25"/>
        </w:rPr>
        <w:t>помывок</w:t>
      </w:r>
      <w:proofErr w:type="spellEnd"/>
      <w:r w:rsidR="000A68D7" w:rsidRPr="00537DFB">
        <w:rPr>
          <w:rFonts w:ascii="Times New Roman" w:hAnsi="Times New Roman"/>
          <w:sz w:val="25"/>
          <w:szCs w:val="25"/>
        </w:rPr>
        <w:t xml:space="preserve"> в бане</w:t>
      </w:r>
      <w:r w:rsidR="00EB51DB" w:rsidRPr="00537DFB">
        <w:rPr>
          <w:rFonts w:ascii="Times New Roman" w:hAnsi="Times New Roman"/>
          <w:sz w:val="25"/>
          <w:szCs w:val="25"/>
        </w:rPr>
        <w:t>)</w:t>
      </w:r>
      <w:r w:rsidR="003A2CD1" w:rsidRPr="00537DFB">
        <w:rPr>
          <w:rFonts w:ascii="Times New Roman" w:hAnsi="Times New Roman"/>
          <w:sz w:val="25"/>
          <w:szCs w:val="25"/>
        </w:rPr>
        <w:t>:</w:t>
      </w:r>
      <w:r w:rsidR="00ED696E" w:rsidRPr="00537DFB">
        <w:rPr>
          <w:rFonts w:ascii="Times New Roman" w:hAnsi="Times New Roman"/>
          <w:sz w:val="25"/>
          <w:szCs w:val="25"/>
        </w:rPr>
        <w:t xml:space="preserve"> </w:t>
      </w:r>
    </w:p>
    <w:p w:rsidR="004053A4" w:rsidRPr="00537DFB" w:rsidRDefault="004053A4" w:rsidP="004053A4">
      <w:pPr>
        <w:pStyle w:val="aff7"/>
        <w:spacing w:after="0" w:line="240" w:lineRule="auto"/>
        <w:ind w:left="0" w:firstLine="709"/>
        <w:jc w:val="both"/>
        <w:rPr>
          <w:rFonts w:ascii="Times New Roman" w:hAnsi="Times New Roman"/>
          <w:sz w:val="25"/>
          <w:szCs w:val="25"/>
        </w:rPr>
      </w:pPr>
      <w:r w:rsidRPr="00537DFB">
        <w:rPr>
          <w:rFonts w:ascii="Times New Roman" w:hAnsi="Times New Roman"/>
          <w:sz w:val="25"/>
          <w:szCs w:val="25"/>
        </w:rPr>
        <w:lastRenderedPageBreak/>
        <w:t xml:space="preserve">В рамках данного мероприятия осуществлялись расходы, предусмотренные для предоставления субсидий на возмещение недополученных доходов организациям, предоставляющим  населению услуги по  помывке в бане по социально-ориентированному тарифу на территории городского поселения Междуреченский (в рамках исполнения переданных полномочий городского поселения Междуреченский). Субсидия </w:t>
      </w:r>
      <w:r w:rsidR="00EB51DB" w:rsidRPr="00537DFB">
        <w:rPr>
          <w:rFonts w:ascii="Times New Roman" w:hAnsi="Times New Roman"/>
          <w:sz w:val="25"/>
          <w:szCs w:val="25"/>
        </w:rPr>
        <w:t>предоставлен</w:t>
      </w:r>
      <w:proofErr w:type="gramStart"/>
      <w:r w:rsidR="00EB51DB" w:rsidRPr="00537DFB">
        <w:rPr>
          <w:rFonts w:ascii="Times New Roman" w:hAnsi="Times New Roman"/>
          <w:sz w:val="25"/>
          <w:szCs w:val="25"/>
        </w:rPr>
        <w:t>а ООО</w:t>
      </w:r>
      <w:proofErr w:type="gramEnd"/>
      <w:r w:rsidR="00EB51DB" w:rsidRPr="00537DFB">
        <w:rPr>
          <w:rFonts w:ascii="Times New Roman" w:hAnsi="Times New Roman"/>
          <w:sz w:val="25"/>
          <w:szCs w:val="25"/>
        </w:rPr>
        <w:t xml:space="preserve"> «</w:t>
      </w:r>
      <w:proofErr w:type="spellStart"/>
      <w:r w:rsidR="00EB51DB" w:rsidRPr="00537DFB">
        <w:rPr>
          <w:rFonts w:ascii="Times New Roman" w:hAnsi="Times New Roman"/>
          <w:sz w:val="25"/>
          <w:szCs w:val="25"/>
        </w:rPr>
        <w:t>Сройкомплект</w:t>
      </w:r>
      <w:proofErr w:type="spellEnd"/>
      <w:r w:rsidR="00EB51DB" w:rsidRPr="00537DFB">
        <w:rPr>
          <w:rFonts w:ascii="Times New Roman" w:hAnsi="Times New Roman"/>
          <w:sz w:val="25"/>
          <w:szCs w:val="25"/>
        </w:rPr>
        <w:t xml:space="preserve">» </w:t>
      </w:r>
      <w:r w:rsidRPr="00537DFB">
        <w:rPr>
          <w:rFonts w:ascii="Times New Roman" w:hAnsi="Times New Roman"/>
          <w:sz w:val="25"/>
          <w:szCs w:val="25"/>
        </w:rPr>
        <w:t>по указанному виду в сумме 1 399 723,31 рублей или 100 % к уточненному плану на 2020 год.</w:t>
      </w:r>
    </w:p>
    <w:p w:rsidR="004053A4" w:rsidRPr="00537DFB" w:rsidRDefault="004053A4" w:rsidP="004053A4">
      <w:pPr>
        <w:pStyle w:val="aff7"/>
        <w:spacing w:after="0" w:line="240" w:lineRule="auto"/>
        <w:ind w:left="0" w:firstLine="709"/>
        <w:jc w:val="both"/>
        <w:rPr>
          <w:rFonts w:ascii="Times New Roman" w:hAnsi="Times New Roman"/>
          <w:sz w:val="25"/>
          <w:szCs w:val="25"/>
        </w:rPr>
      </w:pPr>
      <w:proofErr w:type="gramStart"/>
      <w:r w:rsidRPr="00537DFB">
        <w:rPr>
          <w:rFonts w:ascii="Times New Roman" w:hAnsi="Times New Roman"/>
          <w:sz w:val="25"/>
          <w:szCs w:val="25"/>
        </w:rPr>
        <w:t xml:space="preserve">В целях поддержки субъектов малого предпринимательства в период пандемии новой </w:t>
      </w:r>
      <w:proofErr w:type="spellStart"/>
      <w:r w:rsidRPr="00537DFB">
        <w:rPr>
          <w:rFonts w:ascii="Times New Roman" w:hAnsi="Times New Roman"/>
          <w:sz w:val="25"/>
          <w:szCs w:val="25"/>
        </w:rPr>
        <w:t>коронавирусной</w:t>
      </w:r>
      <w:proofErr w:type="spellEnd"/>
      <w:r w:rsidRPr="00537DFB">
        <w:rPr>
          <w:rFonts w:ascii="Times New Roman" w:hAnsi="Times New Roman"/>
          <w:sz w:val="25"/>
          <w:szCs w:val="25"/>
        </w:rPr>
        <w:t xml:space="preserve"> инфекции в соответствии с Порядком предоставления субсидий из бюджета Кондинского района юридическим лицам (за исключением государственных (муниципальных) учреждений), индивидуальным предпринимателям, предоставляющим населению услуги по помывке в бане по социально ориентированному тарифу на территории городского поселения Междуреченский, на частичное возмещение фактически понесенных затрат в условиях ухудшения ситуации в результате распространения</w:t>
      </w:r>
      <w:proofErr w:type="gramEnd"/>
      <w:r w:rsidRPr="00537DFB">
        <w:rPr>
          <w:rFonts w:ascii="Times New Roman" w:hAnsi="Times New Roman"/>
          <w:sz w:val="25"/>
          <w:szCs w:val="25"/>
        </w:rPr>
        <w:t xml:space="preserve"> новой </w:t>
      </w:r>
      <w:proofErr w:type="spellStart"/>
      <w:r w:rsidRPr="00537DFB">
        <w:rPr>
          <w:rFonts w:ascii="Times New Roman" w:hAnsi="Times New Roman"/>
          <w:sz w:val="25"/>
          <w:szCs w:val="25"/>
        </w:rPr>
        <w:t>коронавирусной</w:t>
      </w:r>
      <w:proofErr w:type="spellEnd"/>
      <w:r w:rsidRPr="00537DFB">
        <w:rPr>
          <w:rFonts w:ascii="Times New Roman" w:hAnsi="Times New Roman"/>
          <w:sz w:val="25"/>
          <w:szCs w:val="25"/>
        </w:rPr>
        <w:t xml:space="preserve"> инфекции (утвержденной  постановлением администрации Кондинского района от 10 августа 2020 года № 1439) 1 субъекту (ООО «</w:t>
      </w:r>
      <w:proofErr w:type="spellStart"/>
      <w:r w:rsidRPr="00537DFB">
        <w:rPr>
          <w:rFonts w:ascii="Times New Roman" w:hAnsi="Times New Roman"/>
          <w:sz w:val="25"/>
          <w:szCs w:val="25"/>
        </w:rPr>
        <w:t>Стройкомплект</w:t>
      </w:r>
      <w:proofErr w:type="spellEnd"/>
      <w:r w:rsidRPr="00537DFB">
        <w:rPr>
          <w:rFonts w:ascii="Times New Roman" w:hAnsi="Times New Roman"/>
          <w:sz w:val="25"/>
          <w:szCs w:val="25"/>
        </w:rPr>
        <w:t>») представлена субсидия за период апрель-август 2020 года в размере 188 513,18 рублей.</w:t>
      </w:r>
    </w:p>
    <w:p w:rsidR="00583707" w:rsidRPr="00537DFB" w:rsidRDefault="00492246" w:rsidP="001A1B96">
      <w:pPr>
        <w:pStyle w:val="aff7"/>
        <w:tabs>
          <w:tab w:val="left" w:pos="1134"/>
        </w:tabs>
        <w:spacing w:after="0" w:line="240" w:lineRule="auto"/>
        <w:ind w:left="0" w:firstLine="709"/>
        <w:jc w:val="both"/>
        <w:rPr>
          <w:rFonts w:ascii="Times New Roman" w:hAnsi="Times New Roman"/>
          <w:sz w:val="25"/>
          <w:szCs w:val="25"/>
        </w:rPr>
      </w:pPr>
      <w:r w:rsidRPr="00537DFB">
        <w:rPr>
          <w:rFonts w:ascii="Times New Roman" w:hAnsi="Times New Roman"/>
          <w:sz w:val="25"/>
          <w:szCs w:val="25"/>
        </w:rPr>
        <w:t>У</w:t>
      </w:r>
      <w:r w:rsidR="00365DA7" w:rsidRPr="00537DFB">
        <w:rPr>
          <w:rFonts w:ascii="Times New Roman" w:hAnsi="Times New Roman"/>
          <w:sz w:val="25"/>
          <w:szCs w:val="25"/>
        </w:rPr>
        <w:t xml:space="preserve">точненная бюджетная роспись составила </w:t>
      </w:r>
      <w:r w:rsidR="00C556BF" w:rsidRPr="00537DFB">
        <w:rPr>
          <w:rFonts w:ascii="Times New Roman" w:hAnsi="Times New Roman"/>
          <w:sz w:val="25"/>
          <w:szCs w:val="25"/>
        </w:rPr>
        <w:t>1 652 903,50</w:t>
      </w:r>
      <w:r w:rsidR="000A68D7" w:rsidRPr="00537DFB">
        <w:rPr>
          <w:rFonts w:ascii="Times New Roman" w:hAnsi="Times New Roman"/>
          <w:sz w:val="25"/>
          <w:szCs w:val="25"/>
        </w:rPr>
        <w:t xml:space="preserve"> рублей</w:t>
      </w:r>
      <w:r w:rsidR="00147774" w:rsidRPr="00537DFB">
        <w:rPr>
          <w:rFonts w:ascii="Times New Roman" w:hAnsi="Times New Roman"/>
          <w:sz w:val="25"/>
          <w:szCs w:val="25"/>
        </w:rPr>
        <w:t xml:space="preserve"> с сокращением к утвержденному бюджету на 747 096,5 рублей или на 31,1%</w:t>
      </w:r>
      <w:r w:rsidR="000A68D7" w:rsidRPr="00537DFB">
        <w:rPr>
          <w:rFonts w:ascii="Times New Roman" w:hAnsi="Times New Roman"/>
          <w:sz w:val="25"/>
          <w:szCs w:val="25"/>
        </w:rPr>
        <w:t>, исполнен</w:t>
      </w:r>
      <w:r w:rsidR="001A1B96" w:rsidRPr="00537DFB">
        <w:rPr>
          <w:rFonts w:ascii="Times New Roman" w:hAnsi="Times New Roman"/>
          <w:sz w:val="25"/>
          <w:szCs w:val="25"/>
        </w:rPr>
        <w:t>ие</w:t>
      </w:r>
      <w:r w:rsidR="001E54FD" w:rsidRPr="00537DFB">
        <w:rPr>
          <w:rFonts w:ascii="Times New Roman" w:hAnsi="Times New Roman"/>
          <w:sz w:val="25"/>
          <w:szCs w:val="25"/>
        </w:rPr>
        <w:t xml:space="preserve"> сложилось в сумме </w:t>
      </w:r>
      <w:r w:rsidR="00C556BF" w:rsidRPr="00537DFB">
        <w:rPr>
          <w:rFonts w:ascii="Times New Roman" w:hAnsi="Times New Roman"/>
          <w:sz w:val="25"/>
          <w:szCs w:val="25"/>
        </w:rPr>
        <w:t>1 588 236,49</w:t>
      </w:r>
      <w:r w:rsidR="00DD39F3" w:rsidRPr="00537DFB">
        <w:rPr>
          <w:rFonts w:ascii="Times New Roman" w:hAnsi="Times New Roman"/>
          <w:sz w:val="25"/>
          <w:szCs w:val="25"/>
        </w:rPr>
        <w:t xml:space="preserve"> рублей </w:t>
      </w:r>
      <w:r w:rsidR="00365DA7" w:rsidRPr="00537DFB">
        <w:rPr>
          <w:rFonts w:ascii="Times New Roman" w:hAnsi="Times New Roman"/>
          <w:sz w:val="25"/>
          <w:szCs w:val="25"/>
        </w:rPr>
        <w:t xml:space="preserve">или </w:t>
      </w:r>
      <w:r w:rsidR="00C556BF" w:rsidRPr="00537DFB">
        <w:rPr>
          <w:rFonts w:ascii="Times New Roman" w:hAnsi="Times New Roman"/>
          <w:sz w:val="25"/>
          <w:szCs w:val="25"/>
        </w:rPr>
        <w:t>96,1</w:t>
      </w:r>
      <w:r w:rsidR="00365DA7" w:rsidRPr="00537DFB">
        <w:rPr>
          <w:rFonts w:ascii="Times New Roman" w:hAnsi="Times New Roman"/>
          <w:sz w:val="25"/>
          <w:szCs w:val="25"/>
        </w:rPr>
        <w:t>%</w:t>
      </w:r>
      <w:r w:rsidR="001E54FD" w:rsidRPr="00537DFB">
        <w:rPr>
          <w:rFonts w:ascii="Times New Roman" w:hAnsi="Times New Roman"/>
          <w:sz w:val="25"/>
          <w:szCs w:val="25"/>
        </w:rPr>
        <w:t xml:space="preserve"> (количество </w:t>
      </w:r>
      <w:proofErr w:type="spellStart"/>
      <w:r w:rsidR="001E54FD" w:rsidRPr="00537DFB">
        <w:rPr>
          <w:rFonts w:ascii="Times New Roman" w:hAnsi="Times New Roman"/>
          <w:sz w:val="25"/>
          <w:szCs w:val="25"/>
        </w:rPr>
        <w:t>помывок</w:t>
      </w:r>
      <w:proofErr w:type="spellEnd"/>
      <w:r w:rsidR="001E54FD" w:rsidRPr="00537DFB">
        <w:rPr>
          <w:rFonts w:ascii="Times New Roman" w:hAnsi="Times New Roman"/>
          <w:sz w:val="25"/>
          <w:szCs w:val="25"/>
        </w:rPr>
        <w:t xml:space="preserve"> </w:t>
      </w:r>
      <w:r w:rsidR="00EA11C7" w:rsidRPr="00537DFB">
        <w:rPr>
          <w:rFonts w:ascii="Times New Roman" w:hAnsi="Times New Roman"/>
          <w:sz w:val="25"/>
          <w:szCs w:val="25"/>
        </w:rPr>
        <w:t xml:space="preserve">составило </w:t>
      </w:r>
      <w:r w:rsidR="00DD39F3" w:rsidRPr="00537DFB">
        <w:rPr>
          <w:rFonts w:ascii="Times New Roman" w:hAnsi="Times New Roman"/>
          <w:sz w:val="25"/>
          <w:szCs w:val="25"/>
        </w:rPr>
        <w:t>2 209</w:t>
      </w:r>
      <w:r w:rsidR="001E54FD" w:rsidRPr="00537DFB">
        <w:rPr>
          <w:rFonts w:ascii="Times New Roman" w:hAnsi="Times New Roman"/>
          <w:sz w:val="25"/>
          <w:szCs w:val="25"/>
        </w:rPr>
        <w:t>)</w:t>
      </w:r>
      <w:r w:rsidR="00583707" w:rsidRPr="00537DFB">
        <w:rPr>
          <w:rFonts w:ascii="Times New Roman" w:hAnsi="Times New Roman"/>
          <w:sz w:val="25"/>
          <w:szCs w:val="25"/>
        </w:rPr>
        <w:t xml:space="preserve">. </w:t>
      </w:r>
    </w:p>
    <w:p w:rsidR="00583707" w:rsidRPr="00537DFB" w:rsidRDefault="0084436D" w:rsidP="001A1B96">
      <w:pPr>
        <w:spacing w:after="0" w:line="240" w:lineRule="auto"/>
        <w:ind w:firstLine="709"/>
        <w:jc w:val="both"/>
        <w:rPr>
          <w:rFonts w:ascii="Times New Roman" w:eastAsia="Calibri" w:hAnsi="Times New Roman" w:cs="Times New Roman"/>
          <w:sz w:val="25"/>
          <w:szCs w:val="25"/>
          <w:lang w:eastAsia="en-US"/>
        </w:rPr>
      </w:pPr>
      <w:r w:rsidRPr="00537DFB">
        <w:rPr>
          <w:rFonts w:ascii="Times New Roman" w:eastAsia="Calibri" w:hAnsi="Times New Roman" w:cs="Times New Roman"/>
          <w:sz w:val="25"/>
          <w:szCs w:val="25"/>
          <w:lang w:eastAsia="en-US"/>
        </w:rPr>
        <w:t xml:space="preserve">Данные расходы </w:t>
      </w:r>
      <w:r w:rsidR="00583707" w:rsidRPr="00537DFB">
        <w:rPr>
          <w:rFonts w:ascii="Times New Roman" w:eastAsia="Calibri" w:hAnsi="Times New Roman" w:cs="Times New Roman"/>
          <w:sz w:val="25"/>
          <w:szCs w:val="25"/>
          <w:lang w:eastAsia="en-US"/>
        </w:rPr>
        <w:t xml:space="preserve">отражаются в муниципальной программе Кондинского района «Развитие малого и среднего предпринимательства в </w:t>
      </w:r>
      <w:proofErr w:type="spellStart"/>
      <w:r w:rsidR="00583707" w:rsidRPr="00537DFB">
        <w:rPr>
          <w:rFonts w:ascii="Times New Roman" w:eastAsia="Calibri" w:hAnsi="Times New Roman" w:cs="Times New Roman"/>
          <w:sz w:val="25"/>
          <w:szCs w:val="25"/>
          <w:lang w:eastAsia="en-US"/>
        </w:rPr>
        <w:t>Кондинском</w:t>
      </w:r>
      <w:proofErr w:type="spellEnd"/>
      <w:r w:rsidR="00583707" w:rsidRPr="00537DFB">
        <w:rPr>
          <w:rFonts w:ascii="Times New Roman" w:eastAsia="Calibri" w:hAnsi="Times New Roman" w:cs="Times New Roman"/>
          <w:sz w:val="25"/>
          <w:szCs w:val="25"/>
          <w:lang w:eastAsia="en-US"/>
        </w:rPr>
        <w:t xml:space="preserve"> районе на 2019-2025 годы и на период до 2030 года»</w:t>
      </w:r>
      <w:r w:rsidR="0056203A" w:rsidRPr="00537DFB">
        <w:rPr>
          <w:rFonts w:ascii="Times New Roman" w:eastAsia="Calibri" w:hAnsi="Times New Roman" w:cs="Times New Roman"/>
          <w:sz w:val="25"/>
          <w:szCs w:val="25"/>
          <w:lang w:eastAsia="en-US"/>
        </w:rPr>
        <w:t>.</w:t>
      </w:r>
      <w:r w:rsidR="00583707" w:rsidRPr="00537DFB">
        <w:rPr>
          <w:rFonts w:ascii="Times New Roman" w:eastAsia="Calibri" w:hAnsi="Times New Roman" w:cs="Times New Roman"/>
          <w:sz w:val="25"/>
          <w:szCs w:val="25"/>
          <w:lang w:eastAsia="en-US"/>
        </w:rPr>
        <w:t xml:space="preserve"> </w:t>
      </w:r>
    </w:p>
    <w:p w:rsidR="00C556BF" w:rsidRPr="00537DFB" w:rsidRDefault="0056203A" w:rsidP="001A1B96">
      <w:pPr>
        <w:tabs>
          <w:tab w:val="left" w:pos="0"/>
        </w:tabs>
        <w:spacing w:after="0" w:line="240" w:lineRule="auto"/>
        <w:ind w:firstLine="709"/>
        <w:jc w:val="both"/>
        <w:rPr>
          <w:rFonts w:ascii="Times New Roman" w:eastAsia="Calibri" w:hAnsi="Times New Roman" w:cs="Times New Roman"/>
          <w:sz w:val="25"/>
          <w:szCs w:val="25"/>
          <w:lang w:eastAsia="en-US"/>
        </w:rPr>
      </w:pPr>
      <w:r w:rsidRPr="00537DFB">
        <w:rPr>
          <w:rFonts w:ascii="Times New Roman" w:eastAsia="Calibri" w:hAnsi="Times New Roman" w:cs="Times New Roman"/>
          <w:sz w:val="25"/>
          <w:szCs w:val="25"/>
          <w:lang w:eastAsia="en-US"/>
        </w:rPr>
        <w:t>В сравнении с аналогичным периодом</w:t>
      </w:r>
      <w:r w:rsidR="00C556BF" w:rsidRPr="00537DFB">
        <w:rPr>
          <w:rFonts w:ascii="Times New Roman" w:eastAsia="Calibri" w:hAnsi="Times New Roman" w:cs="Times New Roman"/>
          <w:sz w:val="25"/>
          <w:szCs w:val="25"/>
          <w:lang w:eastAsia="en-US"/>
        </w:rPr>
        <w:t xml:space="preserve"> </w:t>
      </w:r>
      <w:r w:rsidR="00E60A65" w:rsidRPr="00537DFB">
        <w:rPr>
          <w:rFonts w:ascii="Times New Roman" w:eastAsia="Calibri" w:hAnsi="Times New Roman" w:cs="Times New Roman"/>
          <w:sz w:val="25"/>
          <w:szCs w:val="25"/>
          <w:lang w:eastAsia="en-US"/>
        </w:rPr>
        <w:t xml:space="preserve">2019 года </w:t>
      </w:r>
      <w:r w:rsidRPr="00537DFB">
        <w:rPr>
          <w:rFonts w:ascii="Times New Roman" w:eastAsia="Calibri" w:hAnsi="Times New Roman" w:cs="Times New Roman"/>
          <w:sz w:val="25"/>
          <w:szCs w:val="25"/>
          <w:lang w:eastAsia="en-US"/>
        </w:rPr>
        <w:t>наблюдается</w:t>
      </w:r>
      <w:r w:rsidR="00C556BF" w:rsidRPr="00537DFB">
        <w:rPr>
          <w:rFonts w:ascii="Times New Roman" w:eastAsia="Calibri" w:hAnsi="Times New Roman" w:cs="Times New Roman"/>
          <w:sz w:val="25"/>
          <w:szCs w:val="25"/>
          <w:lang w:eastAsia="en-US"/>
        </w:rPr>
        <w:t xml:space="preserve"> снижение расходов в объеме 802 216,87 рублей или </w:t>
      </w:r>
      <w:r w:rsidR="00E60A65" w:rsidRPr="00537DFB">
        <w:rPr>
          <w:rFonts w:ascii="Times New Roman" w:eastAsia="Calibri" w:hAnsi="Times New Roman" w:cs="Times New Roman"/>
          <w:sz w:val="25"/>
          <w:szCs w:val="25"/>
          <w:lang w:eastAsia="en-US"/>
        </w:rPr>
        <w:t>на 33,6%</w:t>
      </w:r>
      <w:r w:rsidR="0084436D" w:rsidRPr="00537DFB">
        <w:rPr>
          <w:rFonts w:ascii="Times New Roman" w:eastAsia="Calibri" w:hAnsi="Times New Roman" w:cs="Times New Roman"/>
          <w:sz w:val="25"/>
          <w:szCs w:val="25"/>
          <w:lang w:eastAsia="en-US"/>
        </w:rPr>
        <w:t xml:space="preserve"> по причине </w:t>
      </w:r>
      <w:r w:rsidR="001A1B96" w:rsidRPr="00537DFB">
        <w:rPr>
          <w:rFonts w:ascii="Times New Roman" w:eastAsia="Calibri" w:hAnsi="Times New Roman" w:cs="Times New Roman"/>
          <w:sz w:val="25"/>
          <w:szCs w:val="25"/>
          <w:lang w:eastAsia="en-US"/>
        </w:rPr>
        <w:t xml:space="preserve">введения ограничительных мер в связи с </w:t>
      </w:r>
      <w:r w:rsidR="0084436D" w:rsidRPr="00537DFB">
        <w:rPr>
          <w:rFonts w:ascii="Times New Roman" w:hAnsi="Times New Roman" w:cs="Times New Roman"/>
          <w:sz w:val="25"/>
          <w:szCs w:val="25"/>
        </w:rPr>
        <w:t>распространени</w:t>
      </w:r>
      <w:r w:rsidR="001A1B96" w:rsidRPr="00537DFB">
        <w:rPr>
          <w:rFonts w:ascii="Times New Roman" w:hAnsi="Times New Roman" w:cs="Times New Roman"/>
          <w:sz w:val="25"/>
          <w:szCs w:val="25"/>
        </w:rPr>
        <w:t>ем</w:t>
      </w:r>
      <w:r w:rsidR="0084436D" w:rsidRPr="00537DFB">
        <w:rPr>
          <w:rFonts w:ascii="Times New Roman" w:hAnsi="Times New Roman" w:cs="Times New Roman"/>
          <w:sz w:val="25"/>
          <w:szCs w:val="25"/>
        </w:rPr>
        <w:t xml:space="preserve"> новой </w:t>
      </w:r>
      <w:proofErr w:type="spellStart"/>
      <w:r w:rsidR="0084436D" w:rsidRPr="00537DFB">
        <w:rPr>
          <w:rFonts w:ascii="Times New Roman" w:hAnsi="Times New Roman" w:cs="Times New Roman"/>
          <w:sz w:val="25"/>
          <w:szCs w:val="25"/>
        </w:rPr>
        <w:t>коронавирусной</w:t>
      </w:r>
      <w:proofErr w:type="spellEnd"/>
      <w:r w:rsidR="0084436D" w:rsidRPr="00537DFB">
        <w:rPr>
          <w:rFonts w:ascii="Times New Roman" w:hAnsi="Times New Roman" w:cs="Times New Roman"/>
          <w:sz w:val="25"/>
          <w:szCs w:val="25"/>
        </w:rPr>
        <w:t xml:space="preserve"> инфекции </w:t>
      </w:r>
      <w:r w:rsidR="00D27308" w:rsidRPr="00537DFB">
        <w:rPr>
          <w:rFonts w:ascii="Times New Roman" w:eastAsia="Times New Roman" w:hAnsi="Times New Roman" w:cs="Times New Roman"/>
          <w:bCs/>
          <w:kern w:val="28"/>
          <w:sz w:val="25"/>
          <w:szCs w:val="25"/>
        </w:rPr>
        <w:t>COVID-2019</w:t>
      </w:r>
      <w:r w:rsidR="00C556BF" w:rsidRPr="00537DFB">
        <w:rPr>
          <w:rFonts w:ascii="Times New Roman" w:eastAsia="Calibri" w:hAnsi="Times New Roman" w:cs="Times New Roman"/>
          <w:sz w:val="25"/>
          <w:szCs w:val="25"/>
          <w:lang w:eastAsia="en-US"/>
        </w:rPr>
        <w:t>.</w:t>
      </w:r>
    </w:p>
    <w:p w:rsidR="00186F3E" w:rsidRPr="00537DFB" w:rsidRDefault="003C4BD0" w:rsidP="001A1B96">
      <w:pPr>
        <w:pStyle w:val="Title"/>
        <w:numPr>
          <w:ilvl w:val="0"/>
          <w:numId w:val="30"/>
        </w:numPr>
        <w:tabs>
          <w:tab w:val="left" w:pos="1134"/>
        </w:tabs>
        <w:spacing w:before="0" w:after="0"/>
        <w:ind w:left="0" w:firstLine="709"/>
        <w:jc w:val="both"/>
        <w:rPr>
          <w:rFonts w:ascii="Times New Roman" w:hAnsi="Times New Roman" w:cs="Times New Roman"/>
          <w:b w:val="0"/>
          <w:sz w:val="25"/>
          <w:szCs w:val="25"/>
        </w:rPr>
      </w:pPr>
      <w:r w:rsidRPr="00537DFB">
        <w:rPr>
          <w:rFonts w:ascii="Times New Roman" w:hAnsi="Times New Roman" w:cs="Times New Roman"/>
          <w:b w:val="0"/>
          <w:sz w:val="25"/>
          <w:szCs w:val="25"/>
        </w:rPr>
        <w:t>расходы в области жилищно-коммунального хозяйства</w:t>
      </w:r>
      <w:r w:rsidR="007574FB" w:rsidRPr="00537DFB">
        <w:rPr>
          <w:rFonts w:ascii="Times New Roman" w:hAnsi="Times New Roman" w:cs="Times New Roman"/>
          <w:b w:val="0"/>
          <w:sz w:val="25"/>
          <w:szCs w:val="25"/>
        </w:rPr>
        <w:t xml:space="preserve"> (ф</w:t>
      </w:r>
      <w:r w:rsidR="004C3608" w:rsidRPr="00537DFB">
        <w:rPr>
          <w:rFonts w:ascii="Times New Roman" w:hAnsi="Times New Roman" w:cs="Times New Roman"/>
          <w:b w:val="0"/>
          <w:sz w:val="25"/>
          <w:szCs w:val="25"/>
        </w:rPr>
        <w:t xml:space="preserve">инансирование выплат в части субсидий на возмещение недополученных доходов и возмещение затрат по услуге теплоснабжения предприятиям ЖКХ </w:t>
      </w:r>
      <w:r w:rsidR="00182BB7" w:rsidRPr="00537DFB">
        <w:rPr>
          <w:rFonts w:ascii="Times New Roman" w:hAnsi="Times New Roman" w:cs="Times New Roman"/>
          <w:b w:val="0"/>
          <w:sz w:val="25"/>
          <w:szCs w:val="25"/>
        </w:rPr>
        <w:t xml:space="preserve">в рамках муниципальной программы Кондинского района «Развитие жилищно-коммунального комплекса и повышение энергетической эффективности в </w:t>
      </w:r>
      <w:proofErr w:type="spellStart"/>
      <w:r w:rsidR="00182BB7" w:rsidRPr="00537DFB">
        <w:rPr>
          <w:rFonts w:ascii="Times New Roman" w:hAnsi="Times New Roman" w:cs="Times New Roman"/>
          <w:b w:val="0"/>
          <w:sz w:val="25"/>
          <w:szCs w:val="25"/>
        </w:rPr>
        <w:t>Кондинском</w:t>
      </w:r>
      <w:proofErr w:type="spellEnd"/>
      <w:r w:rsidR="00182BB7" w:rsidRPr="00537DFB">
        <w:rPr>
          <w:rFonts w:ascii="Times New Roman" w:hAnsi="Times New Roman" w:cs="Times New Roman"/>
          <w:b w:val="0"/>
          <w:sz w:val="25"/>
          <w:szCs w:val="25"/>
        </w:rPr>
        <w:t xml:space="preserve"> районе на 2019-2025 годы и на период до 2030 года»</w:t>
      </w:r>
      <w:r w:rsidR="007574FB" w:rsidRPr="00537DFB">
        <w:rPr>
          <w:rFonts w:ascii="Times New Roman" w:hAnsi="Times New Roman" w:cs="Times New Roman"/>
          <w:b w:val="0"/>
          <w:sz w:val="25"/>
          <w:szCs w:val="25"/>
        </w:rPr>
        <w:t>)</w:t>
      </w:r>
      <w:r w:rsidR="00182BB7" w:rsidRPr="00537DFB">
        <w:rPr>
          <w:rFonts w:ascii="Times New Roman" w:hAnsi="Times New Roman" w:cs="Times New Roman"/>
          <w:b w:val="0"/>
          <w:sz w:val="25"/>
          <w:szCs w:val="25"/>
        </w:rPr>
        <w:t>. Уточненная бюджетная роспись расходов на 20</w:t>
      </w:r>
      <w:r w:rsidR="00C06680" w:rsidRPr="00537DFB">
        <w:rPr>
          <w:rFonts w:ascii="Times New Roman" w:hAnsi="Times New Roman" w:cs="Times New Roman"/>
          <w:b w:val="0"/>
          <w:sz w:val="25"/>
          <w:szCs w:val="25"/>
        </w:rPr>
        <w:t>20</w:t>
      </w:r>
      <w:r w:rsidR="00182BB7" w:rsidRPr="00537DFB">
        <w:rPr>
          <w:rFonts w:ascii="Times New Roman" w:hAnsi="Times New Roman" w:cs="Times New Roman"/>
          <w:b w:val="0"/>
          <w:sz w:val="25"/>
          <w:szCs w:val="25"/>
        </w:rPr>
        <w:t xml:space="preserve"> год составила </w:t>
      </w:r>
      <w:r w:rsidR="00C06680" w:rsidRPr="00537DFB">
        <w:rPr>
          <w:rFonts w:ascii="Times New Roman" w:hAnsi="Times New Roman" w:cs="Times New Roman"/>
          <w:b w:val="0"/>
          <w:sz w:val="25"/>
          <w:szCs w:val="25"/>
        </w:rPr>
        <w:t>1 480 691,86</w:t>
      </w:r>
      <w:r w:rsidR="00182BB7" w:rsidRPr="00537DFB">
        <w:rPr>
          <w:rFonts w:ascii="Times New Roman" w:hAnsi="Times New Roman" w:cs="Times New Roman"/>
          <w:b w:val="0"/>
          <w:sz w:val="25"/>
          <w:szCs w:val="25"/>
        </w:rPr>
        <w:t xml:space="preserve"> рублей, исполнение </w:t>
      </w:r>
      <w:r w:rsidR="00366A87" w:rsidRPr="00537DFB">
        <w:rPr>
          <w:rFonts w:ascii="Times New Roman" w:hAnsi="Times New Roman" w:cs="Times New Roman"/>
          <w:b w:val="0"/>
          <w:sz w:val="25"/>
          <w:szCs w:val="25"/>
        </w:rPr>
        <w:t xml:space="preserve">сложилось </w:t>
      </w:r>
      <w:r w:rsidR="00182BB7" w:rsidRPr="00537DFB">
        <w:rPr>
          <w:rFonts w:ascii="Times New Roman" w:hAnsi="Times New Roman" w:cs="Times New Roman"/>
          <w:b w:val="0"/>
          <w:sz w:val="25"/>
          <w:szCs w:val="25"/>
        </w:rPr>
        <w:t xml:space="preserve">в сумме </w:t>
      </w:r>
      <w:r w:rsidR="00C06680" w:rsidRPr="00537DFB">
        <w:rPr>
          <w:rFonts w:ascii="Times New Roman" w:hAnsi="Times New Roman" w:cs="Times New Roman"/>
          <w:b w:val="0"/>
          <w:sz w:val="25"/>
          <w:szCs w:val="25"/>
        </w:rPr>
        <w:t xml:space="preserve">1 480 691,86 </w:t>
      </w:r>
      <w:r w:rsidR="00186F3E" w:rsidRPr="00537DFB">
        <w:rPr>
          <w:rFonts w:ascii="Times New Roman" w:hAnsi="Times New Roman" w:cs="Times New Roman"/>
          <w:b w:val="0"/>
          <w:sz w:val="25"/>
          <w:szCs w:val="25"/>
        </w:rPr>
        <w:t xml:space="preserve"> рублей или </w:t>
      </w:r>
      <w:r w:rsidR="00C06680" w:rsidRPr="00537DFB">
        <w:rPr>
          <w:rFonts w:ascii="Times New Roman" w:hAnsi="Times New Roman" w:cs="Times New Roman"/>
          <w:b w:val="0"/>
          <w:sz w:val="25"/>
          <w:szCs w:val="25"/>
        </w:rPr>
        <w:t>100% к уточненному плану</w:t>
      </w:r>
      <w:r w:rsidR="007574FB" w:rsidRPr="00537DFB">
        <w:rPr>
          <w:rFonts w:ascii="Times New Roman" w:hAnsi="Times New Roman" w:cs="Times New Roman"/>
          <w:b w:val="0"/>
          <w:sz w:val="25"/>
          <w:szCs w:val="25"/>
        </w:rPr>
        <w:t>.</w:t>
      </w:r>
    </w:p>
    <w:p w:rsidR="0026755C" w:rsidRPr="00537DFB" w:rsidRDefault="00EC6640" w:rsidP="001A1B96">
      <w:pPr>
        <w:spacing w:after="0" w:line="240" w:lineRule="auto"/>
        <w:ind w:firstLine="709"/>
        <w:jc w:val="both"/>
        <w:rPr>
          <w:rFonts w:ascii="Times New Roman" w:hAnsi="Times New Roman" w:cs="Times New Roman"/>
          <w:sz w:val="25"/>
          <w:szCs w:val="25"/>
        </w:rPr>
      </w:pPr>
      <w:proofErr w:type="gramStart"/>
      <w:r w:rsidRPr="00537DFB">
        <w:rPr>
          <w:rFonts w:ascii="Times New Roman" w:hAnsi="Times New Roman" w:cs="Times New Roman"/>
          <w:color w:val="000000"/>
          <w:sz w:val="25"/>
          <w:szCs w:val="25"/>
        </w:rPr>
        <w:t>Расходы сократились в сравнении с 201</w:t>
      </w:r>
      <w:r w:rsidR="00533B63" w:rsidRPr="00537DFB">
        <w:rPr>
          <w:rFonts w:ascii="Times New Roman" w:hAnsi="Times New Roman" w:cs="Times New Roman"/>
          <w:color w:val="000000"/>
          <w:sz w:val="25"/>
          <w:szCs w:val="25"/>
        </w:rPr>
        <w:t>9</w:t>
      </w:r>
      <w:r w:rsidRPr="00537DFB">
        <w:rPr>
          <w:rFonts w:ascii="Times New Roman" w:hAnsi="Times New Roman" w:cs="Times New Roman"/>
          <w:color w:val="000000"/>
          <w:sz w:val="25"/>
          <w:szCs w:val="25"/>
        </w:rPr>
        <w:t xml:space="preserve"> годом на</w:t>
      </w:r>
      <w:r w:rsidR="00C06B13" w:rsidRPr="00537DFB">
        <w:rPr>
          <w:rFonts w:ascii="Times New Roman" w:hAnsi="Times New Roman" w:cs="Times New Roman"/>
          <w:color w:val="000000"/>
          <w:sz w:val="25"/>
          <w:szCs w:val="25"/>
        </w:rPr>
        <w:t xml:space="preserve"> 33 797 296,66 рублей или 8</w:t>
      </w:r>
      <w:r w:rsidRPr="00537DFB">
        <w:rPr>
          <w:rFonts w:ascii="Times New Roman" w:hAnsi="Times New Roman" w:cs="Times New Roman"/>
          <w:color w:val="000000"/>
          <w:sz w:val="25"/>
          <w:szCs w:val="25"/>
        </w:rPr>
        <w:t>%. Основная причина</w:t>
      </w:r>
      <w:r w:rsidR="001A1B96" w:rsidRPr="00537DFB">
        <w:rPr>
          <w:rFonts w:ascii="Times New Roman" w:hAnsi="Times New Roman" w:cs="Times New Roman"/>
          <w:color w:val="000000"/>
          <w:sz w:val="25"/>
          <w:szCs w:val="25"/>
        </w:rPr>
        <w:t xml:space="preserve"> -</w:t>
      </w:r>
      <w:r w:rsidRPr="00537DFB">
        <w:rPr>
          <w:rFonts w:ascii="Times New Roman" w:hAnsi="Times New Roman" w:cs="Times New Roman"/>
          <w:color w:val="000000"/>
          <w:sz w:val="25"/>
          <w:szCs w:val="25"/>
        </w:rPr>
        <w:t xml:space="preserve"> снижени</w:t>
      </w:r>
      <w:r w:rsidR="0075166F" w:rsidRPr="00537DFB">
        <w:rPr>
          <w:rFonts w:ascii="Times New Roman" w:hAnsi="Times New Roman" w:cs="Times New Roman"/>
          <w:color w:val="000000"/>
          <w:sz w:val="25"/>
          <w:szCs w:val="25"/>
        </w:rPr>
        <w:t>е</w:t>
      </w:r>
      <w:r w:rsidRPr="00537DFB">
        <w:rPr>
          <w:rFonts w:ascii="Times New Roman" w:hAnsi="Times New Roman" w:cs="Times New Roman"/>
          <w:color w:val="000000"/>
          <w:sz w:val="25"/>
          <w:szCs w:val="25"/>
        </w:rPr>
        <w:t xml:space="preserve"> </w:t>
      </w:r>
      <w:r w:rsidR="000117C7" w:rsidRPr="00537DFB">
        <w:rPr>
          <w:rFonts w:ascii="Times New Roman" w:hAnsi="Times New Roman" w:cs="Times New Roman"/>
          <w:color w:val="000000"/>
          <w:sz w:val="25"/>
          <w:szCs w:val="25"/>
        </w:rPr>
        <w:t xml:space="preserve">объема </w:t>
      </w:r>
      <w:r w:rsidRPr="00537DFB">
        <w:rPr>
          <w:rFonts w:ascii="Times New Roman" w:hAnsi="Times New Roman" w:cs="Times New Roman"/>
          <w:color w:val="000000"/>
          <w:sz w:val="25"/>
          <w:szCs w:val="25"/>
        </w:rPr>
        <w:t>поступлени</w:t>
      </w:r>
      <w:r w:rsidR="0075166F" w:rsidRPr="00537DFB">
        <w:rPr>
          <w:rFonts w:ascii="Times New Roman" w:hAnsi="Times New Roman" w:cs="Times New Roman"/>
          <w:color w:val="000000"/>
          <w:sz w:val="25"/>
          <w:szCs w:val="25"/>
        </w:rPr>
        <w:t>й</w:t>
      </w:r>
      <w:r w:rsidRPr="00537DFB">
        <w:rPr>
          <w:rFonts w:ascii="Times New Roman" w:hAnsi="Times New Roman" w:cs="Times New Roman"/>
          <w:color w:val="000000"/>
          <w:sz w:val="25"/>
          <w:szCs w:val="25"/>
        </w:rPr>
        <w:t xml:space="preserve"> иных межбюджетных трансфертов из бюджета района на реализацию </w:t>
      </w:r>
      <w:r w:rsidR="0075166F" w:rsidRPr="00537DFB">
        <w:rPr>
          <w:rFonts w:ascii="Times New Roman" w:hAnsi="Times New Roman" w:cs="Times New Roman"/>
          <w:sz w:val="25"/>
          <w:szCs w:val="25"/>
        </w:rPr>
        <w:t xml:space="preserve">мероприятий предусмотренными </w:t>
      </w:r>
      <w:r w:rsidRPr="00537DFB">
        <w:rPr>
          <w:rFonts w:ascii="Times New Roman" w:hAnsi="Times New Roman" w:cs="Times New Roman"/>
          <w:color w:val="000000"/>
          <w:sz w:val="25"/>
          <w:szCs w:val="25"/>
        </w:rPr>
        <w:t xml:space="preserve">муниципальной программы </w:t>
      </w:r>
      <w:r w:rsidRPr="00537DFB">
        <w:rPr>
          <w:rFonts w:ascii="Times New Roman" w:hAnsi="Times New Roman" w:cs="Times New Roman"/>
          <w:sz w:val="25"/>
          <w:szCs w:val="25"/>
        </w:rPr>
        <w:t xml:space="preserve">«Развитие жилищно-коммунального комплекса и повышение энергетической эффективности в </w:t>
      </w:r>
      <w:proofErr w:type="spellStart"/>
      <w:r w:rsidRPr="00537DFB">
        <w:rPr>
          <w:rFonts w:ascii="Times New Roman" w:hAnsi="Times New Roman" w:cs="Times New Roman"/>
          <w:sz w:val="25"/>
          <w:szCs w:val="25"/>
        </w:rPr>
        <w:t>Кондинском</w:t>
      </w:r>
      <w:proofErr w:type="spellEnd"/>
      <w:r w:rsidRPr="00537DFB">
        <w:rPr>
          <w:rFonts w:ascii="Times New Roman" w:hAnsi="Times New Roman" w:cs="Times New Roman"/>
          <w:sz w:val="25"/>
          <w:szCs w:val="25"/>
        </w:rPr>
        <w:t xml:space="preserve"> районе на 2019-2025 годы и на плановый период до 2030 года»</w:t>
      </w:r>
      <w:r w:rsidR="001A1B96" w:rsidRPr="00537DFB">
        <w:rPr>
          <w:rFonts w:ascii="Times New Roman" w:hAnsi="Times New Roman" w:cs="Times New Roman"/>
          <w:sz w:val="25"/>
          <w:szCs w:val="25"/>
        </w:rPr>
        <w:t xml:space="preserve"> в части финансирования</w:t>
      </w:r>
      <w:r w:rsidR="0026755C" w:rsidRPr="00537DFB">
        <w:rPr>
          <w:rFonts w:ascii="Times New Roman" w:hAnsi="Times New Roman" w:cs="Times New Roman"/>
          <w:sz w:val="25"/>
          <w:szCs w:val="25"/>
        </w:rPr>
        <w:t xml:space="preserve"> расходов по подготовке к осенне-зимнему периоду</w:t>
      </w:r>
      <w:proofErr w:type="gramEnd"/>
      <w:r w:rsidR="0026755C" w:rsidRPr="00537DFB">
        <w:rPr>
          <w:rFonts w:ascii="Times New Roman" w:hAnsi="Times New Roman" w:cs="Times New Roman"/>
          <w:sz w:val="25"/>
          <w:szCs w:val="25"/>
        </w:rPr>
        <w:t xml:space="preserve"> и </w:t>
      </w:r>
      <w:r w:rsidR="00DB4AD8" w:rsidRPr="00537DFB">
        <w:rPr>
          <w:rFonts w:ascii="Times New Roman" w:hAnsi="Times New Roman" w:cs="Times New Roman"/>
          <w:sz w:val="25"/>
          <w:szCs w:val="25"/>
        </w:rPr>
        <w:t>предоставления субсидий на возмещение недополученных доходов и возмещение затрат по услуге теплоснабжения предприятиям ЖКХ</w:t>
      </w:r>
      <w:r w:rsidR="0026755C" w:rsidRPr="00537DFB">
        <w:rPr>
          <w:rFonts w:ascii="Times New Roman" w:hAnsi="Times New Roman" w:cs="Times New Roman"/>
          <w:sz w:val="25"/>
          <w:szCs w:val="25"/>
        </w:rPr>
        <w:t>.</w:t>
      </w:r>
    </w:p>
    <w:p w:rsidR="00EC6640" w:rsidRPr="00537DFB" w:rsidRDefault="00EC6640" w:rsidP="00C06B13">
      <w:pPr>
        <w:spacing w:after="0" w:line="240" w:lineRule="auto"/>
        <w:ind w:firstLine="709"/>
        <w:jc w:val="both"/>
        <w:rPr>
          <w:rFonts w:ascii="Times New Roman" w:hAnsi="Times New Roman" w:cs="Times New Roman"/>
          <w:color w:val="000000"/>
          <w:sz w:val="25"/>
          <w:szCs w:val="25"/>
        </w:rPr>
      </w:pPr>
    </w:p>
    <w:tbl>
      <w:tblPr>
        <w:tblStyle w:val="a9"/>
        <w:tblW w:w="10173" w:type="dxa"/>
        <w:tblLayout w:type="fixed"/>
        <w:tblLook w:val="04A0" w:firstRow="1" w:lastRow="0" w:firstColumn="1" w:lastColumn="0" w:noHBand="0" w:noVBand="1"/>
      </w:tblPr>
      <w:tblGrid>
        <w:gridCol w:w="2235"/>
        <w:gridCol w:w="1701"/>
        <w:gridCol w:w="1701"/>
        <w:gridCol w:w="1843"/>
        <w:gridCol w:w="2693"/>
      </w:tblGrid>
      <w:tr w:rsidR="00724530" w:rsidRPr="00537DFB" w:rsidTr="00413AB0">
        <w:tc>
          <w:tcPr>
            <w:tcW w:w="2235" w:type="dxa"/>
            <w:vAlign w:val="center"/>
          </w:tcPr>
          <w:p w:rsidR="00724530" w:rsidRPr="00537DFB" w:rsidRDefault="00724530" w:rsidP="00724530">
            <w:pPr>
              <w:jc w:val="center"/>
              <w:rPr>
                <w:rFonts w:ascii="Times New Roman" w:hAnsi="Times New Roman" w:cs="Times New Roman"/>
                <w:b/>
                <w:sz w:val="21"/>
                <w:szCs w:val="21"/>
              </w:rPr>
            </w:pPr>
            <w:r w:rsidRPr="00537DFB">
              <w:rPr>
                <w:rFonts w:ascii="Times New Roman" w:hAnsi="Times New Roman" w:cs="Times New Roman"/>
                <w:b/>
                <w:sz w:val="21"/>
                <w:szCs w:val="21"/>
              </w:rPr>
              <w:t>Наименование</w:t>
            </w:r>
          </w:p>
        </w:tc>
        <w:tc>
          <w:tcPr>
            <w:tcW w:w="1701" w:type="dxa"/>
            <w:vAlign w:val="center"/>
          </w:tcPr>
          <w:p w:rsidR="00724530" w:rsidRPr="00537DFB" w:rsidRDefault="00724530" w:rsidP="00724530">
            <w:pPr>
              <w:jc w:val="center"/>
              <w:rPr>
                <w:rFonts w:ascii="Times New Roman" w:hAnsi="Times New Roman" w:cs="Times New Roman"/>
                <w:b/>
                <w:sz w:val="21"/>
                <w:szCs w:val="21"/>
              </w:rPr>
            </w:pPr>
            <w:r w:rsidRPr="00537DFB">
              <w:rPr>
                <w:rFonts w:ascii="Times New Roman" w:hAnsi="Times New Roman" w:cs="Times New Roman"/>
                <w:b/>
                <w:bCs/>
                <w:sz w:val="21"/>
                <w:szCs w:val="21"/>
              </w:rPr>
              <w:t xml:space="preserve">Исполнение </w:t>
            </w:r>
            <w:r w:rsidRPr="00537DFB">
              <w:rPr>
                <w:rFonts w:ascii="Times New Roman" w:hAnsi="Times New Roman" w:cs="Times New Roman"/>
                <w:b/>
                <w:sz w:val="21"/>
                <w:szCs w:val="21"/>
              </w:rPr>
              <w:t>2019г.</w:t>
            </w:r>
          </w:p>
        </w:tc>
        <w:tc>
          <w:tcPr>
            <w:tcW w:w="1701" w:type="dxa"/>
            <w:vAlign w:val="center"/>
          </w:tcPr>
          <w:p w:rsidR="00724530" w:rsidRPr="00537DFB" w:rsidRDefault="00724530" w:rsidP="00724530">
            <w:pPr>
              <w:jc w:val="center"/>
              <w:rPr>
                <w:rFonts w:ascii="Times New Roman" w:hAnsi="Times New Roman" w:cs="Times New Roman"/>
                <w:b/>
                <w:sz w:val="21"/>
                <w:szCs w:val="21"/>
              </w:rPr>
            </w:pPr>
            <w:r w:rsidRPr="00537DFB">
              <w:rPr>
                <w:rFonts w:ascii="Times New Roman" w:hAnsi="Times New Roman" w:cs="Times New Roman"/>
                <w:b/>
                <w:bCs/>
                <w:sz w:val="21"/>
                <w:szCs w:val="21"/>
              </w:rPr>
              <w:t xml:space="preserve">Исполнение </w:t>
            </w:r>
            <w:r w:rsidRPr="00537DFB">
              <w:rPr>
                <w:rFonts w:ascii="Times New Roman" w:hAnsi="Times New Roman" w:cs="Times New Roman"/>
                <w:b/>
                <w:sz w:val="21"/>
                <w:szCs w:val="21"/>
              </w:rPr>
              <w:t>2020г.</w:t>
            </w:r>
          </w:p>
        </w:tc>
        <w:tc>
          <w:tcPr>
            <w:tcW w:w="1843" w:type="dxa"/>
            <w:vAlign w:val="center"/>
          </w:tcPr>
          <w:p w:rsidR="00724530" w:rsidRPr="00537DFB" w:rsidRDefault="00724530" w:rsidP="00724530">
            <w:pPr>
              <w:jc w:val="center"/>
              <w:rPr>
                <w:rFonts w:ascii="Times New Roman" w:hAnsi="Times New Roman" w:cs="Times New Roman"/>
                <w:b/>
                <w:sz w:val="21"/>
                <w:szCs w:val="21"/>
              </w:rPr>
            </w:pPr>
            <w:r w:rsidRPr="00537DFB">
              <w:rPr>
                <w:rFonts w:ascii="Times New Roman" w:hAnsi="Times New Roman" w:cs="Times New Roman"/>
                <w:b/>
                <w:sz w:val="21"/>
                <w:szCs w:val="21"/>
              </w:rPr>
              <w:t>Отклонение</w:t>
            </w:r>
          </w:p>
        </w:tc>
        <w:tc>
          <w:tcPr>
            <w:tcW w:w="2693" w:type="dxa"/>
            <w:vAlign w:val="center"/>
          </w:tcPr>
          <w:p w:rsidR="00724530" w:rsidRPr="00537DFB" w:rsidRDefault="00724530" w:rsidP="00724530">
            <w:pPr>
              <w:jc w:val="center"/>
              <w:rPr>
                <w:rFonts w:ascii="Times New Roman" w:hAnsi="Times New Roman" w:cs="Times New Roman"/>
                <w:b/>
                <w:sz w:val="21"/>
                <w:szCs w:val="21"/>
              </w:rPr>
            </w:pPr>
            <w:r w:rsidRPr="00537DFB">
              <w:rPr>
                <w:rFonts w:ascii="Times New Roman" w:hAnsi="Times New Roman" w:cs="Times New Roman"/>
                <w:b/>
                <w:sz w:val="21"/>
                <w:szCs w:val="21"/>
              </w:rPr>
              <w:t>Пояснение</w:t>
            </w:r>
          </w:p>
        </w:tc>
      </w:tr>
      <w:tr w:rsidR="001C49BD" w:rsidRPr="00537DFB" w:rsidTr="00413AB0">
        <w:tc>
          <w:tcPr>
            <w:tcW w:w="2235" w:type="dxa"/>
            <w:vMerge w:val="restart"/>
            <w:vAlign w:val="center"/>
          </w:tcPr>
          <w:p w:rsidR="001C49BD" w:rsidRPr="00537DFB" w:rsidRDefault="001C49BD" w:rsidP="00724530">
            <w:pPr>
              <w:jc w:val="both"/>
              <w:rPr>
                <w:rFonts w:ascii="Times New Roman" w:hAnsi="Times New Roman" w:cs="Times New Roman"/>
                <w:sz w:val="21"/>
                <w:szCs w:val="21"/>
              </w:rPr>
            </w:pPr>
            <w:r w:rsidRPr="00537DFB">
              <w:rPr>
                <w:rFonts w:ascii="Times New Roman" w:hAnsi="Times New Roman"/>
                <w:sz w:val="21"/>
                <w:szCs w:val="21"/>
              </w:rPr>
              <w:t xml:space="preserve">Предоставление субсидии на возмещение недополученных доходов организациям, предоставляющим  </w:t>
            </w:r>
            <w:r w:rsidRPr="00537DFB">
              <w:rPr>
                <w:rFonts w:ascii="Times New Roman" w:hAnsi="Times New Roman"/>
                <w:sz w:val="21"/>
                <w:szCs w:val="21"/>
              </w:rPr>
              <w:lastRenderedPageBreak/>
              <w:t>населению услуги по  помывке в бане по социально-ориентированному тарифу</w:t>
            </w:r>
          </w:p>
        </w:tc>
        <w:tc>
          <w:tcPr>
            <w:tcW w:w="1701" w:type="dxa"/>
            <w:vAlign w:val="center"/>
          </w:tcPr>
          <w:p w:rsidR="001C49BD" w:rsidRPr="00537DFB" w:rsidRDefault="001C49BD" w:rsidP="00724530">
            <w:pPr>
              <w:jc w:val="center"/>
              <w:rPr>
                <w:rFonts w:ascii="Times New Roman" w:hAnsi="Times New Roman" w:cs="Times New Roman"/>
                <w:sz w:val="21"/>
                <w:szCs w:val="21"/>
              </w:rPr>
            </w:pPr>
            <w:r w:rsidRPr="00537DFB">
              <w:rPr>
                <w:rFonts w:ascii="Times New Roman" w:hAnsi="Times New Roman" w:cs="Times New Roman"/>
                <w:sz w:val="21"/>
                <w:szCs w:val="21"/>
              </w:rPr>
              <w:lastRenderedPageBreak/>
              <w:t>2 390 453,61</w:t>
            </w:r>
          </w:p>
        </w:tc>
        <w:tc>
          <w:tcPr>
            <w:tcW w:w="1701" w:type="dxa"/>
            <w:vAlign w:val="center"/>
          </w:tcPr>
          <w:p w:rsidR="001C49BD" w:rsidRPr="00537DFB" w:rsidRDefault="001C49BD" w:rsidP="00724530">
            <w:pPr>
              <w:jc w:val="center"/>
              <w:rPr>
                <w:rFonts w:ascii="Times New Roman" w:hAnsi="Times New Roman" w:cs="Times New Roman"/>
                <w:sz w:val="21"/>
                <w:szCs w:val="21"/>
              </w:rPr>
            </w:pPr>
            <w:r w:rsidRPr="00537DFB">
              <w:rPr>
                <w:rFonts w:ascii="Times New Roman" w:hAnsi="Times New Roman"/>
                <w:sz w:val="21"/>
                <w:szCs w:val="21"/>
              </w:rPr>
              <w:t>1 399 723,31</w:t>
            </w:r>
          </w:p>
        </w:tc>
        <w:tc>
          <w:tcPr>
            <w:tcW w:w="1843" w:type="dxa"/>
            <w:vAlign w:val="center"/>
          </w:tcPr>
          <w:p w:rsidR="001C49BD" w:rsidRPr="00537DFB" w:rsidRDefault="001C49BD" w:rsidP="00724530">
            <w:pPr>
              <w:jc w:val="center"/>
              <w:rPr>
                <w:rFonts w:ascii="Times New Roman" w:hAnsi="Times New Roman" w:cs="Times New Roman"/>
                <w:sz w:val="21"/>
                <w:szCs w:val="21"/>
              </w:rPr>
            </w:pPr>
            <w:r w:rsidRPr="00537DFB">
              <w:rPr>
                <w:rFonts w:ascii="Times New Roman" w:hAnsi="Times New Roman" w:cs="Times New Roman"/>
                <w:sz w:val="21"/>
                <w:szCs w:val="21"/>
              </w:rPr>
              <w:t>- 990 730,30</w:t>
            </w:r>
          </w:p>
        </w:tc>
        <w:tc>
          <w:tcPr>
            <w:tcW w:w="2693" w:type="dxa"/>
            <w:vAlign w:val="center"/>
          </w:tcPr>
          <w:p w:rsidR="001C49BD" w:rsidRPr="00537DFB" w:rsidRDefault="001C49BD" w:rsidP="00724530">
            <w:pPr>
              <w:tabs>
                <w:tab w:val="left" w:pos="0"/>
              </w:tabs>
              <w:jc w:val="both"/>
              <w:rPr>
                <w:rFonts w:ascii="Times New Roman" w:eastAsia="Times New Roman" w:hAnsi="Times New Roman" w:cs="Times New Roman"/>
                <w:bCs/>
                <w:kern w:val="28"/>
                <w:sz w:val="21"/>
                <w:szCs w:val="21"/>
              </w:rPr>
            </w:pPr>
            <w:proofErr w:type="gramStart"/>
            <w:r w:rsidRPr="00537DFB">
              <w:rPr>
                <w:rFonts w:ascii="Times New Roman" w:eastAsia="Calibri" w:hAnsi="Times New Roman" w:cs="Times New Roman"/>
                <w:sz w:val="21"/>
                <w:szCs w:val="21"/>
                <w:lang w:eastAsia="en-US"/>
              </w:rPr>
              <w:t xml:space="preserve">Отклонение сложилось в связи с ограничительными мерами и вводом режима повышенной готовности в связи с </w:t>
            </w:r>
            <w:r w:rsidRPr="00537DFB">
              <w:rPr>
                <w:rFonts w:ascii="Times New Roman" w:hAnsi="Times New Roman" w:cs="Times New Roman"/>
                <w:sz w:val="21"/>
                <w:szCs w:val="21"/>
              </w:rPr>
              <w:t xml:space="preserve">распространением новой </w:t>
            </w:r>
            <w:proofErr w:type="spellStart"/>
            <w:r w:rsidRPr="00537DFB">
              <w:rPr>
                <w:rFonts w:ascii="Times New Roman" w:hAnsi="Times New Roman" w:cs="Times New Roman"/>
                <w:sz w:val="21"/>
                <w:szCs w:val="21"/>
              </w:rPr>
              <w:t>коронавирусной</w:t>
            </w:r>
            <w:proofErr w:type="spellEnd"/>
            <w:r w:rsidRPr="00537DFB">
              <w:rPr>
                <w:rFonts w:ascii="Times New Roman" w:hAnsi="Times New Roman" w:cs="Times New Roman"/>
                <w:sz w:val="21"/>
                <w:szCs w:val="21"/>
              </w:rPr>
              <w:t xml:space="preserve"> инфекции </w:t>
            </w:r>
            <w:r w:rsidRPr="00537DFB">
              <w:rPr>
                <w:rFonts w:ascii="Times New Roman" w:eastAsia="Times New Roman" w:hAnsi="Times New Roman" w:cs="Times New Roman"/>
                <w:bCs/>
                <w:kern w:val="28"/>
                <w:sz w:val="21"/>
                <w:szCs w:val="21"/>
              </w:rPr>
              <w:t xml:space="preserve">COVID-2019 </w:t>
            </w:r>
            <w:r w:rsidRPr="00537DFB">
              <w:rPr>
                <w:rFonts w:ascii="Times New Roman" w:eastAsia="Times New Roman" w:hAnsi="Times New Roman" w:cs="Times New Roman"/>
                <w:bCs/>
                <w:kern w:val="28"/>
                <w:sz w:val="21"/>
                <w:szCs w:val="21"/>
              </w:rPr>
              <w:lastRenderedPageBreak/>
              <w:t xml:space="preserve">(снижение количества </w:t>
            </w:r>
            <w:proofErr w:type="spellStart"/>
            <w:r w:rsidRPr="00537DFB">
              <w:rPr>
                <w:rFonts w:ascii="Times New Roman" w:eastAsia="Times New Roman" w:hAnsi="Times New Roman" w:cs="Times New Roman"/>
                <w:bCs/>
                <w:kern w:val="28"/>
                <w:sz w:val="21"/>
                <w:szCs w:val="21"/>
              </w:rPr>
              <w:t>помывок</w:t>
            </w:r>
            <w:proofErr w:type="spellEnd"/>
            <w:r w:rsidRPr="00537DFB">
              <w:rPr>
                <w:rFonts w:ascii="Times New Roman" w:eastAsia="Times New Roman" w:hAnsi="Times New Roman" w:cs="Times New Roman"/>
                <w:bCs/>
                <w:kern w:val="28"/>
                <w:sz w:val="21"/>
                <w:szCs w:val="21"/>
              </w:rPr>
              <w:t xml:space="preserve"> на </w:t>
            </w:r>
            <w:r w:rsidR="00DC4217" w:rsidRPr="00537DFB">
              <w:rPr>
                <w:rFonts w:ascii="Times New Roman" w:eastAsia="Times New Roman" w:hAnsi="Times New Roman" w:cs="Times New Roman"/>
                <w:bCs/>
                <w:kern w:val="28"/>
                <w:sz w:val="21"/>
                <w:szCs w:val="21"/>
              </w:rPr>
              <w:t xml:space="preserve">41 % или на </w:t>
            </w:r>
            <w:r w:rsidRPr="00537DFB">
              <w:rPr>
                <w:rFonts w:ascii="Times New Roman" w:eastAsia="Times New Roman" w:hAnsi="Times New Roman" w:cs="Times New Roman"/>
                <w:bCs/>
                <w:kern w:val="28"/>
                <w:sz w:val="21"/>
                <w:szCs w:val="21"/>
              </w:rPr>
              <w:t>1</w:t>
            </w:r>
            <w:r w:rsidR="00DC4217" w:rsidRPr="00537DFB">
              <w:rPr>
                <w:rFonts w:ascii="Times New Roman" w:eastAsia="Times New Roman" w:hAnsi="Times New Roman" w:cs="Times New Roman"/>
                <w:bCs/>
                <w:kern w:val="28"/>
                <w:sz w:val="21"/>
                <w:szCs w:val="21"/>
              </w:rPr>
              <w:t> </w:t>
            </w:r>
            <w:r w:rsidRPr="00537DFB">
              <w:rPr>
                <w:rFonts w:ascii="Times New Roman" w:eastAsia="Times New Roman" w:hAnsi="Times New Roman" w:cs="Times New Roman"/>
                <w:bCs/>
                <w:kern w:val="28"/>
                <w:sz w:val="21"/>
                <w:szCs w:val="21"/>
              </w:rPr>
              <w:t>533,</w:t>
            </w:r>
            <w:proofErr w:type="gramEnd"/>
          </w:p>
          <w:p w:rsidR="001C49BD" w:rsidRPr="00537DFB" w:rsidRDefault="001C49BD" w:rsidP="00724530">
            <w:pPr>
              <w:tabs>
                <w:tab w:val="left" w:pos="0"/>
              </w:tabs>
              <w:jc w:val="both"/>
              <w:rPr>
                <w:rFonts w:ascii="Times New Roman" w:eastAsia="Times New Roman" w:hAnsi="Times New Roman" w:cs="Times New Roman"/>
                <w:bCs/>
                <w:kern w:val="28"/>
                <w:sz w:val="21"/>
                <w:szCs w:val="21"/>
              </w:rPr>
            </w:pPr>
            <w:r w:rsidRPr="00537DFB">
              <w:rPr>
                <w:rFonts w:ascii="Times New Roman" w:eastAsia="Times New Roman" w:hAnsi="Times New Roman" w:cs="Times New Roman"/>
                <w:bCs/>
                <w:kern w:val="28"/>
                <w:sz w:val="21"/>
                <w:szCs w:val="21"/>
              </w:rPr>
              <w:t>2019 год = 3742</w:t>
            </w:r>
          </w:p>
          <w:p w:rsidR="001C49BD" w:rsidRPr="00537DFB" w:rsidRDefault="001C49BD" w:rsidP="00724530">
            <w:pPr>
              <w:tabs>
                <w:tab w:val="left" w:pos="0"/>
              </w:tabs>
              <w:jc w:val="both"/>
              <w:rPr>
                <w:rFonts w:ascii="Times New Roman" w:hAnsi="Times New Roman" w:cs="Times New Roman"/>
                <w:sz w:val="21"/>
                <w:szCs w:val="21"/>
              </w:rPr>
            </w:pPr>
            <w:proofErr w:type="gramStart"/>
            <w:r w:rsidRPr="00537DFB">
              <w:rPr>
                <w:rFonts w:ascii="Times New Roman" w:eastAsia="Times New Roman" w:hAnsi="Times New Roman" w:cs="Times New Roman"/>
                <w:bCs/>
                <w:kern w:val="28"/>
                <w:sz w:val="21"/>
                <w:szCs w:val="21"/>
              </w:rPr>
              <w:t>2020 год = 2 209)</w:t>
            </w:r>
            <w:proofErr w:type="gramEnd"/>
          </w:p>
        </w:tc>
      </w:tr>
      <w:tr w:rsidR="001C49BD" w:rsidRPr="00537DFB" w:rsidTr="00413AB0">
        <w:tc>
          <w:tcPr>
            <w:tcW w:w="2235" w:type="dxa"/>
            <w:vMerge/>
            <w:vAlign w:val="center"/>
          </w:tcPr>
          <w:p w:rsidR="001C49BD" w:rsidRPr="00537DFB" w:rsidRDefault="001C49BD" w:rsidP="00724530">
            <w:pPr>
              <w:jc w:val="both"/>
              <w:rPr>
                <w:rFonts w:ascii="Times New Roman" w:hAnsi="Times New Roman" w:cs="Times New Roman"/>
                <w:sz w:val="21"/>
                <w:szCs w:val="21"/>
              </w:rPr>
            </w:pPr>
          </w:p>
        </w:tc>
        <w:tc>
          <w:tcPr>
            <w:tcW w:w="1701" w:type="dxa"/>
            <w:vAlign w:val="center"/>
          </w:tcPr>
          <w:p w:rsidR="001C49BD" w:rsidRPr="00537DFB" w:rsidRDefault="001C49BD" w:rsidP="00F465F7">
            <w:pPr>
              <w:jc w:val="center"/>
              <w:rPr>
                <w:rFonts w:ascii="Times New Roman" w:hAnsi="Times New Roman" w:cs="Times New Roman"/>
                <w:sz w:val="21"/>
                <w:szCs w:val="21"/>
              </w:rPr>
            </w:pPr>
            <w:r w:rsidRPr="00537DFB">
              <w:rPr>
                <w:rFonts w:ascii="Times New Roman" w:hAnsi="Times New Roman" w:cs="Times New Roman"/>
                <w:sz w:val="21"/>
                <w:szCs w:val="21"/>
              </w:rPr>
              <w:t>0,00</w:t>
            </w:r>
          </w:p>
        </w:tc>
        <w:tc>
          <w:tcPr>
            <w:tcW w:w="1701" w:type="dxa"/>
            <w:vAlign w:val="center"/>
          </w:tcPr>
          <w:p w:rsidR="001C49BD" w:rsidRPr="00537DFB" w:rsidRDefault="001C49BD" w:rsidP="00F465F7">
            <w:pPr>
              <w:jc w:val="center"/>
              <w:rPr>
                <w:rFonts w:ascii="Times New Roman" w:hAnsi="Times New Roman"/>
                <w:sz w:val="21"/>
                <w:szCs w:val="21"/>
              </w:rPr>
            </w:pPr>
            <w:r w:rsidRPr="00537DFB">
              <w:rPr>
                <w:rFonts w:ascii="Times New Roman" w:hAnsi="Times New Roman"/>
                <w:sz w:val="21"/>
                <w:szCs w:val="21"/>
              </w:rPr>
              <w:t>188 513,18</w:t>
            </w:r>
          </w:p>
        </w:tc>
        <w:tc>
          <w:tcPr>
            <w:tcW w:w="1843" w:type="dxa"/>
            <w:vAlign w:val="center"/>
          </w:tcPr>
          <w:p w:rsidR="001C49BD" w:rsidRPr="00537DFB" w:rsidRDefault="001C49BD" w:rsidP="00F465F7">
            <w:pPr>
              <w:jc w:val="center"/>
              <w:rPr>
                <w:rFonts w:ascii="Times New Roman" w:hAnsi="Times New Roman" w:cs="Times New Roman"/>
                <w:sz w:val="21"/>
                <w:szCs w:val="21"/>
              </w:rPr>
            </w:pPr>
            <w:r w:rsidRPr="00537DFB">
              <w:rPr>
                <w:rFonts w:ascii="Times New Roman" w:hAnsi="Times New Roman" w:cs="Times New Roman"/>
                <w:sz w:val="21"/>
                <w:szCs w:val="21"/>
              </w:rPr>
              <w:t>+ 188 513,18</w:t>
            </w:r>
          </w:p>
        </w:tc>
        <w:tc>
          <w:tcPr>
            <w:tcW w:w="2693" w:type="dxa"/>
            <w:vAlign w:val="center"/>
          </w:tcPr>
          <w:p w:rsidR="001C49BD" w:rsidRPr="00537DFB" w:rsidRDefault="001C49BD" w:rsidP="00724530">
            <w:pPr>
              <w:tabs>
                <w:tab w:val="left" w:pos="0"/>
              </w:tabs>
              <w:jc w:val="both"/>
              <w:rPr>
                <w:rFonts w:ascii="Times New Roman" w:eastAsia="Calibri" w:hAnsi="Times New Roman" w:cs="Times New Roman"/>
                <w:sz w:val="21"/>
                <w:szCs w:val="21"/>
                <w:lang w:eastAsia="en-US"/>
              </w:rPr>
            </w:pPr>
            <w:r w:rsidRPr="00537DFB">
              <w:rPr>
                <w:rFonts w:ascii="Times New Roman" w:hAnsi="Times New Roman" w:cs="Times New Roman"/>
                <w:sz w:val="21"/>
                <w:szCs w:val="21"/>
              </w:rPr>
              <w:t>По данному направлению организации предо</w:t>
            </w:r>
            <w:r w:rsidR="00F465F7" w:rsidRPr="00537DFB">
              <w:rPr>
                <w:rFonts w:ascii="Times New Roman" w:hAnsi="Times New Roman" w:cs="Times New Roman"/>
                <w:sz w:val="21"/>
                <w:szCs w:val="21"/>
              </w:rPr>
              <w:t>ставлены дополнительные меры по</w:t>
            </w:r>
            <w:r w:rsidRPr="00537DFB">
              <w:rPr>
                <w:rFonts w:ascii="Times New Roman" w:hAnsi="Times New Roman" w:cs="Times New Roman"/>
                <w:sz w:val="21"/>
                <w:szCs w:val="21"/>
              </w:rPr>
              <w:t xml:space="preserve">ддержки в период </w:t>
            </w:r>
            <w:r w:rsidRPr="00537DFB">
              <w:rPr>
                <w:rFonts w:ascii="Times New Roman" w:eastAsia="Calibri" w:hAnsi="Times New Roman" w:cs="Times New Roman"/>
                <w:sz w:val="21"/>
                <w:szCs w:val="21"/>
                <w:lang w:eastAsia="en-US"/>
              </w:rPr>
              <w:t xml:space="preserve">повышенной готовности в связи с </w:t>
            </w:r>
            <w:r w:rsidRPr="00537DFB">
              <w:rPr>
                <w:rFonts w:ascii="Times New Roman" w:hAnsi="Times New Roman" w:cs="Times New Roman"/>
                <w:sz w:val="21"/>
                <w:szCs w:val="21"/>
              </w:rPr>
              <w:t xml:space="preserve">распространением новой </w:t>
            </w:r>
            <w:proofErr w:type="spellStart"/>
            <w:r w:rsidRPr="00537DFB">
              <w:rPr>
                <w:rFonts w:ascii="Times New Roman" w:hAnsi="Times New Roman" w:cs="Times New Roman"/>
                <w:sz w:val="21"/>
                <w:szCs w:val="21"/>
              </w:rPr>
              <w:t>коронавирусной</w:t>
            </w:r>
            <w:proofErr w:type="spellEnd"/>
            <w:r w:rsidRPr="00537DFB">
              <w:rPr>
                <w:rFonts w:ascii="Times New Roman" w:hAnsi="Times New Roman" w:cs="Times New Roman"/>
                <w:sz w:val="21"/>
                <w:szCs w:val="21"/>
              </w:rPr>
              <w:t xml:space="preserve"> инфекции </w:t>
            </w:r>
            <w:r w:rsidRPr="00537DFB">
              <w:rPr>
                <w:rFonts w:ascii="Times New Roman" w:eastAsia="Times New Roman" w:hAnsi="Times New Roman" w:cs="Times New Roman"/>
                <w:bCs/>
                <w:kern w:val="28"/>
                <w:sz w:val="21"/>
                <w:szCs w:val="21"/>
              </w:rPr>
              <w:t>COVID-2019</w:t>
            </w:r>
          </w:p>
          <w:p w:rsidR="001C49BD" w:rsidRPr="00537DFB" w:rsidRDefault="001C49BD" w:rsidP="00724530">
            <w:pPr>
              <w:jc w:val="both"/>
              <w:rPr>
                <w:rFonts w:ascii="Times New Roman" w:hAnsi="Times New Roman" w:cs="Times New Roman"/>
                <w:sz w:val="21"/>
                <w:szCs w:val="21"/>
              </w:rPr>
            </w:pPr>
          </w:p>
        </w:tc>
      </w:tr>
      <w:tr w:rsidR="00BA4575" w:rsidRPr="00537DFB" w:rsidTr="00413AB0">
        <w:tc>
          <w:tcPr>
            <w:tcW w:w="2235" w:type="dxa"/>
            <w:vAlign w:val="center"/>
          </w:tcPr>
          <w:p w:rsidR="00BA4575" w:rsidRPr="00537DFB" w:rsidRDefault="00BA4575" w:rsidP="00724530">
            <w:pPr>
              <w:jc w:val="both"/>
              <w:rPr>
                <w:rFonts w:ascii="Times New Roman" w:hAnsi="Times New Roman" w:cs="Times New Roman"/>
                <w:sz w:val="21"/>
                <w:szCs w:val="21"/>
              </w:rPr>
            </w:pPr>
            <w:r w:rsidRPr="00537DFB">
              <w:rPr>
                <w:rFonts w:ascii="Times New Roman" w:hAnsi="Times New Roman" w:cs="Times New Roman"/>
                <w:sz w:val="21"/>
                <w:szCs w:val="21"/>
              </w:rPr>
              <w:t>Подготовка к осенне-зимнему периоду</w:t>
            </w:r>
          </w:p>
        </w:tc>
        <w:tc>
          <w:tcPr>
            <w:tcW w:w="1701" w:type="dxa"/>
            <w:vAlign w:val="center"/>
          </w:tcPr>
          <w:p w:rsidR="00BA4575" w:rsidRPr="00537DFB" w:rsidRDefault="00BA4575" w:rsidP="00F465F7">
            <w:pPr>
              <w:jc w:val="center"/>
              <w:rPr>
                <w:rFonts w:ascii="Times New Roman" w:hAnsi="Times New Roman" w:cs="Times New Roman"/>
                <w:sz w:val="21"/>
                <w:szCs w:val="21"/>
              </w:rPr>
            </w:pPr>
            <w:r w:rsidRPr="00537DFB">
              <w:rPr>
                <w:rFonts w:ascii="Times New Roman" w:hAnsi="Times New Roman" w:cs="Times New Roman"/>
                <w:sz w:val="21"/>
                <w:szCs w:val="21"/>
              </w:rPr>
              <w:t>17 411 357,00</w:t>
            </w:r>
          </w:p>
        </w:tc>
        <w:tc>
          <w:tcPr>
            <w:tcW w:w="1701" w:type="dxa"/>
            <w:vAlign w:val="center"/>
          </w:tcPr>
          <w:p w:rsidR="00BA4575" w:rsidRPr="00537DFB" w:rsidRDefault="00BA4575" w:rsidP="00F465F7">
            <w:pPr>
              <w:jc w:val="center"/>
              <w:rPr>
                <w:rFonts w:ascii="Times New Roman" w:hAnsi="Times New Roman" w:cs="Times New Roman"/>
                <w:sz w:val="21"/>
                <w:szCs w:val="21"/>
              </w:rPr>
            </w:pPr>
            <w:r w:rsidRPr="00537DFB">
              <w:rPr>
                <w:rFonts w:ascii="Times New Roman" w:hAnsi="Times New Roman" w:cs="Times New Roman"/>
                <w:sz w:val="21"/>
                <w:szCs w:val="21"/>
              </w:rPr>
              <w:t>0,00</w:t>
            </w:r>
          </w:p>
        </w:tc>
        <w:tc>
          <w:tcPr>
            <w:tcW w:w="1843" w:type="dxa"/>
            <w:vAlign w:val="center"/>
          </w:tcPr>
          <w:p w:rsidR="00BA4575" w:rsidRPr="00537DFB" w:rsidRDefault="00BA4575" w:rsidP="00F465F7">
            <w:pPr>
              <w:jc w:val="center"/>
              <w:rPr>
                <w:rFonts w:ascii="Times New Roman" w:hAnsi="Times New Roman" w:cs="Times New Roman"/>
                <w:sz w:val="21"/>
                <w:szCs w:val="21"/>
              </w:rPr>
            </w:pPr>
            <w:r w:rsidRPr="00537DFB">
              <w:rPr>
                <w:rFonts w:ascii="Times New Roman" w:hAnsi="Times New Roman" w:cs="Times New Roman"/>
                <w:sz w:val="21"/>
                <w:szCs w:val="21"/>
              </w:rPr>
              <w:t>-17 411 357,00</w:t>
            </w:r>
          </w:p>
        </w:tc>
        <w:tc>
          <w:tcPr>
            <w:tcW w:w="2693" w:type="dxa"/>
            <w:vAlign w:val="center"/>
          </w:tcPr>
          <w:p w:rsidR="00BA4575" w:rsidRPr="00537DFB" w:rsidRDefault="00413AB0" w:rsidP="00F465F7">
            <w:pPr>
              <w:jc w:val="both"/>
              <w:rPr>
                <w:rFonts w:ascii="Times New Roman" w:hAnsi="Times New Roman" w:cs="Times New Roman"/>
                <w:sz w:val="21"/>
                <w:szCs w:val="21"/>
              </w:rPr>
            </w:pPr>
            <w:r w:rsidRPr="00537DFB">
              <w:rPr>
                <w:rFonts w:ascii="Times New Roman" w:hAnsi="Times New Roman" w:cs="Times New Roman"/>
                <w:sz w:val="21"/>
                <w:szCs w:val="21"/>
              </w:rPr>
              <w:t>Снижение расходов в связи проведением данных расходов в 2020 году на уровне бюджет</w:t>
            </w:r>
            <w:r w:rsidR="00F465F7" w:rsidRPr="00537DFB">
              <w:rPr>
                <w:rFonts w:ascii="Times New Roman" w:hAnsi="Times New Roman" w:cs="Times New Roman"/>
                <w:sz w:val="21"/>
                <w:szCs w:val="21"/>
              </w:rPr>
              <w:t xml:space="preserve">а МО </w:t>
            </w:r>
            <w:proofErr w:type="spellStart"/>
            <w:r w:rsidR="00F465F7" w:rsidRPr="00537DFB">
              <w:rPr>
                <w:rFonts w:ascii="Times New Roman" w:hAnsi="Times New Roman" w:cs="Times New Roman"/>
                <w:sz w:val="21"/>
                <w:szCs w:val="21"/>
              </w:rPr>
              <w:t>Кондинский</w:t>
            </w:r>
            <w:proofErr w:type="spellEnd"/>
            <w:r w:rsidR="00F465F7" w:rsidRPr="00537DFB">
              <w:rPr>
                <w:rFonts w:ascii="Times New Roman" w:hAnsi="Times New Roman" w:cs="Times New Roman"/>
                <w:sz w:val="21"/>
                <w:szCs w:val="21"/>
              </w:rPr>
              <w:t xml:space="preserve"> </w:t>
            </w:r>
            <w:r w:rsidRPr="00537DFB">
              <w:rPr>
                <w:rFonts w:ascii="Times New Roman" w:hAnsi="Times New Roman" w:cs="Times New Roman"/>
                <w:sz w:val="21"/>
                <w:szCs w:val="21"/>
              </w:rPr>
              <w:t xml:space="preserve"> район*</w:t>
            </w:r>
          </w:p>
        </w:tc>
      </w:tr>
      <w:tr w:rsidR="00BA4575" w:rsidRPr="00537DFB" w:rsidTr="00413AB0">
        <w:tc>
          <w:tcPr>
            <w:tcW w:w="2235" w:type="dxa"/>
            <w:vAlign w:val="center"/>
          </w:tcPr>
          <w:p w:rsidR="00BA4575" w:rsidRPr="00537DFB" w:rsidRDefault="00DB4AD8" w:rsidP="00724530">
            <w:pPr>
              <w:jc w:val="both"/>
              <w:rPr>
                <w:rFonts w:ascii="Times New Roman" w:hAnsi="Times New Roman" w:cs="Times New Roman"/>
                <w:sz w:val="21"/>
                <w:szCs w:val="21"/>
              </w:rPr>
            </w:pPr>
            <w:r w:rsidRPr="00537DFB">
              <w:rPr>
                <w:rFonts w:ascii="Times New Roman" w:hAnsi="Times New Roman" w:cs="Times New Roman"/>
                <w:sz w:val="21"/>
                <w:szCs w:val="21"/>
              </w:rPr>
              <w:t xml:space="preserve">Предоставление субсидий на возмещение недополученных доходов и возмещение затрат по услуге теплоснабжения предприятиям ЖКХ </w:t>
            </w:r>
          </w:p>
        </w:tc>
        <w:tc>
          <w:tcPr>
            <w:tcW w:w="1701" w:type="dxa"/>
            <w:vAlign w:val="center"/>
          </w:tcPr>
          <w:p w:rsidR="00BA4575" w:rsidRPr="00537DFB" w:rsidRDefault="00DB4AD8" w:rsidP="00F465F7">
            <w:pPr>
              <w:jc w:val="center"/>
              <w:rPr>
                <w:rFonts w:ascii="Times New Roman" w:hAnsi="Times New Roman" w:cs="Times New Roman"/>
                <w:sz w:val="21"/>
                <w:szCs w:val="21"/>
              </w:rPr>
            </w:pPr>
            <w:r w:rsidRPr="00537DFB">
              <w:rPr>
                <w:rFonts w:ascii="Times New Roman" w:hAnsi="Times New Roman" w:cs="Times New Roman"/>
                <w:sz w:val="21"/>
                <w:szCs w:val="21"/>
              </w:rPr>
              <w:t>1</w:t>
            </w:r>
            <w:r w:rsidR="005933DC" w:rsidRPr="00537DFB">
              <w:rPr>
                <w:rFonts w:ascii="Times New Roman" w:hAnsi="Times New Roman" w:cs="Times New Roman"/>
                <w:sz w:val="21"/>
                <w:szCs w:val="21"/>
              </w:rPr>
              <w:t>7 064 414,40</w:t>
            </w:r>
          </w:p>
        </w:tc>
        <w:tc>
          <w:tcPr>
            <w:tcW w:w="1701" w:type="dxa"/>
            <w:vAlign w:val="center"/>
          </w:tcPr>
          <w:p w:rsidR="00BA4575" w:rsidRPr="00537DFB" w:rsidRDefault="00413AB0" w:rsidP="00F465F7">
            <w:pPr>
              <w:jc w:val="center"/>
              <w:rPr>
                <w:rFonts w:ascii="Times New Roman" w:hAnsi="Times New Roman" w:cs="Times New Roman"/>
                <w:sz w:val="21"/>
                <w:szCs w:val="21"/>
              </w:rPr>
            </w:pPr>
            <w:r w:rsidRPr="00537DFB">
              <w:rPr>
                <w:rFonts w:ascii="Times New Roman" w:hAnsi="Times New Roman" w:cs="Times New Roman"/>
                <w:sz w:val="21"/>
                <w:szCs w:val="21"/>
              </w:rPr>
              <w:t>1 480 691</w:t>
            </w:r>
            <w:r w:rsidR="00DB4AD8" w:rsidRPr="00537DFB">
              <w:rPr>
                <w:rFonts w:ascii="Times New Roman" w:hAnsi="Times New Roman" w:cs="Times New Roman"/>
                <w:sz w:val="21"/>
                <w:szCs w:val="21"/>
              </w:rPr>
              <w:t>,86</w:t>
            </w:r>
          </w:p>
        </w:tc>
        <w:tc>
          <w:tcPr>
            <w:tcW w:w="1843" w:type="dxa"/>
            <w:vAlign w:val="center"/>
          </w:tcPr>
          <w:p w:rsidR="00BA4575" w:rsidRPr="00537DFB" w:rsidRDefault="00DB4AD8" w:rsidP="00F465F7">
            <w:pPr>
              <w:jc w:val="center"/>
              <w:rPr>
                <w:rFonts w:ascii="Times New Roman" w:hAnsi="Times New Roman" w:cs="Times New Roman"/>
                <w:sz w:val="21"/>
                <w:szCs w:val="21"/>
              </w:rPr>
            </w:pPr>
            <w:r w:rsidRPr="00537DFB">
              <w:rPr>
                <w:rFonts w:ascii="Times New Roman" w:hAnsi="Times New Roman" w:cs="Times New Roman"/>
                <w:sz w:val="21"/>
                <w:szCs w:val="21"/>
              </w:rPr>
              <w:t>-1</w:t>
            </w:r>
            <w:r w:rsidR="005933DC" w:rsidRPr="00537DFB">
              <w:rPr>
                <w:rFonts w:ascii="Times New Roman" w:hAnsi="Times New Roman" w:cs="Times New Roman"/>
                <w:sz w:val="21"/>
                <w:szCs w:val="21"/>
              </w:rPr>
              <w:t>5 583 722,54</w:t>
            </w:r>
          </w:p>
        </w:tc>
        <w:tc>
          <w:tcPr>
            <w:tcW w:w="2693" w:type="dxa"/>
            <w:vAlign w:val="center"/>
          </w:tcPr>
          <w:p w:rsidR="00BA4575" w:rsidRPr="00537DFB" w:rsidRDefault="00567AAB" w:rsidP="00724530">
            <w:pPr>
              <w:jc w:val="both"/>
              <w:rPr>
                <w:rFonts w:ascii="Times New Roman" w:hAnsi="Times New Roman" w:cs="Times New Roman"/>
                <w:color w:val="FF0000"/>
                <w:sz w:val="21"/>
                <w:szCs w:val="21"/>
              </w:rPr>
            </w:pPr>
            <w:r w:rsidRPr="00537DFB">
              <w:rPr>
                <w:rFonts w:ascii="Times New Roman" w:hAnsi="Times New Roman" w:cs="Times New Roman"/>
                <w:sz w:val="21"/>
                <w:szCs w:val="21"/>
              </w:rPr>
              <w:t xml:space="preserve">Отклонение сложилось в связи со снижение потребности в финансировании субсидий на возмещение недополученных доходов и возмещение затрат по услуге теплоснабжения предприятиям ЖКХ </w:t>
            </w:r>
          </w:p>
        </w:tc>
      </w:tr>
      <w:tr w:rsidR="00BA4575" w:rsidRPr="00537DFB" w:rsidTr="00413AB0">
        <w:trPr>
          <w:trHeight w:val="357"/>
        </w:trPr>
        <w:tc>
          <w:tcPr>
            <w:tcW w:w="2235" w:type="dxa"/>
            <w:vAlign w:val="center"/>
          </w:tcPr>
          <w:p w:rsidR="00BA4575" w:rsidRPr="00537DFB" w:rsidRDefault="00BA4575" w:rsidP="00724530">
            <w:pPr>
              <w:jc w:val="both"/>
              <w:rPr>
                <w:rFonts w:ascii="Times New Roman" w:hAnsi="Times New Roman" w:cs="Times New Roman"/>
                <w:sz w:val="21"/>
                <w:szCs w:val="21"/>
              </w:rPr>
            </w:pPr>
            <w:r w:rsidRPr="00537DFB">
              <w:rPr>
                <w:rFonts w:ascii="Times New Roman" w:hAnsi="Times New Roman" w:cs="Times New Roman"/>
                <w:sz w:val="21"/>
                <w:szCs w:val="21"/>
              </w:rPr>
              <w:t>ИТОГО</w:t>
            </w:r>
          </w:p>
        </w:tc>
        <w:tc>
          <w:tcPr>
            <w:tcW w:w="1701" w:type="dxa"/>
            <w:vAlign w:val="center"/>
          </w:tcPr>
          <w:p w:rsidR="00BA4575" w:rsidRPr="00537DFB" w:rsidRDefault="005933DC" w:rsidP="00F465F7">
            <w:pPr>
              <w:jc w:val="center"/>
              <w:rPr>
                <w:rFonts w:ascii="Times New Roman" w:hAnsi="Times New Roman" w:cs="Times New Roman"/>
                <w:sz w:val="21"/>
                <w:szCs w:val="21"/>
              </w:rPr>
            </w:pPr>
            <w:r w:rsidRPr="00537DFB">
              <w:rPr>
                <w:rFonts w:ascii="Times New Roman" w:hAnsi="Times New Roman" w:cs="Times New Roman"/>
                <w:sz w:val="21"/>
                <w:szCs w:val="21"/>
              </w:rPr>
              <w:t>34 475 771,40</w:t>
            </w:r>
          </w:p>
        </w:tc>
        <w:tc>
          <w:tcPr>
            <w:tcW w:w="1701" w:type="dxa"/>
            <w:vAlign w:val="center"/>
          </w:tcPr>
          <w:p w:rsidR="00BA4575" w:rsidRPr="00537DFB" w:rsidRDefault="00DB4AD8" w:rsidP="00F465F7">
            <w:pPr>
              <w:jc w:val="center"/>
              <w:rPr>
                <w:rFonts w:ascii="Times New Roman" w:hAnsi="Times New Roman" w:cs="Times New Roman"/>
                <w:sz w:val="21"/>
                <w:szCs w:val="21"/>
              </w:rPr>
            </w:pPr>
            <w:r w:rsidRPr="00537DFB">
              <w:rPr>
                <w:rFonts w:ascii="Times New Roman" w:hAnsi="Times New Roman" w:cs="Times New Roman"/>
                <w:sz w:val="21"/>
                <w:szCs w:val="21"/>
              </w:rPr>
              <w:t>1 480 691,86</w:t>
            </w:r>
          </w:p>
        </w:tc>
        <w:tc>
          <w:tcPr>
            <w:tcW w:w="1843" w:type="dxa"/>
            <w:vAlign w:val="center"/>
          </w:tcPr>
          <w:p w:rsidR="001C49BD" w:rsidRPr="00537DFB" w:rsidRDefault="001C49BD" w:rsidP="00F465F7">
            <w:pPr>
              <w:jc w:val="center"/>
              <w:rPr>
                <w:rFonts w:ascii="Times New Roman" w:hAnsi="Times New Roman" w:cs="Times New Roman"/>
                <w:sz w:val="21"/>
                <w:szCs w:val="21"/>
              </w:rPr>
            </w:pPr>
            <w:r w:rsidRPr="00537DFB">
              <w:rPr>
                <w:rFonts w:ascii="Times New Roman" w:hAnsi="Times New Roman" w:cs="Times New Roman"/>
                <w:sz w:val="21"/>
                <w:szCs w:val="21"/>
              </w:rPr>
              <w:t>- 33 797 296,66</w:t>
            </w:r>
          </w:p>
        </w:tc>
        <w:tc>
          <w:tcPr>
            <w:tcW w:w="2693" w:type="dxa"/>
            <w:vAlign w:val="center"/>
          </w:tcPr>
          <w:p w:rsidR="00BA4575" w:rsidRPr="00537DFB" w:rsidRDefault="00F465F7" w:rsidP="00F465F7">
            <w:pPr>
              <w:jc w:val="center"/>
              <w:rPr>
                <w:rFonts w:ascii="Times New Roman" w:hAnsi="Times New Roman" w:cs="Times New Roman"/>
                <w:sz w:val="21"/>
                <w:szCs w:val="21"/>
              </w:rPr>
            </w:pPr>
            <w:r w:rsidRPr="00537DFB">
              <w:rPr>
                <w:rFonts w:ascii="Times New Roman" w:hAnsi="Times New Roman" w:cs="Times New Roman"/>
                <w:sz w:val="21"/>
                <w:szCs w:val="21"/>
              </w:rPr>
              <w:t>х</w:t>
            </w:r>
          </w:p>
        </w:tc>
      </w:tr>
    </w:tbl>
    <w:p w:rsidR="00BA4575" w:rsidRPr="00537DFB" w:rsidRDefault="00BA4575" w:rsidP="00C06B13">
      <w:pPr>
        <w:spacing w:after="0" w:line="240" w:lineRule="auto"/>
        <w:ind w:firstLine="709"/>
        <w:jc w:val="both"/>
        <w:rPr>
          <w:rFonts w:ascii="Times New Roman" w:hAnsi="Times New Roman" w:cs="Times New Roman"/>
          <w:color w:val="000000"/>
          <w:sz w:val="25"/>
          <w:szCs w:val="25"/>
        </w:rPr>
      </w:pPr>
    </w:p>
    <w:p w:rsidR="0065108A" w:rsidRPr="00537DFB" w:rsidRDefault="00413AB0" w:rsidP="00C06B13">
      <w:pPr>
        <w:spacing w:after="0" w:line="240" w:lineRule="auto"/>
        <w:ind w:firstLine="709"/>
        <w:jc w:val="both"/>
        <w:rPr>
          <w:rFonts w:ascii="Times New Roman" w:hAnsi="Times New Roman" w:cs="Times New Roman"/>
          <w:color w:val="000000"/>
          <w:sz w:val="25"/>
          <w:szCs w:val="25"/>
        </w:rPr>
      </w:pPr>
      <w:r w:rsidRPr="00537DFB">
        <w:rPr>
          <w:rFonts w:ascii="Times New Roman" w:hAnsi="Times New Roman" w:cs="Times New Roman"/>
          <w:color w:val="000000"/>
          <w:sz w:val="25"/>
          <w:szCs w:val="25"/>
        </w:rPr>
        <w:t>*</w:t>
      </w:r>
      <w:r w:rsidR="0065108A" w:rsidRPr="00537DFB">
        <w:rPr>
          <w:rFonts w:ascii="Times New Roman" w:hAnsi="Times New Roman" w:cs="Times New Roman"/>
          <w:color w:val="000000"/>
          <w:sz w:val="25"/>
          <w:szCs w:val="25"/>
        </w:rPr>
        <w:t>Ф</w:t>
      </w:r>
      <w:r w:rsidR="0026755C" w:rsidRPr="00537DFB">
        <w:rPr>
          <w:rFonts w:ascii="Times New Roman" w:hAnsi="Times New Roman" w:cs="Times New Roman"/>
          <w:color w:val="000000"/>
          <w:sz w:val="25"/>
          <w:szCs w:val="25"/>
        </w:rPr>
        <w:t>инансирование расходов по по</w:t>
      </w:r>
      <w:r w:rsidR="00BA4575" w:rsidRPr="00537DFB">
        <w:rPr>
          <w:rFonts w:ascii="Times New Roman" w:hAnsi="Times New Roman" w:cs="Times New Roman"/>
          <w:color w:val="000000"/>
          <w:sz w:val="25"/>
          <w:szCs w:val="25"/>
        </w:rPr>
        <w:t xml:space="preserve">дготовке к </w:t>
      </w:r>
      <w:proofErr w:type="spellStart"/>
      <w:proofErr w:type="gramStart"/>
      <w:r w:rsidR="00BA4575" w:rsidRPr="00537DFB">
        <w:rPr>
          <w:rFonts w:ascii="Times New Roman" w:hAnsi="Times New Roman" w:cs="Times New Roman"/>
          <w:color w:val="000000"/>
          <w:sz w:val="25"/>
          <w:szCs w:val="25"/>
        </w:rPr>
        <w:t>осе</w:t>
      </w:r>
      <w:r w:rsidR="0026755C" w:rsidRPr="00537DFB">
        <w:rPr>
          <w:rFonts w:ascii="Times New Roman" w:hAnsi="Times New Roman" w:cs="Times New Roman"/>
          <w:color w:val="000000"/>
          <w:sz w:val="25"/>
          <w:szCs w:val="25"/>
        </w:rPr>
        <w:t>н</w:t>
      </w:r>
      <w:r w:rsidR="00BA4575" w:rsidRPr="00537DFB">
        <w:rPr>
          <w:rFonts w:ascii="Times New Roman" w:hAnsi="Times New Roman" w:cs="Times New Roman"/>
          <w:color w:val="000000"/>
          <w:sz w:val="25"/>
          <w:szCs w:val="25"/>
        </w:rPr>
        <w:t>не</w:t>
      </w:r>
      <w:proofErr w:type="spellEnd"/>
      <w:r w:rsidR="00BA4575" w:rsidRPr="00537DFB">
        <w:rPr>
          <w:rFonts w:ascii="Times New Roman" w:hAnsi="Times New Roman" w:cs="Times New Roman"/>
          <w:color w:val="000000"/>
          <w:sz w:val="25"/>
          <w:szCs w:val="25"/>
        </w:rPr>
        <w:t xml:space="preserve"> – зимнему</w:t>
      </w:r>
      <w:proofErr w:type="gramEnd"/>
      <w:r w:rsidR="00BA4575" w:rsidRPr="00537DFB">
        <w:rPr>
          <w:rFonts w:ascii="Times New Roman" w:hAnsi="Times New Roman" w:cs="Times New Roman"/>
          <w:color w:val="000000"/>
          <w:sz w:val="25"/>
          <w:szCs w:val="25"/>
        </w:rPr>
        <w:t xml:space="preserve"> периоду в 2020 году по объектам расположенным на территории городского поселения Междуреченский осуществлялись из бюджета муниципального образования </w:t>
      </w:r>
      <w:proofErr w:type="spellStart"/>
      <w:r w:rsidR="00BA4575" w:rsidRPr="00537DFB">
        <w:rPr>
          <w:rFonts w:ascii="Times New Roman" w:hAnsi="Times New Roman" w:cs="Times New Roman"/>
          <w:color w:val="000000"/>
          <w:sz w:val="25"/>
          <w:szCs w:val="25"/>
        </w:rPr>
        <w:t>Кондинский</w:t>
      </w:r>
      <w:proofErr w:type="spellEnd"/>
      <w:r w:rsidR="00BA4575" w:rsidRPr="00537DFB">
        <w:rPr>
          <w:rFonts w:ascii="Times New Roman" w:hAnsi="Times New Roman" w:cs="Times New Roman"/>
          <w:color w:val="000000"/>
          <w:sz w:val="25"/>
          <w:szCs w:val="25"/>
        </w:rPr>
        <w:t xml:space="preserve"> район Управлением жилищно-коммунального хозяйства администрации </w:t>
      </w:r>
      <w:proofErr w:type="spellStart"/>
      <w:r w:rsidR="00BA4575" w:rsidRPr="00537DFB">
        <w:rPr>
          <w:rFonts w:ascii="Times New Roman" w:hAnsi="Times New Roman" w:cs="Times New Roman"/>
          <w:color w:val="000000"/>
          <w:sz w:val="25"/>
          <w:szCs w:val="25"/>
        </w:rPr>
        <w:t>Кондинского</w:t>
      </w:r>
      <w:proofErr w:type="spellEnd"/>
      <w:r w:rsidR="00BA4575" w:rsidRPr="00537DFB">
        <w:rPr>
          <w:rFonts w:ascii="Times New Roman" w:hAnsi="Times New Roman" w:cs="Times New Roman"/>
          <w:color w:val="000000"/>
          <w:sz w:val="25"/>
          <w:szCs w:val="25"/>
        </w:rPr>
        <w:t xml:space="preserve"> района самостоятельно</w:t>
      </w:r>
      <w:r w:rsidRPr="00537DFB">
        <w:rPr>
          <w:rFonts w:ascii="Times New Roman" w:hAnsi="Times New Roman" w:cs="Times New Roman"/>
          <w:color w:val="000000"/>
          <w:sz w:val="25"/>
          <w:szCs w:val="25"/>
        </w:rPr>
        <w:t xml:space="preserve"> в</w:t>
      </w:r>
      <w:r w:rsidR="0065108A" w:rsidRPr="00537DFB">
        <w:rPr>
          <w:rFonts w:ascii="Times New Roman" w:hAnsi="Times New Roman" w:cs="Times New Roman"/>
          <w:color w:val="000000"/>
          <w:sz w:val="25"/>
          <w:szCs w:val="25"/>
        </w:rPr>
        <w:t xml:space="preserve"> связи с тем, что указанные объекты являются собственностью муниципально</w:t>
      </w:r>
      <w:r w:rsidR="00F465F7" w:rsidRPr="00537DFB">
        <w:rPr>
          <w:rFonts w:ascii="Times New Roman" w:hAnsi="Times New Roman" w:cs="Times New Roman"/>
          <w:color w:val="000000"/>
          <w:sz w:val="25"/>
          <w:szCs w:val="25"/>
        </w:rPr>
        <w:t xml:space="preserve">го образования </w:t>
      </w:r>
      <w:proofErr w:type="spellStart"/>
      <w:r w:rsidR="00F465F7" w:rsidRPr="00537DFB">
        <w:rPr>
          <w:rFonts w:ascii="Times New Roman" w:hAnsi="Times New Roman" w:cs="Times New Roman"/>
          <w:color w:val="000000"/>
          <w:sz w:val="25"/>
          <w:szCs w:val="25"/>
        </w:rPr>
        <w:t>Кондинский</w:t>
      </w:r>
      <w:proofErr w:type="spellEnd"/>
      <w:r w:rsidR="00F465F7" w:rsidRPr="00537DFB">
        <w:rPr>
          <w:rFonts w:ascii="Times New Roman" w:hAnsi="Times New Roman" w:cs="Times New Roman"/>
          <w:color w:val="000000"/>
          <w:sz w:val="25"/>
          <w:szCs w:val="25"/>
        </w:rPr>
        <w:t xml:space="preserve"> район.</w:t>
      </w:r>
    </w:p>
    <w:p w:rsidR="00567AAB" w:rsidRPr="00537DFB" w:rsidRDefault="00567AAB" w:rsidP="005203FE">
      <w:pPr>
        <w:spacing w:after="0" w:line="240" w:lineRule="auto"/>
        <w:ind w:firstLine="709"/>
        <w:jc w:val="both"/>
        <w:rPr>
          <w:rFonts w:ascii="Times New Roman" w:eastAsia="Times New Roman" w:hAnsi="Times New Roman" w:cs="Times New Roman"/>
          <w:b/>
          <w:bCs/>
          <w:kern w:val="28"/>
          <w:sz w:val="25"/>
          <w:szCs w:val="25"/>
        </w:rPr>
      </w:pPr>
    </w:p>
    <w:p w:rsidR="00CE32B2" w:rsidRPr="00537DFB" w:rsidRDefault="00672C19" w:rsidP="005203FE">
      <w:pPr>
        <w:spacing w:after="0" w:line="240" w:lineRule="auto"/>
        <w:ind w:firstLine="709"/>
        <w:jc w:val="both"/>
        <w:rPr>
          <w:rFonts w:ascii="Times New Roman" w:eastAsia="Times New Roman" w:hAnsi="Times New Roman" w:cs="Times New Roman"/>
          <w:b/>
          <w:bCs/>
          <w:kern w:val="28"/>
          <w:sz w:val="25"/>
          <w:szCs w:val="25"/>
        </w:rPr>
      </w:pPr>
      <w:r w:rsidRPr="00537DFB">
        <w:rPr>
          <w:rFonts w:ascii="Times New Roman" w:eastAsia="Times New Roman" w:hAnsi="Times New Roman" w:cs="Times New Roman"/>
          <w:b/>
          <w:bCs/>
          <w:kern w:val="28"/>
          <w:sz w:val="25"/>
          <w:szCs w:val="25"/>
        </w:rPr>
        <w:t>Подраздел 0503</w:t>
      </w:r>
      <w:r w:rsidRPr="00537DFB">
        <w:rPr>
          <w:rFonts w:ascii="Times New Roman" w:eastAsia="Times New Roman" w:hAnsi="Times New Roman" w:cs="Times New Roman"/>
          <w:bCs/>
          <w:kern w:val="28"/>
          <w:sz w:val="25"/>
          <w:szCs w:val="25"/>
        </w:rPr>
        <w:t xml:space="preserve"> </w:t>
      </w:r>
      <w:r w:rsidRPr="00537DFB">
        <w:rPr>
          <w:rFonts w:ascii="Times New Roman" w:eastAsia="Times New Roman" w:hAnsi="Times New Roman" w:cs="Times New Roman"/>
          <w:b/>
          <w:bCs/>
          <w:kern w:val="28"/>
          <w:sz w:val="25"/>
          <w:szCs w:val="25"/>
        </w:rPr>
        <w:t xml:space="preserve">«Благоустройство». </w:t>
      </w:r>
    </w:p>
    <w:p w:rsidR="00D51D1E" w:rsidRPr="00537DFB" w:rsidRDefault="00D51D1E" w:rsidP="00D51D1E">
      <w:pPr>
        <w:pStyle w:val="aff7"/>
        <w:spacing w:after="0" w:line="240" w:lineRule="auto"/>
        <w:ind w:left="0" w:firstLine="709"/>
        <w:jc w:val="both"/>
        <w:rPr>
          <w:rFonts w:ascii="Times New Roman" w:hAnsi="Times New Roman"/>
          <w:sz w:val="25"/>
          <w:szCs w:val="25"/>
        </w:rPr>
      </w:pPr>
      <w:r w:rsidRPr="00537DFB">
        <w:rPr>
          <w:rFonts w:ascii="Times New Roman" w:eastAsia="Times New Roman" w:hAnsi="Times New Roman"/>
          <w:bCs/>
          <w:kern w:val="28"/>
          <w:sz w:val="25"/>
          <w:szCs w:val="25"/>
        </w:rPr>
        <w:t>Уточненная бюджетная роспись расходов на 20</w:t>
      </w:r>
      <w:r w:rsidR="00FF0FA4" w:rsidRPr="00537DFB">
        <w:rPr>
          <w:rFonts w:ascii="Times New Roman" w:eastAsia="Times New Roman" w:hAnsi="Times New Roman"/>
          <w:bCs/>
          <w:kern w:val="28"/>
          <w:sz w:val="25"/>
          <w:szCs w:val="25"/>
        </w:rPr>
        <w:t>20</w:t>
      </w:r>
      <w:r w:rsidRPr="00537DFB">
        <w:rPr>
          <w:rFonts w:ascii="Times New Roman" w:eastAsia="Times New Roman" w:hAnsi="Times New Roman"/>
          <w:bCs/>
          <w:kern w:val="28"/>
          <w:sz w:val="25"/>
          <w:szCs w:val="25"/>
        </w:rPr>
        <w:t xml:space="preserve"> год составила </w:t>
      </w:r>
      <w:r w:rsidR="00FF0FA4" w:rsidRPr="00537DFB">
        <w:rPr>
          <w:rFonts w:ascii="Times New Roman" w:eastAsia="Times New Roman" w:hAnsi="Times New Roman"/>
          <w:bCs/>
          <w:kern w:val="28"/>
          <w:sz w:val="25"/>
          <w:szCs w:val="25"/>
        </w:rPr>
        <w:t>49 299 264,68</w:t>
      </w:r>
      <w:r w:rsidRPr="00537DFB">
        <w:rPr>
          <w:rFonts w:ascii="Times New Roman" w:eastAsia="Times New Roman" w:hAnsi="Times New Roman"/>
          <w:bCs/>
          <w:kern w:val="28"/>
          <w:sz w:val="25"/>
          <w:szCs w:val="25"/>
        </w:rPr>
        <w:t xml:space="preserve"> рублей,</w:t>
      </w:r>
      <w:r w:rsidR="0005598C" w:rsidRPr="00537DFB">
        <w:rPr>
          <w:rFonts w:ascii="Times New Roman" w:eastAsia="Times New Roman" w:hAnsi="Times New Roman"/>
          <w:bCs/>
          <w:kern w:val="28"/>
          <w:sz w:val="25"/>
          <w:szCs w:val="25"/>
        </w:rPr>
        <w:t xml:space="preserve"> с увеличением плановых назначение к утвержденному бюджету </w:t>
      </w:r>
      <w:r w:rsidR="00E60A65" w:rsidRPr="00537DFB">
        <w:rPr>
          <w:rFonts w:ascii="Times New Roman" w:eastAsia="Times New Roman" w:hAnsi="Times New Roman"/>
          <w:bCs/>
          <w:kern w:val="28"/>
          <w:sz w:val="25"/>
          <w:szCs w:val="25"/>
        </w:rPr>
        <w:t xml:space="preserve">на </w:t>
      </w:r>
      <w:r w:rsidR="0005598C" w:rsidRPr="00537DFB">
        <w:rPr>
          <w:rFonts w:ascii="Times New Roman" w:eastAsia="Times New Roman" w:hAnsi="Times New Roman"/>
          <w:bCs/>
          <w:kern w:val="28"/>
          <w:sz w:val="25"/>
          <w:szCs w:val="25"/>
        </w:rPr>
        <w:t xml:space="preserve"> 21 097 694,68</w:t>
      </w:r>
      <w:r w:rsidR="00E60A65" w:rsidRPr="00537DFB">
        <w:rPr>
          <w:rFonts w:ascii="Times New Roman" w:eastAsia="Times New Roman" w:hAnsi="Times New Roman"/>
          <w:bCs/>
          <w:kern w:val="28"/>
          <w:sz w:val="25"/>
          <w:szCs w:val="25"/>
        </w:rPr>
        <w:t xml:space="preserve"> рублей </w:t>
      </w:r>
      <w:r w:rsidR="0005598C" w:rsidRPr="00537DFB">
        <w:rPr>
          <w:rFonts w:ascii="Times New Roman" w:eastAsia="Times New Roman" w:hAnsi="Times New Roman"/>
          <w:bCs/>
          <w:kern w:val="28"/>
          <w:sz w:val="25"/>
          <w:szCs w:val="25"/>
        </w:rPr>
        <w:t>или 1</w:t>
      </w:r>
      <w:r w:rsidR="00E60A65" w:rsidRPr="00537DFB">
        <w:rPr>
          <w:rFonts w:ascii="Times New Roman" w:eastAsia="Times New Roman" w:hAnsi="Times New Roman"/>
          <w:bCs/>
          <w:kern w:val="28"/>
          <w:sz w:val="25"/>
          <w:szCs w:val="25"/>
        </w:rPr>
        <w:t>,</w:t>
      </w:r>
      <w:r w:rsidR="0005598C" w:rsidRPr="00537DFB">
        <w:rPr>
          <w:rFonts w:ascii="Times New Roman" w:eastAsia="Times New Roman" w:hAnsi="Times New Roman"/>
          <w:bCs/>
          <w:kern w:val="28"/>
          <w:sz w:val="25"/>
          <w:szCs w:val="25"/>
        </w:rPr>
        <w:t>7</w:t>
      </w:r>
      <w:r w:rsidR="00E60A65" w:rsidRPr="00537DFB">
        <w:rPr>
          <w:rFonts w:ascii="Times New Roman" w:eastAsia="Times New Roman" w:hAnsi="Times New Roman"/>
          <w:bCs/>
          <w:kern w:val="28"/>
          <w:sz w:val="25"/>
          <w:szCs w:val="25"/>
        </w:rPr>
        <w:t xml:space="preserve"> раз. </w:t>
      </w:r>
      <w:r w:rsidR="0005598C" w:rsidRPr="00537DFB">
        <w:rPr>
          <w:rFonts w:ascii="Times New Roman" w:eastAsia="Times New Roman" w:hAnsi="Times New Roman"/>
          <w:bCs/>
          <w:kern w:val="28"/>
          <w:sz w:val="25"/>
          <w:szCs w:val="25"/>
        </w:rPr>
        <w:t xml:space="preserve">Увеличение обусловлено </w:t>
      </w:r>
      <w:r w:rsidR="005E1F0E" w:rsidRPr="00537DFB">
        <w:rPr>
          <w:rFonts w:ascii="Times New Roman" w:hAnsi="Times New Roman"/>
          <w:color w:val="000000"/>
          <w:sz w:val="25"/>
          <w:szCs w:val="25"/>
        </w:rPr>
        <w:t xml:space="preserve">поступлением иных межбюджетных трансфертов из бюджета района на реализацию </w:t>
      </w:r>
      <w:r w:rsidR="005E1F0E" w:rsidRPr="00537DFB">
        <w:rPr>
          <w:rFonts w:ascii="Times New Roman" w:hAnsi="Times New Roman"/>
          <w:sz w:val="25"/>
          <w:szCs w:val="25"/>
        </w:rPr>
        <w:t xml:space="preserve">мероприятий предусмотренных </w:t>
      </w:r>
      <w:r w:rsidR="005E1F0E" w:rsidRPr="00537DFB">
        <w:rPr>
          <w:rFonts w:ascii="Times New Roman" w:hAnsi="Times New Roman"/>
          <w:color w:val="000000"/>
          <w:sz w:val="25"/>
          <w:szCs w:val="25"/>
        </w:rPr>
        <w:t xml:space="preserve">муниципальной программой </w:t>
      </w:r>
      <w:r w:rsidR="005E1F0E" w:rsidRPr="00537DFB">
        <w:rPr>
          <w:rFonts w:ascii="Times New Roman" w:hAnsi="Times New Roman"/>
          <w:sz w:val="25"/>
          <w:szCs w:val="25"/>
        </w:rPr>
        <w:t>«</w:t>
      </w:r>
      <w:r w:rsidR="005E1F0E" w:rsidRPr="00537DFB">
        <w:rPr>
          <w:rFonts w:ascii="Times New Roman" w:eastAsia="Times New Roman" w:hAnsi="Times New Roman"/>
          <w:bCs/>
          <w:kern w:val="28"/>
          <w:sz w:val="25"/>
          <w:szCs w:val="25"/>
        </w:rPr>
        <w:t xml:space="preserve">Формирование комфортной городской среды в </w:t>
      </w:r>
      <w:proofErr w:type="spellStart"/>
      <w:r w:rsidR="005E1F0E" w:rsidRPr="00537DFB">
        <w:rPr>
          <w:rFonts w:ascii="Times New Roman" w:eastAsia="Times New Roman" w:hAnsi="Times New Roman"/>
          <w:bCs/>
          <w:kern w:val="28"/>
          <w:sz w:val="25"/>
          <w:szCs w:val="25"/>
        </w:rPr>
        <w:t>Кондинском</w:t>
      </w:r>
      <w:proofErr w:type="spellEnd"/>
      <w:r w:rsidR="005E1F0E" w:rsidRPr="00537DFB">
        <w:rPr>
          <w:rFonts w:ascii="Times New Roman" w:eastAsia="Times New Roman" w:hAnsi="Times New Roman"/>
          <w:bCs/>
          <w:kern w:val="28"/>
          <w:sz w:val="25"/>
          <w:szCs w:val="25"/>
        </w:rPr>
        <w:t xml:space="preserve"> районе на 2018-2022 годы</w:t>
      </w:r>
      <w:r w:rsidR="005E1F0E" w:rsidRPr="00537DFB">
        <w:rPr>
          <w:rFonts w:ascii="Times New Roman" w:hAnsi="Times New Roman"/>
          <w:sz w:val="25"/>
          <w:szCs w:val="25"/>
        </w:rPr>
        <w:t>».</w:t>
      </w:r>
      <w:r w:rsidRPr="00537DFB">
        <w:rPr>
          <w:rFonts w:ascii="Times New Roman" w:eastAsia="Times New Roman" w:hAnsi="Times New Roman"/>
          <w:bCs/>
          <w:kern w:val="28"/>
          <w:sz w:val="25"/>
          <w:szCs w:val="25"/>
        </w:rPr>
        <w:t xml:space="preserve"> </w:t>
      </w:r>
      <w:r w:rsidR="005E1F0E" w:rsidRPr="00537DFB">
        <w:rPr>
          <w:rFonts w:ascii="Times New Roman" w:eastAsia="Times New Roman" w:hAnsi="Times New Roman"/>
          <w:bCs/>
          <w:kern w:val="28"/>
          <w:sz w:val="25"/>
          <w:szCs w:val="25"/>
        </w:rPr>
        <w:t>И</w:t>
      </w:r>
      <w:r w:rsidRPr="00537DFB">
        <w:rPr>
          <w:rFonts w:ascii="Times New Roman" w:eastAsia="Times New Roman" w:hAnsi="Times New Roman"/>
          <w:bCs/>
          <w:kern w:val="28"/>
          <w:sz w:val="25"/>
          <w:szCs w:val="25"/>
        </w:rPr>
        <w:t xml:space="preserve">сполнение в сумме </w:t>
      </w:r>
      <w:r w:rsidR="00FF0FA4" w:rsidRPr="00537DFB">
        <w:rPr>
          <w:rFonts w:ascii="Times New Roman" w:eastAsia="Times New Roman" w:hAnsi="Times New Roman"/>
          <w:bCs/>
          <w:kern w:val="28"/>
          <w:sz w:val="25"/>
          <w:szCs w:val="25"/>
        </w:rPr>
        <w:t>47 053 891,34 рублей или 9</w:t>
      </w:r>
      <w:r w:rsidRPr="00537DFB">
        <w:rPr>
          <w:rFonts w:ascii="Times New Roman" w:eastAsia="Times New Roman" w:hAnsi="Times New Roman"/>
          <w:bCs/>
          <w:kern w:val="28"/>
          <w:sz w:val="25"/>
          <w:szCs w:val="25"/>
        </w:rPr>
        <w:t>5,</w:t>
      </w:r>
      <w:r w:rsidR="00FF0FA4" w:rsidRPr="00537DFB">
        <w:rPr>
          <w:rFonts w:ascii="Times New Roman" w:eastAsia="Times New Roman" w:hAnsi="Times New Roman"/>
          <w:bCs/>
          <w:kern w:val="28"/>
          <w:sz w:val="25"/>
          <w:szCs w:val="25"/>
        </w:rPr>
        <w:t>4</w:t>
      </w:r>
      <w:r w:rsidRPr="00537DFB">
        <w:rPr>
          <w:rFonts w:ascii="Times New Roman" w:eastAsia="Times New Roman" w:hAnsi="Times New Roman"/>
          <w:bCs/>
          <w:kern w:val="28"/>
          <w:sz w:val="25"/>
          <w:szCs w:val="25"/>
        </w:rPr>
        <w:t>% к уточненному плану на 20</w:t>
      </w:r>
      <w:r w:rsidR="00FF0FA4" w:rsidRPr="00537DFB">
        <w:rPr>
          <w:rFonts w:ascii="Times New Roman" w:eastAsia="Times New Roman" w:hAnsi="Times New Roman"/>
          <w:bCs/>
          <w:kern w:val="28"/>
          <w:sz w:val="25"/>
          <w:szCs w:val="25"/>
        </w:rPr>
        <w:t>20</w:t>
      </w:r>
      <w:r w:rsidRPr="00537DFB">
        <w:rPr>
          <w:rFonts w:ascii="Times New Roman" w:eastAsia="Times New Roman" w:hAnsi="Times New Roman"/>
          <w:bCs/>
          <w:kern w:val="28"/>
          <w:sz w:val="25"/>
          <w:szCs w:val="25"/>
        </w:rPr>
        <w:t xml:space="preserve"> год. Отклонение плановых показателей от исполнения обусловлено </w:t>
      </w:r>
      <w:r w:rsidRPr="00537DFB">
        <w:rPr>
          <w:rFonts w:ascii="Times New Roman" w:hAnsi="Times New Roman"/>
          <w:sz w:val="25"/>
          <w:szCs w:val="25"/>
        </w:rPr>
        <w:t xml:space="preserve">сложившейся экономией бюджетных ассигнований </w:t>
      </w:r>
      <w:r w:rsidR="00EE5DBB" w:rsidRPr="00537DFB">
        <w:rPr>
          <w:rFonts w:ascii="Times New Roman" w:hAnsi="Times New Roman"/>
          <w:sz w:val="25"/>
          <w:szCs w:val="25"/>
        </w:rPr>
        <w:t xml:space="preserve">при реализации мероприятий благоустройства </w:t>
      </w:r>
      <w:r w:rsidRPr="00537DFB">
        <w:rPr>
          <w:rFonts w:ascii="Times New Roman" w:hAnsi="Times New Roman"/>
          <w:sz w:val="25"/>
          <w:szCs w:val="25"/>
        </w:rPr>
        <w:t xml:space="preserve">(данная экономия зарезервирована на следующий финансовый </w:t>
      </w:r>
      <w:r w:rsidR="00DD4A6C" w:rsidRPr="00537DFB">
        <w:rPr>
          <w:rFonts w:ascii="Times New Roman" w:hAnsi="Times New Roman"/>
          <w:sz w:val="25"/>
          <w:szCs w:val="25"/>
        </w:rPr>
        <w:t xml:space="preserve">2021 </w:t>
      </w:r>
      <w:r w:rsidRPr="00537DFB">
        <w:rPr>
          <w:rFonts w:ascii="Times New Roman" w:hAnsi="Times New Roman"/>
          <w:sz w:val="25"/>
          <w:szCs w:val="25"/>
        </w:rPr>
        <w:t>год).</w:t>
      </w:r>
    </w:p>
    <w:p w:rsidR="003C672D" w:rsidRPr="00537DFB" w:rsidRDefault="003C672D" w:rsidP="009D674A">
      <w:pPr>
        <w:pStyle w:val="aff7"/>
        <w:spacing w:after="0" w:line="240" w:lineRule="auto"/>
        <w:ind w:left="0" w:firstLine="709"/>
        <w:jc w:val="both"/>
        <w:rPr>
          <w:rFonts w:ascii="Arial" w:hAnsi="Arial" w:cs="Arial"/>
          <w:color w:val="333333"/>
          <w:sz w:val="20"/>
          <w:szCs w:val="20"/>
          <w:shd w:val="clear" w:color="auto" w:fill="FFFFFF"/>
        </w:rPr>
      </w:pPr>
      <w:proofErr w:type="gramStart"/>
      <w:r w:rsidRPr="00537DFB">
        <w:rPr>
          <w:rFonts w:ascii="Times New Roman" w:eastAsia="Times New Roman" w:hAnsi="Times New Roman"/>
          <w:bCs/>
          <w:kern w:val="28"/>
          <w:sz w:val="25"/>
          <w:szCs w:val="25"/>
        </w:rPr>
        <w:t>П</w:t>
      </w:r>
      <w:r w:rsidR="00F13504" w:rsidRPr="00537DFB">
        <w:rPr>
          <w:rFonts w:ascii="Times New Roman" w:eastAsia="Times New Roman" w:hAnsi="Times New Roman"/>
          <w:bCs/>
          <w:kern w:val="28"/>
          <w:sz w:val="25"/>
          <w:szCs w:val="25"/>
        </w:rPr>
        <w:t>о</w:t>
      </w:r>
      <w:r w:rsidR="00BF7792" w:rsidRPr="00537DFB">
        <w:rPr>
          <w:rFonts w:ascii="Times New Roman" w:eastAsia="Times New Roman" w:hAnsi="Times New Roman"/>
          <w:bCs/>
          <w:kern w:val="28"/>
          <w:sz w:val="25"/>
          <w:szCs w:val="25"/>
        </w:rPr>
        <w:t xml:space="preserve"> </w:t>
      </w:r>
      <w:r w:rsidR="00F13504" w:rsidRPr="00537DFB">
        <w:rPr>
          <w:rFonts w:ascii="Times New Roman" w:eastAsia="Times New Roman" w:hAnsi="Times New Roman"/>
          <w:bCs/>
          <w:kern w:val="28"/>
          <w:sz w:val="25"/>
          <w:szCs w:val="25"/>
        </w:rPr>
        <w:t>сравнению</w:t>
      </w:r>
      <w:r w:rsidR="00BF7792" w:rsidRPr="00537DFB">
        <w:rPr>
          <w:rFonts w:ascii="Times New Roman" w:eastAsia="Times New Roman" w:hAnsi="Times New Roman"/>
          <w:bCs/>
          <w:kern w:val="28"/>
          <w:sz w:val="25"/>
          <w:szCs w:val="25"/>
        </w:rPr>
        <w:t xml:space="preserve"> </w:t>
      </w:r>
      <w:r w:rsidR="00F13504" w:rsidRPr="00537DFB">
        <w:rPr>
          <w:rFonts w:ascii="Times New Roman" w:eastAsia="Times New Roman" w:hAnsi="Times New Roman"/>
          <w:bCs/>
          <w:kern w:val="28"/>
          <w:sz w:val="25"/>
          <w:szCs w:val="25"/>
        </w:rPr>
        <w:t>с</w:t>
      </w:r>
      <w:r w:rsidR="00BF7792" w:rsidRPr="00537DFB">
        <w:rPr>
          <w:rFonts w:ascii="Times New Roman" w:eastAsia="Times New Roman" w:hAnsi="Times New Roman"/>
          <w:bCs/>
          <w:kern w:val="28"/>
          <w:sz w:val="25"/>
          <w:szCs w:val="25"/>
        </w:rPr>
        <w:t xml:space="preserve"> </w:t>
      </w:r>
      <w:r w:rsidR="00F13504" w:rsidRPr="00537DFB">
        <w:rPr>
          <w:rFonts w:ascii="Times New Roman" w:eastAsia="Times New Roman" w:hAnsi="Times New Roman"/>
          <w:bCs/>
          <w:kern w:val="28"/>
          <w:sz w:val="25"/>
          <w:szCs w:val="25"/>
        </w:rPr>
        <w:t>аналогичным</w:t>
      </w:r>
      <w:r w:rsidR="00BF7792" w:rsidRPr="00537DFB">
        <w:rPr>
          <w:rFonts w:ascii="Times New Roman" w:eastAsia="Times New Roman" w:hAnsi="Times New Roman"/>
          <w:bCs/>
          <w:kern w:val="28"/>
          <w:sz w:val="25"/>
          <w:szCs w:val="25"/>
        </w:rPr>
        <w:t xml:space="preserve"> </w:t>
      </w:r>
      <w:r w:rsidR="00F13504" w:rsidRPr="00537DFB">
        <w:rPr>
          <w:rFonts w:ascii="Times New Roman" w:eastAsia="Times New Roman" w:hAnsi="Times New Roman"/>
          <w:bCs/>
          <w:kern w:val="28"/>
          <w:sz w:val="25"/>
          <w:szCs w:val="25"/>
        </w:rPr>
        <w:t>периодом</w:t>
      </w:r>
      <w:r w:rsidR="00BF7792" w:rsidRPr="00537DFB">
        <w:rPr>
          <w:rFonts w:ascii="Times New Roman" w:eastAsia="Times New Roman" w:hAnsi="Times New Roman"/>
          <w:bCs/>
          <w:kern w:val="28"/>
          <w:sz w:val="25"/>
          <w:szCs w:val="25"/>
        </w:rPr>
        <w:t xml:space="preserve"> 2019 года </w:t>
      </w:r>
      <w:r w:rsidR="00F13504" w:rsidRPr="00537DFB">
        <w:rPr>
          <w:rFonts w:ascii="Times New Roman" w:eastAsia="Times New Roman" w:hAnsi="Times New Roman"/>
          <w:bCs/>
          <w:kern w:val="28"/>
          <w:sz w:val="25"/>
          <w:szCs w:val="25"/>
        </w:rPr>
        <w:t>расходы</w:t>
      </w:r>
      <w:r w:rsidR="00BF7792" w:rsidRPr="00537DFB">
        <w:rPr>
          <w:rFonts w:ascii="Times New Roman" w:eastAsia="Times New Roman" w:hAnsi="Times New Roman"/>
          <w:bCs/>
          <w:kern w:val="28"/>
          <w:sz w:val="25"/>
          <w:szCs w:val="25"/>
        </w:rPr>
        <w:t xml:space="preserve"> </w:t>
      </w:r>
      <w:r w:rsidR="00F13504" w:rsidRPr="00537DFB">
        <w:rPr>
          <w:rFonts w:ascii="Times New Roman" w:eastAsia="Times New Roman" w:hAnsi="Times New Roman"/>
          <w:bCs/>
          <w:kern w:val="28"/>
          <w:sz w:val="25"/>
          <w:szCs w:val="25"/>
        </w:rPr>
        <w:t>увеличились</w:t>
      </w:r>
      <w:r w:rsidR="00BF7792" w:rsidRPr="00537DFB">
        <w:rPr>
          <w:rFonts w:ascii="Times New Roman" w:eastAsia="Times New Roman" w:hAnsi="Times New Roman"/>
          <w:bCs/>
          <w:kern w:val="28"/>
          <w:sz w:val="25"/>
          <w:szCs w:val="25"/>
        </w:rPr>
        <w:t xml:space="preserve"> </w:t>
      </w:r>
      <w:r w:rsidR="00F13504" w:rsidRPr="00537DFB">
        <w:rPr>
          <w:rFonts w:ascii="Times New Roman" w:eastAsia="Times New Roman" w:hAnsi="Times New Roman"/>
          <w:bCs/>
          <w:kern w:val="28"/>
          <w:sz w:val="25"/>
          <w:szCs w:val="25"/>
        </w:rPr>
        <w:t xml:space="preserve">на </w:t>
      </w:r>
      <w:r w:rsidRPr="00537DFB">
        <w:rPr>
          <w:rFonts w:ascii="Times New Roman" w:eastAsia="Times New Roman" w:hAnsi="Times New Roman"/>
          <w:bCs/>
          <w:kern w:val="28"/>
          <w:sz w:val="25"/>
          <w:szCs w:val="25"/>
        </w:rPr>
        <w:t>2</w:t>
      </w:r>
      <w:r w:rsidR="00BF7792" w:rsidRPr="00537DFB">
        <w:rPr>
          <w:rFonts w:ascii="Times New Roman" w:eastAsia="Times New Roman" w:hAnsi="Times New Roman"/>
          <w:bCs/>
          <w:kern w:val="28"/>
          <w:sz w:val="25"/>
          <w:szCs w:val="25"/>
        </w:rPr>
        <w:t> </w:t>
      </w:r>
      <w:r w:rsidRPr="00537DFB">
        <w:rPr>
          <w:rFonts w:ascii="Times New Roman" w:eastAsia="Times New Roman" w:hAnsi="Times New Roman"/>
          <w:bCs/>
          <w:kern w:val="28"/>
          <w:sz w:val="25"/>
          <w:szCs w:val="25"/>
        </w:rPr>
        <w:t>169</w:t>
      </w:r>
      <w:r w:rsidR="00BF7792" w:rsidRPr="00537DFB">
        <w:rPr>
          <w:rFonts w:ascii="Times New Roman" w:eastAsia="Times New Roman" w:hAnsi="Times New Roman"/>
          <w:bCs/>
          <w:kern w:val="28"/>
          <w:sz w:val="25"/>
          <w:szCs w:val="25"/>
        </w:rPr>
        <w:t xml:space="preserve"> </w:t>
      </w:r>
      <w:r w:rsidRPr="00537DFB">
        <w:rPr>
          <w:rFonts w:ascii="Times New Roman" w:eastAsia="Times New Roman" w:hAnsi="Times New Roman"/>
          <w:bCs/>
          <w:kern w:val="28"/>
          <w:sz w:val="25"/>
          <w:szCs w:val="25"/>
        </w:rPr>
        <w:t>256,32</w:t>
      </w:r>
      <w:r w:rsidR="00F13504" w:rsidRPr="00537DFB">
        <w:rPr>
          <w:rFonts w:ascii="Times New Roman" w:eastAsia="Times New Roman" w:hAnsi="Times New Roman"/>
          <w:bCs/>
          <w:kern w:val="28"/>
          <w:sz w:val="25"/>
          <w:szCs w:val="25"/>
        </w:rPr>
        <w:t xml:space="preserve"> рублей, или </w:t>
      </w:r>
      <w:r w:rsidR="00E60A65" w:rsidRPr="00537DFB">
        <w:rPr>
          <w:rFonts w:ascii="Times New Roman" w:eastAsia="Times New Roman" w:hAnsi="Times New Roman"/>
          <w:bCs/>
          <w:kern w:val="28"/>
          <w:sz w:val="25"/>
          <w:szCs w:val="25"/>
        </w:rPr>
        <w:t xml:space="preserve">на </w:t>
      </w:r>
      <w:r w:rsidRPr="00537DFB">
        <w:rPr>
          <w:rFonts w:ascii="Times New Roman" w:eastAsia="Times New Roman" w:hAnsi="Times New Roman"/>
          <w:bCs/>
          <w:kern w:val="28"/>
          <w:sz w:val="25"/>
          <w:szCs w:val="25"/>
        </w:rPr>
        <w:t>4,8</w:t>
      </w:r>
      <w:r w:rsidR="00F13504" w:rsidRPr="00537DFB">
        <w:rPr>
          <w:rFonts w:ascii="Times New Roman" w:eastAsia="Times New Roman" w:hAnsi="Times New Roman"/>
          <w:bCs/>
          <w:kern w:val="28"/>
          <w:sz w:val="25"/>
          <w:szCs w:val="25"/>
        </w:rPr>
        <w:t>%. Основное</w:t>
      </w:r>
      <w:r w:rsidR="00BF7792" w:rsidRPr="00537DFB">
        <w:rPr>
          <w:rFonts w:ascii="Times New Roman" w:eastAsia="Times New Roman" w:hAnsi="Times New Roman"/>
          <w:bCs/>
          <w:kern w:val="28"/>
          <w:sz w:val="25"/>
          <w:szCs w:val="25"/>
        </w:rPr>
        <w:t xml:space="preserve"> </w:t>
      </w:r>
      <w:r w:rsidR="00F13504" w:rsidRPr="00537DFB">
        <w:rPr>
          <w:rFonts w:ascii="Times New Roman" w:eastAsia="Times New Roman" w:hAnsi="Times New Roman"/>
          <w:bCs/>
          <w:kern w:val="28"/>
          <w:sz w:val="25"/>
          <w:szCs w:val="25"/>
        </w:rPr>
        <w:t>увеличение</w:t>
      </w:r>
      <w:r w:rsidR="00BF7792" w:rsidRPr="00537DFB">
        <w:rPr>
          <w:rFonts w:ascii="Times New Roman" w:eastAsia="Times New Roman" w:hAnsi="Times New Roman"/>
          <w:bCs/>
          <w:kern w:val="28"/>
          <w:sz w:val="25"/>
          <w:szCs w:val="25"/>
        </w:rPr>
        <w:t xml:space="preserve"> </w:t>
      </w:r>
      <w:r w:rsidRPr="00537DFB">
        <w:rPr>
          <w:rFonts w:ascii="Times New Roman" w:eastAsia="Times New Roman" w:hAnsi="Times New Roman"/>
          <w:bCs/>
          <w:kern w:val="28"/>
          <w:sz w:val="25"/>
          <w:szCs w:val="25"/>
        </w:rPr>
        <w:t xml:space="preserve">произошло: </w:t>
      </w:r>
      <w:r w:rsidR="00F13504" w:rsidRPr="00537DFB">
        <w:rPr>
          <w:rFonts w:ascii="Times New Roman" w:eastAsia="Times New Roman" w:hAnsi="Times New Roman"/>
          <w:bCs/>
          <w:kern w:val="28"/>
          <w:sz w:val="25"/>
          <w:szCs w:val="25"/>
        </w:rPr>
        <w:t>за счет</w:t>
      </w:r>
      <w:r w:rsidR="00BF7792" w:rsidRPr="00537DFB">
        <w:rPr>
          <w:rFonts w:ascii="Times New Roman" w:eastAsia="Times New Roman" w:hAnsi="Times New Roman"/>
          <w:bCs/>
          <w:kern w:val="28"/>
          <w:sz w:val="25"/>
          <w:szCs w:val="25"/>
        </w:rPr>
        <w:t xml:space="preserve"> </w:t>
      </w:r>
      <w:r w:rsidR="00F13504" w:rsidRPr="00537DFB">
        <w:rPr>
          <w:rFonts w:ascii="Times New Roman" w:eastAsia="Times New Roman" w:hAnsi="Times New Roman"/>
          <w:bCs/>
          <w:kern w:val="28"/>
          <w:sz w:val="25"/>
          <w:szCs w:val="25"/>
        </w:rPr>
        <w:t>расходов</w:t>
      </w:r>
      <w:r w:rsidR="00BF7792" w:rsidRPr="00537DFB">
        <w:rPr>
          <w:rFonts w:ascii="Times New Roman" w:eastAsia="Times New Roman" w:hAnsi="Times New Roman"/>
          <w:bCs/>
          <w:kern w:val="28"/>
          <w:sz w:val="25"/>
          <w:szCs w:val="25"/>
        </w:rPr>
        <w:t xml:space="preserve"> </w:t>
      </w:r>
      <w:r w:rsidR="00F13504" w:rsidRPr="00537DFB">
        <w:rPr>
          <w:rFonts w:ascii="Times New Roman" w:eastAsia="Times New Roman" w:hAnsi="Times New Roman"/>
          <w:bCs/>
          <w:kern w:val="28"/>
          <w:sz w:val="25"/>
          <w:szCs w:val="25"/>
        </w:rPr>
        <w:t>на дополнительные</w:t>
      </w:r>
      <w:r w:rsidRPr="00537DFB">
        <w:rPr>
          <w:rFonts w:ascii="Times New Roman" w:eastAsia="Times New Roman" w:hAnsi="Times New Roman"/>
          <w:bCs/>
          <w:kern w:val="28"/>
          <w:sz w:val="25"/>
          <w:szCs w:val="25"/>
        </w:rPr>
        <w:t xml:space="preserve"> работы по подготовке мест массового отдыха (устройство праздничной новогодней иллюминации</w:t>
      </w:r>
      <w:r w:rsidR="00BF7792" w:rsidRPr="00537DFB">
        <w:rPr>
          <w:rFonts w:ascii="Times New Roman" w:eastAsia="Times New Roman" w:hAnsi="Times New Roman"/>
          <w:bCs/>
          <w:kern w:val="28"/>
          <w:sz w:val="25"/>
          <w:szCs w:val="25"/>
        </w:rPr>
        <w:t>, устройство новогоднего городка</w:t>
      </w:r>
      <w:r w:rsidRPr="00537DFB">
        <w:rPr>
          <w:rFonts w:ascii="Times New Roman" w:eastAsia="Times New Roman" w:hAnsi="Times New Roman"/>
          <w:bCs/>
          <w:kern w:val="28"/>
          <w:sz w:val="25"/>
          <w:szCs w:val="25"/>
        </w:rPr>
        <w:t>)</w:t>
      </w:r>
      <w:r w:rsidR="00FB08A0" w:rsidRPr="00537DFB">
        <w:rPr>
          <w:rFonts w:ascii="Times New Roman" w:eastAsia="Times New Roman" w:hAnsi="Times New Roman"/>
          <w:bCs/>
          <w:kern w:val="28"/>
          <w:sz w:val="25"/>
          <w:szCs w:val="25"/>
        </w:rPr>
        <w:t xml:space="preserve">, а так же в связи с увеличением числа заявленных проектов победителей конкурса «Народный бюджет». </w:t>
      </w:r>
      <w:proofErr w:type="gramEnd"/>
    </w:p>
    <w:p w:rsidR="00CE32B2" w:rsidRPr="00537DFB" w:rsidRDefault="00CE32B2" w:rsidP="00CE32B2">
      <w:pPr>
        <w:autoSpaceDE w:val="0"/>
        <w:autoSpaceDN w:val="0"/>
        <w:spacing w:after="0" w:line="240" w:lineRule="auto"/>
        <w:ind w:firstLine="709"/>
        <w:jc w:val="both"/>
        <w:rPr>
          <w:rFonts w:ascii="Times New Roman" w:hAnsi="Times New Roman" w:cs="Times New Roman"/>
          <w:sz w:val="25"/>
          <w:szCs w:val="25"/>
        </w:rPr>
      </w:pPr>
      <w:r w:rsidRPr="00537DFB">
        <w:rPr>
          <w:rFonts w:ascii="Times New Roman" w:hAnsi="Times New Roman" w:cs="Times New Roman"/>
          <w:sz w:val="25"/>
          <w:szCs w:val="25"/>
        </w:rPr>
        <w:t>В данном подразделе предусмотрены расходы:</w:t>
      </w:r>
    </w:p>
    <w:p w:rsidR="00D51D1E" w:rsidRPr="00537DFB" w:rsidRDefault="00CE32B2" w:rsidP="00D51D1E">
      <w:pPr>
        <w:pStyle w:val="aff7"/>
        <w:numPr>
          <w:ilvl w:val="0"/>
          <w:numId w:val="34"/>
        </w:numPr>
        <w:tabs>
          <w:tab w:val="left" w:pos="993"/>
        </w:tabs>
        <w:spacing w:after="0" w:line="240" w:lineRule="auto"/>
        <w:ind w:left="0" w:firstLine="709"/>
        <w:jc w:val="both"/>
        <w:rPr>
          <w:rFonts w:ascii="Times New Roman" w:hAnsi="Times New Roman"/>
          <w:sz w:val="25"/>
          <w:szCs w:val="25"/>
        </w:rPr>
      </w:pPr>
      <w:r w:rsidRPr="00537DFB">
        <w:rPr>
          <w:rFonts w:ascii="Times New Roman" w:eastAsia="Times New Roman" w:hAnsi="Times New Roman"/>
          <w:bCs/>
          <w:kern w:val="28"/>
          <w:sz w:val="25"/>
          <w:szCs w:val="25"/>
        </w:rPr>
        <w:lastRenderedPageBreak/>
        <w:t>ф</w:t>
      </w:r>
      <w:r w:rsidR="006524CF" w:rsidRPr="00537DFB">
        <w:rPr>
          <w:rFonts w:ascii="Times New Roman" w:eastAsia="Times New Roman" w:hAnsi="Times New Roman"/>
          <w:bCs/>
          <w:kern w:val="28"/>
          <w:sz w:val="25"/>
          <w:szCs w:val="25"/>
        </w:rPr>
        <w:t>инансировани</w:t>
      </w:r>
      <w:r w:rsidR="00D51D1E" w:rsidRPr="00537DFB">
        <w:rPr>
          <w:rFonts w:ascii="Times New Roman" w:eastAsia="Times New Roman" w:hAnsi="Times New Roman"/>
          <w:bCs/>
          <w:kern w:val="28"/>
          <w:sz w:val="25"/>
          <w:szCs w:val="25"/>
        </w:rPr>
        <w:t>е</w:t>
      </w:r>
      <w:r w:rsidR="006524CF" w:rsidRPr="00537DFB">
        <w:rPr>
          <w:rFonts w:ascii="Times New Roman" w:eastAsia="Times New Roman" w:hAnsi="Times New Roman"/>
          <w:bCs/>
          <w:kern w:val="28"/>
          <w:sz w:val="25"/>
          <w:szCs w:val="25"/>
        </w:rPr>
        <w:t xml:space="preserve"> мероприяти</w:t>
      </w:r>
      <w:r w:rsidR="00D51D1E" w:rsidRPr="00537DFB">
        <w:rPr>
          <w:rFonts w:ascii="Times New Roman" w:eastAsia="Times New Roman" w:hAnsi="Times New Roman"/>
          <w:bCs/>
          <w:kern w:val="28"/>
          <w:sz w:val="25"/>
          <w:szCs w:val="25"/>
        </w:rPr>
        <w:t>я</w:t>
      </w:r>
      <w:r w:rsidR="006524CF" w:rsidRPr="00537DFB">
        <w:rPr>
          <w:rFonts w:ascii="Times New Roman" w:eastAsia="Times New Roman" w:hAnsi="Times New Roman"/>
          <w:bCs/>
          <w:kern w:val="28"/>
          <w:sz w:val="25"/>
          <w:szCs w:val="25"/>
        </w:rPr>
        <w:t xml:space="preserve"> по отлову и содержанию безнадзорных животных, обитающих на территории поселения. Данные расходы осуществл</w:t>
      </w:r>
      <w:r w:rsidR="007574FB" w:rsidRPr="00537DFB">
        <w:rPr>
          <w:rFonts w:ascii="Times New Roman" w:eastAsia="Times New Roman" w:hAnsi="Times New Roman"/>
          <w:bCs/>
          <w:kern w:val="28"/>
          <w:sz w:val="25"/>
          <w:szCs w:val="25"/>
        </w:rPr>
        <w:t xml:space="preserve">яются </w:t>
      </w:r>
      <w:r w:rsidR="006524CF" w:rsidRPr="00537DFB">
        <w:rPr>
          <w:rFonts w:ascii="Times New Roman" w:eastAsia="Times New Roman" w:hAnsi="Times New Roman"/>
          <w:bCs/>
          <w:kern w:val="28"/>
          <w:sz w:val="25"/>
          <w:szCs w:val="25"/>
        </w:rPr>
        <w:t>в силу статьи 14.1. Федерального закона от 06.10.2003 года N 131-ФЗ «Об общих принципах организации местного самоуправления в Российской Федерации» как реализация права органов местного самоуправления городского, сельского поселения на решение вопросов, не отнесенных к вопросам местного значения поселений</w:t>
      </w:r>
      <w:r w:rsidR="003C2500" w:rsidRPr="00537DFB">
        <w:rPr>
          <w:rFonts w:ascii="Times New Roman" w:eastAsia="Times New Roman" w:hAnsi="Times New Roman"/>
          <w:bCs/>
          <w:kern w:val="28"/>
          <w:sz w:val="25"/>
          <w:szCs w:val="25"/>
        </w:rPr>
        <w:t xml:space="preserve">. </w:t>
      </w:r>
    </w:p>
    <w:p w:rsidR="007C4034" w:rsidRPr="00537DFB" w:rsidRDefault="007C4034" w:rsidP="007C4034">
      <w:pPr>
        <w:pStyle w:val="aff7"/>
        <w:spacing w:after="0" w:line="240" w:lineRule="auto"/>
        <w:ind w:left="0" w:firstLine="709"/>
        <w:jc w:val="both"/>
        <w:rPr>
          <w:rFonts w:ascii="Times New Roman" w:eastAsia="Times New Roman" w:hAnsi="Times New Roman"/>
          <w:bCs/>
          <w:kern w:val="28"/>
          <w:sz w:val="25"/>
          <w:szCs w:val="25"/>
        </w:rPr>
      </w:pPr>
      <w:r w:rsidRPr="00537DFB">
        <w:rPr>
          <w:rFonts w:ascii="Times New Roman" w:eastAsia="Times New Roman" w:hAnsi="Times New Roman"/>
          <w:bCs/>
          <w:kern w:val="28"/>
          <w:sz w:val="25"/>
          <w:szCs w:val="25"/>
        </w:rPr>
        <w:t xml:space="preserve">Уточненная роспись расходов составила </w:t>
      </w:r>
      <w:r w:rsidR="00FD195B" w:rsidRPr="00537DFB">
        <w:rPr>
          <w:rFonts w:ascii="Times New Roman" w:eastAsia="Times New Roman" w:hAnsi="Times New Roman"/>
          <w:bCs/>
          <w:kern w:val="28"/>
          <w:sz w:val="25"/>
          <w:szCs w:val="25"/>
        </w:rPr>
        <w:t>840 000</w:t>
      </w:r>
      <w:r w:rsidRPr="00537DFB">
        <w:rPr>
          <w:rFonts w:ascii="Times New Roman" w:eastAsia="Times New Roman" w:hAnsi="Times New Roman"/>
          <w:bCs/>
          <w:kern w:val="28"/>
          <w:sz w:val="25"/>
          <w:szCs w:val="25"/>
        </w:rPr>
        <w:t>,00 рублей</w:t>
      </w:r>
      <w:r w:rsidR="00BB45E7" w:rsidRPr="00537DFB">
        <w:rPr>
          <w:rFonts w:ascii="Times New Roman" w:eastAsia="Times New Roman" w:hAnsi="Times New Roman"/>
          <w:bCs/>
          <w:kern w:val="28"/>
          <w:sz w:val="25"/>
          <w:szCs w:val="25"/>
        </w:rPr>
        <w:t>, с увеличением к утвержденному бюджету на 300 000,0 рублей или на 55,5%</w:t>
      </w:r>
      <w:r w:rsidRPr="00537DFB">
        <w:rPr>
          <w:rFonts w:ascii="Times New Roman" w:eastAsia="Times New Roman" w:hAnsi="Times New Roman"/>
          <w:bCs/>
          <w:kern w:val="28"/>
          <w:sz w:val="25"/>
          <w:szCs w:val="25"/>
        </w:rPr>
        <w:t xml:space="preserve">, исполнение сложилось в объеме </w:t>
      </w:r>
      <w:r w:rsidR="00FD195B" w:rsidRPr="00537DFB">
        <w:rPr>
          <w:rFonts w:ascii="Times New Roman" w:eastAsia="Times New Roman" w:hAnsi="Times New Roman"/>
          <w:bCs/>
          <w:kern w:val="28"/>
          <w:sz w:val="25"/>
          <w:szCs w:val="25"/>
        </w:rPr>
        <w:t>833 222,38 рублей или 99,2</w:t>
      </w:r>
      <w:r w:rsidRPr="00537DFB">
        <w:rPr>
          <w:rFonts w:ascii="Times New Roman" w:eastAsia="Times New Roman" w:hAnsi="Times New Roman"/>
          <w:bCs/>
          <w:kern w:val="28"/>
          <w:sz w:val="25"/>
          <w:szCs w:val="25"/>
        </w:rPr>
        <w:t>%</w:t>
      </w:r>
      <w:r w:rsidR="00FD195B" w:rsidRPr="00537DFB">
        <w:rPr>
          <w:rFonts w:ascii="Times New Roman" w:eastAsia="Times New Roman" w:hAnsi="Times New Roman"/>
          <w:bCs/>
          <w:kern w:val="28"/>
          <w:sz w:val="25"/>
          <w:szCs w:val="25"/>
        </w:rPr>
        <w:t>. За 2020</w:t>
      </w:r>
      <w:r w:rsidRPr="00537DFB">
        <w:rPr>
          <w:rFonts w:ascii="Times New Roman" w:eastAsia="Times New Roman" w:hAnsi="Times New Roman"/>
          <w:bCs/>
          <w:kern w:val="28"/>
          <w:sz w:val="25"/>
          <w:szCs w:val="25"/>
        </w:rPr>
        <w:t xml:space="preserve"> год заключено </w:t>
      </w:r>
      <w:r w:rsidR="00FD195B" w:rsidRPr="00537DFB">
        <w:rPr>
          <w:rFonts w:ascii="Times New Roman" w:eastAsia="Times New Roman" w:hAnsi="Times New Roman"/>
          <w:bCs/>
          <w:kern w:val="28"/>
          <w:sz w:val="25"/>
          <w:szCs w:val="25"/>
        </w:rPr>
        <w:t>5</w:t>
      </w:r>
      <w:r w:rsidRPr="00537DFB">
        <w:rPr>
          <w:rFonts w:ascii="Times New Roman" w:eastAsia="Times New Roman" w:hAnsi="Times New Roman"/>
          <w:bCs/>
          <w:kern w:val="28"/>
          <w:sz w:val="25"/>
          <w:szCs w:val="25"/>
        </w:rPr>
        <w:t xml:space="preserve"> договоров (на отлов </w:t>
      </w:r>
      <w:r w:rsidR="00FD195B" w:rsidRPr="00537DFB">
        <w:rPr>
          <w:rFonts w:ascii="Times New Roman" w:eastAsia="Times New Roman" w:hAnsi="Times New Roman"/>
          <w:bCs/>
          <w:kern w:val="28"/>
          <w:sz w:val="25"/>
          <w:szCs w:val="25"/>
        </w:rPr>
        <w:t>63</w:t>
      </w:r>
      <w:r w:rsidRPr="00537DFB">
        <w:rPr>
          <w:rFonts w:ascii="Times New Roman" w:eastAsia="Times New Roman" w:hAnsi="Times New Roman"/>
          <w:bCs/>
          <w:kern w:val="28"/>
          <w:sz w:val="25"/>
          <w:szCs w:val="25"/>
        </w:rPr>
        <w:t xml:space="preserve"> животных) между администрацией городского поселения Междуреченский и Казачьим обществом «Станица </w:t>
      </w:r>
      <w:proofErr w:type="spellStart"/>
      <w:r w:rsidRPr="00537DFB">
        <w:rPr>
          <w:rFonts w:ascii="Times New Roman" w:eastAsia="Times New Roman" w:hAnsi="Times New Roman"/>
          <w:bCs/>
          <w:kern w:val="28"/>
          <w:sz w:val="25"/>
          <w:szCs w:val="25"/>
        </w:rPr>
        <w:t>Кондинская</w:t>
      </w:r>
      <w:proofErr w:type="spellEnd"/>
      <w:r w:rsidRPr="00537DFB">
        <w:rPr>
          <w:rFonts w:ascii="Times New Roman" w:eastAsia="Times New Roman" w:hAnsi="Times New Roman"/>
          <w:bCs/>
          <w:kern w:val="28"/>
          <w:sz w:val="25"/>
          <w:szCs w:val="25"/>
        </w:rPr>
        <w:t xml:space="preserve">»; </w:t>
      </w:r>
    </w:p>
    <w:p w:rsidR="00D51D1E" w:rsidRPr="00537DFB" w:rsidRDefault="00D51D1E" w:rsidP="00D51D1E">
      <w:pPr>
        <w:pStyle w:val="aff7"/>
        <w:numPr>
          <w:ilvl w:val="0"/>
          <w:numId w:val="34"/>
        </w:numPr>
        <w:tabs>
          <w:tab w:val="left" w:pos="993"/>
        </w:tabs>
        <w:spacing w:after="0" w:line="240" w:lineRule="auto"/>
        <w:ind w:left="0" w:firstLine="709"/>
        <w:jc w:val="both"/>
        <w:rPr>
          <w:rFonts w:ascii="Times New Roman" w:eastAsia="Times New Roman" w:hAnsi="Times New Roman"/>
          <w:bCs/>
          <w:kern w:val="28"/>
          <w:sz w:val="25"/>
          <w:szCs w:val="25"/>
        </w:rPr>
      </w:pPr>
      <w:r w:rsidRPr="00537DFB">
        <w:rPr>
          <w:rFonts w:ascii="Times New Roman" w:eastAsia="Times New Roman" w:hAnsi="Times New Roman"/>
          <w:bCs/>
          <w:kern w:val="28"/>
          <w:sz w:val="25"/>
          <w:szCs w:val="25"/>
        </w:rPr>
        <w:t xml:space="preserve">исполнение переданных полномочий на уровень Кондинского района по следующим видам: </w:t>
      </w:r>
    </w:p>
    <w:p w:rsidR="00393F70" w:rsidRPr="00537DFB" w:rsidRDefault="007C4034" w:rsidP="007C4034">
      <w:pPr>
        <w:pStyle w:val="aff7"/>
        <w:tabs>
          <w:tab w:val="left" w:pos="993"/>
        </w:tabs>
        <w:spacing w:after="0" w:line="240" w:lineRule="auto"/>
        <w:ind w:left="0" w:firstLine="709"/>
        <w:jc w:val="both"/>
        <w:rPr>
          <w:sz w:val="24"/>
          <w:szCs w:val="24"/>
        </w:rPr>
      </w:pPr>
      <w:r w:rsidRPr="00537DFB">
        <w:rPr>
          <w:rFonts w:ascii="Times New Roman" w:eastAsia="Times New Roman" w:hAnsi="Times New Roman"/>
          <w:b/>
          <w:bCs/>
          <w:kern w:val="28"/>
          <w:sz w:val="25"/>
          <w:szCs w:val="25"/>
        </w:rPr>
        <w:t>2.1)</w:t>
      </w:r>
      <w:r w:rsidR="00D51D1E" w:rsidRPr="00537DFB">
        <w:rPr>
          <w:rFonts w:ascii="Times New Roman" w:eastAsia="Times New Roman" w:hAnsi="Times New Roman"/>
          <w:b/>
          <w:bCs/>
          <w:kern w:val="28"/>
          <w:sz w:val="25"/>
          <w:szCs w:val="25"/>
        </w:rPr>
        <w:t xml:space="preserve"> </w:t>
      </w:r>
      <w:r w:rsidR="001A5002" w:rsidRPr="00537DFB">
        <w:rPr>
          <w:rFonts w:ascii="Times New Roman" w:eastAsia="Times New Roman" w:hAnsi="Times New Roman"/>
          <w:b/>
          <w:bCs/>
          <w:kern w:val="28"/>
          <w:sz w:val="25"/>
          <w:szCs w:val="25"/>
        </w:rPr>
        <w:t>организация мероприятий уличного освещения</w:t>
      </w:r>
      <w:r w:rsidR="001A5002" w:rsidRPr="00537DFB">
        <w:rPr>
          <w:rFonts w:ascii="Times New Roman" w:eastAsia="Times New Roman" w:hAnsi="Times New Roman"/>
          <w:bCs/>
          <w:kern w:val="28"/>
          <w:sz w:val="25"/>
          <w:szCs w:val="25"/>
        </w:rPr>
        <w:t xml:space="preserve"> территории городского поселения (уточненный план </w:t>
      </w:r>
      <w:r w:rsidR="004128CC" w:rsidRPr="00537DFB">
        <w:rPr>
          <w:rFonts w:ascii="Times New Roman" w:eastAsia="Times New Roman" w:hAnsi="Times New Roman"/>
          <w:bCs/>
          <w:kern w:val="28"/>
          <w:sz w:val="25"/>
          <w:szCs w:val="25"/>
        </w:rPr>
        <w:t>9 949 093,83</w:t>
      </w:r>
      <w:r w:rsidR="001A5002" w:rsidRPr="00537DFB">
        <w:rPr>
          <w:rFonts w:ascii="Times New Roman" w:eastAsia="Times New Roman" w:hAnsi="Times New Roman"/>
          <w:bCs/>
          <w:kern w:val="28"/>
          <w:sz w:val="25"/>
          <w:szCs w:val="25"/>
        </w:rPr>
        <w:t xml:space="preserve"> рублей, исполнение</w:t>
      </w:r>
      <w:r w:rsidR="00925FFD" w:rsidRPr="00537DFB">
        <w:rPr>
          <w:rFonts w:ascii="Times New Roman" w:eastAsia="Times New Roman" w:hAnsi="Times New Roman"/>
          <w:bCs/>
          <w:kern w:val="28"/>
          <w:sz w:val="25"/>
          <w:szCs w:val="25"/>
        </w:rPr>
        <w:t xml:space="preserve"> </w:t>
      </w:r>
      <w:r w:rsidR="004128CC" w:rsidRPr="00537DFB">
        <w:rPr>
          <w:rFonts w:ascii="Times New Roman" w:eastAsia="Times New Roman" w:hAnsi="Times New Roman"/>
          <w:bCs/>
          <w:kern w:val="28"/>
          <w:sz w:val="25"/>
          <w:szCs w:val="25"/>
        </w:rPr>
        <w:t>9 949 093,83</w:t>
      </w:r>
      <w:r w:rsidR="00925FFD" w:rsidRPr="00537DFB">
        <w:rPr>
          <w:rFonts w:ascii="Times New Roman" w:eastAsia="Times New Roman" w:hAnsi="Times New Roman"/>
          <w:bCs/>
          <w:kern w:val="28"/>
          <w:sz w:val="25"/>
          <w:szCs w:val="25"/>
        </w:rPr>
        <w:t xml:space="preserve"> рублей или </w:t>
      </w:r>
      <w:r w:rsidR="004128CC" w:rsidRPr="00537DFB">
        <w:rPr>
          <w:rFonts w:ascii="Times New Roman" w:eastAsia="Times New Roman" w:hAnsi="Times New Roman"/>
          <w:bCs/>
          <w:kern w:val="28"/>
          <w:sz w:val="25"/>
          <w:szCs w:val="25"/>
        </w:rPr>
        <w:t>100,0</w:t>
      </w:r>
      <w:r w:rsidR="00925FFD" w:rsidRPr="00537DFB">
        <w:rPr>
          <w:rFonts w:ascii="Times New Roman" w:eastAsia="Times New Roman" w:hAnsi="Times New Roman"/>
          <w:bCs/>
          <w:kern w:val="28"/>
          <w:sz w:val="25"/>
          <w:szCs w:val="25"/>
        </w:rPr>
        <w:t xml:space="preserve">%). </w:t>
      </w:r>
      <w:r w:rsidR="00393F70" w:rsidRPr="00537DFB">
        <w:rPr>
          <w:rFonts w:ascii="Times New Roman" w:eastAsia="Times New Roman" w:hAnsi="Times New Roman"/>
          <w:bCs/>
          <w:kern w:val="28"/>
          <w:sz w:val="25"/>
          <w:szCs w:val="25"/>
        </w:rPr>
        <w:t>По данному виду расходов производилась оплата за потребление электроэнерг</w:t>
      </w:r>
      <w:proofErr w:type="gramStart"/>
      <w:r w:rsidR="00393F70" w:rsidRPr="00537DFB">
        <w:rPr>
          <w:rFonts w:ascii="Times New Roman" w:eastAsia="Times New Roman" w:hAnsi="Times New Roman"/>
          <w:bCs/>
          <w:kern w:val="28"/>
          <w:sz w:val="25"/>
          <w:szCs w:val="25"/>
        </w:rPr>
        <w:t>ии</w:t>
      </w:r>
      <w:r w:rsidR="007574FB" w:rsidRPr="00537DFB">
        <w:rPr>
          <w:rFonts w:ascii="Times New Roman" w:eastAsia="Times New Roman" w:hAnsi="Times New Roman"/>
          <w:bCs/>
          <w:kern w:val="28"/>
          <w:sz w:val="25"/>
          <w:szCs w:val="25"/>
        </w:rPr>
        <w:t xml:space="preserve"> </w:t>
      </w:r>
      <w:r w:rsidR="00925FFD" w:rsidRPr="00537DFB">
        <w:rPr>
          <w:rFonts w:ascii="Times New Roman" w:eastAsia="Times New Roman" w:hAnsi="Times New Roman"/>
          <w:bCs/>
          <w:kern w:val="28"/>
          <w:sz w:val="25"/>
          <w:szCs w:val="25"/>
        </w:rPr>
        <w:t>АО</w:t>
      </w:r>
      <w:proofErr w:type="gramEnd"/>
      <w:r w:rsidR="00925FFD" w:rsidRPr="00537DFB">
        <w:rPr>
          <w:rFonts w:ascii="Times New Roman" w:eastAsia="Times New Roman" w:hAnsi="Times New Roman"/>
          <w:bCs/>
          <w:kern w:val="28"/>
          <w:sz w:val="25"/>
          <w:szCs w:val="25"/>
        </w:rPr>
        <w:t xml:space="preserve"> «Газпром </w:t>
      </w:r>
      <w:proofErr w:type="spellStart"/>
      <w:r w:rsidR="00925FFD" w:rsidRPr="00537DFB">
        <w:rPr>
          <w:rFonts w:ascii="Times New Roman" w:eastAsia="Times New Roman" w:hAnsi="Times New Roman"/>
          <w:bCs/>
          <w:kern w:val="28"/>
          <w:sz w:val="25"/>
          <w:szCs w:val="25"/>
        </w:rPr>
        <w:t>энергосбыт</w:t>
      </w:r>
      <w:proofErr w:type="spellEnd"/>
      <w:r w:rsidR="00925FFD" w:rsidRPr="00537DFB">
        <w:rPr>
          <w:rFonts w:ascii="Times New Roman" w:eastAsia="Times New Roman" w:hAnsi="Times New Roman"/>
          <w:bCs/>
          <w:kern w:val="28"/>
          <w:sz w:val="25"/>
          <w:szCs w:val="25"/>
        </w:rPr>
        <w:t xml:space="preserve"> Тюмень»</w:t>
      </w:r>
      <w:r w:rsidR="00393F70" w:rsidRPr="00537DFB">
        <w:rPr>
          <w:rFonts w:ascii="Times New Roman" w:eastAsia="Times New Roman" w:hAnsi="Times New Roman"/>
          <w:bCs/>
          <w:kern w:val="28"/>
          <w:sz w:val="25"/>
          <w:szCs w:val="25"/>
        </w:rPr>
        <w:t>. Так же в рамках исполнения данного полномочия проводил</w:t>
      </w:r>
      <w:r w:rsidR="007574FB" w:rsidRPr="00537DFB">
        <w:rPr>
          <w:rFonts w:ascii="Times New Roman" w:eastAsia="Times New Roman" w:hAnsi="Times New Roman"/>
          <w:bCs/>
          <w:kern w:val="28"/>
          <w:sz w:val="25"/>
          <w:szCs w:val="25"/>
        </w:rPr>
        <w:t>ся</w:t>
      </w:r>
      <w:r w:rsidR="00393F70" w:rsidRPr="00537DFB">
        <w:rPr>
          <w:rFonts w:ascii="Times New Roman" w:eastAsia="Times New Roman" w:hAnsi="Times New Roman"/>
          <w:bCs/>
          <w:kern w:val="28"/>
          <w:sz w:val="25"/>
          <w:szCs w:val="25"/>
        </w:rPr>
        <w:t xml:space="preserve"> </w:t>
      </w:r>
      <w:r w:rsidR="007574FB" w:rsidRPr="00537DFB">
        <w:rPr>
          <w:rFonts w:ascii="Times New Roman" w:eastAsia="Times New Roman" w:hAnsi="Times New Roman"/>
          <w:bCs/>
          <w:kern w:val="28"/>
          <w:sz w:val="25"/>
          <w:szCs w:val="25"/>
        </w:rPr>
        <w:t xml:space="preserve">ремонт плафонов на центральных улицах поселения и </w:t>
      </w:r>
      <w:r w:rsidR="00393F70" w:rsidRPr="00537DFB">
        <w:rPr>
          <w:rFonts w:ascii="Times New Roman" w:eastAsia="Times New Roman" w:hAnsi="Times New Roman"/>
          <w:bCs/>
          <w:kern w:val="28"/>
          <w:sz w:val="25"/>
          <w:szCs w:val="25"/>
        </w:rPr>
        <w:t>замена</w:t>
      </w:r>
      <w:r w:rsidR="007574FB" w:rsidRPr="00537DFB">
        <w:rPr>
          <w:rFonts w:ascii="Times New Roman" w:eastAsia="Times New Roman" w:hAnsi="Times New Roman"/>
          <w:bCs/>
          <w:kern w:val="28"/>
          <w:sz w:val="25"/>
          <w:szCs w:val="25"/>
        </w:rPr>
        <w:t xml:space="preserve"> неисправных с</w:t>
      </w:r>
      <w:r w:rsidR="00393F70" w:rsidRPr="00537DFB">
        <w:rPr>
          <w:rFonts w:ascii="Times New Roman" w:eastAsia="Times New Roman" w:hAnsi="Times New Roman"/>
          <w:bCs/>
          <w:kern w:val="28"/>
          <w:sz w:val="25"/>
          <w:szCs w:val="25"/>
        </w:rPr>
        <w:t>ветильников уличного освещения</w:t>
      </w:r>
      <w:r w:rsidRPr="00537DFB">
        <w:rPr>
          <w:rFonts w:ascii="Times New Roman" w:eastAsia="Times New Roman" w:hAnsi="Times New Roman"/>
          <w:bCs/>
          <w:kern w:val="28"/>
          <w:sz w:val="25"/>
          <w:szCs w:val="25"/>
        </w:rPr>
        <w:t>;</w:t>
      </w:r>
    </w:p>
    <w:p w:rsidR="001A5002" w:rsidRPr="00537DFB" w:rsidRDefault="007C4034" w:rsidP="000610B0">
      <w:pPr>
        <w:spacing w:after="0" w:line="240" w:lineRule="auto"/>
        <w:ind w:firstLine="709"/>
        <w:jc w:val="both"/>
        <w:rPr>
          <w:rFonts w:ascii="Times New Roman" w:eastAsia="Times New Roman" w:hAnsi="Times New Roman" w:cs="Times New Roman"/>
          <w:bCs/>
          <w:kern w:val="28"/>
          <w:sz w:val="25"/>
          <w:szCs w:val="25"/>
        </w:rPr>
      </w:pPr>
      <w:r w:rsidRPr="00537DFB">
        <w:rPr>
          <w:rFonts w:ascii="Times New Roman" w:eastAsia="Times New Roman" w:hAnsi="Times New Roman" w:cs="Times New Roman"/>
          <w:b/>
          <w:bCs/>
          <w:kern w:val="28"/>
          <w:sz w:val="25"/>
          <w:szCs w:val="25"/>
        </w:rPr>
        <w:t>2.2)</w:t>
      </w:r>
      <w:r w:rsidR="001A5002" w:rsidRPr="00537DFB">
        <w:rPr>
          <w:rFonts w:ascii="Times New Roman" w:eastAsia="Times New Roman" w:hAnsi="Times New Roman" w:cs="Times New Roman"/>
          <w:b/>
          <w:bCs/>
          <w:kern w:val="28"/>
          <w:sz w:val="25"/>
          <w:szCs w:val="25"/>
        </w:rPr>
        <w:t xml:space="preserve"> организация мероприятий по озеленению</w:t>
      </w:r>
      <w:r w:rsidR="001A5002" w:rsidRPr="00537DFB">
        <w:rPr>
          <w:rFonts w:ascii="Times New Roman" w:eastAsia="Times New Roman" w:hAnsi="Times New Roman" w:cs="Times New Roman"/>
          <w:bCs/>
          <w:kern w:val="28"/>
          <w:sz w:val="25"/>
          <w:szCs w:val="25"/>
        </w:rPr>
        <w:t xml:space="preserve"> территории городского поселения (уточненный план </w:t>
      </w:r>
      <w:r w:rsidR="00FD195B" w:rsidRPr="00537DFB">
        <w:rPr>
          <w:rFonts w:ascii="Times New Roman" w:eastAsia="Times New Roman" w:hAnsi="Times New Roman" w:cs="Times New Roman"/>
          <w:bCs/>
          <w:kern w:val="28"/>
          <w:sz w:val="25"/>
          <w:szCs w:val="25"/>
        </w:rPr>
        <w:t>179 990</w:t>
      </w:r>
      <w:r w:rsidR="001A5002" w:rsidRPr="00537DFB">
        <w:rPr>
          <w:rFonts w:ascii="Times New Roman" w:eastAsia="Times New Roman" w:hAnsi="Times New Roman" w:cs="Times New Roman"/>
          <w:bCs/>
          <w:kern w:val="28"/>
          <w:sz w:val="25"/>
          <w:szCs w:val="25"/>
        </w:rPr>
        <w:t xml:space="preserve">,00 рублей, исполнение </w:t>
      </w:r>
      <w:r w:rsidR="00FD195B" w:rsidRPr="00537DFB">
        <w:rPr>
          <w:rFonts w:ascii="Times New Roman" w:eastAsia="Times New Roman" w:hAnsi="Times New Roman" w:cs="Times New Roman"/>
          <w:bCs/>
          <w:kern w:val="28"/>
          <w:sz w:val="25"/>
          <w:szCs w:val="25"/>
        </w:rPr>
        <w:t>179 990</w:t>
      </w:r>
      <w:r w:rsidR="001A5002" w:rsidRPr="00537DFB">
        <w:rPr>
          <w:rFonts w:ascii="Times New Roman" w:eastAsia="Times New Roman" w:hAnsi="Times New Roman" w:cs="Times New Roman"/>
          <w:bCs/>
          <w:kern w:val="28"/>
          <w:sz w:val="25"/>
          <w:szCs w:val="25"/>
        </w:rPr>
        <w:t>,00 рублей или 100%)</w:t>
      </w:r>
      <w:r w:rsidR="000610B0" w:rsidRPr="00537DFB">
        <w:rPr>
          <w:rFonts w:ascii="Times New Roman" w:eastAsia="Times New Roman" w:hAnsi="Times New Roman" w:cs="Times New Roman"/>
          <w:bCs/>
          <w:kern w:val="28"/>
          <w:sz w:val="25"/>
          <w:szCs w:val="25"/>
        </w:rPr>
        <w:t>. На территории поселения осуществлялось озеленение центральной площади и прилегающей территории здани</w:t>
      </w:r>
      <w:r w:rsidR="007574FB" w:rsidRPr="00537DFB">
        <w:rPr>
          <w:rFonts w:ascii="Times New Roman" w:eastAsia="Times New Roman" w:hAnsi="Times New Roman" w:cs="Times New Roman"/>
          <w:bCs/>
          <w:kern w:val="28"/>
          <w:sz w:val="25"/>
          <w:szCs w:val="25"/>
        </w:rPr>
        <w:t>я</w:t>
      </w:r>
      <w:r w:rsidR="000610B0" w:rsidRPr="00537DFB">
        <w:rPr>
          <w:rFonts w:ascii="Times New Roman" w:eastAsia="Times New Roman" w:hAnsi="Times New Roman" w:cs="Times New Roman"/>
          <w:bCs/>
          <w:kern w:val="28"/>
          <w:sz w:val="25"/>
          <w:szCs w:val="25"/>
        </w:rPr>
        <w:t xml:space="preserve"> администрации: </w:t>
      </w:r>
      <w:r w:rsidR="00FD195B" w:rsidRPr="00537DFB">
        <w:rPr>
          <w:rFonts w:ascii="Times New Roman" w:eastAsia="Times New Roman" w:hAnsi="Times New Roman" w:cs="Times New Roman"/>
          <w:bCs/>
          <w:kern w:val="28"/>
          <w:sz w:val="25"/>
          <w:szCs w:val="25"/>
        </w:rPr>
        <w:t xml:space="preserve">вскопка земельных участков, высадка кустарника </w:t>
      </w:r>
      <w:r w:rsidR="00DB4F6C" w:rsidRPr="00537DFB">
        <w:rPr>
          <w:rFonts w:ascii="Times New Roman" w:eastAsia="Times New Roman" w:hAnsi="Times New Roman" w:cs="Times New Roman"/>
          <w:bCs/>
          <w:kern w:val="28"/>
          <w:sz w:val="25"/>
          <w:szCs w:val="25"/>
        </w:rPr>
        <w:t xml:space="preserve">кизильник - </w:t>
      </w:r>
      <w:r w:rsidR="00FD195B" w:rsidRPr="00537DFB">
        <w:rPr>
          <w:rFonts w:ascii="Times New Roman" w:eastAsia="Times New Roman" w:hAnsi="Times New Roman" w:cs="Times New Roman"/>
          <w:bCs/>
          <w:kern w:val="28"/>
          <w:sz w:val="25"/>
          <w:szCs w:val="25"/>
        </w:rPr>
        <w:t>90 шт., высадка рассады</w:t>
      </w:r>
      <w:r w:rsidR="00DB4F6C" w:rsidRPr="00537DFB">
        <w:rPr>
          <w:rFonts w:ascii="Times New Roman" w:eastAsia="Times New Roman" w:hAnsi="Times New Roman" w:cs="Times New Roman"/>
          <w:bCs/>
          <w:kern w:val="28"/>
          <w:sz w:val="25"/>
          <w:szCs w:val="25"/>
        </w:rPr>
        <w:t xml:space="preserve"> цветов</w:t>
      </w:r>
      <w:r w:rsidR="00FD195B" w:rsidRPr="00537DFB">
        <w:rPr>
          <w:rFonts w:ascii="Times New Roman" w:eastAsia="Times New Roman" w:hAnsi="Times New Roman" w:cs="Times New Roman"/>
          <w:bCs/>
          <w:kern w:val="28"/>
          <w:sz w:val="25"/>
          <w:szCs w:val="25"/>
        </w:rPr>
        <w:t xml:space="preserve"> </w:t>
      </w:r>
      <w:r w:rsidR="00DB4F6C" w:rsidRPr="00537DFB">
        <w:rPr>
          <w:rFonts w:ascii="Times New Roman" w:eastAsia="Times New Roman" w:hAnsi="Times New Roman" w:cs="Times New Roman"/>
          <w:bCs/>
          <w:kern w:val="28"/>
          <w:sz w:val="25"/>
          <w:szCs w:val="25"/>
        </w:rPr>
        <w:t xml:space="preserve">(«Петунии», «Бархатцы») - </w:t>
      </w:r>
      <w:r w:rsidR="00FD195B" w:rsidRPr="00537DFB">
        <w:rPr>
          <w:rFonts w:ascii="Times New Roman" w:eastAsia="Times New Roman" w:hAnsi="Times New Roman" w:cs="Times New Roman"/>
          <w:bCs/>
          <w:kern w:val="28"/>
          <w:sz w:val="25"/>
          <w:szCs w:val="25"/>
        </w:rPr>
        <w:t>1800 шт.,  прополка и поливка</w:t>
      </w:r>
      <w:proofErr w:type="gramStart"/>
      <w:r w:rsidR="007574FB" w:rsidRPr="00537DFB">
        <w:rPr>
          <w:rFonts w:ascii="Times New Roman" w:eastAsia="Times New Roman" w:hAnsi="Times New Roman" w:cs="Times New Roman"/>
          <w:bCs/>
          <w:kern w:val="28"/>
          <w:sz w:val="25"/>
          <w:szCs w:val="25"/>
        </w:rPr>
        <w:t>.</w:t>
      </w:r>
      <w:r w:rsidR="00FD195B" w:rsidRPr="00537DFB">
        <w:rPr>
          <w:rFonts w:ascii="Times New Roman" w:eastAsia="Times New Roman" w:hAnsi="Times New Roman" w:cs="Times New Roman"/>
          <w:bCs/>
          <w:kern w:val="28"/>
          <w:sz w:val="25"/>
          <w:szCs w:val="25"/>
        </w:rPr>
        <w:t>.</w:t>
      </w:r>
      <w:proofErr w:type="gramEnd"/>
    </w:p>
    <w:p w:rsidR="00225C35" w:rsidRPr="00537DFB" w:rsidRDefault="00602E03" w:rsidP="00225C35">
      <w:pPr>
        <w:spacing w:after="0" w:line="240" w:lineRule="auto"/>
        <w:ind w:firstLine="709"/>
        <w:jc w:val="both"/>
        <w:rPr>
          <w:rFonts w:ascii="Times New Roman" w:eastAsia="Times New Roman" w:hAnsi="Times New Roman" w:cs="Times New Roman"/>
          <w:bCs/>
          <w:kern w:val="28"/>
          <w:sz w:val="25"/>
          <w:szCs w:val="25"/>
        </w:rPr>
      </w:pPr>
      <w:r w:rsidRPr="00537DFB">
        <w:rPr>
          <w:rFonts w:ascii="Times New Roman" w:eastAsia="Times New Roman" w:hAnsi="Times New Roman" w:cs="Times New Roman"/>
          <w:b/>
          <w:bCs/>
          <w:kern w:val="28"/>
          <w:sz w:val="25"/>
          <w:szCs w:val="25"/>
        </w:rPr>
        <w:t>2.3</w:t>
      </w:r>
      <w:r w:rsidR="00A73369" w:rsidRPr="00537DFB">
        <w:rPr>
          <w:rFonts w:ascii="Times New Roman" w:eastAsia="Times New Roman" w:hAnsi="Times New Roman" w:cs="Times New Roman"/>
          <w:b/>
          <w:bCs/>
          <w:kern w:val="28"/>
          <w:sz w:val="25"/>
          <w:szCs w:val="25"/>
        </w:rPr>
        <w:t xml:space="preserve">) </w:t>
      </w:r>
      <w:r w:rsidR="001A5002" w:rsidRPr="00537DFB">
        <w:rPr>
          <w:rFonts w:ascii="Times New Roman" w:eastAsia="Times New Roman" w:hAnsi="Times New Roman" w:cs="Times New Roman"/>
          <w:b/>
          <w:bCs/>
          <w:kern w:val="28"/>
          <w:sz w:val="25"/>
          <w:szCs w:val="25"/>
        </w:rPr>
        <w:t>прочие мероприятия</w:t>
      </w:r>
      <w:r w:rsidR="001A5002" w:rsidRPr="00537DFB">
        <w:rPr>
          <w:rFonts w:ascii="Times New Roman" w:eastAsia="Times New Roman" w:hAnsi="Times New Roman" w:cs="Times New Roman"/>
          <w:bCs/>
          <w:kern w:val="28"/>
          <w:sz w:val="25"/>
          <w:szCs w:val="25"/>
        </w:rPr>
        <w:t xml:space="preserve"> по благоустройству территории поселения (уточненный план </w:t>
      </w:r>
      <w:r w:rsidR="00521FE9" w:rsidRPr="00537DFB">
        <w:rPr>
          <w:rFonts w:ascii="Times New Roman" w:eastAsia="Times New Roman" w:hAnsi="Times New Roman" w:cs="Times New Roman"/>
          <w:bCs/>
          <w:kern w:val="28"/>
          <w:sz w:val="25"/>
          <w:szCs w:val="25"/>
        </w:rPr>
        <w:t>12 076 931,82</w:t>
      </w:r>
      <w:r w:rsidR="001A5002" w:rsidRPr="00537DFB">
        <w:rPr>
          <w:rFonts w:ascii="Times New Roman" w:eastAsia="Times New Roman" w:hAnsi="Times New Roman" w:cs="Times New Roman"/>
          <w:bCs/>
          <w:kern w:val="28"/>
          <w:sz w:val="25"/>
          <w:szCs w:val="25"/>
        </w:rPr>
        <w:t xml:space="preserve"> рублей, исполнение</w:t>
      </w:r>
      <w:r w:rsidR="00225C35" w:rsidRPr="00537DFB">
        <w:rPr>
          <w:rFonts w:ascii="Times New Roman" w:eastAsia="Times New Roman" w:hAnsi="Times New Roman" w:cs="Times New Roman"/>
          <w:bCs/>
          <w:kern w:val="28"/>
          <w:sz w:val="25"/>
          <w:szCs w:val="25"/>
        </w:rPr>
        <w:t xml:space="preserve"> </w:t>
      </w:r>
      <w:r w:rsidR="00521FE9" w:rsidRPr="00537DFB">
        <w:rPr>
          <w:rFonts w:ascii="Times New Roman" w:eastAsia="Times New Roman" w:hAnsi="Times New Roman" w:cs="Times New Roman"/>
          <w:bCs/>
          <w:kern w:val="28"/>
          <w:sz w:val="25"/>
          <w:szCs w:val="25"/>
        </w:rPr>
        <w:t xml:space="preserve">9 838 336,12 </w:t>
      </w:r>
      <w:r w:rsidR="00225C35" w:rsidRPr="00537DFB">
        <w:rPr>
          <w:rFonts w:ascii="Times New Roman" w:eastAsia="Times New Roman" w:hAnsi="Times New Roman" w:cs="Times New Roman"/>
          <w:bCs/>
          <w:kern w:val="28"/>
          <w:sz w:val="25"/>
          <w:szCs w:val="25"/>
        </w:rPr>
        <w:t xml:space="preserve"> рублей или </w:t>
      </w:r>
      <w:r w:rsidR="00521FE9" w:rsidRPr="00537DFB">
        <w:rPr>
          <w:rFonts w:ascii="Times New Roman" w:eastAsia="Times New Roman" w:hAnsi="Times New Roman" w:cs="Times New Roman"/>
          <w:bCs/>
          <w:kern w:val="28"/>
          <w:sz w:val="25"/>
          <w:szCs w:val="25"/>
        </w:rPr>
        <w:t>81,5</w:t>
      </w:r>
      <w:r w:rsidR="000770ED" w:rsidRPr="00537DFB">
        <w:rPr>
          <w:rFonts w:ascii="Times New Roman" w:eastAsia="Times New Roman" w:hAnsi="Times New Roman" w:cs="Times New Roman"/>
          <w:bCs/>
          <w:kern w:val="28"/>
          <w:sz w:val="25"/>
          <w:szCs w:val="25"/>
        </w:rPr>
        <w:t>%), в том числе:</w:t>
      </w:r>
    </w:p>
    <w:p w:rsidR="000770ED" w:rsidRPr="00537DFB" w:rsidRDefault="000770ED" w:rsidP="000770ED">
      <w:pPr>
        <w:spacing w:after="0" w:line="240" w:lineRule="auto"/>
        <w:ind w:firstLine="709"/>
        <w:jc w:val="both"/>
        <w:rPr>
          <w:rFonts w:ascii="Times New Roman" w:eastAsia="Times New Roman" w:hAnsi="Times New Roman" w:cs="Times New Roman"/>
          <w:bCs/>
          <w:kern w:val="28"/>
          <w:sz w:val="25"/>
          <w:szCs w:val="25"/>
        </w:rPr>
      </w:pPr>
      <w:r w:rsidRPr="00537DFB">
        <w:rPr>
          <w:rFonts w:ascii="Times New Roman" w:eastAsia="Times New Roman" w:hAnsi="Times New Roman" w:cs="Times New Roman"/>
          <w:bCs/>
          <w:kern w:val="28"/>
          <w:sz w:val="25"/>
          <w:szCs w:val="25"/>
        </w:rPr>
        <w:t>- сбор и вывоз КГО в  сумме 633 890,0 рублей или 100% к уточненному плану на 2020 год;</w:t>
      </w:r>
    </w:p>
    <w:p w:rsidR="000770ED" w:rsidRPr="00537DFB" w:rsidRDefault="000770ED" w:rsidP="000770ED">
      <w:pPr>
        <w:spacing w:after="0" w:line="240" w:lineRule="auto"/>
        <w:ind w:firstLine="709"/>
        <w:jc w:val="both"/>
        <w:rPr>
          <w:rFonts w:ascii="Times New Roman" w:eastAsia="Times New Roman" w:hAnsi="Times New Roman" w:cs="Times New Roman"/>
          <w:bCs/>
          <w:kern w:val="28"/>
          <w:sz w:val="25"/>
          <w:szCs w:val="25"/>
        </w:rPr>
      </w:pPr>
      <w:r w:rsidRPr="00537DFB">
        <w:rPr>
          <w:rFonts w:ascii="Times New Roman" w:eastAsia="Times New Roman" w:hAnsi="Times New Roman" w:cs="Times New Roman"/>
          <w:bCs/>
          <w:kern w:val="28"/>
          <w:sz w:val="25"/>
          <w:szCs w:val="25"/>
        </w:rPr>
        <w:t>- устройство контейнерных площадок</w:t>
      </w:r>
      <w:r w:rsidR="007574FB" w:rsidRPr="00537DFB">
        <w:rPr>
          <w:rFonts w:ascii="Times New Roman" w:eastAsia="Times New Roman" w:hAnsi="Times New Roman" w:cs="Times New Roman"/>
          <w:bCs/>
          <w:kern w:val="28"/>
          <w:sz w:val="25"/>
          <w:szCs w:val="25"/>
        </w:rPr>
        <w:t xml:space="preserve"> в сумме 587 </w:t>
      </w:r>
      <w:r w:rsidRPr="00537DFB">
        <w:rPr>
          <w:rFonts w:ascii="Times New Roman" w:eastAsia="Times New Roman" w:hAnsi="Times New Roman" w:cs="Times New Roman"/>
          <w:bCs/>
          <w:kern w:val="28"/>
          <w:sz w:val="25"/>
          <w:szCs w:val="25"/>
        </w:rPr>
        <w:t>500,00 рублей или 100% к уточненному плану на 2020 год;</w:t>
      </w:r>
    </w:p>
    <w:p w:rsidR="000770ED" w:rsidRPr="00537DFB" w:rsidRDefault="000770ED" w:rsidP="000770ED">
      <w:pPr>
        <w:spacing w:after="0" w:line="240" w:lineRule="auto"/>
        <w:ind w:firstLine="709"/>
        <w:jc w:val="both"/>
        <w:rPr>
          <w:rFonts w:ascii="Times New Roman" w:eastAsia="Times New Roman" w:hAnsi="Times New Roman" w:cs="Times New Roman"/>
          <w:bCs/>
          <w:kern w:val="28"/>
          <w:sz w:val="25"/>
          <w:szCs w:val="25"/>
        </w:rPr>
      </w:pPr>
      <w:r w:rsidRPr="00537DFB">
        <w:rPr>
          <w:rFonts w:ascii="Times New Roman" w:eastAsia="Times New Roman" w:hAnsi="Times New Roman" w:cs="Times New Roman"/>
          <w:bCs/>
          <w:kern w:val="28"/>
          <w:sz w:val="25"/>
          <w:szCs w:val="25"/>
        </w:rPr>
        <w:t>- приобретение уличных урн  в сумме 382 950,00 рублей</w:t>
      </w:r>
      <w:r w:rsidR="002D4E3B" w:rsidRPr="00537DFB">
        <w:rPr>
          <w:rFonts w:ascii="Times New Roman" w:eastAsia="Times New Roman" w:hAnsi="Times New Roman" w:cs="Times New Roman"/>
          <w:bCs/>
          <w:kern w:val="28"/>
          <w:sz w:val="25"/>
          <w:szCs w:val="25"/>
        </w:rPr>
        <w:t xml:space="preserve"> или 100% к уточненному плану</w:t>
      </w:r>
      <w:r w:rsidRPr="00537DFB">
        <w:rPr>
          <w:rFonts w:ascii="Times New Roman" w:eastAsia="Times New Roman" w:hAnsi="Times New Roman" w:cs="Times New Roman"/>
          <w:bCs/>
          <w:kern w:val="28"/>
          <w:sz w:val="25"/>
          <w:szCs w:val="25"/>
        </w:rPr>
        <w:t>;</w:t>
      </w:r>
    </w:p>
    <w:p w:rsidR="000770ED" w:rsidRPr="00537DFB" w:rsidRDefault="000770ED" w:rsidP="000770ED">
      <w:pPr>
        <w:spacing w:after="0" w:line="240" w:lineRule="auto"/>
        <w:ind w:firstLine="709"/>
        <w:jc w:val="both"/>
        <w:rPr>
          <w:rFonts w:ascii="Times New Roman" w:eastAsia="Times New Roman" w:hAnsi="Times New Roman" w:cs="Times New Roman"/>
          <w:bCs/>
          <w:kern w:val="28"/>
          <w:sz w:val="25"/>
          <w:szCs w:val="25"/>
        </w:rPr>
      </w:pPr>
      <w:r w:rsidRPr="00537DFB">
        <w:rPr>
          <w:rFonts w:ascii="Times New Roman" w:eastAsia="Times New Roman" w:hAnsi="Times New Roman" w:cs="Times New Roman"/>
          <w:bCs/>
          <w:kern w:val="28"/>
          <w:sz w:val="25"/>
          <w:szCs w:val="25"/>
        </w:rPr>
        <w:t>- приобретение информационных табличек для контейнерных площадок в сумме 46 700,00 рублей</w:t>
      </w:r>
      <w:r w:rsidR="002D4E3B" w:rsidRPr="00537DFB">
        <w:rPr>
          <w:rFonts w:ascii="Times New Roman" w:eastAsia="Times New Roman" w:hAnsi="Times New Roman" w:cs="Times New Roman"/>
          <w:bCs/>
          <w:kern w:val="28"/>
          <w:sz w:val="25"/>
          <w:szCs w:val="25"/>
        </w:rPr>
        <w:t xml:space="preserve"> или 100% к уточненному плану</w:t>
      </w:r>
      <w:r w:rsidRPr="00537DFB">
        <w:rPr>
          <w:rFonts w:ascii="Times New Roman" w:eastAsia="Times New Roman" w:hAnsi="Times New Roman" w:cs="Times New Roman"/>
          <w:bCs/>
          <w:kern w:val="28"/>
          <w:sz w:val="25"/>
          <w:szCs w:val="25"/>
        </w:rPr>
        <w:t>;</w:t>
      </w:r>
    </w:p>
    <w:p w:rsidR="000770ED" w:rsidRPr="00537DFB" w:rsidRDefault="000770ED" w:rsidP="000770ED">
      <w:pPr>
        <w:spacing w:after="0" w:line="240" w:lineRule="auto"/>
        <w:ind w:firstLine="709"/>
        <w:jc w:val="both"/>
        <w:rPr>
          <w:rFonts w:ascii="Times New Roman" w:eastAsia="Times New Roman" w:hAnsi="Times New Roman" w:cs="Times New Roman"/>
          <w:bCs/>
          <w:kern w:val="28"/>
          <w:sz w:val="25"/>
          <w:szCs w:val="25"/>
        </w:rPr>
      </w:pPr>
      <w:r w:rsidRPr="00537DFB">
        <w:rPr>
          <w:rFonts w:ascii="Times New Roman" w:eastAsia="Times New Roman" w:hAnsi="Times New Roman" w:cs="Times New Roman"/>
          <w:bCs/>
          <w:kern w:val="28"/>
          <w:sz w:val="25"/>
          <w:szCs w:val="25"/>
        </w:rPr>
        <w:t>- услуги по уборке контейнерных площадок от крупногабаритного мусора  в сумме 597 957,73 рублей</w:t>
      </w:r>
      <w:r w:rsidR="002D4E3B" w:rsidRPr="00537DFB">
        <w:rPr>
          <w:rFonts w:ascii="Times New Roman" w:eastAsia="Times New Roman" w:hAnsi="Times New Roman" w:cs="Times New Roman"/>
          <w:bCs/>
          <w:kern w:val="28"/>
          <w:sz w:val="25"/>
          <w:szCs w:val="25"/>
        </w:rPr>
        <w:t xml:space="preserve"> или 100% к уточненному плану</w:t>
      </w:r>
      <w:r w:rsidRPr="00537DFB">
        <w:rPr>
          <w:rFonts w:ascii="Times New Roman" w:eastAsia="Times New Roman" w:hAnsi="Times New Roman" w:cs="Times New Roman"/>
          <w:bCs/>
          <w:kern w:val="28"/>
          <w:sz w:val="25"/>
          <w:szCs w:val="25"/>
        </w:rPr>
        <w:t>;</w:t>
      </w:r>
    </w:p>
    <w:p w:rsidR="000770ED" w:rsidRPr="00537DFB" w:rsidRDefault="000770ED" w:rsidP="000770ED">
      <w:pPr>
        <w:spacing w:after="0" w:line="240" w:lineRule="auto"/>
        <w:ind w:firstLine="709"/>
        <w:jc w:val="both"/>
        <w:rPr>
          <w:rFonts w:ascii="Times New Roman" w:eastAsia="Times New Roman" w:hAnsi="Times New Roman" w:cs="Times New Roman"/>
          <w:bCs/>
          <w:kern w:val="28"/>
          <w:sz w:val="25"/>
          <w:szCs w:val="25"/>
        </w:rPr>
      </w:pPr>
      <w:r w:rsidRPr="00537DFB">
        <w:rPr>
          <w:rFonts w:ascii="Times New Roman" w:eastAsia="Times New Roman" w:hAnsi="Times New Roman" w:cs="Times New Roman"/>
          <w:bCs/>
          <w:kern w:val="28"/>
          <w:sz w:val="25"/>
          <w:szCs w:val="25"/>
        </w:rPr>
        <w:t xml:space="preserve">- приобретение </w:t>
      </w:r>
      <w:r w:rsidR="007574FB" w:rsidRPr="00537DFB">
        <w:rPr>
          <w:rFonts w:ascii="Times New Roman" w:eastAsia="Times New Roman" w:hAnsi="Times New Roman" w:cs="Times New Roman"/>
          <w:bCs/>
          <w:kern w:val="28"/>
          <w:sz w:val="25"/>
          <w:szCs w:val="25"/>
        </w:rPr>
        <w:t xml:space="preserve">9 </w:t>
      </w:r>
      <w:r w:rsidRPr="00537DFB">
        <w:rPr>
          <w:rFonts w:ascii="Times New Roman" w:eastAsia="Times New Roman" w:hAnsi="Times New Roman" w:cs="Times New Roman"/>
          <w:bCs/>
          <w:kern w:val="28"/>
          <w:sz w:val="25"/>
          <w:szCs w:val="25"/>
        </w:rPr>
        <w:t>бункеров для транспортировки ТБО в сумме 384 949,70 руб.</w:t>
      </w:r>
      <w:r w:rsidR="002D4E3B" w:rsidRPr="00537DFB">
        <w:rPr>
          <w:rFonts w:ascii="Times New Roman" w:eastAsia="Times New Roman" w:hAnsi="Times New Roman" w:cs="Times New Roman"/>
          <w:bCs/>
          <w:kern w:val="28"/>
          <w:sz w:val="25"/>
          <w:szCs w:val="25"/>
        </w:rPr>
        <w:t xml:space="preserve"> или 100% к уточненному плану</w:t>
      </w:r>
      <w:r w:rsidRPr="00537DFB">
        <w:rPr>
          <w:rFonts w:ascii="Times New Roman" w:eastAsia="Times New Roman" w:hAnsi="Times New Roman" w:cs="Times New Roman"/>
          <w:bCs/>
          <w:kern w:val="28"/>
          <w:sz w:val="25"/>
          <w:szCs w:val="25"/>
        </w:rPr>
        <w:t>;</w:t>
      </w:r>
    </w:p>
    <w:p w:rsidR="002B6338" w:rsidRPr="00537DFB" w:rsidRDefault="000770ED" w:rsidP="002B6338">
      <w:pPr>
        <w:spacing w:after="0" w:line="240" w:lineRule="auto"/>
        <w:ind w:firstLine="709"/>
        <w:jc w:val="both"/>
        <w:rPr>
          <w:rFonts w:ascii="Times New Roman" w:eastAsia="Times New Roman" w:hAnsi="Times New Roman" w:cs="Times New Roman"/>
          <w:bCs/>
          <w:kern w:val="28"/>
          <w:sz w:val="25"/>
          <w:szCs w:val="25"/>
        </w:rPr>
      </w:pPr>
      <w:r w:rsidRPr="00537DFB">
        <w:rPr>
          <w:rFonts w:ascii="Times New Roman" w:eastAsia="Times New Roman" w:hAnsi="Times New Roman" w:cs="Times New Roman"/>
          <w:bCs/>
          <w:kern w:val="28"/>
          <w:sz w:val="25"/>
          <w:szCs w:val="25"/>
        </w:rPr>
        <w:t xml:space="preserve">Также на территории городского поселения Междуреченский </w:t>
      </w:r>
      <w:r w:rsidR="007C4034" w:rsidRPr="00537DFB">
        <w:rPr>
          <w:rFonts w:ascii="Times New Roman" w:eastAsia="Times New Roman" w:hAnsi="Times New Roman" w:cs="Times New Roman"/>
          <w:bCs/>
          <w:kern w:val="28"/>
          <w:sz w:val="25"/>
          <w:szCs w:val="25"/>
        </w:rPr>
        <w:t>осуществлялся</w:t>
      </w:r>
      <w:r w:rsidR="00225C35" w:rsidRPr="00537DFB">
        <w:rPr>
          <w:rFonts w:ascii="Times New Roman" w:eastAsia="Times New Roman" w:hAnsi="Times New Roman" w:cs="Times New Roman"/>
          <w:bCs/>
          <w:kern w:val="28"/>
          <w:sz w:val="25"/>
          <w:szCs w:val="25"/>
        </w:rPr>
        <w:t xml:space="preserve"> покос травы на центральной площади и на улицах поселения</w:t>
      </w:r>
      <w:r w:rsidRPr="00537DFB">
        <w:rPr>
          <w:rFonts w:ascii="Times New Roman" w:eastAsia="Times New Roman" w:hAnsi="Times New Roman" w:cs="Times New Roman"/>
          <w:bCs/>
          <w:kern w:val="28"/>
          <w:sz w:val="25"/>
          <w:szCs w:val="25"/>
        </w:rPr>
        <w:t>, е</w:t>
      </w:r>
      <w:r w:rsidR="00225C35" w:rsidRPr="00537DFB">
        <w:rPr>
          <w:rFonts w:ascii="Times New Roman" w:eastAsia="Times New Roman" w:hAnsi="Times New Roman" w:cs="Times New Roman"/>
          <w:bCs/>
          <w:kern w:val="28"/>
          <w:sz w:val="25"/>
          <w:szCs w:val="25"/>
        </w:rPr>
        <w:t>жедневно проводилась уборка улиц и мест отдыха от мусора</w:t>
      </w:r>
      <w:r w:rsidR="00CE0315" w:rsidRPr="00537DFB">
        <w:rPr>
          <w:rFonts w:ascii="Times New Roman" w:eastAsia="Times New Roman" w:hAnsi="Times New Roman" w:cs="Times New Roman"/>
          <w:bCs/>
          <w:kern w:val="28"/>
          <w:sz w:val="25"/>
          <w:szCs w:val="25"/>
        </w:rPr>
        <w:t>, выполнялись работы по поливу в летнее время центральной площади, спиливание аварийных деревьев, праздничное оформление улиц, устройство праздничной новогодней иллюминации, вывоз снега и прочее</w:t>
      </w:r>
      <w:r w:rsidR="00225C35" w:rsidRPr="00537DFB">
        <w:rPr>
          <w:rFonts w:ascii="Times New Roman" w:eastAsia="Times New Roman" w:hAnsi="Times New Roman" w:cs="Times New Roman"/>
          <w:bCs/>
          <w:kern w:val="28"/>
          <w:sz w:val="25"/>
          <w:szCs w:val="25"/>
        </w:rPr>
        <w:t>. В теч</w:t>
      </w:r>
      <w:r w:rsidR="00BE042A" w:rsidRPr="00537DFB">
        <w:rPr>
          <w:rFonts w:ascii="Times New Roman" w:eastAsia="Times New Roman" w:hAnsi="Times New Roman" w:cs="Times New Roman"/>
          <w:bCs/>
          <w:kern w:val="28"/>
          <w:sz w:val="25"/>
          <w:szCs w:val="25"/>
        </w:rPr>
        <w:t xml:space="preserve">ение отчетного периода построен </w:t>
      </w:r>
      <w:r w:rsidR="00225C35" w:rsidRPr="00537DFB">
        <w:rPr>
          <w:rFonts w:ascii="Times New Roman" w:eastAsia="Times New Roman" w:hAnsi="Times New Roman" w:cs="Times New Roman"/>
          <w:bCs/>
          <w:kern w:val="28"/>
          <w:sz w:val="25"/>
          <w:szCs w:val="25"/>
        </w:rPr>
        <w:t>новы</w:t>
      </w:r>
      <w:r w:rsidR="00BE042A" w:rsidRPr="00537DFB">
        <w:rPr>
          <w:rFonts w:ascii="Times New Roman" w:eastAsia="Times New Roman" w:hAnsi="Times New Roman" w:cs="Times New Roman"/>
          <w:bCs/>
          <w:kern w:val="28"/>
          <w:sz w:val="25"/>
          <w:szCs w:val="25"/>
        </w:rPr>
        <w:t>й</w:t>
      </w:r>
      <w:r w:rsidR="00225C35" w:rsidRPr="00537DFB">
        <w:rPr>
          <w:rFonts w:ascii="Times New Roman" w:eastAsia="Times New Roman" w:hAnsi="Times New Roman" w:cs="Times New Roman"/>
          <w:bCs/>
          <w:kern w:val="28"/>
          <w:sz w:val="25"/>
          <w:szCs w:val="25"/>
        </w:rPr>
        <w:t xml:space="preserve"> деревянны</w:t>
      </w:r>
      <w:r w:rsidR="00BE042A" w:rsidRPr="00537DFB">
        <w:rPr>
          <w:rFonts w:ascii="Times New Roman" w:eastAsia="Times New Roman" w:hAnsi="Times New Roman" w:cs="Times New Roman"/>
          <w:bCs/>
          <w:kern w:val="28"/>
          <w:sz w:val="25"/>
          <w:szCs w:val="25"/>
        </w:rPr>
        <w:t>й тротуар</w:t>
      </w:r>
      <w:r w:rsidR="002B6338" w:rsidRPr="00537DFB">
        <w:rPr>
          <w:rFonts w:ascii="Times New Roman" w:eastAsia="Times New Roman" w:hAnsi="Times New Roman" w:cs="Times New Roman"/>
          <w:bCs/>
          <w:kern w:val="28"/>
          <w:sz w:val="25"/>
          <w:szCs w:val="25"/>
        </w:rPr>
        <w:t xml:space="preserve"> </w:t>
      </w:r>
      <w:r w:rsidR="00BE042A" w:rsidRPr="00537DFB">
        <w:rPr>
          <w:rFonts w:ascii="Times New Roman" w:eastAsia="Times New Roman" w:hAnsi="Times New Roman" w:cs="Times New Roman"/>
          <w:bCs/>
          <w:kern w:val="28"/>
          <w:sz w:val="25"/>
          <w:szCs w:val="25"/>
        </w:rPr>
        <w:t>по ул. Быковского 340 п.м. и тротуар из желез</w:t>
      </w:r>
      <w:r w:rsidR="00DD04A5" w:rsidRPr="00537DFB">
        <w:rPr>
          <w:rFonts w:ascii="Times New Roman" w:eastAsia="Times New Roman" w:hAnsi="Times New Roman" w:cs="Times New Roman"/>
          <w:bCs/>
          <w:kern w:val="28"/>
          <w:sz w:val="25"/>
          <w:szCs w:val="25"/>
        </w:rPr>
        <w:t>о</w:t>
      </w:r>
      <w:r w:rsidR="00BE042A" w:rsidRPr="00537DFB">
        <w:rPr>
          <w:rFonts w:ascii="Times New Roman" w:eastAsia="Times New Roman" w:hAnsi="Times New Roman" w:cs="Times New Roman"/>
          <w:bCs/>
          <w:kern w:val="28"/>
          <w:sz w:val="25"/>
          <w:szCs w:val="25"/>
        </w:rPr>
        <w:t xml:space="preserve">бетонных плит </w:t>
      </w:r>
      <w:r w:rsidR="00DD04A5" w:rsidRPr="00537DFB">
        <w:rPr>
          <w:rFonts w:ascii="Times New Roman" w:eastAsia="Times New Roman" w:hAnsi="Times New Roman" w:cs="Times New Roman"/>
          <w:bCs/>
          <w:kern w:val="28"/>
          <w:sz w:val="25"/>
          <w:szCs w:val="25"/>
        </w:rPr>
        <w:t xml:space="preserve">по ул. </w:t>
      </w:r>
      <w:proofErr w:type="gramStart"/>
      <w:r w:rsidR="00DD04A5" w:rsidRPr="00537DFB">
        <w:rPr>
          <w:rFonts w:ascii="Times New Roman" w:eastAsia="Times New Roman" w:hAnsi="Times New Roman" w:cs="Times New Roman"/>
          <w:bCs/>
          <w:kern w:val="28"/>
          <w:sz w:val="25"/>
          <w:szCs w:val="25"/>
        </w:rPr>
        <w:t>Си</w:t>
      </w:r>
      <w:r w:rsidR="002D4E3B" w:rsidRPr="00537DFB">
        <w:rPr>
          <w:rFonts w:ascii="Times New Roman" w:eastAsia="Times New Roman" w:hAnsi="Times New Roman" w:cs="Times New Roman"/>
          <w:bCs/>
          <w:kern w:val="28"/>
          <w:sz w:val="25"/>
          <w:szCs w:val="25"/>
        </w:rPr>
        <w:t>бирская</w:t>
      </w:r>
      <w:proofErr w:type="gramEnd"/>
      <w:r w:rsidR="002D4E3B" w:rsidRPr="00537DFB">
        <w:rPr>
          <w:rFonts w:ascii="Times New Roman" w:eastAsia="Times New Roman" w:hAnsi="Times New Roman" w:cs="Times New Roman"/>
          <w:bCs/>
          <w:kern w:val="28"/>
          <w:sz w:val="25"/>
          <w:szCs w:val="25"/>
        </w:rPr>
        <w:t xml:space="preserve"> (от остановки "Молодежный" до дома № 114)</w:t>
      </w:r>
      <w:r w:rsidR="00DD04A5" w:rsidRPr="00537DFB">
        <w:rPr>
          <w:rFonts w:ascii="Times New Roman" w:eastAsia="Times New Roman" w:hAnsi="Times New Roman" w:cs="Times New Roman"/>
          <w:bCs/>
          <w:kern w:val="28"/>
          <w:sz w:val="25"/>
          <w:szCs w:val="25"/>
        </w:rPr>
        <w:t xml:space="preserve"> около 120 п.м</w:t>
      </w:r>
      <w:r w:rsidR="001D61B2" w:rsidRPr="00537DFB">
        <w:rPr>
          <w:rFonts w:ascii="Times New Roman" w:eastAsia="Times New Roman" w:hAnsi="Times New Roman" w:cs="Times New Roman"/>
          <w:bCs/>
          <w:kern w:val="28"/>
          <w:sz w:val="25"/>
          <w:szCs w:val="25"/>
        </w:rPr>
        <w:t>.</w:t>
      </w:r>
    </w:p>
    <w:p w:rsidR="007658BE" w:rsidRPr="00537DFB" w:rsidRDefault="00602E03" w:rsidP="000E4880">
      <w:pPr>
        <w:spacing w:after="0" w:line="240" w:lineRule="auto"/>
        <w:ind w:firstLine="709"/>
        <w:jc w:val="both"/>
        <w:rPr>
          <w:rFonts w:ascii="Times New Roman" w:eastAsia="Times New Roman" w:hAnsi="Times New Roman" w:cs="Times New Roman"/>
          <w:bCs/>
          <w:kern w:val="28"/>
          <w:sz w:val="25"/>
          <w:szCs w:val="25"/>
        </w:rPr>
      </w:pPr>
      <w:r w:rsidRPr="00537DFB">
        <w:rPr>
          <w:rFonts w:ascii="Times New Roman" w:eastAsia="Times New Roman" w:hAnsi="Times New Roman" w:cs="Times New Roman"/>
          <w:b/>
          <w:bCs/>
          <w:kern w:val="28"/>
          <w:sz w:val="25"/>
          <w:szCs w:val="25"/>
        </w:rPr>
        <w:t>2.4</w:t>
      </w:r>
      <w:r w:rsidR="00A73369" w:rsidRPr="00537DFB">
        <w:rPr>
          <w:rFonts w:ascii="Times New Roman" w:eastAsia="Times New Roman" w:hAnsi="Times New Roman" w:cs="Times New Roman"/>
          <w:b/>
          <w:bCs/>
          <w:kern w:val="28"/>
          <w:sz w:val="25"/>
          <w:szCs w:val="25"/>
        </w:rPr>
        <w:t>)</w:t>
      </w:r>
      <w:r w:rsidR="001A5002" w:rsidRPr="00537DFB">
        <w:rPr>
          <w:rFonts w:ascii="Times New Roman" w:eastAsia="Times New Roman" w:hAnsi="Times New Roman" w:cs="Times New Roman"/>
          <w:b/>
          <w:bCs/>
          <w:kern w:val="28"/>
          <w:sz w:val="25"/>
          <w:szCs w:val="25"/>
        </w:rPr>
        <w:t xml:space="preserve"> </w:t>
      </w:r>
      <w:r w:rsidR="00D51309" w:rsidRPr="00537DFB">
        <w:rPr>
          <w:rFonts w:ascii="Times New Roman" w:eastAsia="Times New Roman" w:hAnsi="Times New Roman" w:cs="Times New Roman"/>
          <w:b/>
          <w:bCs/>
          <w:kern w:val="28"/>
          <w:sz w:val="25"/>
          <w:szCs w:val="25"/>
        </w:rPr>
        <w:t xml:space="preserve">финансирование </w:t>
      </w:r>
      <w:r w:rsidR="00CF6CFC" w:rsidRPr="00537DFB">
        <w:rPr>
          <w:rFonts w:ascii="Times New Roman" w:eastAsia="Times New Roman" w:hAnsi="Times New Roman" w:cs="Times New Roman"/>
          <w:b/>
          <w:bCs/>
          <w:kern w:val="28"/>
          <w:sz w:val="25"/>
          <w:szCs w:val="25"/>
        </w:rPr>
        <w:t>проект</w:t>
      </w:r>
      <w:r w:rsidR="00D51309" w:rsidRPr="00537DFB">
        <w:rPr>
          <w:rFonts w:ascii="Times New Roman" w:eastAsia="Times New Roman" w:hAnsi="Times New Roman" w:cs="Times New Roman"/>
          <w:b/>
          <w:bCs/>
          <w:kern w:val="28"/>
          <w:sz w:val="25"/>
          <w:szCs w:val="25"/>
        </w:rPr>
        <w:t>ов</w:t>
      </w:r>
      <w:r w:rsidR="00CF6CFC" w:rsidRPr="00537DFB">
        <w:rPr>
          <w:rFonts w:ascii="Times New Roman" w:eastAsia="Times New Roman" w:hAnsi="Times New Roman" w:cs="Times New Roman"/>
          <w:b/>
          <w:bCs/>
          <w:kern w:val="28"/>
          <w:sz w:val="25"/>
          <w:szCs w:val="25"/>
        </w:rPr>
        <w:t xml:space="preserve">, которые стали победителями конкурса </w:t>
      </w:r>
      <w:r w:rsidR="001A5002" w:rsidRPr="00537DFB">
        <w:rPr>
          <w:rFonts w:ascii="Times New Roman" w:eastAsia="Times New Roman" w:hAnsi="Times New Roman" w:cs="Times New Roman"/>
          <w:b/>
          <w:bCs/>
          <w:kern w:val="28"/>
          <w:sz w:val="25"/>
          <w:szCs w:val="25"/>
        </w:rPr>
        <w:t>«Народный бюджет»</w:t>
      </w:r>
      <w:r w:rsidR="00CF6CFC" w:rsidRPr="00537DFB">
        <w:rPr>
          <w:rFonts w:ascii="Times New Roman" w:eastAsia="Times New Roman" w:hAnsi="Times New Roman" w:cs="Times New Roman"/>
          <w:b/>
          <w:bCs/>
          <w:kern w:val="28"/>
          <w:sz w:val="25"/>
          <w:szCs w:val="25"/>
        </w:rPr>
        <w:t>,</w:t>
      </w:r>
      <w:r w:rsidR="00CF6CFC" w:rsidRPr="00537DFB">
        <w:rPr>
          <w:rFonts w:ascii="Times New Roman" w:eastAsia="Times New Roman" w:hAnsi="Times New Roman" w:cs="Times New Roman"/>
          <w:bCs/>
          <w:kern w:val="28"/>
          <w:sz w:val="25"/>
          <w:szCs w:val="25"/>
        </w:rPr>
        <w:t xml:space="preserve"> </w:t>
      </w:r>
      <w:r w:rsidR="007574FB" w:rsidRPr="00537DFB">
        <w:rPr>
          <w:rFonts w:ascii="Times New Roman" w:eastAsia="Times New Roman" w:hAnsi="Times New Roman" w:cs="Times New Roman"/>
          <w:bCs/>
          <w:kern w:val="28"/>
          <w:sz w:val="25"/>
          <w:szCs w:val="25"/>
        </w:rPr>
        <w:t>объем финансирования в 2020 году составил 4 844 671,77 рублей, (</w:t>
      </w:r>
      <w:r w:rsidR="00525823" w:rsidRPr="00537DFB">
        <w:rPr>
          <w:rFonts w:ascii="Times New Roman" w:eastAsia="Times New Roman" w:hAnsi="Times New Roman" w:cs="Times New Roman"/>
          <w:bCs/>
          <w:kern w:val="28"/>
          <w:sz w:val="25"/>
          <w:szCs w:val="25"/>
        </w:rPr>
        <w:t xml:space="preserve">протокол заседания конкурсной комиссии по отбору проектов «Народный бюджет» в городском поселении Междуреченский от </w:t>
      </w:r>
      <w:r w:rsidR="00E25123" w:rsidRPr="00537DFB">
        <w:rPr>
          <w:rFonts w:ascii="Times New Roman" w:eastAsia="Times New Roman" w:hAnsi="Times New Roman" w:cs="Times New Roman"/>
          <w:bCs/>
          <w:kern w:val="28"/>
          <w:sz w:val="25"/>
          <w:szCs w:val="25"/>
        </w:rPr>
        <w:t>26</w:t>
      </w:r>
      <w:r w:rsidR="00525823" w:rsidRPr="00537DFB">
        <w:rPr>
          <w:rFonts w:ascii="Times New Roman" w:eastAsia="Times New Roman" w:hAnsi="Times New Roman" w:cs="Times New Roman"/>
          <w:bCs/>
          <w:kern w:val="28"/>
          <w:sz w:val="25"/>
          <w:szCs w:val="25"/>
        </w:rPr>
        <w:t>.0</w:t>
      </w:r>
      <w:r w:rsidR="00E25123" w:rsidRPr="00537DFB">
        <w:rPr>
          <w:rFonts w:ascii="Times New Roman" w:eastAsia="Times New Roman" w:hAnsi="Times New Roman" w:cs="Times New Roman"/>
          <w:bCs/>
          <w:kern w:val="28"/>
          <w:sz w:val="25"/>
          <w:szCs w:val="25"/>
        </w:rPr>
        <w:t>2</w:t>
      </w:r>
      <w:r w:rsidR="00525823" w:rsidRPr="00537DFB">
        <w:rPr>
          <w:rFonts w:ascii="Times New Roman" w:eastAsia="Times New Roman" w:hAnsi="Times New Roman" w:cs="Times New Roman"/>
          <w:bCs/>
          <w:kern w:val="28"/>
          <w:sz w:val="25"/>
          <w:szCs w:val="25"/>
        </w:rPr>
        <w:t>.20</w:t>
      </w:r>
      <w:r w:rsidR="006726F4" w:rsidRPr="00537DFB">
        <w:rPr>
          <w:rFonts w:ascii="Times New Roman" w:eastAsia="Times New Roman" w:hAnsi="Times New Roman" w:cs="Times New Roman"/>
          <w:bCs/>
          <w:kern w:val="28"/>
          <w:sz w:val="25"/>
          <w:szCs w:val="25"/>
        </w:rPr>
        <w:t>20</w:t>
      </w:r>
      <w:r w:rsidR="00501D87" w:rsidRPr="00537DFB">
        <w:rPr>
          <w:rFonts w:ascii="Times New Roman" w:eastAsia="Times New Roman" w:hAnsi="Times New Roman" w:cs="Times New Roman"/>
          <w:bCs/>
          <w:kern w:val="28"/>
          <w:sz w:val="25"/>
          <w:szCs w:val="25"/>
        </w:rPr>
        <w:t xml:space="preserve"> года</w:t>
      </w:r>
      <w:r w:rsidR="007574FB" w:rsidRPr="00537DFB">
        <w:rPr>
          <w:rFonts w:ascii="Times New Roman" w:eastAsia="Times New Roman" w:hAnsi="Times New Roman" w:cs="Times New Roman"/>
          <w:bCs/>
          <w:kern w:val="28"/>
          <w:sz w:val="25"/>
          <w:szCs w:val="25"/>
        </w:rPr>
        <w:t>), в том числе</w:t>
      </w:r>
      <w:r w:rsidR="006726F4" w:rsidRPr="00537DFB">
        <w:rPr>
          <w:rFonts w:ascii="Times New Roman" w:eastAsia="Times New Roman" w:hAnsi="Times New Roman" w:cs="Times New Roman"/>
          <w:bCs/>
          <w:kern w:val="28"/>
          <w:sz w:val="25"/>
          <w:szCs w:val="25"/>
        </w:rPr>
        <w:t>:</w:t>
      </w:r>
    </w:p>
    <w:p w:rsidR="007658BE" w:rsidRPr="00537DFB" w:rsidRDefault="007658BE" w:rsidP="000E4880">
      <w:pPr>
        <w:spacing w:after="0" w:line="240" w:lineRule="auto"/>
        <w:ind w:firstLine="709"/>
        <w:jc w:val="both"/>
        <w:rPr>
          <w:rFonts w:ascii="Times New Roman" w:eastAsia="Times New Roman" w:hAnsi="Times New Roman" w:cs="Times New Roman"/>
          <w:bCs/>
          <w:kern w:val="28"/>
          <w:sz w:val="25"/>
          <w:szCs w:val="25"/>
        </w:rPr>
      </w:pPr>
      <w:r w:rsidRPr="00537DFB">
        <w:rPr>
          <w:rFonts w:ascii="Times New Roman" w:eastAsia="Times New Roman" w:hAnsi="Times New Roman" w:cs="Times New Roman"/>
          <w:bCs/>
          <w:kern w:val="28"/>
          <w:sz w:val="25"/>
          <w:szCs w:val="25"/>
        </w:rPr>
        <w:lastRenderedPageBreak/>
        <w:t xml:space="preserve">- «Модернизация уличного освещения в </w:t>
      </w:r>
      <w:proofErr w:type="spellStart"/>
      <w:r w:rsidRPr="00537DFB">
        <w:rPr>
          <w:rFonts w:ascii="Times New Roman" w:eastAsia="Times New Roman" w:hAnsi="Times New Roman" w:cs="Times New Roman"/>
          <w:bCs/>
          <w:kern w:val="28"/>
          <w:sz w:val="25"/>
          <w:szCs w:val="25"/>
        </w:rPr>
        <w:t>пгт</w:t>
      </w:r>
      <w:proofErr w:type="spellEnd"/>
      <w:r w:rsidRPr="00537DFB">
        <w:rPr>
          <w:rFonts w:ascii="Times New Roman" w:eastAsia="Times New Roman" w:hAnsi="Times New Roman" w:cs="Times New Roman"/>
          <w:bCs/>
          <w:kern w:val="28"/>
          <w:sz w:val="25"/>
          <w:szCs w:val="25"/>
        </w:rPr>
        <w:t xml:space="preserve">. </w:t>
      </w:r>
      <w:proofErr w:type="gramStart"/>
      <w:r w:rsidRPr="00537DFB">
        <w:rPr>
          <w:rFonts w:ascii="Times New Roman" w:eastAsia="Times New Roman" w:hAnsi="Times New Roman" w:cs="Times New Roman"/>
          <w:bCs/>
          <w:kern w:val="28"/>
          <w:sz w:val="25"/>
          <w:szCs w:val="25"/>
        </w:rPr>
        <w:t>Междуреченский</w:t>
      </w:r>
      <w:proofErr w:type="gramEnd"/>
      <w:r w:rsidRPr="00537DFB">
        <w:rPr>
          <w:rFonts w:ascii="Times New Roman" w:eastAsia="Times New Roman" w:hAnsi="Times New Roman" w:cs="Times New Roman"/>
          <w:bCs/>
          <w:kern w:val="28"/>
          <w:sz w:val="25"/>
          <w:szCs w:val="25"/>
        </w:rPr>
        <w:t xml:space="preserve"> в 2020 год</w:t>
      </w:r>
      <w:r w:rsidR="00501D87" w:rsidRPr="00537DFB">
        <w:rPr>
          <w:rFonts w:ascii="Times New Roman" w:eastAsia="Times New Roman" w:hAnsi="Times New Roman" w:cs="Times New Roman"/>
          <w:bCs/>
          <w:kern w:val="28"/>
          <w:sz w:val="25"/>
          <w:szCs w:val="25"/>
        </w:rPr>
        <w:t>у» в сумме 3 890 703,77 рублей</w:t>
      </w:r>
      <w:r w:rsidRPr="00537DFB">
        <w:rPr>
          <w:rFonts w:ascii="Times New Roman" w:eastAsia="Times New Roman" w:hAnsi="Times New Roman" w:cs="Times New Roman"/>
          <w:bCs/>
          <w:kern w:val="28"/>
          <w:sz w:val="25"/>
          <w:szCs w:val="25"/>
        </w:rPr>
        <w:t>;</w:t>
      </w:r>
    </w:p>
    <w:p w:rsidR="007658BE" w:rsidRPr="00537DFB" w:rsidRDefault="007658BE" w:rsidP="000E4880">
      <w:pPr>
        <w:spacing w:after="0" w:line="240" w:lineRule="auto"/>
        <w:ind w:firstLine="709"/>
        <w:jc w:val="both"/>
        <w:rPr>
          <w:rFonts w:ascii="Times New Roman" w:eastAsia="Times New Roman" w:hAnsi="Times New Roman" w:cs="Times New Roman"/>
          <w:bCs/>
          <w:kern w:val="28"/>
          <w:sz w:val="25"/>
          <w:szCs w:val="25"/>
        </w:rPr>
      </w:pPr>
      <w:r w:rsidRPr="00537DFB">
        <w:rPr>
          <w:rFonts w:ascii="Times New Roman" w:eastAsia="Times New Roman" w:hAnsi="Times New Roman" w:cs="Times New Roman"/>
          <w:bCs/>
          <w:kern w:val="28"/>
          <w:sz w:val="25"/>
          <w:szCs w:val="25"/>
        </w:rPr>
        <w:t xml:space="preserve">- «Обустройство мемориала Славы воинам и участникам в ВОВ в 1941-1945 годы </w:t>
      </w:r>
      <w:proofErr w:type="spellStart"/>
      <w:r w:rsidRPr="00537DFB">
        <w:rPr>
          <w:rFonts w:ascii="Times New Roman" w:eastAsia="Times New Roman" w:hAnsi="Times New Roman" w:cs="Times New Roman"/>
          <w:bCs/>
          <w:kern w:val="28"/>
          <w:sz w:val="25"/>
          <w:szCs w:val="25"/>
        </w:rPr>
        <w:t>пгт</w:t>
      </w:r>
      <w:proofErr w:type="spellEnd"/>
      <w:r w:rsidRPr="00537DFB">
        <w:rPr>
          <w:rFonts w:ascii="Times New Roman" w:eastAsia="Times New Roman" w:hAnsi="Times New Roman" w:cs="Times New Roman"/>
          <w:bCs/>
          <w:kern w:val="28"/>
          <w:sz w:val="25"/>
          <w:szCs w:val="25"/>
        </w:rPr>
        <w:t xml:space="preserve">. </w:t>
      </w:r>
      <w:proofErr w:type="gramStart"/>
      <w:r w:rsidRPr="00537DFB">
        <w:rPr>
          <w:rFonts w:ascii="Times New Roman" w:eastAsia="Times New Roman" w:hAnsi="Times New Roman" w:cs="Times New Roman"/>
          <w:bCs/>
          <w:kern w:val="28"/>
          <w:sz w:val="25"/>
          <w:szCs w:val="25"/>
        </w:rPr>
        <w:t>Междуреченский</w:t>
      </w:r>
      <w:proofErr w:type="gramEnd"/>
      <w:r w:rsidRPr="00537DFB">
        <w:rPr>
          <w:rFonts w:ascii="Times New Roman" w:eastAsia="Times New Roman" w:hAnsi="Times New Roman" w:cs="Times New Roman"/>
          <w:bCs/>
          <w:kern w:val="28"/>
          <w:sz w:val="25"/>
          <w:szCs w:val="25"/>
        </w:rPr>
        <w:t>» в сумме 591 968,00 рублей;</w:t>
      </w:r>
    </w:p>
    <w:p w:rsidR="005B6F0E" w:rsidRPr="00537DFB" w:rsidRDefault="005B6F0E" w:rsidP="000E4880">
      <w:pPr>
        <w:spacing w:after="0" w:line="240" w:lineRule="auto"/>
        <w:ind w:firstLine="709"/>
        <w:jc w:val="both"/>
        <w:rPr>
          <w:rFonts w:ascii="Times New Roman" w:eastAsia="Times New Roman" w:hAnsi="Times New Roman" w:cs="Times New Roman"/>
          <w:bCs/>
          <w:kern w:val="28"/>
          <w:sz w:val="25"/>
          <w:szCs w:val="25"/>
        </w:rPr>
      </w:pPr>
      <w:r w:rsidRPr="00537DFB">
        <w:rPr>
          <w:rFonts w:ascii="Times New Roman" w:eastAsia="Times New Roman" w:hAnsi="Times New Roman" w:cs="Times New Roman"/>
          <w:bCs/>
          <w:kern w:val="28"/>
          <w:sz w:val="25"/>
          <w:szCs w:val="25"/>
        </w:rPr>
        <w:t xml:space="preserve">- «Обустройство лестницы на лыжной базе» </w:t>
      </w:r>
      <w:r w:rsidR="00501D87" w:rsidRPr="00537DFB">
        <w:rPr>
          <w:rFonts w:ascii="Times New Roman" w:eastAsia="Times New Roman" w:hAnsi="Times New Roman" w:cs="Times New Roman"/>
          <w:bCs/>
          <w:kern w:val="28"/>
          <w:sz w:val="25"/>
          <w:szCs w:val="25"/>
        </w:rPr>
        <w:t xml:space="preserve">в сумме </w:t>
      </w:r>
      <w:r w:rsidRPr="00537DFB">
        <w:rPr>
          <w:rFonts w:ascii="Times New Roman" w:eastAsia="Times New Roman" w:hAnsi="Times New Roman" w:cs="Times New Roman"/>
          <w:bCs/>
          <w:kern w:val="28"/>
          <w:sz w:val="25"/>
          <w:szCs w:val="25"/>
        </w:rPr>
        <w:t xml:space="preserve">402 000,00 рублей, финансирование производилось за счет дотации на сбалансированность (гранты) за развитие практик </w:t>
      </w:r>
      <w:proofErr w:type="gramStart"/>
      <w:r w:rsidRPr="00537DFB">
        <w:rPr>
          <w:rFonts w:ascii="Times New Roman" w:eastAsia="Times New Roman" w:hAnsi="Times New Roman" w:cs="Times New Roman"/>
          <w:bCs/>
          <w:kern w:val="28"/>
          <w:sz w:val="25"/>
          <w:szCs w:val="25"/>
        </w:rPr>
        <w:t>инициативного</w:t>
      </w:r>
      <w:proofErr w:type="gramEnd"/>
      <w:r w:rsidRPr="00537DFB">
        <w:rPr>
          <w:rFonts w:ascii="Times New Roman" w:eastAsia="Times New Roman" w:hAnsi="Times New Roman" w:cs="Times New Roman"/>
          <w:bCs/>
          <w:kern w:val="28"/>
          <w:sz w:val="25"/>
          <w:szCs w:val="25"/>
        </w:rPr>
        <w:t xml:space="preserve"> бюджетирования.</w:t>
      </w:r>
    </w:p>
    <w:p w:rsidR="0056653B" w:rsidRPr="00537DFB" w:rsidRDefault="0056653B" w:rsidP="000E4880">
      <w:pPr>
        <w:spacing w:after="0" w:line="240" w:lineRule="auto"/>
        <w:ind w:firstLine="709"/>
        <w:jc w:val="both"/>
        <w:rPr>
          <w:rFonts w:ascii="Times New Roman" w:eastAsia="Times New Roman" w:hAnsi="Times New Roman" w:cs="Times New Roman"/>
          <w:bCs/>
          <w:kern w:val="28"/>
          <w:sz w:val="25"/>
          <w:szCs w:val="25"/>
        </w:rPr>
      </w:pPr>
      <w:r w:rsidRPr="00537DFB">
        <w:rPr>
          <w:rFonts w:ascii="Times New Roman" w:eastAsia="Times New Roman" w:hAnsi="Times New Roman" w:cs="Times New Roman"/>
          <w:bCs/>
          <w:kern w:val="28"/>
          <w:sz w:val="25"/>
          <w:szCs w:val="25"/>
        </w:rPr>
        <w:t>Так же на территории городского поселения был реализован проект гражданской инициативы</w:t>
      </w:r>
      <w:r w:rsidR="007574FB" w:rsidRPr="00537DFB">
        <w:rPr>
          <w:rFonts w:ascii="Times New Roman" w:eastAsia="Times New Roman" w:hAnsi="Times New Roman" w:cs="Times New Roman"/>
          <w:bCs/>
          <w:kern w:val="28"/>
          <w:sz w:val="25"/>
          <w:szCs w:val="25"/>
        </w:rPr>
        <w:t>,</w:t>
      </w:r>
      <w:r w:rsidRPr="00537DFB">
        <w:rPr>
          <w:rFonts w:ascii="Times New Roman" w:eastAsia="Times New Roman" w:hAnsi="Times New Roman" w:cs="Times New Roman"/>
          <w:bCs/>
          <w:kern w:val="28"/>
          <w:sz w:val="25"/>
          <w:szCs w:val="25"/>
        </w:rPr>
        <w:t xml:space="preserve"> выбранного конкурсной комиссии по отбору проектов «Народный бюджет»</w:t>
      </w:r>
      <w:r w:rsidR="007574FB" w:rsidRPr="00537DFB">
        <w:rPr>
          <w:rFonts w:ascii="Times New Roman" w:eastAsia="Times New Roman" w:hAnsi="Times New Roman" w:cs="Times New Roman"/>
          <w:bCs/>
          <w:kern w:val="28"/>
          <w:sz w:val="25"/>
          <w:szCs w:val="25"/>
        </w:rPr>
        <w:t>,</w:t>
      </w:r>
      <w:r w:rsidRPr="00537DFB">
        <w:rPr>
          <w:rFonts w:ascii="Times New Roman" w:eastAsia="Times New Roman" w:hAnsi="Times New Roman" w:cs="Times New Roman"/>
          <w:bCs/>
          <w:kern w:val="28"/>
          <w:sz w:val="25"/>
          <w:szCs w:val="25"/>
        </w:rPr>
        <w:t xml:space="preserve"> за</w:t>
      </w:r>
      <w:r w:rsidR="00180C2D" w:rsidRPr="00537DFB">
        <w:rPr>
          <w:rFonts w:ascii="Times New Roman" w:eastAsia="Times New Roman" w:hAnsi="Times New Roman" w:cs="Times New Roman"/>
          <w:bCs/>
          <w:kern w:val="28"/>
          <w:sz w:val="25"/>
          <w:szCs w:val="25"/>
        </w:rPr>
        <w:t xml:space="preserve"> счет сверхплановых поступлений</w:t>
      </w:r>
      <w:r w:rsidR="007574FB" w:rsidRPr="00537DFB">
        <w:rPr>
          <w:rFonts w:ascii="Times New Roman" w:eastAsia="Times New Roman" w:hAnsi="Times New Roman" w:cs="Times New Roman"/>
          <w:bCs/>
          <w:kern w:val="28"/>
          <w:sz w:val="25"/>
          <w:szCs w:val="25"/>
        </w:rPr>
        <w:t xml:space="preserve"> налоговых и неналоговых доходов</w:t>
      </w:r>
      <w:r w:rsidRPr="00537DFB">
        <w:rPr>
          <w:rFonts w:ascii="Times New Roman" w:eastAsia="Times New Roman" w:hAnsi="Times New Roman" w:cs="Times New Roman"/>
          <w:bCs/>
          <w:kern w:val="28"/>
          <w:sz w:val="25"/>
          <w:szCs w:val="25"/>
        </w:rPr>
        <w:t xml:space="preserve"> </w:t>
      </w:r>
      <w:r w:rsidR="001D273B" w:rsidRPr="00537DFB">
        <w:rPr>
          <w:rFonts w:ascii="Times New Roman" w:eastAsia="Times New Roman" w:hAnsi="Times New Roman" w:cs="Times New Roman"/>
          <w:bCs/>
          <w:kern w:val="28"/>
          <w:sz w:val="25"/>
          <w:szCs w:val="25"/>
        </w:rPr>
        <w:t xml:space="preserve">- </w:t>
      </w:r>
      <w:r w:rsidRPr="00537DFB">
        <w:rPr>
          <w:rFonts w:ascii="Times New Roman" w:eastAsia="Times New Roman" w:hAnsi="Times New Roman" w:cs="Times New Roman"/>
          <w:bCs/>
          <w:kern w:val="28"/>
          <w:sz w:val="25"/>
          <w:szCs w:val="25"/>
        </w:rPr>
        <w:t xml:space="preserve">«Обустройство пешеходной зоны микрорайона Нефтяник (3-ий квартальный проезд)» в </w:t>
      </w:r>
      <w:r w:rsidR="00180C2D" w:rsidRPr="00537DFB">
        <w:rPr>
          <w:rFonts w:ascii="Times New Roman" w:eastAsia="Times New Roman" w:hAnsi="Times New Roman" w:cs="Times New Roman"/>
          <w:bCs/>
          <w:kern w:val="28"/>
          <w:sz w:val="25"/>
          <w:szCs w:val="25"/>
        </w:rPr>
        <w:t>объеме 311 090,09 рублей.</w:t>
      </w:r>
      <w:r w:rsidR="0001610D" w:rsidRPr="00537DFB">
        <w:rPr>
          <w:rFonts w:ascii="Times New Roman" w:eastAsia="Times New Roman" w:hAnsi="Times New Roman" w:cs="Times New Roman"/>
          <w:bCs/>
          <w:kern w:val="28"/>
          <w:sz w:val="25"/>
          <w:szCs w:val="25"/>
        </w:rPr>
        <w:t xml:space="preserve"> </w:t>
      </w:r>
      <w:r w:rsidR="001D273B" w:rsidRPr="00537DFB">
        <w:rPr>
          <w:rFonts w:ascii="Times New Roman" w:eastAsia="Times New Roman" w:hAnsi="Times New Roman" w:cs="Times New Roman"/>
          <w:bCs/>
          <w:kern w:val="28"/>
          <w:sz w:val="25"/>
          <w:szCs w:val="25"/>
        </w:rPr>
        <w:t>Кроме этого д</w:t>
      </w:r>
      <w:r w:rsidR="0001610D" w:rsidRPr="00537DFB">
        <w:rPr>
          <w:rFonts w:ascii="Times New Roman" w:eastAsia="Times New Roman" w:hAnsi="Times New Roman" w:cs="Times New Roman"/>
          <w:bCs/>
          <w:kern w:val="28"/>
          <w:sz w:val="25"/>
          <w:szCs w:val="25"/>
        </w:rPr>
        <w:t xml:space="preserve">ополнительное финансирование получил проект «Модернизация уличного освещения в </w:t>
      </w:r>
      <w:proofErr w:type="spellStart"/>
      <w:r w:rsidR="0001610D" w:rsidRPr="00537DFB">
        <w:rPr>
          <w:rFonts w:ascii="Times New Roman" w:eastAsia="Times New Roman" w:hAnsi="Times New Roman" w:cs="Times New Roman"/>
          <w:bCs/>
          <w:kern w:val="28"/>
          <w:sz w:val="25"/>
          <w:szCs w:val="25"/>
        </w:rPr>
        <w:t>пгт</w:t>
      </w:r>
      <w:proofErr w:type="spellEnd"/>
      <w:r w:rsidR="0001610D" w:rsidRPr="00537DFB">
        <w:rPr>
          <w:rFonts w:ascii="Times New Roman" w:eastAsia="Times New Roman" w:hAnsi="Times New Roman" w:cs="Times New Roman"/>
          <w:bCs/>
          <w:kern w:val="28"/>
          <w:sz w:val="25"/>
          <w:szCs w:val="25"/>
        </w:rPr>
        <w:t xml:space="preserve">. </w:t>
      </w:r>
      <w:proofErr w:type="gramStart"/>
      <w:r w:rsidR="0001610D" w:rsidRPr="00537DFB">
        <w:rPr>
          <w:rFonts w:ascii="Times New Roman" w:eastAsia="Times New Roman" w:hAnsi="Times New Roman" w:cs="Times New Roman"/>
          <w:bCs/>
          <w:kern w:val="28"/>
          <w:sz w:val="25"/>
          <w:szCs w:val="25"/>
        </w:rPr>
        <w:t>Междуреченский</w:t>
      </w:r>
      <w:proofErr w:type="gramEnd"/>
      <w:r w:rsidR="0001610D" w:rsidRPr="00537DFB">
        <w:rPr>
          <w:rFonts w:ascii="Times New Roman" w:eastAsia="Times New Roman" w:hAnsi="Times New Roman" w:cs="Times New Roman"/>
          <w:bCs/>
          <w:kern w:val="28"/>
          <w:sz w:val="25"/>
          <w:szCs w:val="25"/>
        </w:rPr>
        <w:t xml:space="preserve"> в 2020 году» в сумме 70 480,23 рублей.</w:t>
      </w:r>
    </w:p>
    <w:p w:rsidR="00180C2D" w:rsidRPr="00537DFB" w:rsidRDefault="00180C2D" w:rsidP="000E4880">
      <w:pPr>
        <w:spacing w:after="0" w:line="240" w:lineRule="auto"/>
        <w:ind w:firstLine="709"/>
        <w:jc w:val="both"/>
        <w:rPr>
          <w:rFonts w:ascii="Times New Roman" w:eastAsia="Times New Roman" w:hAnsi="Times New Roman" w:cs="Times New Roman"/>
          <w:bCs/>
          <w:kern w:val="28"/>
          <w:sz w:val="25"/>
          <w:szCs w:val="25"/>
        </w:rPr>
      </w:pPr>
      <w:r w:rsidRPr="00537DFB">
        <w:rPr>
          <w:rFonts w:ascii="Times New Roman" w:eastAsia="Times New Roman" w:hAnsi="Times New Roman" w:cs="Times New Roman"/>
          <w:bCs/>
          <w:kern w:val="28"/>
          <w:sz w:val="25"/>
          <w:szCs w:val="25"/>
        </w:rPr>
        <w:t>Все проекты реализованы, исполнение составило 100%.</w:t>
      </w:r>
    </w:p>
    <w:p w:rsidR="00DD6FCA" w:rsidRPr="00537DFB" w:rsidRDefault="00DD6FCA" w:rsidP="000E4880">
      <w:pPr>
        <w:spacing w:after="0" w:line="240" w:lineRule="auto"/>
        <w:ind w:firstLine="709"/>
        <w:jc w:val="both"/>
        <w:rPr>
          <w:rFonts w:ascii="Times New Roman" w:eastAsia="Times New Roman" w:hAnsi="Times New Roman" w:cs="Times New Roman"/>
          <w:bCs/>
          <w:kern w:val="28"/>
          <w:sz w:val="25"/>
          <w:szCs w:val="25"/>
        </w:rPr>
      </w:pPr>
      <w:r w:rsidRPr="00537DFB">
        <w:rPr>
          <w:rFonts w:ascii="Times New Roman" w:eastAsia="Times New Roman" w:hAnsi="Times New Roman" w:cs="Times New Roman"/>
          <w:b/>
          <w:bCs/>
          <w:kern w:val="28"/>
          <w:sz w:val="25"/>
          <w:szCs w:val="25"/>
        </w:rPr>
        <w:t>2.5) в рамках реализации регионального проекта «Формирование комфортной городской среды»</w:t>
      </w:r>
      <w:r w:rsidRPr="00537DFB">
        <w:rPr>
          <w:rFonts w:ascii="Times New Roman" w:eastAsia="Times New Roman" w:hAnsi="Times New Roman" w:cs="Times New Roman"/>
          <w:bCs/>
          <w:kern w:val="28"/>
          <w:sz w:val="25"/>
          <w:szCs w:val="25"/>
        </w:rPr>
        <w:t xml:space="preserve"> исполнение составило </w:t>
      </w:r>
      <w:r w:rsidR="00B25343" w:rsidRPr="00537DFB">
        <w:rPr>
          <w:rFonts w:ascii="Times New Roman" w:eastAsia="Times New Roman" w:hAnsi="Times New Roman" w:cs="Times New Roman"/>
          <w:bCs/>
          <w:kern w:val="28"/>
          <w:sz w:val="25"/>
          <w:szCs w:val="25"/>
        </w:rPr>
        <w:t>15 848 890,94</w:t>
      </w:r>
      <w:r w:rsidRPr="00537DFB">
        <w:rPr>
          <w:rFonts w:ascii="Times New Roman" w:eastAsia="Times New Roman" w:hAnsi="Times New Roman" w:cs="Times New Roman"/>
          <w:bCs/>
          <w:kern w:val="28"/>
          <w:sz w:val="25"/>
          <w:szCs w:val="25"/>
        </w:rPr>
        <w:t xml:space="preserve"> рублей или 100,0 % от уточненного плана на год. На официальном сайте органов местного самоуправления были предложены </w:t>
      </w:r>
      <w:proofErr w:type="gramStart"/>
      <w:r w:rsidRPr="00537DFB">
        <w:rPr>
          <w:rFonts w:ascii="Times New Roman" w:eastAsia="Times New Roman" w:hAnsi="Times New Roman" w:cs="Times New Roman"/>
          <w:bCs/>
          <w:kern w:val="28"/>
          <w:sz w:val="25"/>
          <w:szCs w:val="25"/>
        </w:rPr>
        <w:t>дизайн-проекты</w:t>
      </w:r>
      <w:proofErr w:type="gramEnd"/>
      <w:r w:rsidRPr="00537DFB">
        <w:rPr>
          <w:rFonts w:ascii="Times New Roman" w:eastAsia="Times New Roman" w:hAnsi="Times New Roman" w:cs="Times New Roman"/>
          <w:bCs/>
          <w:kern w:val="28"/>
          <w:sz w:val="25"/>
          <w:szCs w:val="25"/>
        </w:rPr>
        <w:t xml:space="preserve"> на объекты благоустройства, запланированные к реализации в 2020 году. По результатам проведенных интерактивных опросов граждан, общественным советом Кондинского района по вопросам ЖКХ исполнителю муниципальной программы было рекомендовано реализовать предложенные объекты в </w:t>
      </w:r>
      <w:proofErr w:type="spellStart"/>
      <w:r w:rsidRPr="00537DFB">
        <w:rPr>
          <w:rFonts w:ascii="Times New Roman" w:eastAsia="Times New Roman" w:hAnsi="Times New Roman" w:cs="Times New Roman"/>
          <w:bCs/>
          <w:kern w:val="28"/>
          <w:sz w:val="25"/>
          <w:szCs w:val="25"/>
        </w:rPr>
        <w:t>пгт</w:t>
      </w:r>
      <w:proofErr w:type="spellEnd"/>
      <w:r w:rsidRPr="00537DFB">
        <w:rPr>
          <w:rFonts w:ascii="Times New Roman" w:eastAsia="Times New Roman" w:hAnsi="Times New Roman" w:cs="Times New Roman"/>
          <w:bCs/>
          <w:kern w:val="28"/>
          <w:sz w:val="25"/>
          <w:szCs w:val="25"/>
        </w:rPr>
        <w:t xml:space="preserve">. Междуреченский, в том </w:t>
      </w:r>
      <w:proofErr w:type="gramStart"/>
      <w:r w:rsidRPr="00537DFB">
        <w:rPr>
          <w:rFonts w:ascii="Times New Roman" w:eastAsia="Times New Roman" w:hAnsi="Times New Roman" w:cs="Times New Roman"/>
          <w:bCs/>
          <w:kern w:val="28"/>
          <w:sz w:val="25"/>
          <w:szCs w:val="25"/>
        </w:rPr>
        <w:t>числе</w:t>
      </w:r>
      <w:proofErr w:type="gramEnd"/>
      <w:r w:rsidRPr="00537DFB">
        <w:rPr>
          <w:rFonts w:ascii="Times New Roman" w:eastAsia="Times New Roman" w:hAnsi="Times New Roman" w:cs="Times New Roman"/>
          <w:bCs/>
          <w:kern w:val="28"/>
          <w:sz w:val="25"/>
          <w:szCs w:val="25"/>
        </w:rPr>
        <w:t>:</w:t>
      </w:r>
    </w:p>
    <w:p w:rsidR="00DD6FCA" w:rsidRPr="00537DFB" w:rsidRDefault="00DD6FCA" w:rsidP="000E4880">
      <w:pPr>
        <w:spacing w:after="0" w:line="240" w:lineRule="auto"/>
        <w:ind w:firstLine="709"/>
        <w:jc w:val="both"/>
        <w:rPr>
          <w:rFonts w:ascii="Times New Roman" w:eastAsia="Times New Roman" w:hAnsi="Times New Roman" w:cs="Times New Roman"/>
          <w:bCs/>
          <w:kern w:val="28"/>
          <w:sz w:val="25"/>
          <w:szCs w:val="25"/>
        </w:rPr>
      </w:pPr>
      <w:r w:rsidRPr="00537DFB">
        <w:rPr>
          <w:rFonts w:ascii="Times New Roman" w:eastAsia="Times New Roman" w:hAnsi="Times New Roman" w:cs="Times New Roman"/>
          <w:bCs/>
          <w:kern w:val="28"/>
          <w:sz w:val="25"/>
          <w:szCs w:val="25"/>
        </w:rPr>
        <w:t xml:space="preserve">- Обустройство общественной территории «Тропа здоровья» в </w:t>
      </w:r>
      <w:proofErr w:type="spellStart"/>
      <w:r w:rsidRPr="00537DFB">
        <w:rPr>
          <w:rFonts w:ascii="Times New Roman" w:eastAsia="Times New Roman" w:hAnsi="Times New Roman" w:cs="Times New Roman"/>
          <w:bCs/>
          <w:kern w:val="28"/>
          <w:sz w:val="25"/>
          <w:szCs w:val="25"/>
        </w:rPr>
        <w:t>пгт</w:t>
      </w:r>
      <w:proofErr w:type="spellEnd"/>
      <w:r w:rsidRPr="00537DFB">
        <w:rPr>
          <w:rFonts w:ascii="Times New Roman" w:eastAsia="Times New Roman" w:hAnsi="Times New Roman" w:cs="Times New Roman"/>
          <w:bCs/>
          <w:kern w:val="28"/>
          <w:sz w:val="25"/>
          <w:szCs w:val="25"/>
        </w:rPr>
        <w:t xml:space="preserve">. Междуреченский, ул. </w:t>
      </w:r>
      <w:proofErr w:type="spellStart"/>
      <w:r w:rsidRPr="00537DFB">
        <w:rPr>
          <w:rFonts w:ascii="Times New Roman" w:eastAsia="Times New Roman" w:hAnsi="Times New Roman" w:cs="Times New Roman"/>
          <w:bCs/>
          <w:kern w:val="28"/>
          <w:sz w:val="25"/>
          <w:szCs w:val="25"/>
        </w:rPr>
        <w:t>Кондинская</w:t>
      </w:r>
      <w:proofErr w:type="spellEnd"/>
      <w:r w:rsidRPr="00537DFB">
        <w:rPr>
          <w:rFonts w:ascii="Times New Roman" w:eastAsia="Times New Roman" w:hAnsi="Times New Roman" w:cs="Times New Roman"/>
          <w:bCs/>
          <w:kern w:val="28"/>
          <w:sz w:val="25"/>
          <w:szCs w:val="25"/>
        </w:rPr>
        <w:t>, 1Б в сумме 6 178 118,42 рублей;</w:t>
      </w:r>
    </w:p>
    <w:p w:rsidR="00DD6FCA" w:rsidRPr="00537DFB" w:rsidRDefault="00DD6FCA" w:rsidP="000E4880">
      <w:pPr>
        <w:spacing w:after="0" w:line="240" w:lineRule="auto"/>
        <w:ind w:firstLine="709"/>
        <w:contextualSpacing/>
        <w:jc w:val="both"/>
        <w:rPr>
          <w:rFonts w:ascii="Times New Roman" w:eastAsia="Times New Roman" w:hAnsi="Times New Roman" w:cs="Times New Roman"/>
          <w:bCs/>
          <w:kern w:val="28"/>
          <w:sz w:val="25"/>
          <w:szCs w:val="25"/>
        </w:rPr>
      </w:pPr>
      <w:r w:rsidRPr="00537DFB">
        <w:rPr>
          <w:rFonts w:ascii="Times New Roman" w:eastAsia="Times New Roman" w:hAnsi="Times New Roman" w:cs="Times New Roman"/>
          <w:bCs/>
          <w:kern w:val="28"/>
          <w:sz w:val="25"/>
          <w:szCs w:val="25"/>
        </w:rPr>
        <w:t xml:space="preserve">- Обустройство детской игровой площадки по ул. 60 лет ВЛКСМ, 8В в </w:t>
      </w:r>
      <w:proofErr w:type="spellStart"/>
      <w:r w:rsidRPr="00537DFB">
        <w:rPr>
          <w:rFonts w:ascii="Times New Roman" w:eastAsia="Times New Roman" w:hAnsi="Times New Roman" w:cs="Times New Roman"/>
          <w:bCs/>
          <w:kern w:val="28"/>
          <w:sz w:val="25"/>
          <w:szCs w:val="25"/>
        </w:rPr>
        <w:t>пгт</w:t>
      </w:r>
      <w:proofErr w:type="spellEnd"/>
      <w:r w:rsidRPr="00537DFB">
        <w:rPr>
          <w:rFonts w:ascii="Times New Roman" w:eastAsia="Times New Roman" w:hAnsi="Times New Roman" w:cs="Times New Roman"/>
          <w:bCs/>
          <w:kern w:val="28"/>
          <w:sz w:val="25"/>
          <w:szCs w:val="25"/>
        </w:rPr>
        <w:t xml:space="preserve">. </w:t>
      </w:r>
      <w:proofErr w:type="gramStart"/>
      <w:r w:rsidRPr="00537DFB">
        <w:rPr>
          <w:rFonts w:ascii="Times New Roman" w:eastAsia="Times New Roman" w:hAnsi="Times New Roman" w:cs="Times New Roman"/>
          <w:bCs/>
          <w:kern w:val="28"/>
          <w:sz w:val="25"/>
          <w:szCs w:val="25"/>
        </w:rPr>
        <w:t>Междуреченский</w:t>
      </w:r>
      <w:proofErr w:type="gramEnd"/>
      <w:r w:rsidRPr="00537DFB">
        <w:rPr>
          <w:rFonts w:ascii="Times New Roman" w:eastAsia="Times New Roman" w:hAnsi="Times New Roman" w:cs="Times New Roman"/>
          <w:bCs/>
          <w:kern w:val="28"/>
          <w:sz w:val="25"/>
          <w:szCs w:val="25"/>
        </w:rPr>
        <w:t xml:space="preserve">, в сумме 3 008 026,00 рублей; </w:t>
      </w:r>
    </w:p>
    <w:p w:rsidR="00DD6FCA" w:rsidRPr="00537DFB" w:rsidRDefault="00DD6FCA" w:rsidP="000E4880">
      <w:pPr>
        <w:spacing w:after="0" w:line="240" w:lineRule="auto"/>
        <w:ind w:firstLine="709"/>
        <w:contextualSpacing/>
        <w:jc w:val="both"/>
        <w:rPr>
          <w:rFonts w:ascii="Times New Roman" w:eastAsia="Times New Roman" w:hAnsi="Times New Roman" w:cs="Times New Roman"/>
          <w:bCs/>
          <w:kern w:val="28"/>
          <w:sz w:val="25"/>
          <w:szCs w:val="25"/>
        </w:rPr>
      </w:pPr>
      <w:r w:rsidRPr="00537DFB">
        <w:rPr>
          <w:rFonts w:ascii="Times New Roman" w:eastAsia="Times New Roman" w:hAnsi="Times New Roman" w:cs="Times New Roman"/>
          <w:bCs/>
          <w:kern w:val="28"/>
          <w:sz w:val="25"/>
          <w:szCs w:val="25"/>
        </w:rPr>
        <w:t xml:space="preserve">- Благоустройство общественной территории многоквартирных домов по ул. </w:t>
      </w:r>
      <w:proofErr w:type="gramStart"/>
      <w:r w:rsidRPr="00537DFB">
        <w:rPr>
          <w:rFonts w:ascii="Times New Roman" w:eastAsia="Times New Roman" w:hAnsi="Times New Roman" w:cs="Times New Roman"/>
          <w:bCs/>
          <w:kern w:val="28"/>
          <w:sz w:val="25"/>
          <w:szCs w:val="25"/>
        </w:rPr>
        <w:t>Молодежная</w:t>
      </w:r>
      <w:proofErr w:type="gramEnd"/>
      <w:r w:rsidRPr="00537DFB">
        <w:rPr>
          <w:rFonts w:ascii="Times New Roman" w:eastAsia="Times New Roman" w:hAnsi="Times New Roman" w:cs="Times New Roman"/>
          <w:bCs/>
          <w:kern w:val="28"/>
          <w:sz w:val="25"/>
          <w:szCs w:val="25"/>
        </w:rPr>
        <w:t xml:space="preserve">, д. 3В, 3Г, 12, 14, 16 в </w:t>
      </w:r>
      <w:proofErr w:type="spellStart"/>
      <w:r w:rsidRPr="00537DFB">
        <w:rPr>
          <w:rFonts w:ascii="Times New Roman" w:eastAsia="Times New Roman" w:hAnsi="Times New Roman" w:cs="Times New Roman"/>
          <w:bCs/>
          <w:kern w:val="28"/>
          <w:sz w:val="25"/>
          <w:szCs w:val="25"/>
        </w:rPr>
        <w:t>пгт</w:t>
      </w:r>
      <w:proofErr w:type="spellEnd"/>
      <w:r w:rsidRPr="00537DFB">
        <w:rPr>
          <w:rFonts w:ascii="Times New Roman" w:eastAsia="Times New Roman" w:hAnsi="Times New Roman" w:cs="Times New Roman"/>
          <w:bCs/>
          <w:kern w:val="28"/>
          <w:sz w:val="25"/>
          <w:szCs w:val="25"/>
        </w:rPr>
        <w:t xml:space="preserve">. </w:t>
      </w:r>
      <w:proofErr w:type="gramStart"/>
      <w:r w:rsidRPr="00537DFB">
        <w:rPr>
          <w:rFonts w:ascii="Times New Roman" w:eastAsia="Times New Roman" w:hAnsi="Times New Roman" w:cs="Times New Roman"/>
          <w:bCs/>
          <w:kern w:val="28"/>
          <w:sz w:val="25"/>
          <w:szCs w:val="25"/>
        </w:rPr>
        <w:t>Междуреченский</w:t>
      </w:r>
      <w:proofErr w:type="gramEnd"/>
      <w:r w:rsidRPr="00537DFB">
        <w:rPr>
          <w:rFonts w:ascii="Times New Roman" w:eastAsia="Times New Roman" w:hAnsi="Times New Roman" w:cs="Times New Roman"/>
          <w:bCs/>
          <w:kern w:val="28"/>
          <w:sz w:val="25"/>
          <w:szCs w:val="25"/>
        </w:rPr>
        <w:t xml:space="preserve">, в сумме 2 525 358,00 рублей; </w:t>
      </w:r>
    </w:p>
    <w:p w:rsidR="00DD6FCA" w:rsidRPr="00537DFB" w:rsidRDefault="00DD6FCA" w:rsidP="000E4880">
      <w:pPr>
        <w:spacing w:after="0" w:line="240" w:lineRule="auto"/>
        <w:ind w:firstLine="709"/>
        <w:contextualSpacing/>
        <w:jc w:val="both"/>
        <w:rPr>
          <w:rFonts w:ascii="Times New Roman" w:eastAsia="Times New Roman" w:hAnsi="Times New Roman" w:cs="Times New Roman"/>
          <w:bCs/>
          <w:kern w:val="28"/>
          <w:sz w:val="25"/>
          <w:szCs w:val="25"/>
        </w:rPr>
      </w:pPr>
      <w:r w:rsidRPr="00537DFB">
        <w:rPr>
          <w:rFonts w:ascii="Times New Roman" w:eastAsia="Times New Roman" w:hAnsi="Times New Roman" w:cs="Times New Roman"/>
          <w:bCs/>
          <w:kern w:val="28"/>
          <w:sz w:val="25"/>
          <w:szCs w:val="25"/>
        </w:rPr>
        <w:t xml:space="preserve">- Благоустройство общественной территории многоквартирных домов по ул. Титова, д. 14, ул. Гагарина, д. 11, 13 в </w:t>
      </w:r>
      <w:proofErr w:type="spellStart"/>
      <w:r w:rsidRPr="00537DFB">
        <w:rPr>
          <w:rFonts w:ascii="Times New Roman" w:eastAsia="Times New Roman" w:hAnsi="Times New Roman" w:cs="Times New Roman"/>
          <w:bCs/>
          <w:kern w:val="28"/>
          <w:sz w:val="25"/>
          <w:szCs w:val="25"/>
        </w:rPr>
        <w:t>пгт</w:t>
      </w:r>
      <w:proofErr w:type="spellEnd"/>
      <w:r w:rsidRPr="00537DFB">
        <w:rPr>
          <w:rFonts w:ascii="Times New Roman" w:eastAsia="Times New Roman" w:hAnsi="Times New Roman" w:cs="Times New Roman"/>
          <w:bCs/>
          <w:kern w:val="28"/>
          <w:sz w:val="25"/>
          <w:szCs w:val="25"/>
        </w:rPr>
        <w:t xml:space="preserve">. </w:t>
      </w:r>
      <w:proofErr w:type="gramStart"/>
      <w:r w:rsidRPr="00537DFB">
        <w:rPr>
          <w:rFonts w:ascii="Times New Roman" w:eastAsia="Times New Roman" w:hAnsi="Times New Roman" w:cs="Times New Roman"/>
          <w:bCs/>
          <w:kern w:val="28"/>
          <w:sz w:val="25"/>
          <w:szCs w:val="25"/>
        </w:rPr>
        <w:t>Междуреченский</w:t>
      </w:r>
      <w:proofErr w:type="gramEnd"/>
      <w:r w:rsidRPr="00537DFB">
        <w:rPr>
          <w:rFonts w:ascii="Times New Roman" w:eastAsia="Times New Roman" w:hAnsi="Times New Roman" w:cs="Times New Roman"/>
          <w:bCs/>
          <w:kern w:val="28"/>
          <w:sz w:val="25"/>
          <w:szCs w:val="25"/>
        </w:rPr>
        <w:t>, в сумме 3 064 736,40 рублей;</w:t>
      </w:r>
    </w:p>
    <w:p w:rsidR="00DD6FCA" w:rsidRPr="00537DFB" w:rsidRDefault="00DD6FCA" w:rsidP="000E4880">
      <w:pPr>
        <w:spacing w:after="0" w:line="240" w:lineRule="auto"/>
        <w:ind w:firstLine="709"/>
        <w:contextualSpacing/>
        <w:jc w:val="both"/>
        <w:rPr>
          <w:rFonts w:ascii="Times New Roman" w:eastAsia="Times New Roman" w:hAnsi="Times New Roman" w:cs="Times New Roman"/>
          <w:bCs/>
          <w:kern w:val="28"/>
          <w:sz w:val="25"/>
          <w:szCs w:val="25"/>
        </w:rPr>
      </w:pPr>
      <w:r w:rsidRPr="00537DFB">
        <w:rPr>
          <w:rFonts w:ascii="Times New Roman" w:eastAsia="Times New Roman" w:hAnsi="Times New Roman" w:cs="Times New Roman"/>
          <w:bCs/>
          <w:kern w:val="28"/>
          <w:sz w:val="25"/>
          <w:szCs w:val="25"/>
        </w:rPr>
        <w:t xml:space="preserve">- Обустройство Парка Победы в </w:t>
      </w:r>
      <w:proofErr w:type="spellStart"/>
      <w:r w:rsidRPr="00537DFB">
        <w:rPr>
          <w:rFonts w:ascii="Times New Roman" w:eastAsia="Times New Roman" w:hAnsi="Times New Roman" w:cs="Times New Roman"/>
          <w:bCs/>
          <w:kern w:val="28"/>
          <w:sz w:val="25"/>
          <w:szCs w:val="25"/>
        </w:rPr>
        <w:t>пгт</w:t>
      </w:r>
      <w:proofErr w:type="spellEnd"/>
      <w:r w:rsidRPr="00537DFB">
        <w:rPr>
          <w:rFonts w:ascii="Times New Roman" w:eastAsia="Times New Roman" w:hAnsi="Times New Roman" w:cs="Times New Roman"/>
          <w:bCs/>
          <w:kern w:val="28"/>
          <w:sz w:val="25"/>
          <w:szCs w:val="25"/>
        </w:rPr>
        <w:t xml:space="preserve">. </w:t>
      </w:r>
      <w:proofErr w:type="gramStart"/>
      <w:r w:rsidRPr="00537DFB">
        <w:rPr>
          <w:rFonts w:ascii="Times New Roman" w:eastAsia="Times New Roman" w:hAnsi="Times New Roman" w:cs="Times New Roman"/>
          <w:bCs/>
          <w:kern w:val="28"/>
          <w:sz w:val="25"/>
          <w:szCs w:val="25"/>
        </w:rPr>
        <w:t>Междуреченский</w:t>
      </w:r>
      <w:proofErr w:type="gramEnd"/>
      <w:r w:rsidRPr="00537DFB">
        <w:rPr>
          <w:rFonts w:ascii="Times New Roman" w:eastAsia="Times New Roman" w:hAnsi="Times New Roman" w:cs="Times New Roman"/>
          <w:bCs/>
          <w:kern w:val="28"/>
          <w:sz w:val="25"/>
          <w:szCs w:val="25"/>
        </w:rPr>
        <w:t xml:space="preserve"> «Арка звезда Победы», 944 410,52 рублей</w:t>
      </w:r>
      <w:r w:rsidR="00B25343" w:rsidRPr="00537DFB">
        <w:rPr>
          <w:rFonts w:ascii="Times New Roman" w:eastAsia="Times New Roman" w:hAnsi="Times New Roman" w:cs="Times New Roman"/>
          <w:bCs/>
          <w:kern w:val="28"/>
          <w:sz w:val="25"/>
          <w:szCs w:val="25"/>
        </w:rPr>
        <w:t>.</w:t>
      </w:r>
    </w:p>
    <w:p w:rsidR="00B25343" w:rsidRPr="00537DFB" w:rsidRDefault="00B25343" w:rsidP="000E4880">
      <w:pPr>
        <w:spacing w:after="0" w:line="240" w:lineRule="auto"/>
        <w:ind w:firstLine="709"/>
        <w:contextualSpacing/>
        <w:jc w:val="both"/>
        <w:rPr>
          <w:rFonts w:ascii="Times New Roman" w:eastAsia="Times New Roman" w:hAnsi="Times New Roman" w:cs="Times New Roman"/>
          <w:bCs/>
          <w:kern w:val="28"/>
          <w:sz w:val="25"/>
          <w:szCs w:val="25"/>
        </w:rPr>
      </w:pPr>
      <w:r w:rsidRPr="00537DFB">
        <w:rPr>
          <w:rFonts w:ascii="Times New Roman" w:eastAsia="Times New Roman" w:hAnsi="Times New Roman" w:cs="Times New Roman"/>
          <w:bCs/>
          <w:kern w:val="28"/>
          <w:sz w:val="25"/>
          <w:szCs w:val="25"/>
        </w:rPr>
        <w:t>В рамках данной программы</w:t>
      </w:r>
      <w:r w:rsidR="0052005B" w:rsidRPr="00537DFB">
        <w:rPr>
          <w:rFonts w:ascii="Times New Roman" w:eastAsia="Times New Roman" w:hAnsi="Times New Roman" w:cs="Times New Roman"/>
          <w:bCs/>
          <w:kern w:val="28"/>
          <w:sz w:val="25"/>
          <w:szCs w:val="25"/>
        </w:rPr>
        <w:t>,</w:t>
      </w:r>
      <w:r w:rsidRPr="00537DFB">
        <w:rPr>
          <w:rFonts w:ascii="Times New Roman" w:eastAsia="Times New Roman" w:hAnsi="Times New Roman" w:cs="Times New Roman"/>
          <w:bCs/>
          <w:kern w:val="28"/>
          <w:sz w:val="25"/>
          <w:szCs w:val="25"/>
        </w:rPr>
        <w:t xml:space="preserve"> также </w:t>
      </w:r>
      <w:r w:rsidR="00D51309" w:rsidRPr="00537DFB">
        <w:rPr>
          <w:rFonts w:ascii="Times New Roman" w:eastAsia="Times New Roman" w:hAnsi="Times New Roman" w:cs="Times New Roman"/>
          <w:bCs/>
          <w:kern w:val="28"/>
          <w:sz w:val="25"/>
          <w:szCs w:val="25"/>
        </w:rPr>
        <w:t>п</w:t>
      </w:r>
      <w:r w:rsidRPr="00537DFB">
        <w:rPr>
          <w:rFonts w:ascii="Times New Roman" w:eastAsia="Times New Roman" w:hAnsi="Times New Roman" w:cs="Times New Roman"/>
          <w:bCs/>
          <w:kern w:val="28"/>
          <w:sz w:val="25"/>
          <w:szCs w:val="25"/>
        </w:rPr>
        <w:t>роведена государственная экспертиза проектной документации объектов: «Тропа здоровья»; территории многоквартирных домов по ул. Молодежная, д. 3В, 3Г, 12, 14, 16; детская игровая площадка по ул. 60 лет ВЛКСМ, 8В; территории многоквартирных домов по ул. Титова, д. 14, ул. Гагарина, д. 11, 13. Общ</w:t>
      </w:r>
      <w:r w:rsidR="00D51309" w:rsidRPr="00537DFB">
        <w:rPr>
          <w:rFonts w:ascii="Times New Roman" w:eastAsia="Times New Roman" w:hAnsi="Times New Roman" w:cs="Times New Roman"/>
          <w:bCs/>
          <w:kern w:val="28"/>
          <w:sz w:val="25"/>
          <w:szCs w:val="25"/>
        </w:rPr>
        <w:t>ий</w:t>
      </w:r>
      <w:r w:rsidRPr="00537DFB">
        <w:rPr>
          <w:rFonts w:ascii="Times New Roman" w:eastAsia="Times New Roman" w:hAnsi="Times New Roman" w:cs="Times New Roman"/>
          <w:bCs/>
          <w:kern w:val="28"/>
          <w:sz w:val="25"/>
          <w:szCs w:val="25"/>
        </w:rPr>
        <w:t xml:space="preserve"> объем затрат составил 128 241,60 рублей.</w:t>
      </w:r>
    </w:p>
    <w:p w:rsidR="00DD6FCA" w:rsidRPr="00537DFB" w:rsidRDefault="00DD6FCA" w:rsidP="000E4880">
      <w:pPr>
        <w:spacing w:after="0" w:line="240" w:lineRule="auto"/>
        <w:ind w:firstLine="709"/>
        <w:contextualSpacing/>
        <w:jc w:val="both"/>
        <w:rPr>
          <w:rFonts w:ascii="Times New Roman" w:eastAsia="Times New Roman" w:hAnsi="Times New Roman" w:cs="Times New Roman"/>
          <w:bCs/>
          <w:kern w:val="28"/>
          <w:sz w:val="25"/>
          <w:szCs w:val="25"/>
        </w:rPr>
      </w:pPr>
      <w:r w:rsidRPr="00537DFB">
        <w:rPr>
          <w:rFonts w:ascii="Times New Roman" w:eastAsia="Times New Roman" w:hAnsi="Times New Roman" w:cs="Times New Roman"/>
          <w:bCs/>
          <w:kern w:val="28"/>
          <w:sz w:val="25"/>
          <w:szCs w:val="25"/>
        </w:rPr>
        <w:t xml:space="preserve">По всем мероприятиям работы выполнены в полном объеме и приняты муниципальной комиссией совместно с представителями общественности по реализации нацпроекта в </w:t>
      </w:r>
      <w:proofErr w:type="spellStart"/>
      <w:r w:rsidRPr="00537DFB">
        <w:rPr>
          <w:rFonts w:ascii="Times New Roman" w:eastAsia="Times New Roman" w:hAnsi="Times New Roman" w:cs="Times New Roman"/>
          <w:bCs/>
          <w:kern w:val="28"/>
          <w:sz w:val="25"/>
          <w:szCs w:val="25"/>
        </w:rPr>
        <w:t>Кондинском</w:t>
      </w:r>
      <w:proofErr w:type="spellEnd"/>
      <w:r w:rsidRPr="00537DFB">
        <w:rPr>
          <w:rFonts w:ascii="Times New Roman" w:eastAsia="Times New Roman" w:hAnsi="Times New Roman" w:cs="Times New Roman"/>
          <w:bCs/>
          <w:kern w:val="28"/>
          <w:sz w:val="25"/>
          <w:szCs w:val="25"/>
        </w:rPr>
        <w:t xml:space="preserve"> районе.</w:t>
      </w:r>
    </w:p>
    <w:p w:rsidR="00B90C01" w:rsidRPr="00537DFB" w:rsidRDefault="00CD3C7B" w:rsidP="000E4880">
      <w:pPr>
        <w:tabs>
          <w:tab w:val="left" w:pos="851"/>
        </w:tabs>
        <w:spacing w:after="0" w:line="240" w:lineRule="auto"/>
        <w:ind w:firstLine="709"/>
        <w:jc w:val="both"/>
        <w:rPr>
          <w:rFonts w:ascii="Times New Roman" w:eastAsia="Times New Roman" w:hAnsi="Times New Roman" w:cs="Times New Roman"/>
          <w:bCs/>
          <w:kern w:val="28"/>
          <w:sz w:val="25"/>
          <w:szCs w:val="25"/>
        </w:rPr>
      </w:pPr>
      <w:r w:rsidRPr="00537DFB">
        <w:rPr>
          <w:rFonts w:ascii="Times New Roman" w:eastAsia="Times New Roman" w:hAnsi="Times New Roman" w:cs="Times New Roman"/>
          <w:b/>
          <w:bCs/>
          <w:kern w:val="28"/>
          <w:sz w:val="25"/>
          <w:szCs w:val="25"/>
        </w:rPr>
        <w:t>2.6) в рамках мероприятий по благоустройству общественных и дворовых территорий поселений</w:t>
      </w:r>
      <w:r w:rsidRPr="00537DFB">
        <w:rPr>
          <w:rFonts w:ascii="Times New Roman" w:eastAsia="Times New Roman" w:hAnsi="Times New Roman" w:cs="Times New Roman"/>
          <w:bCs/>
          <w:kern w:val="28"/>
          <w:sz w:val="25"/>
          <w:szCs w:val="25"/>
        </w:rPr>
        <w:t xml:space="preserve">, осуществлялось финансирование по устройству забора по ул. </w:t>
      </w:r>
      <w:proofErr w:type="gramStart"/>
      <w:r w:rsidRPr="00537DFB">
        <w:rPr>
          <w:rFonts w:ascii="Times New Roman" w:eastAsia="Times New Roman" w:hAnsi="Times New Roman" w:cs="Times New Roman"/>
          <w:bCs/>
          <w:kern w:val="28"/>
          <w:sz w:val="25"/>
          <w:szCs w:val="25"/>
        </w:rPr>
        <w:t>Сибирская</w:t>
      </w:r>
      <w:proofErr w:type="gramEnd"/>
      <w:r w:rsidRPr="00537DFB">
        <w:rPr>
          <w:rFonts w:ascii="Times New Roman" w:eastAsia="Times New Roman" w:hAnsi="Times New Roman" w:cs="Times New Roman"/>
          <w:bCs/>
          <w:kern w:val="28"/>
          <w:sz w:val="25"/>
          <w:szCs w:val="25"/>
        </w:rPr>
        <w:t xml:space="preserve"> от д.47 до д. 49А в объеме 206 787,60 рублей исполнение составило 100</w:t>
      </w:r>
      <w:r w:rsidR="00755598" w:rsidRPr="00537DFB">
        <w:rPr>
          <w:rFonts w:ascii="Times New Roman" w:eastAsia="Times New Roman" w:hAnsi="Times New Roman" w:cs="Times New Roman"/>
          <w:bCs/>
          <w:kern w:val="28"/>
          <w:sz w:val="25"/>
          <w:szCs w:val="25"/>
        </w:rPr>
        <w:t>%.</w:t>
      </w:r>
    </w:p>
    <w:p w:rsidR="00755598" w:rsidRPr="00537DFB" w:rsidRDefault="00755598" w:rsidP="000E4880">
      <w:pPr>
        <w:spacing w:after="0" w:line="240" w:lineRule="auto"/>
        <w:ind w:firstLine="709"/>
        <w:jc w:val="both"/>
        <w:rPr>
          <w:rFonts w:ascii="Times New Roman" w:eastAsia="Times New Roman" w:hAnsi="Times New Roman" w:cs="Times New Roman"/>
          <w:bCs/>
          <w:kern w:val="28"/>
          <w:sz w:val="25"/>
          <w:szCs w:val="25"/>
        </w:rPr>
      </w:pPr>
      <w:r w:rsidRPr="00537DFB">
        <w:rPr>
          <w:rFonts w:ascii="Times New Roman" w:eastAsia="Times New Roman" w:hAnsi="Times New Roman" w:cs="Times New Roman"/>
          <w:bCs/>
          <w:kern w:val="28"/>
          <w:sz w:val="25"/>
          <w:szCs w:val="25"/>
        </w:rPr>
        <w:t>Кроме того, в 2019 году были предусмотренные средства на заключени</w:t>
      </w:r>
      <w:r w:rsidR="0052005B" w:rsidRPr="00537DFB">
        <w:rPr>
          <w:rFonts w:ascii="Times New Roman" w:eastAsia="Times New Roman" w:hAnsi="Times New Roman" w:cs="Times New Roman"/>
          <w:bCs/>
          <w:kern w:val="28"/>
          <w:sz w:val="25"/>
          <w:szCs w:val="25"/>
        </w:rPr>
        <w:t>е</w:t>
      </w:r>
      <w:r w:rsidRPr="00537DFB">
        <w:rPr>
          <w:rFonts w:ascii="Times New Roman" w:eastAsia="Times New Roman" w:hAnsi="Times New Roman" w:cs="Times New Roman"/>
          <w:bCs/>
          <w:kern w:val="28"/>
          <w:sz w:val="25"/>
          <w:szCs w:val="25"/>
        </w:rPr>
        <w:t xml:space="preserve"> контракта обустройства световых конструкций для оформления центральной площади </w:t>
      </w:r>
      <w:proofErr w:type="spellStart"/>
      <w:r w:rsidRPr="00537DFB">
        <w:rPr>
          <w:rFonts w:ascii="Times New Roman" w:eastAsia="Times New Roman" w:hAnsi="Times New Roman" w:cs="Times New Roman"/>
          <w:bCs/>
          <w:kern w:val="28"/>
          <w:sz w:val="25"/>
          <w:szCs w:val="25"/>
        </w:rPr>
        <w:t>пгт</w:t>
      </w:r>
      <w:proofErr w:type="spellEnd"/>
      <w:r w:rsidRPr="00537DFB">
        <w:rPr>
          <w:rFonts w:ascii="Times New Roman" w:eastAsia="Times New Roman" w:hAnsi="Times New Roman" w:cs="Times New Roman"/>
          <w:bCs/>
          <w:kern w:val="28"/>
          <w:sz w:val="25"/>
          <w:szCs w:val="25"/>
        </w:rPr>
        <w:t xml:space="preserve">. </w:t>
      </w:r>
      <w:proofErr w:type="gramStart"/>
      <w:r w:rsidRPr="00537DFB">
        <w:rPr>
          <w:rFonts w:ascii="Times New Roman" w:eastAsia="Times New Roman" w:hAnsi="Times New Roman" w:cs="Times New Roman"/>
          <w:bCs/>
          <w:kern w:val="28"/>
          <w:sz w:val="25"/>
          <w:szCs w:val="25"/>
        </w:rPr>
        <w:t>Междуреченский</w:t>
      </w:r>
      <w:r w:rsidR="0052005B" w:rsidRPr="00537DFB">
        <w:rPr>
          <w:rFonts w:ascii="Times New Roman" w:eastAsia="Times New Roman" w:hAnsi="Times New Roman" w:cs="Times New Roman"/>
          <w:bCs/>
          <w:kern w:val="28"/>
          <w:sz w:val="25"/>
          <w:szCs w:val="25"/>
        </w:rPr>
        <w:t>,</w:t>
      </w:r>
      <w:r w:rsidRPr="00537DFB">
        <w:rPr>
          <w:rFonts w:ascii="Times New Roman" w:eastAsia="Times New Roman" w:hAnsi="Times New Roman" w:cs="Times New Roman"/>
          <w:bCs/>
          <w:kern w:val="28"/>
          <w:sz w:val="25"/>
          <w:szCs w:val="25"/>
        </w:rPr>
        <w:t xml:space="preserve"> за счет средств ПАО Нефтяная компания «Роснефть» в объеме 5 000 000,00 рублей.</w:t>
      </w:r>
      <w:proofErr w:type="gramEnd"/>
      <w:r w:rsidRPr="00537DFB">
        <w:rPr>
          <w:rFonts w:ascii="Times New Roman" w:eastAsia="Times New Roman" w:hAnsi="Times New Roman" w:cs="Times New Roman"/>
          <w:bCs/>
          <w:kern w:val="28"/>
          <w:sz w:val="25"/>
          <w:szCs w:val="25"/>
        </w:rPr>
        <w:t xml:space="preserve"> По условиям контракта оплата производится по факту выполненных работ, в связи с этим окончательный расчет произведен в январе 2020 года в объеме 4 878 000,00 рублей.</w:t>
      </w:r>
    </w:p>
    <w:p w:rsidR="00CD3C7B" w:rsidRPr="00537DFB" w:rsidRDefault="00CD3C7B" w:rsidP="000E4880">
      <w:pPr>
        <w:tabs>
          <w:tab w:val="left" w:pos="851"/>
        </w:tabs>
        <w:spacing w:after="0" w:line="240" w:lineRule="auto"/>
        <w:ind w:firstLine="709"/>
        <w:jc w:val="both"/>
        <w:rPr>
          <w:rFonts w:ascii="Times New Roman" w:eastAsia="Times New Roman" w:hAnsi="Times New Roman" w:cs="Times New Roman"/>
          <w:bCs/>
          <w:kern w:val="28"/>
          <w:sz w:val="25"/>
          <w:szCs w:val="25"/>
        </w:rPr>
      </w:pPr>
      <w:r w:rsidRPr="00537DFB">
        <w:rPr>
          <w:rFonts w:ascii="Times New Roman" w:eastAsia="Times New Roman" w:hAnsi="Times New Roman" w:cs="Times New Roman"/>
          <w:b/>
          <w:bCs/>
          <w:kern w:val="28"/>
          <w:sz w:val="25"/>
          <w:szCs w:val="25"/>
        </w:rPr>
        <w:lastRenderedPageBreak/>
        <w:t>2.7) комплексное планирование и обустройство общественных пространств поселения</w:t>
      </w:r>
      <w:r w:rsidR="0005379A" w:rsidRPr="00537DFB">
        <w:rPr>
          <w:rFonts w:ascii="Times New Roman" w:eastAsia="Times New Roman" w:hAnsi="Times New Roman" w:cs="Times New Roman"/>
          <w:b/>
          <w:bCs/>
          <w:kern w:val="28"/>
          <w:sz w:val="25"/>
          <w:szCs w:val="25"/>
        </w:rPr>
        <w:t xml:space="preserve">. </w:t>
      </w:r>
      <w:r w:rsidR="0005379A" w:rsidRPr="00537DFB">
        <w:rPr>
          <w:rFonts w:ascii="Times New Roman" w:eastAsia="Times New Roman" w:hAnsi="Times New Roman" w:cs="Times New Roman"/>
          <w:bCs/>
          <w:kern w:val="28"/>
          <w:sz w:val="25"/>
          <w:szCs w:val="25"/>
        </w:rPr>
        <w:t>П</w:t>
      </w:r>
      <w:r w:rsidRPr="00537DFB">
        <w:rPr>
          <w:rFonts w:ascii="Times New Roman" w:eastAsia="Times New Roman" w:hAnsi="Times New Roman" w:cs="Times New Roman"/>
          <w:bCs/>
          <w:kern w:val="28"/>
          <w:sz w:val="25"/>
          <w:szCs w:val="25"/>
        </w:rPr>
        <w:t xml:space="preserve">о данному виду </w:t>
      </w:r>
      <w:r w:rsidR="0005379A" w:rsidRPr="00537DFB">
        <w:rPr>
          <w:rFonts w:ascii="Times New Roman" w:eastAsia="Times New Roman" w:hAnsi="Times New Roman" w:cs="Times New Roman"/>
          <w:bCs/>
          <w:kern w:val="28"/>
          <w:sz w:val="25"/>
          <w:szCs w:val="25"/>
        </w:rPr>
        <w:t>расходов</w:t>
      </w:r>
      <w:r w:rsidR="0005379A" w:rsidRPr="00537DFB">
        <w:rPr>
          <w:rFonts w:ascii="Times New Roman" w:eastAsia="Times New Roman" w:hAnsi="Times New Roman" w:cs="Times New Roman"/>
          <w:b/>
          <w:bCs/>
          <w:kern w:val="28"/>
          <w:sz w:val="25"/>
          <w:szCs w:val="25"/>
        </w:rPr>
        <w:t xml:space="preserve"> </w:t>
      </w:r>
      <w:r w:rsidRPr="00537DFB">
        <w:rPr>
          <w:rFonts w:ascii="Times New Roman" w:eastAsia="Times New Roman" w:hAnsi="Times New Roman" w:cs="Times New Roman"/>
          <w:bCs/>
          <w:kern w:val="28"/>
          <w:sz w:val="25"/>
          <w:szCs w:val="25"/>
        </w:rPr>
        <w:t>из бюджета Кондинского района</w:t>
      </w:r>
      <w:r w:rsidR="0052005B" w:rsidRPr="00537DFB">
        <w:rPr>
          <w:rFonts w:ascii="Times New Roman" w:eastAsia="Times New Roman" w:hAnsi="Times New Roman" w:cs="Times New Roman"/>
          <w:bCs/>
          <w:kern w:val="28"/>
          <w:sz w:val="25"/>
          <w:szCs w:val="25"/>
        </w:rPr>
        <w:t xml:space="preserve"> были предоставлены иные </w:t>
      </w:r>
      <w:r w:rsidRPr="00537DFB">
        <w:rPr>
          <w:rFonts w:ascii="Times New Roman" w:eastAsia="Times New Roman" w:hAnsi="Times New Roman" w:cs="Times New Roman"/>
          <w:bCs/>
          <w:kern w:val="28"/>
          <w:sz w:val="25"/>
          <w:szCs w:val="25"/>
        </w:rPr>
        <w:t>межбюджетны</w:t>
      </w:r>
      <w:r w:rsidR="0052005B" w:rsidRPr="00537DFB">
        <w:rPr>
          <w:rFonts w:ascii="Times New Roman" w:eastAsia="Times New Roman" w:hAnsi="Times New Roman" w:cs="Times New Roman"/>
          <w:bCs/>
          <w:kern w:val="28"/>
          <w:sz w:val="25"/>
          <w:szCs w:val="25"/>
        </w:rPr>
        <w:t>е</w:t>
      </w:r>
      <w:r w:rsidRPr="00537DFB">
        <w:rPr>
          <w:rFonts w:ascii="Times New Roman" w:eastAsia="Times New Roman" w:hAnsi="Times New Roman" w:cs="Times New Roman"/>
          <w:bCs/>
          <w:kern w:val="28"/>
          <w:sz w:val="25"/>
          <w:szCs w:val="25"/>
        </w:rPr>
        <w:t xml:space="preserve"> трансферт</w:t>
      </w:r>
      <w:r w:rsidR="0052005B" w:rsidRPr="00537DFB">
        <w:rPr>
          <w:rFonts w:ascii="Times New Roman" w:eastAsia="Times New Roman" w:hAnsi="Times New Roman" w:cs="Times New Roman"/>
          <w:bCs/>
          <w:kern w:val="28"/>
          <w:sz w:val="25"/>
          <w:szCs w:val="25"/>
        </w:rPr>
        <w:t>ы в размере</w:t>
      </w:r>
      <w:r w:rsidRPr="00537DFB">
        <w:rPr>
          <w:rFonts w:ascii="Times New Roman" w:eastAsia="Times New Roman" w:hAnsi="Times New Roman" w:cs="Times New Roman"/>
          <w:bCs/>
          <w:kern w:val="28"/>
          <w:sz w:val="25"/>
          <w:szCs w:val="25"/>
        </w:rPr>
        <w:t xml:space="preserve"> 53 328,40 рублей. Финансовое обеспечение направлено на объект «Обустройство лестницы на лыжной базе» в сумме 53 328,40 рублей, исполнено 100%.</w:t>
      </w:r>
    </w:p>
    <w:p w:rsidR="00631A81" w:rsidRPr="00537DFB" w:rsidRDefault="00631A81" w:rsidP="00AD4EEB">
      <w:pPr>
        <w:spacing w:after="0" w:line="240" w:lineRule="auto"/>
        <w:ind w:firstLine="709"/>
        <w:jc w:val="center"/>
        <w:rPr>
          <w:rFonts w:ascii="Times New Roman" w:eastAsia="Times New Roman" w:hAnsi="Times New Roman" w:cs="Times New Roman"/>
          <w:b/>
          <w:bCs/>
          <w:kern w:val="28"/>
          <w:sz w:val="25"/>
          <w:szCs w:val="25"/>
        </w:rPr>
      </w:pPr>
    </w:p>
    <w:p w:rsidR="00AD4EEB" w:rsidRPr="00537DFB" w:rsidRDefault="006C7377" w:rsidP="00AD4EEB">
      <w:pPr>
        <w:spacing w:after="0" w:line="240" w:lineRule="auto"/>
        <w:ind w:firstLine="709"/>
        <w:jc w:val="center"/>
        <w:rPr>
          <w:rFonts w:ascii="Times New Roman" w:eastAsia="Times New Roman" w:hAnsi="Times New Roman" w:cs="Times New Roman"/>
          <w:b/>
          <w:bCs/>
          <w:kern w:val="28"/>
          <w:sz w:val="25"/>
          <w:szCs w:val="25"/>
        </w:rPr>
      </w:pPr>
      <w:r w:rsidRPr="00537DFB">
        <w:rPr>
          <w:rFonts w:ascii="Times New Roman" w:eastAsia="Times New Roman" w:hAnsi="Times New Roman" w:cs="Times New Roman"/>
          <w:b/>
          <w:bCs/>
          <w:kern w:val="28"/>
          <w:sz w:val="25"/>
          <w:szCs w:val="25"/>
        </w:rPr>
        <w:t xml:space="preserve">Раздел </w:t>
      </w:r>
      <w:r w:rsidR="00695E3A" w:rsidRPr="00537DFB">
        <w:rPr>
          <w:rFonts w:ascii="Times New Roman" w:eastAsia="Times New Roman" w:hAnsi="Times New Roman" w:cs="Times New Roman"/>
          <w:b/>
          <w:bCs/>
          <w:kern w:val="28"/>
          <w:sz w:val="25"/>
          <w:szCs w:val="25"/>
        </w:rPr>
        <w:t>08 «Культура, кинематография»</w:t>
      </w:r>
    </w:p>
    <w:p w:rsidR="00AB611A" w:rsidRPr="00537DFB" w:rsidRDefault="00AD4EEB" w:rsidP="000A54B3">
      <w:pPr>
        <w:spacing w:after="0" w:line="240" w:lineRule="auto"/>
        <w:ind w:firstLine="709"/>
        <w:jc w:val="both"/>
        <w:rPr>
          <w:rFonts w:ascii="Times New Roman" w:eastAsia="Times New Roman" w:hAnsi="Times New Roman" w:cs="Times New Roman"/>
          <w:bCs/>
          <w:kern w:val="28"/>
          <w:sz w:val="25"/>
          <w:szCs w:val="25"/>
        </w:rPr>
      </w:pPr>
      <w:proofErr w:type="gramStart"/>
      <w:r w:rsidRPr="00537DFB">
        <w:rPr>
          <w:rFonts w:ascii="Times New Roman" w:eastAsia="Times New Roman" w:hAnsi="Times New Roman" w:cs="Times New Roman"/>
          <w:bCs/>
          <w:kern w:val="28"/>
          <w:sz w:val="25"/>
          <w:szCs w:val="25"/>
        </w:rPr>
        <w:t>Уто</w:t>
      </w:r>
      <w:r w:rsidR="002C22DE" w:rsidRPr="00537DFB">
        <w:rPr>
          <w:rFonts w:ascii="Times New Roman" w:eastAsia="Times New Roman" w:hAnsi="Times New Roman" w:cs="Times New Roman"/>
          <w:bCs/>
          <w:kern w:val="28"/>
          <w:sz w:val="25"/>
          <w:szCs w:val="25"/>
        </w:rPr>
        <w:t>чненная бюджетная роспись на 2020</w:t>
      </w:r>
      <w:r w:rsidRPr="00537DFB">
        <w:rPr>
          <w:rFonts w:ascii="Times New Roman" w:eastAsia="Times New Roman" w:hAnsi="Times New Roman" w:cs="Times New Roman"/>
          <w:bCs/>
          <w:kern w:val="28"/>
          <w:sz w:val="25"/>
          <w:szCs w:val="25"/>
        </w:rPr>
        <w:t xml:space="preserve"> год составила </w:t>
      </w:r>
      <w:r w:rsidR="002C22DE" w:rsidRPr="00537DFB">
        <w:rPr>
          <w:rFonts w:ascii="Times New Roman" w:eastAsia="Times New Roman" w:hAnsi="Times New Roman" w:cs="Times New Roman"/>
          <w:bCs/>
          <w:kern w:val="28"/>
          <w:sz w:val="25"/>
          <w:szCs w:val="25"/>
        </w:rPr>
        <w:t>8 041 891,30</w:t>
      </w:r>
      <w:r w:rsidRPr="00537DFB">
        <w:rPr>
          <w:rFonts w:ascii="Times New Roman" w:eastAsia="Times New Roman" w:hAnsi="Times New Roman" w:cs="Times New Roman"/>
          <w:bCs/>
          <w:kern w:val="28"/>
          <w:sz w:val="25"/>
          <w:szCs w:val="25"/>
        </w:rPr>
        <w:t xml:space="preserve"> рублей,</w:t>
      </w:r>
      <w:r w:rsidR="00631A81" w:rsidRPr="00537DFB">
        <w:rPr>
          <w:rFonts w:ascii="Times New Roman" w:eastAsia="Times New Roman" w:hAnsi="Times New Roman" w:cs="Times New Roman"/>
          <w:bCs/>
          <w:kern w:val="28"/>
          <w:sz w:val="25"/>
          <w:szCs w:val="25"/>
        </w:rPr>
        <w:t xml:space="preserve"> </w:t>
      </w:r>
      <w:r w:rsidR="000B7D47" w:rsidRPr="00537DFB">
        <w:rPr>
          <w:rFonts w:ascii="Times New Roman" w:eastAsia="Times New Roman" w:hAnsi="Times New Roman" w:cs="Times New Roman"/>
          <w:bCs/>
          <w:kern w:val="28"/>
          <w:sz w:val="25"/>
          <w:szCs w:val="25"/>
        </w:rPr>
        <w:t xml:space="preserve">со снижением </w:t>
      </w:r>
      <w:r w:rsidR="00631A81" w:rsidRPr="00537DFB">
        <w:rPr>
          <w:rFonts w:ascii="Times New Roman" w:eastAsia="Times New Roman" w:hAnsi="Times New Roman" w:cs="Times New Roman"/>
          <w:bCs/>
          <w:kern w:val="28"/>
          <w:sz w:val="25"/>
          <w:szCs w:val="25"/>
        </w:rPr>
        <w:t>от утвержденног</w:t>
      </w:r>
      <w:r w:rsidR="000B7D47" w:rsidRPr="00537DFB">
        <w:rPr>
          <w:rFonts w:ascii="Times New Roman" w:eastAsia="Times New Roman" w:hAnsi="Times New Roman" w:cs="Times New Roman"/>
          <w:bCs/>
          <w:kern w:val="28"/>
          <w:sz w:val="25"/>
          <w:szCs w:val="25"/>
        </w:rPr>
        <w:t xml:space="preserve">о бюджета </w:t>
      </w:r>
      <w:r w:rsidR="00AE3CD6" w:rsidRPr="00537DFB">
        <w:rPr>
          <w:rFonts w:ascii="Times New Roman" w:eastAsia="Times New Roman" w:hAnsi="Times New Roman" w:cs="Times New Roman"/>
          <w:bCs/>
          <w:kern w:val="28"/>
          <w:sz w:val="25"/>
          <w:szCs w:val="25"/>
        </w:rPr>
        <w:t>на</w:t>
      </w:r>
      <w:r w:rsidR="000B7D47" w:rsidRPr="00537DFB">
        <w:rPr>
          <w:rFonts w:ascii="Times New Roman" w:eastAsia="Times New Roman" w:hAnsi="Times New Roman" w:cs="Times New Roman"/>
          <w:bCs/>
          <w:kern w:val="28"/>
          <w:sz w:val="25"/>
          <w:szCs w:val="25"/>
        </w:rPr>
        <w:t xml:space="preserve"> </w:t>
      </w:r>
      <w:r w:rsidR="00631A81" w:rsidRPr="00537DFB">
        <w:rPr>
          <w:rFonts w:ascii="Times New Roman" w:eastAsia="Times New Roman" w:hAnsi="Times New Roman" w:cs="Times New Roman"/>
          <w:bCs/>
          <w:kern w:val="28"/>
          <w:sz w:val="25"/>
          <w:szCs w:val="25"/>
        </w:rPr>
        <w:t xml:space="preserve">1 962 088,70 рублей или </w:t>
      </w:r>
      <w:r w:rsidR="00AE3CD6" w:rsidRPr="00537DFB">
        <w:rPr>
          <w:rFonts w:ascii="Times New Roman" w:eastAsia="Times New Roman" w:hAnsi="Times New Roman" w:cs="Times New Roman"/>
          <w:bCs/>
          <w:kern w:val="28"/>
          <w:sz w:val="25"/>
          <w:szCs w:val="25"/>
        </w:rPr>
        <w:t xml:space="preserve">на </w:t>
      </w:r>
      <w:r w:rsidR="009D2119" w:rsidRPr="00537DFB">
        <w:rPr>
          <w:rFonts w:ascii="Times New Roman" w:eastAsia="Times New Roman" w:hAnsi="Times New Roman" w:cs="Times New Roman"/>
          <w:bCs/>
          <w:kern w:val="28"/>
          <w:sz w:val="25"/>
          <w:szCs w:val="25"/>
        </w:rPr>
        <w:t>19,6</w:t>
      </w:r>
      <w:r w:rsidR="00631A81" w:rsidRPr="00537DFB">
        <w:rPr>
          <w:rFonts w:ascii="Times New Roman" w:eastAsia="Times New Roman" w:hAnsi="Times New Roman" w:cs="Times New Roman"/>
          <w:bCs/>
          <w:kern w:val="28"/>
          <w:sz w:val="25"/>
          <w:szCs w:val="25"/>
        </w:rPr>
        <w:t>%</w:t>
      </w:r>
      <w:r w:rsidR="00AB611A" w:rsidRPr="00537DFB">
        <w:rPr>
          <w:rFonts w:ascii="Times New Roman" w:eastAsia="Times New Roman" w:hAnsi="Times New Roman" w:cs="Times New Roman"/>
          <w:bCs/>
          <w:kern w:val="28"/>
          <w:sz w:val="25"/>
          <w:szCs w:val="25"/>
        </w:rPr>
        <w:t xml:space="preserve">. </w:t>
      </w:r>
      <w:r w:rsidR="00AB611A" w:rsidRPr="00537DFB">
        <w:rPr>
          <w:rFonts w:ascii="Times New Roman" w:hAnsi="Times New Roman" w:cs="Times New Roman"/>
          <w:color w:val="000000"/>
          <w:sz w:val="25"/>
          <w:szCs w:val="25"/>
        </w:rPr>
        <w:t xml:space="preserve">По сравнению с аналогичным периодом 2019 года исполнение сократилось на 2 094 486,98 рублей или на 20,7%. Причина </w:t>
      </w:r>
      <w:r w:rsidR="001A1B96" w:rsidRPr="00537DFB">
        <w:rPr>
          <w:rFonts w:ascii="Times New Roman" w:hAnsi="Times New Roman" w:cs="Times New Roman"/>
          <w:color w:val="000000"/>
          <w:sz w:val="25"/>
          <w:szCs w:val="25"/>
        </w:rPr>
        <w:t xml:space="preserve">отклонения </w:t>
      </w:r>
      <w:r w:rsidR="00AB611A" w:rsidRPr="00537DFB">
        <w:rPr>
          <w:rFonts w:ascii="Times New Roman" w:hAnsi="Times New Roman" w:cs="Times New Roman"/>
          <w:color w:val="000000"/>
          <w:sz w:val="25"/>
          <w:szCs w:val="25"/>
        </w:rPr>
        <w:t xml:space="preserve">– введения </w:t>
      </w:r>
      <w:r w:rsidR="001046E9" w:rsidRPr="00537DFB">
        <w:rPr>
          <w:rFonts w:ascii="Times New Roman" w:hAnsi="Times New Roman" w:cs="Times New Roman"/>
          <w:color w:val="000000"/>
          <w:sz w:val="25"/>
          <w:szCs w:val="25"/>
        </w:rPr>
        <w:t xml:space="preserve">в 2020 году </w:t>
      </w:r>
      <w:r w:rsidR="00AB611A" w:rsidRPr="00537DFB">
        <w:rPr>
          <w:rFonts w:ascii="Times New Roman" w:hAnsi="Times New Roman" w:cs="Times New Roman"/>
          <w:color w:val="000000"/>
          <w:sz w:val="25"/>
          <w:szCs w:val="25"/>
        </w:rPr>
        <w:t xml:space="preserve">ограничительных </w:t>
      </w:r>
      <w:r w:rsidR="001A1B96" w:rsidRPr="00537DFB">
        <w:rPr>
          <w:rFonts w:ascii="Times New Roman" w:hAnsi="Times New Roman" w:cs="Times New Roman"/>
          <w:color w:val="000000"/>
          <w:sz w:val="25"/>
          <w:szCs w:val="25"/>
        </w:rPr>
        <w:t>мер</w:t>
      </w:r>
      <w:r w:rsidR="00AB611A" w:rsidRPr="00537DFB">
        <w:rPr>
          <w:rFonts w:ascii="Times New Roman" w:eastAsia="Times New Roman" w:hAnsi="Times New Roman" w:cs="Times New Roman"/>
          <w:bCs/>
          <w:kern w:val="28"/>
          <w:sz w:val="25"/>
          <w:szCs w:val="25"/>
        </w:rPr>
        <w:t xml:space="preserve"> и режим</w:t>
      </w:r>
      <w:r w:rsidR="001A1B96" w:rsidRPr="00537DFB">
        <w:rPr>
          <w:rFonts w:ascii="Times New Roman" w:eastAsia="Times New Roman" w:hAnsi="Times New Roman" w:cs="Times New Roman"/>
          <w:bCs/>
          <w:kern w:val="28"/>
          <w:sz w:val="25"/>
          <w:szCs w:val="25"/>
        </w:rPr>
        <w:t>а</w:t>
      </w:r>
      <w:r w:rsidR="00AB611A" w:rsidRPr="00537DFB">
        <w:rPr>
          <w:rFonts w:ascii="Times New Roman" w:eastAsia="Times New Roman" w:hAnsi="Times New Roman" w:cs="Times New Roman"/>
          <w:bCs/>
          <w:kern w:val="28"/>
          <w:sz w:val="25"/>
          <w:szCs w:val="25"/>
        </w:rPr>
        <w:t xml:space="preserve"> повышенной готовности в Ханты-Мансийском автономном округе – Югре, в связи</w:t>
      </w:r>
      <w:proofErr w:type="gramEnd"/>
      <w:r w:rsidR="00AB611A" w:rsidRPr="00537DFB">
        <w:rPr>
          <w:rFonts w:ascii="Times New Roman" w:eastAsia="Times New Roman" w:hAnsi="Times New Roman" w:cs="Times New Roman"/>
          <w:bCs/>
          <w:kern w:val="28"/>
          <w:sz w:val="25"/>
          <w:szCs w:val="25"/>
        </w:rPr>
        <w:t xml:space="preserve"> с распространением</w:t>
      </w:r>
      <w:r w:rsidR="001A1B96" w:rsidRPr="00537DFB">
        <w:rPr>
          <w:rFonts w:ascii="Times New Roman" w:eastAsia="Times New Roman" w:hAnsi="Times New Roman" w:cs="Times New Roman"/>
          <w:bCs/>
          <w:kern w:val="28"/>
          <w:sz w:val="25"/>
          <w:szCs w:val="25"/>
        </w:rPr>
        <w:t xml:space="preserve"> новой </w:t>
      </w:r>
      <w:proofErr w:type="spellStart"/>
      <w:r w:rsidR="001A1B96" w:rsidRPr="00537DFB">
        <w:rPr>
          <w:rFonts w:ascii="Times New Roman" w:eastAsia="Times New Roman" w:hAnsi="Times New Roman" w:cs="Times New Roman"/>
          <w:bCs/>
          <w:kern w:val="28"/>
          <w:sz w:val="25"/>
          <w:szCs w:val="25"/>
        </w:rPr>
        <w:t>коронавирусной</w:t>
      </w:r>
      <w:proofErr w:type="spellEnd"/>
      <w:r w:rsidR="001A1B96" w:rsidRPr="00537DFB">
        <w:rPr>
          <w:rFonts w:ascii="Times New Roman" w:eastAsia="Times New Roman" w:hAnsi="Times New Roman" w:cs="Times New Roman"/>
          <w:bCs/>
          <w:kern w:val="28"/>
          <w:sz w:val="25"/>
          <w:szCs w:val="25"/>
        </w:rPr>
        <w:t xml:space="preserve"> инфекции </w:t>
      </w:r>
      <w:r w:rsidR="00AB611A" w:rsidRPr="00537DFB">
        <w:rPr>
          <w:rFonts w:ascii="Times New Roman" w:eastAsia="Times New Roman" w:hAnsi="Times New Roman" w:cs="Times New Roman"/>
          <w:bCs/>
          <w:kern w:val="28"/>
          <w:sz w:val="25"/>
          <w:szCs w:val="25"/>
        </w:rPr>
        <w:t>COVID-2019.</w:t>
      </w:r>
    </w:p>
    <w:p w:rsidR="00463AA7" w:rsidRPr="00537DFB" w:rsidRDefault="00620897" w:rsidP="000A54B3">
      <w:pPr>
        <w:spacing w:after="0" w:line="240" w:lineRule="auto"/>
        <w:ind w:firstLine="709"/>
        <w:jc w:val="both"/>
        <w:rPr>
          <w:rFonts w:ascii="Times New Roman" w:eastAsia="Times New Roman" w:hAnsi="Times New Roman" w:cs="Times New Roman"/>
          <w:bCs/>
          <w:kern w:val="28"/>
          <w:sz w:val="25"/>
          <w:szCs w:val="25"/>
        </w:rPr>
      </w:pPr>
      <w:proofErr w:type="gramStart"/>
      <w:r w:rsidRPr="00537DFB">
        <w:rPr>
          <w:rFonts w:ascii="Times New Roman" w:eastAsia="Times New Roman" w:hAnsi="Times New Roman" w:cs="Times New Roman"/>
          <w:bCs/>
          <w:kern w:val="28"/>
          <w:sz w:val="25"/>
          <w:szCs w:val="25"/>
        </w:rPr>
        <w:t>П</w:t>
      </w:r>
      <w:r w:rsidR="00000462" w:rsidRPr="00537DFB">
        <w:rPr>
          <w:rFonts w:ascii="Times New Roman" w:eastAsia="Times New Roman" w:hAnsi="Times New Roman" w:cs="Times New Roman"/>
          <w:bCs/>
          <w:kern w:val="28"/>
          <w:sz w:val="25"/>
          <w:szCs w:val="25"/>
        </w:rPr>
        <w:t xml:space="preserve">олномочие </w:t>
      </w:r>
      <w:r w:rsidR="00EF041D" w:rsidRPr="00537DFB">
        <w:rPr>
          <w:rFonts w:ascii="Times New Roman" w:eastAsia="Times New Roman" w:hAnsi="Times New Roman" w:cs="Times New Roman"/>
          <w:bCs/>
          <w:kern w:val="28"/>
          <w:sz w:val="25"/>
          <w:szCs w:val="25"/>
        </w:rPr>
        <w:t xml:space="preserve">по </w:t>
      </w:r>
      <w:r w:rsidR="00000462" w:rsidRPr="00537DFB">
        <w:rPr>
          <w:rFonts w:ascii="Times New Roman" w:eastAsia="Times New Roman" w:hAnsi="Times New Roman" w:cs="Times New Roman"/>
          <w:bCs/>
          <w:kern w:val="28"/>
          <w:sz w:val="25"/>
          <w:szCs w:val="25"/>
        </w:rPr>
        <w:t>создани</w:t>
      </w:r>
      <w:r w:rsidR="00EF041D" w:rsidRPr="00537DFB">
        <w:rPr>
          <w:rFonts w:ascii="Times New Roman" w:eastAsia="Times New Roman" w:hAnsi="Times New Roman" w:cs="Times New Roman"/>
          <w:bCs/>
          <w:kern w:val="28"/>
          <w:sz w:val="25"/>
          <w:szCs w:val="25"/>
        </w:rPr>
        <w:t>ю</w:t>
      </w:r>
      <w:r w:rsidR="00000462" w:rsidRPr="00537DFB">
        <w:rPr>
          <w:rFonts w:ascii="Times New Roman" w:eastAsia="Times New Roman" w:hAnsi="Times New Roman" w:cs="Times New Roman"/>
          <w:bCs/>
          <w:kern w:val="28"/>
          <w:sz w:val="25"/>
          <w:szCs w:val="25"/>
        </w:rPr>
        <w:t xml:space="preserve"> условий для организации досуга и обеспечения жителей поселения услугами организаций культуры</w:t>
      </w:r>
      <w:r w:rsidR="00AF1A9C" w:rsidRPr="00537DFB">
        <w:rPr>
          <w:rFonts w:ascii="Times New Roman" w:eastAsia="Times New Roman" w:hAnsi="Times New Roman" w:cs="Times New Roman"/>
          <w:bCs/>
          <w:kern w:val="28"/>
          <w:sz w:val="25"/>
          <w:szCs w:val="25"/>
        </w:rPr>
        <w:t xml:space="preserve"> </w:t>
      </w:r>
      <w:r w:rsidRPr="00537DFB">
        <w:rPr>
          <w:rFonts w:ascii="Times New Roman" w:eastAsia="Times New Roman" w:hAnsi="Times New Roman" w:cs="Times New Roman"/>
          <w:bCs/>
          <w:kern w:val="28"/>
          <w:sz w:val="25"/>
          <w:szCs w:val="25"/>
        </w:rPr>
        <w:t xml:space="preserve">на территории городского поселения Междуреченский </w:t>
      </w:r>
      <w:r w:rsidR="00463AA7" w:rsidRPr="00537DFB">
        <w:rPr>
          <w:rFonts w:ascii="Times New Roman" w:eastAsia="Times New Roman" w:hAnsi="Times New Roman" w:cs="Times New Roman"/>
          <w:bCs/>
          <w:kern w:val="28"/>
          <w:sz w:val="25"/>
          <w:szCs w:val="25"/>
        </w:rPr>
        <w:t xml:space="preserve">реализуются в рамках муниципальной программы </w:t>
      </w:r>
      <w:r w:rsidR="00A47EFE" w:rsidRPr="00537DFB">
        <w:rPr>
          <w:rFonts w:ascii="Times New Roman" w:eastAsia="Times New Roman" w:hAnsi="Times New Roman" w:cs="Times New Roman"/>
          <w:bCs/>
          <w:kern w:val="28"/>
          <w:sz w:val="25"/>
          <w:szCs w:val="25"/>
        </w:rPr>
        <w:t xml:space="preserve">Кондинского района </w:t>
      </w:r>
      <w:r w:rsidR="00463AA7" w:rsidRPr="00537DFB">
        <w:rPr>
          <w:rFonts w:ascii="Times New Roman" w:eastAsia="Times New Roman" w:hAnsi="Times New Roman" w:cs="Times New Roman"/>
          <w:bCs/>
          <w:kern w:val="28"/>
          <w:sz w:val="25"/>
          <w:szCs w:val="25"/>
        </w:rPr>
        <w:t xml:space="preserve">«Развитие культуры в </w:t>
      </w:r>
      <w:proofErr w:type="spellStart"/>
      <w:r w:rsidR="00463AA7" w:rsidRPr="00537DFB">
        <w:rPr>
          <w:rFonts w:ascii="Times New Roman" w:eastAsia="Times New Roman" w:hAnsi="Times New Roman" w:cs="Times New Roman"/>
          <w:bCs/>
          <w:kern w:val="28"/>
          <w:sz w:val="25"/>
          <w:szCs w:val="25"/>
        </w:rPr>
        <w:t>Кондинском</w:t>
      </w:r>
      <w:proofErr w:type="spellEnd"/>
      <w:r w:rsidR="00463AA7" w:rsidRPr="00537DFB">
        <w:rPr>
          <w:rFonts w:ascii="Times New Roman" w:eastAsia="Times New Roman" w:hAnsi="Times New Roman" w:cs="Times New Roman"/>
          <w:bCs/>
          <w:kern w:val="28"/>
          <w:sz w:val="25"/>
          <w:szCs w:val="25"/>
        </w:rPr>
        <w:t xml:space="preserve"> районе на 2019-2025 годы и на период до 2030 года».</w:t>
      </w:r>
      <w:proofErr w:type="gramEnd"/>
    </w:p>
    <w:p w:rsidR="00AF1A9C" w:rsidRPr="00537DFB" w:rsidRDefault="008740E6" w:rsidP="00000462">
      <w:pPr>
        <w:spacing w:after="0" w:line="240" w:lineRule="auto"/>
        <w:ind w:firstLine="709"/>
        <w:jc w:val="both"/>
        <w:rPr>
          <w:rFonts w:ascii="Times New Roman" w:eastAsia="Times New Roman" w:hAnsi="Times New Roman" w:cs="Times New Roman"/>
          <w:bCs/>
          <w:kern w:val="28"/>
          <w:sz w:val="25"/>
          <w:szCs w:val="25"/>
        </w:rPr>
      </w:pPr>
      <w:r w:rsidRPr="00537DFB">
        <w:rPr>
          <w:rFonts w:ascii="Times New Roman" w:eastAsia="Times New Roman" w:hAnsi="Times New Roman" w:cs="Times New Roman"/>
          <w:bCs/>
          <w:kern w:val="28"/>
          <w:sz w:val="25"/>
          <w:szCs w:val="25"/>
        </w:rPr>
        <w:t>Переданное</w:t>
      </w:r>
      <w:r w:rsidR="00463AA7" w:rsidRPr="00537DFB">
        <w:rPr>
          <w:rFonts w:ascii="Times New Roman" w:eastAsia="Times New Roman" w:hAnsi="Times New Roman" w:cs="Times New Roman"/>
          <w:bCs/>
          <w:kern w:val="28"/>
          <w:sz w:val="25"/>
          <w:szCs w:val="25"/>
        </w:rPr>
        <w:t xml:space="preserve"> полномочие </w:t>
      </w:r>
      <w:r w:rsidR="00942BB0" w:rsidRPr="00537DFB">
        <w:rPr>
          <w:rFonts w:ascii="Times New Roman" w:eastAsia="Times New Roman" w:hAnsi="Times New Roman" w:cs="Times New Roman"/>
          <w:bCs/>
          <w:kern w:val="28"/>
          <w:sz w:val="25"/>
          <w:szCs w:val="25"/>
        </w:rPr>
        <w:t xml:space="preserve">исполняет </w:t>
      </w:r>
      <w:r w:rsidR="00AF1A9C" w:rsidRPr="00537DFB">
        <w:rPr>
          <w:rFonts w:ascii="Times New Roman" w:eastAsia="Times New Roman" w:hAnsi="Times New Roman" w:cs="Times New Roman"/>
          <w:bCs/>
          <w:kern w:val="28"/>
          <w:sz w:val="25"/>
          <w:szCs w:val="25"/>
        </w:rPr>
        <w:t>Муниципальное учреждение культуры «Районный Дворец культуры и искусств «</w:t>
      </w:r>
      <w:proofErr w:type="spellStart"/>
      <w:r w:rsidR="00AF1A9C" w:rsidRPr="00537DFB">
        <w:rPr>
          <w:rFonts w:ascii="Times New Roman" w:eastAsia="Times New Roman" w:hAnsi="Times New Roman" w:cs="Times New Roman"/>
          <w:bCs/>
          <w:kern w:val="28"/>
          <w:sz w:val="25"/>
          <w:szCs w:val="25"/>
        </w:rPr>
        <w:t>Конда</w:t>
      </w:r>
      <w:proofErr w:type="spellEnd"/>
      <w:r w:rsidR="00AF1A9C" w:rsidRPr="00537DFB">
        <w:rPr>
          <w:rFonts w:ascii="Times New Roman" w:eastAsia="Times New Roman" w:hAnsi="Times New Roman" w:cs="Times New Roman"/>
          <w:bCs/>
          <w:kern w:val="28"/>
          <w:sz w:val="25"/>
          <w:szCs w:val="25"/>
        </w:rPr>
        <w:t>» (МУК РДКИ «</w:t>
      </w:r>
      <w:proofErr w:type="spellStart"/>
      <w:r w:rsidR="00AF1A9C" w:rsidRPr="00537DFB">
        <w:rPr>
          <w:rFonts w:ascii="Times New Roman" w:eastAsia="Times New Roman" w:hAnsi="Times New Roman" w:cs="Times New Roman"/>
          <w:bCs/>
          <w:kern w:val="28"/>
          <w:sz w:val="25"/>
          <w:szCs w:val="25"/>
        </w:rPr>
        <w:t>Конда</w:t>
      </w:r>
      <w:proofErr w:type="spellEnd"/>
      <w:r w:rsidR="00AF1A9C" w:rsidRPr="00537DFB">
        <w:rPr>
          <w:rFonts w:ascii="Times New Roman" w:eastAsia="Times New Roman" w:hAnsi="Times New Roman" w:cs="Times New Roman"/>
          <w:bCs/>
          <w:kern w:val="28"/>
          <w:sz w:val="25"/>
          <w:szCs w:val="25"/>
        </w:rPr>
        <w:t>»)</w:t>
      </w:r>
      <w:r w:rsidR="00EF041D" w:rsidRPr="00537DFB">
        <w:rPr>
          <w:rFonts w:ascii="Times New Roman" w:eastAsia="Times New Roman" w:hAnsi="Times New Roman" w:cs="Times New Roman"/>
          <w:bCs/>
          <w:kern w:val="28"/>
          <w:sz w:val="25"/>
          <w:szCs w:val="25"/>
        </w:rPr>
        <w:t xml:space="preserve">. </w:t>
      </w:r>
      <w:r w:rsidR="00000462" w:rsidRPr="00537DFB">
        <w:rPr>
          <w:rFonts w:ascii="Times New Roman" w:eastAsia="Times New Roman" w:hAnsi="Times New Roman" w:cs="Times New Roman"/>
          <w:bCs/>
          <w:kern w:val="28"/>
          <w:sz w:val="25"/>
          <w:szCs w:val="25"/>
        </w:rPr>
        <w:t xml:space="preserve">В данном разделе </w:t>
      </w:r>
      <w:r w:rsidR="002C22DE" w:rsidRPr="00537DFB">
        <w:rPr>
          <w:rFonts w:ascii="Times New Roman" w:eastAsia="Times New Roman" w:hAnsi="Times New Roman" w:cs="Times New Roman"/>
          <w:bCs/>
          <w:kern w:val="28"/>
          <w:sz w:val="25"/>
          <w:szCs w:val="25"/>
        </w:rPr>
        <w:t>предусмотрены</w:t>
      </w:r>
      <w:r w:rsidR="00EF041D" w:rsidRPr="00537DFB">
        <w:rPr>
          <w:rFonts w:ascii="Times New Roman" w:eastAsia="Times New Roman" w:hAnsi="Times New Roman" w:cs="Times New Roman"/>
          <w:bCs/>
          <w:kern w:val="28"/>
          <w:sz w:val="25"/>
          <w:szCs w:val="25"/>
        </w:rPr>
        <w:t xml:space="preserve"> средства </w:t>
      </w:r>
      <w:r w:rsidR="00000462" w:rsidRPr="00537DFB">
        <w:rPr>
          <w:rFonts w:ascii="Times New Roman" w:eastAsia="Times New Roman" w:hAnsi="Times New Roman" w:cs="Times New Roman"/>
          <w:bCs/>
          <w:kern w:val="28"/>
          <w:sz w:val="25"/>
          <w:szCs w:val="25"/>
        </w:rPr>
        <w:t xml:space="preserve">на обеспечение деятельности </w:t>
      </w:r>
      <w:r w:rsidR="00EF041D" w:rsidRPr="00537DFB">
        <w:rPr>
          <w:rFonts w:ascii="Times New Roman" w:eastAsia="Times New Roman" w:hAnsi="Times New Roman" w:cs="Times New Roman"/>
          <w:bCs/>
          <w:kern w:val="28"/>
          <w:sz w:val="25"/>
          <w:szCs w:val="25"/>
        </w:rPr>
        <w:t>учреждения</w:t>
      </w:r>
      <w:r w:rsidR="00000462" w:rsidRPr="00537DFB">
        <w:rPr>
          <w:rFonts w:ascii="Times New Roman" w:eastAsia="Times New Roman" w:hAnsi="Times New Roman" w:cs="Times New Roman"/>
          <w:bCs/>
          <w:kern w:val="28"/>
          <w:sz w:val="25"/>
          <w:szCs w:val="25"/>
        </w:rPr>
        <w:t xml:space="preserve">, а </w:t>
      </w:r>
      <w:r w:rsidR="00463AA7" w:rsidRPr="00537DFB">
        <w:rPr>
          <w:rFonts w:ascii="Times New Roman" w:eastAsia="Times New Roman" w:hAnsi="Times New Roman" w:cs="Times New Roman"/>
          <w:bCs/>
          <w:kern w:val="28"/>
          <w:sz w:val="25"/>
          <w:szCs w:val="25"/>
        </w:rPr>
        <w:t xml:space="preserve">так же </w:t>
      </w:r>
      <w:r w:rsidR="00EF041D" w:rsidRPr="00537DFB">
        <w:rPr>
          <w:rFonts w:ascii="Times New Roman" w:eastAsia="Times New Roman" w:hAnsi="Times New Roman" w:cs="Times New Roman"/>
          <w:bCs/>
          <w:kern w:val="28"/>
          <w:sz w:val="25"/>
          <w:szCs w:val="25"/>
        </w:rPr>
        <w:t>на проведение культурно-массовых мероприятий</w:t>
      </w:r>
      <w:r w:rsidR="005645BC" w:rsidRPr="00537DFB">
        <w:rPr>
          <w:rFonts w:ascii="Times New Roman" w:eastAsia="Times New Roman" w:hAnsi="Times New Roman" w:cs="Times New Roman"/>
          <w:bCs/>
          <w:kern w:val="28"/>
          <w:sz w:val="25"/>
          <w:szCs w:val="25"/>
        </w:rPr>
        <w:t xml:space="preserve"> («День рыбака», фестиваль национальных   культур «Единства», «День Флага»,</w:t>
      </w:r>
      <w:r w:rsidR="00942BB0" w:rsidRPr="00537DFB">
        <w:rPr>
          <w:rFonts w:ascii="Times New Roman" w:eastAsia="Times New Roman" w:hAnsi="Times New Roman" w:cs="Times New Roman"/>
          <w:bCs/>
          <w:kern w:val="28"/>
          <w:sz w:val="25"/>
          <w:szCs w:val="25"/>
        </w:rPr>
        <w:t xml:space="preserve"> </w:t>
      </w:r>
      <w:r w:rsidR="005645BC" w:rsidRPr="00537DFB">
        <w:rPr>
          <w:rFonts w:ascii="Times New Roman" w:eastAsia="Times New Roman" w:hAnsi="Times New Roman" w:cs="Times New Roman"/>
          <w:bCs/>
          <w:kern w:val="28"/>
          <w:sz w:val="25"/>
          <w:szCs w:val="25"/>
        </w:rPr>
        <w:t xml:space="preserve">«День Семьи, Любви и Верности», конкурс развлекательно-игровых программ «Дед Мороз») </w:t>
      </w:r>
      <w:r w:rsidR="00EC7D90" w:rsidRPr="00537DFB">
        <w:rPr>
          <w:rFonts w:ascii="Times New Roman" w:eastAsia="Times New Roman" w:hAnsi="Times New Roman" w:cs="Times New Roman"/>
          <w:bCs/>
          <w:kern w:val="28"/>
          <w:sz w:val="25"/>
          <w:szCs w:val="25"/>
        </w:rPr>
        <w:t>в сумме 447 200,00 рублей</w:t>
      </w:r>
      <w:r w:rsidR="00467157" w:rsidRPr="00537DFB">
        <w:rPr>
          <w:rFonts w:ascii="Times New Roman" w:eastAsia="Times New Roman" w:hAnsi="Times New Roman" w:cs="Times New Roman"/>
          <w:bCs/>
          <w:kern w:val="28"/>
          <w:sz w:val="25"/>
          <w:szCs w:val="25"/>
        </w:rPr>
        <w:t>.</w:t>
      </w:r>
    </w:p>
    <w:p w:rsidR="00467157" w:rsidRPr="00537DFB" w:rsidRDefault="00467157" w:rsidP="00000462">
      <w:pPr>
        <w:spacing w:after="0" w:line="240" w:lineRule="auto"/>
        <w:ind w:firstLine="709"/>
        <w:jc w:val="both"/>
        <w:rPr>
          <w:rFonts w:ascii="Times New Roman" w:eastAsia="Times New Roman" w:hAnsi="Times New Roman" w:cs="Times New Roman"/>
          <w:bCs/>
          <w:kern w:val="28"/>
          <w:sz w:val="25"/>
          <w:szCs w:val="25"/>
        </w:rPr>
      </w:pPr>
      <w:r w:rsidRPr="00537DFB">
        <w:rPr>
          <w:rFonts w:ascii="Times New Roman" w:eastAsia="Times New Roman" w:hAnsi="Times New Roman" w:cs="Times New Roman"/>
          <w:bCs/>
          <w:kern w:val="28"/>
          <w:sz w:val="25"/>
          <w:szCs w:val="25"/>
        </w:rPr>
        <w:t xml:space="preserve">Учитывая ограничительные мероприятия и режим повышенной готовности </w:t>
      </w:r>
      <w:proofErr w:type="gramStart"/>
      <w:r w:rsidRPr="00537DFB">
        <w:rPr>
          <w:rFonts w:ascii="Times New Roman" w:eastAsia="Times New Roman" w:hAnsi="Times New Roman" w:cs="Times New Roman"/>
          <w:bCs/>
          <w:kern w:val="28"/>
          <w:sz w:val="25"/>
          <w:szCs w:val="25"/>
        </w:rPr>
        <w:t>в</w:t>
      </w:r>
      <w:proofErr w:type="gramEnd"/>
      <w:r w:rsidRPr="00537DFB">
        <w:rPr>
          <w:rFonts w:ascii="Times New Roman" w:eastAsia="Times New Roman" w:hAnsi="Times New Roman" w:cs="Times New Roman"/>
          <w:bCs/>
          <w:kern w:val="28"/>
          <w:sz w:val="25"/>
          <w:szCs w:val="25"/>
        </w:rPr>
        <w:t xml:space="preserve"> </w:t>
      </w:r>
      <w:proofErr w:type="gramStart"/>
      <w:r w:rsidRPr="00537DFB">
        <w:rPr>
          <w:rFonts w:ascii="Times New Roman" w:eastAsia="Times New Roman" w:hAnsi="Times New Roman" w:cs="Times New Roman"/>
          <w:bCs/>
          <w:kern w:val="28"/>
          <w:sz w:val="25"/>
          <w:szCs w:val="25"/>
        </w:rPr>
        <w:t>Ханты-Мансийском</w:t>
      </w:r>
      <w:proofErr w:type="gramEnd"/>
      <w:r w:rsidRPr="00537DFB">
        <w:rPr>
          <w:rFonts w:ascii="Times New Roman" w:eastAsia="Times New Roman" w:hAnsi="Times New Roman" w:cs="Times New Roman"/>
          <w:bCs/>
          <w:kern w:val="28"/>
          <w:sz w:val="25"/>
          <w:szCs w:val="25"/>
        </w:rPr>
        <w:t xml:space="preserve"> автономном округе – Югре</w:t>
      </w:r>
      <w:r w:rsidR="00942BB0" w:rsidRPr="00537DFB">
        <w:rPr>
          <w:rFonts w:ascii="Times New Roman" w:eastAsia="Times New Roman" w:hAnsi="Times New Roman" w:cs="Times New Roman"/>
          <w:bCs/>
          <w:kern w:val="28"/>
          <w:sz w:val="25"/>
          <w:szCs w:val="25"/>
        </w:rPr>
        <w:t>,</w:t>
      </w:r>
      <w:r w:rsidRPr="00537DFB">
        <w:rPr>
          <w:rFonts w:ascii="Times New Roman" w:eastAsia="Times New Roman" w:hAnsi="Times New Roman" w:cs="Times New Roman"/>
          <w:bCs/>
          <w:kern w:val="28"/>
          <w:sz w:val="25"/>
          <w:szCs w:val="25"/>
        </w:rPr>
        <w:t xml:space="preserve"> в связи с распространени</w:t>
      </w:r>
      <w:r w:rsidR="00942BB0" w:rsidRPr="00537DFB">
        <w:rPr>
          <w:rFonts w:ascii="Times New Roman" w:eastAsia="Times New Roman" w:hAnsi="Times New Roman" w:cs="Times New Roman"/>
          <w:bCs/>
          <w:kern w:val="28"/>
          <w:sz w:val="25"/>
          <w:szCs w:val="25"/>
        </w:rPr>
        <w:t>ем</w:t>
      </w:r>
      <w:r w:rsidRPr="00537DFB">
        <w:rPr>
          <w:rFonts w:ascii="Times New Roman" w:eastAsia="Times New Roman" w:hAnsi="Times New Roman" w:cs="Times New Roman"/>
          <w:bCs/>
          <w:kern w:val="28"/>
          <w:sz w:val="25"/>
          <w:szCs w:val="25"/>
        </w:rPr>
        <w:t xml:space="preserve"> новой </w:t>
      </w:r>
      <w:proofErr w:type="spellStart"/>
      <w:r w:rsidRPr="00537DFB">
        <w:rPr>
          <w:rFonts w:ascii="Times New Roman" w:eastAsia="Times New Roman" w:hAnsi="Times New Roman" w:cs="Times New Roman"/>
          <w:bCs/>
          <w:kern w:val="28"/>
          <w:sz w:val="25"/>
          <w:szCs w:val="25"/>
        </w:rPr>
        <w:t>коронавирусной</w:t>
      </w:r>
      <w:proofErr w:type="spellEnd"/>
      <w:r w:rsidRPr="00537DFB">
        <w:rPr>
          <w:rFonts w:ascii="Times New Roman" w:eastAsia="Times New Roman" w:hAnsi="Times New Roman" w:cs="Times New Roman"/>
          <w:bCs/>
          <w:kern w:val="28"/>
          <w:sz w:val="25"/>
          <w:szCs w:val="25"/>
        </w:rPr>
        <w:t xml:space="preserve"> инфекции (COVID-2019) мероприятия не проводились. </w:t>
      </w:r>
      <w:proofErr w:type="gramStart"/>
      <w:r w:rsidRPr="00537DFB">
        <w:rPr>
          <w:rFonts w:ascii="Times New Roman" w:eastAsia="Times New Roman" w:hAnsi="Times New Roman" w:cs="Times New Roman"/>
          <w:bCs/>
          <w:kern w:val="28"/>
          <w:sz w:val="25"/>
          <w:szCs w:val="25"/>
        </w:rPr>
        <w:t>Вследствие чег</w:t>
      </w:r>
      <w:r w:rsidR="00942BB0" w:rsidRPr="00537DFB">
        <w:rPr>
          <w:rFonts w:ascii="Times New Roman" w:eastAsia="Times New Roman" w:hAnsi="Times New Roman" w:cs="Times New Roman"/>
          <w:bCs/>
          <w:kern w:val="28"/>
          <w:sz w:val="25"/>
          <w:szCs w:val="25"/>
        </w:rPr>
        <w:t>о,</w:t>
      </w:r>
      <w:r w:rsidRPr="00537DFB">
        <w:rPr>
          <w:rFonts w:ascii="Times New Roman" w:eastAsia="Times New Roman" w:hAnsi="Times New Roman" w:cs="Times New Roman"/>
          <w:bCs/>
          <w:kern w:val="28"/>
          <w:sz w:val="25"/>
          <w:szCs w:val="25"/>
        </w:rPr>
        <w:t xml:space="preserve"> финансирование</w:t>
      </w:r>
      <w:r w:rsidR="00942BB0" w:rsidRPr="00537DFB">
        <w:rPr>
          <w:rFonts w:ascii="Times New Roman" w:eastAsia="Times New Roman" w:hAnsi="Times New Roman" w:cs="Times New Roman"/>
          <w:bCs/>
          <w:kern w:val="28"/>
          <w:sz w:val="25"/>
          <w:szCs w:val="25"/>
        </w:rPr>
        <w:t xml:space="preserve"> </w:t>
      </w:r>
      <w:r w:rsidRPr="00537DFB">
        <w:rPr>
          <w:rFonts w:ascii="Times New Roman" w:eastAsia="Times New Roman" w:hAnsi="Times New Roman" w:cs="Times New Roman"/>
          <w:bCs/>
          <w:kern w:val="28"/>
          <w:sz w:val="25"/>
          <w:szCs w:val="25"/>
        </w:rPr>
        <w:t xml:space="preserve">было направлено на приобретение </w:t>
      </w:r>
      <w:r w:rsidR="00BD4A6F" w:rsidRPr="00537DFB">
        <w:rPr>
          <w:rFonts w:ascii="Times New Roman" w:eastAsia="Times New Roman" w:hAnsi="Times New Roman" w:cs="Times New Roman"/>
          <w:bCs/>
          <w:kern w:val="28"/>
          <w:sz w:val="25"/>
          <w:szCs w:val="25"/>
        </w:rPr>
        <w:t xml:space="preserve">оборудования </w:t>
      </w:r>
      <w:r w:rsidR="005645BC" w:rsidRPr="00537DFB">
        <w:rPr>
          <w:rFonts w:ascii="Times New Roman" w:eastAsia="Times New Roman" w:hAnsi="Times New Roman" w:cs="Times New Roman"/>
          <w:bCs/>
          <w:kern w:val="28"/>
          <w:sz w:val="25"/>
          <w:szCs w:val="25"/>
        </w:rPr>
        <w:t xml:space="preserve">(игровой аттракцион «Надувные лодки», генератор холодных искр, приобретение объемных новогодних фигур) </w:t>
      </w:r>
      <w:r w:rsidR="00BD4A6F" w:rsidRPr="00537DFB">
        <w:rPr>
          <w:rFonts w:ascii="Times New Roman" w:eastAsia="Times New Roman" w:hAnsi="Times New Roman" w:cs="Times New Roman"/>
          <w:bCs/>
          <w:kern w:val="28"/>
          <w:sz w:val="25"/>
          <w:szCs w:val="25"/>
        </w:rPr>
        <w:t>и материалов</w:t>
      </w:r>
      <w:r w:rsidR="005645BC" w:rsidRPr="00537DFB">
        <w:rPr>
          <w:rFonts w:ascii="Times New Roman" w:eastAsia="Times New Roman" w:hAnsi="Times New Roman" w:cs="Times New Roman"/>
          <w:bCs/>
          <w:kern w:val="28"/>
          <w:sz w:val="25"/>
          <w:szCs w:val="25"/>
        </w:rPr>
        <w:t xml:space="preserve"> (жидкости для генератора мыльных пузырей,</w:t>
      </w:r>
      <w:r w:rsidR="000400A2" w:rsidRPr="00537DFB">
        <w:rPr>
          <w:rFonts w:ascii="Times New Roman" w:eastAsia="Times New Roman" w:hAnsi="Times New Roman" w:cs="Times New Roman"/>
          <w:bCs/>
          <w:kern w:val="28"/>
          <w:sz w:val="25"/>
          <w:szCs w:val="25"/>
        </w:rPr>
        <w:t xml:space="preserve"> жидкость для аттракциона «Гигантский мыльный пузырь»,</w:t>
      </w:r>
      <w:r w:rsidR="005645BC" w:rsidRPr="00537DFB">
        <w:rPr>
          <w:rFonts w:ascii="Times New Roman" w:eastAsia="Times New Roman" w:hAnsi="Times New Roman" w:cs="Times New Roman"/>
          <w:bCs/>
          <w:kern w:val="28"/>
          <w:sz w:val="25"/>
          <w:szCs w:val="25"/>
        </w:rPr>
        <w:t xml:space="preserve"> бумаг</w:t>
      </w:r>
      <w:r w:rsidR="000400A2" w:rsidRPr="00537DFB">
        <w:rPr>
          <w:rFonts w:ascii="Times New Roman" w:eastAsia="Times New Roman" w:hAnsi="Times New Roman" w:cs="Times New Roman"/>
          <w:bCs/>
          <w:kern w:val="28"/>
          <w:sz w:val="25"/>
          <w:szCs w:val="25"/>
        </w:rPr>
        <w:t xml:space="preserve"> для принтера</w:t>
      </w:r>
      <w:r w:rsidR="005645BC" w:rsidRPr="00537DFB">
        <w:rPr>
          <w:rFonts w:ascii="Times New Roman" w:eastAsia="Times New Roman" w:hAnsi="Times New Roman" w:cs="Times New Roman"/>
          <w:bCs/>
          <w:kern w:val="28"/>
          <w:sz w:val="25"/>
          <w:szCs w:val="25"/>
        </w:rPr>
        <w:t>, фотобумаги, картриджи, новогодние призы и прочие)</w:t>
      </w:r>
      <w:r w:rsidR="00BD4A6F" w:rsidRPr="00537DFB">
        <w:rPr>
          <w:rFonts w:ascii="Times New Roman" w:eastAsia="Times New Roman" w:hAnsi="Times New Roman" w:cs="Times New Roman"/>
          <w:bCs/>
          <w:kern w:val="28"/>
          <w:sz w:val="25"/>
          <w:szCs w:val="25"/>
        </w:rPr>
        <w:t>, которые необходимы для проведения плановых мероприятий</w:t>
      </w:r>
      <w:r w:rsidRPr="00537DFB">
        <w:rPr>
          <w:rFonts w:ascii="Times New Roman" w:eastAsia="Times New Roman" w:hAnsi="Times New Roman" w:cs="Times New Roman"/>
          <w:bCs/>
          <w:kern w:val="28"/>
          <w:sz w:val="25"/>
          <w:szCs w:val="25"/>
        </w:rPr>
        <w:t xml:space="preserve"> после отмены режима повышенной готовности.</w:t>
      </w:r>
      <w:proofErr w:type="gramEnd"/>
    </w:p>
    <w:p w:rsidR="00EC7D90" w:rsidRPr="00537DFB" w:rsidRDefault="00EC7D90" w:rsidP="00000462">
      <w:pPr>
        <w:spacing w:after="0" w:line="240" w:lineRule="auto"/>
        <w:ind w:firstLine="709"/>
        <w:jc w:val="both"/>
        <w:rPr>
          <w:rFonts w:ascii="Times New Roman" w:eastAsia="Times New Roman" w:hAnsi="Times New Roman" w:cs="Times New Roman"/>
          <w:bCs/>
          <w:kern w:val="28"/>
          <w:sz w:val="25"/>
          <w:szCs w:val="25"/>
        </w:rPr>
      </w:pPr>
    </w:p>
    <w:p w:rsidR="00695E3A" w:rsidRPr="00537DFB" w:rsidRDefault="00695E3A" w:rsidP="00695E3A">
      <w:pPr>
        <w:spacing w:after="0" w:line="240" w:lineRule="auto"/>
        <w:ind w:firstLine="709"/>
        <w:jc w:val="center"/>
        <w:rPr>
          <w:rFonts w:ascii="Times New Roman" w:eastAsia="Times New Roman" w:hAnsi="Times New Roman" w:cs="Times New Roman"/>
          <w:b/>
          <w:bCs/>
          <w:kern w:val="28"/>
          <w:sz w:val="25"/>
          <w:szCs w:val="25"/>
        </w:rPr>
      </w:pPr>
      <w:r w:rsidRPr="00537DFB">
        <w:rPr>
          <w:rFonts w:ascii="Times New Roman" w:eastAsia="Times New Roman" w:hAnsi="Times New Roman" w:cs="Times New Roman"/>
          <w:b/>
          <w:bCs/>
          <w:kern w:val="28"/>
          <w:sz w:val="25"/>
          <w:szCs w:val="25"/>
        </w:rPr>
        <w:t>Раздел 10 «Социальная политика»</w:t>
      </w:r>
    </w:p>
    <w:p w:rsidR="00FF4CBD" w:rsidRPr="00537DFB" w:rsidRDefault="00FF4CBD" w:rsidP="00FF4CBD">
      <w:pPr>
        <w:spacing w:after="0" w:line="240" w:lineRule="auto"/>
        <w:ind w:firstLine="709"/>
        <w:jc w:val="both"/>
        <w:rPr>
          <w:rFonts w:ascii="Times New Roman" w:eastAsia="Times New Roman" w:hAnsi="Times New Roman" w:cs="Times New Roman"/>
          <w:bCs/>
          <w:kern w:val="28"/>
          <w:sz w:val="25"/>
          <w:szCs w:val="25"/>
        </w:rPr>
      </w:pPr>
      <w:r w:rsidRPr="00537DFB">
        <w:rPr>
          <w:rFonts w:ascii="Times New Roman" w:eastAsia="Times New Roman" w:hAnsi="Times New Roman" w:cs="Times New Roman"/>
          <w:bCs/>
          <w:kern w:val="28"/>
          <w:sz w:val="25"/>
          <w:szCs w:val="25"/>
        </w:rPr>
        <w:t>Уто</w:t>
      </w:r>
      <w:r w:rsidR="008503EB" w:rsidRPr="00537DFB">
        <w:rPr>
          <w:rFonts w:ascii="Times New Roman" w:eastAsia="Times New Roman" w:hAnsi="Times New Roman" w:cs="Times New Roman"/>
          <w:bCs/>
          <w:kern w:val="28"/>
          <w:sz w:val="25"/>
          <w:szCs w:val="25"/>
        </w:rPr>
        <w:t>чненная бюджетная роспись на 2020</w:t>
      </w:r>
      <w:r w:rsidRPr="00537DFB">
        <w:rPr>
          <w:rFonts w:ascii="Times New Roman" w:eastAsia="Times New Roman" w:hAnsi="Times New Roman" w:cs="Times New Roman"/>
          <w:bCs/>
          <w:kern w:val="28"/>
          <w:sz w:val="25"/>
          <w:szCs w:val="25"/>
        </w:rPr>
        <w:t xml:space="preserve"> год составила </w:t>
      </w:r>
      <w:r w:rsidR="008503EB" w:rsidRPr="00537DFB">
        <w:rPr>
          <w:rFonts w:ascii="Times New Roman" w:eastAsia="Times New Roman" w:hAnsi="Times New Roman" w:cs="Times New Roman"/>
          <w:bCs/>
          <w:kern w:val="28"/>
          <w:sz w:val="25"/>
          <w:szCs w:val="25"/>
        </w:rPr>
        <w:t>464 604</w:t>
      </w:r>
      <w:r w:rsidRPr="00537DFB">
        <w:rPr>
          <w:rFonts w:ascii="Times New Roman" w:eastAsia="Times New Roman" w:hAnsi="Times New Roman" w:cs="Times New Roman"/>
          <w:bCs/>
          <w:kern w:val="28"/>
          <w:sz w:val="25"/>
          <w:szCs w:val="25"/>
        </w:rPr>
        <w:t xml:space="preserve">,00 рублей, </w:t>
      </w:r>
      <w:r w:rsidR="000B7D47" w:rsidRPr="00537DFB">
        <w:rPr>
          <w:rFonts w:ascii="Times New Roman" w:eastAsia="Times New Roman" w:hAnsi="Times New Roman" w:cs="Times New Roman"/>
          <w:bCs/>
          <w:kern w:val="28"/>
          <w:sz w:val="25"/>
          <w:szCs w:val="25"/>
        </w:rPr>
        <w:t xml:space="preserve">со снижением </w:t>
      </w:r>
      <w:r w:rsidR="00A851F8" w:rsidRPr="00537DFB">
        <w:rPr>
          <w:rFonts w:ascii="Times New Roman" w:eastAsia="Times New Roman" w:hAnsi="Times New Roman" w:cs="Times New Roman"/>
          <w:bCs/>
          <w:kern w:val="28"/>
          <w:sz w:val="25"/>
          <w:szCs w:val="25"/>
        </w:rPr>
        <w:t xml:space="preserve">от утвержденного бюджета </w:t>
      </w:r>
      <w:r w:rsidR="004F7B27" w:rsidRPr="00537DFB">
        <w:rPr>
          <w:rFonts w:ascii="Times New Roman" w:eastAsia="Times New Roman" w:hAnsi="Times New Roman" w:cs="Times New Roman"/>
          <w:bCs/>
          <w:kern w:val="28"/>
          <w:sz w:val="25"/>
          <w:szCs w:val="25"/>
        </w:rPr>
        <w:t xml:space="preserve">на </w:t>
      </w:r>
      <w:r w:rsidR="00A851F8" w:rsidRPr="00537DFB">
        <w:rPr>
          <w:rFonts w:ascii="Times New Roman" w:eastAsia="Times New Roman" w:hAnsi="Times New Roman" w:cs="Times New Roman"/>
          <w:bCs/>
          <w:kern w:val="28"/>
          <w:sz w:val="25"/>
          <w:szCs w:val="25"/>
        </w:rPr>
        <w:t xml:space="preserve">426 196,00 рублей или </w:t>
      </w:r>
      <w:r w:rsidR="004F7B27" w:rsidRPr="00537DFB">
        <w:rPr>
          <w:rFonts w:ascii="Times New Roman" w:eastAsia="Times New Roman" w:hAnsi="Times New Roman" w:cs="Times New Roman"/>
          <w:bCs/>
          <w:kern w:val="28"/>
          <w:sz w:val="25"/>
          <w:szCs w:val="25"/>
        </w:rPr>
        <w:t xml:space="preserve">на </w:t>
      </w:r>
      <w:r w:rsidR="00644E2B" w:rsidRPr="00537DFB">
        <w:rPr>
          <w:rFonts w:ascii="Times New Roman" w:eastAsia="Times New Roman" w:hAnsi="Times New Roman" w:cs="Times New Roman"/>
          <w:bCs/>
          <w:kern w:val="28"/>
          <w:sz w:val="25"/>
          <w:szCs w:val="25"/>
        </w:rPr>
        <w:t>47,8</w:t>
      </w:r>
      <w:r w:rsidR="00A851F8" w:rsidRPr="00537DFB">
        <w:rPr>
          <w:rFonts w:ascii="Times New Roman" w:eastAsia="Times New Roman" w:hAnsi="Times New Roman" w:cs="Times New Roman"/>
          <w:bCs/>
          <w:kern w:val="28"/>
          <w:sz w:val="25"/>
          <w:szCs w:val="25"/>
        </w:rPr>
        <w:t>%, в связи с отсутствием потребности в плановых назначени</w:t>
      </w:r>
      <w:r w:rsidR="00942BB0" w:rsidRPr="00537DFB">
        <w:rPr>
          <w:rFonts w:ascii="Times New Roman" w:eastAsia="Times New Roman" w:hAnsi="Times New Roman" w:cs="Times New Roman"/>
          <w:bCs/>
          <w:kern w:val="28"/>
          <w:sz w:val="25"/>
          <w:szCs w:val="25"/>
        </w:rPr>
        <w:t>ях</w:t>
      </w:r>
      <w:r w:rsidR="00A851F8" w:rsidRPr="00537DFB">
        <w:rPr>
          <w:rFonts w:ascii="Times New Roman" w:eastAsia="Times New Roman" w:hAnsi="Times New Roman" w:cs="Times New Roman"/>
          <w:bCs/>
          <w:kern w:val="28"/>
          <w:sz w:val="25"/>
          <w:szCs w:val="25"/>
        </w:rPr>
        <w:t>. И</w:t>
      </w:r>
      <w:r w:rsidRPr="00537DFB">
        <w:rPr>
          <w:rFonts w:ascii="Times New Roman" w:eastAsia="Times New Roman" w:hAnsi="Times New Roman" w:cs="Times New Roman"/>
          <w:bCs/>
          <w:kern w:val="28"/>
          <w:sz w:val="25"/>
          <w:szCs w:val="25"/>
        </w:rPr>
        <w:t xml:space="preserve">сполнение </w:t>
      </w:r>
      <w:r w:rsidR="00A031D7" w:rsidRPr="00537DFB">
        <w:rPr>
          <w:rFonts w:ascii="Times New Roman" w:eastAsia="Times New Roman" w:hAnsi="Times New Roman" w:cs="Times New Roman"/>
          <w:bCs/>
          <w:kern w:val="28"/>
          <w:sz w:val="25"/>
          <w:szCs w:val="25"/>
        </w:rPr>
        <w:t>сложилось</w:t>
      </w:r>
      <w:r w:rsidR="00942BB0" w:rsidRPr="00537DFB">
        <w:rPr>
          <w:rFonts w:ascii="Times New Roman" w:eastAsia="Times New Roman" w:hAnsi="Times New Roman" w:cs="Times New Roman"/>
          <w:bCs/>
          <w:kern w:val="28"/>
          <w:sz w:val="25"/>
          <w:szCs w:val="25"/>
        </w:rPr>
        <w:t xml:space="preserve"> в сумме      </w:t>
      </w:r>
      <w:r w:rsidR="00A031D7" w:rsidRPr="00537DFB">
        <w:rPr>
          <w:rFonts w:ascii="Times New Roman" w:eastAsia="Times New Roman" w:hAnsi="Times New Roman" w:cs="Times New Roman"/>
          <w:bCs/>
          <w:kern w:val="28"/>
          <w:sz w:val="25"/>
          <w:szCs w:val="25"/>
        </w:rPr>
        <w:t xml:space="preserve"> </w:t>
      </w:r>
      <w:r w:rsidR="008503EB" w:rsidRPr="00537DFB">
        <w:rPr>
          <w:rFonts w:ascii="Times New Roman" w:eastAsia="Times New Roman" w:hAnsi="Times New Roman" w:cs="Times New Roman"/>
          <w:bCs/>
          <w:kern w:val="28"/>
          <w:sz w:val="25"/>
          <w:szCs w:val="25"/>
        </w:rPr>
        <w:t>464 604</w:t>
      </w:r>
      <w:r w:rsidRPr="00537DFB">
        <w:rPr>
          <w:rFonts w:ascii="Times New Roman" w:eastAsia="Times New Roman" w:hAnsi="Times New Roman" w:cs="Times New Roman"/>
          <w:bCs/>
          <w:kern w:val="28"/>
          <w:sz w:val="25"/>
          <w:szCs w:val="25"/>
        </w:rPr>
        <w:t xml:space="preserve">,00 рублей или 100%. </w:t>
      </w:r>
    </w:p>
    <w:p w:rsidR="00966293" w:rsidRPr="00537DFB" w:rsidRDefault="00966293" w:rsidP="00966293">
      <w:pPr>
        <w:spacing w:after="0" w:line="240" w:lineRule="auto"/>
        <w:ind w:firstLine="709"/>
        <w:jc w:val="both"/>
        <w:rPr>
          <w:rFonts w:ascii="Times New Roman" w:eastAsia="Times New Roman" w:hAnsi="Times New Roman" w:cs="Times New Roman"/>
          <w:bCs/>
          <w:kern w:val="28"/>
          <w:sz w:val="25"/>
          <w:szCs w:val="25"/>
        </w:rPr>
      </w:pPr>
      <w:r w:rsidRPr="00537DFB">
        <w:rPr>
          <w:rFonts w:ascii="Times New Roman" w:eastAsia="Times New Roman" w:hAnsi="Times New Roman" w:cs="Times New Roman"/>
          <w:bCs/>
          <w:kern w:val="28"/>
          <w:sz w:val="25"/>
          <w:szCs w:val="25"/>
        </w:rPr>
        <w:t>В сравнении с аналогичным периодом 201</w:t>
      </w:r>
      <w:r w:rsidR="00402A11" w:rsidRPr="00537DFB">
        <w:rPr>
          <w:rFonts w:ascii="Times New Roman" w:eastAsia="Times New Roman" w:hAnsi="Times New Roman" w:cs="Times New Roman"/>
          <w:bCs/>
          <w:kern w:val="28"/>
          <w:sz w:val="25"/>
          <w:szCs w:val="25"/>
        </w:rPr>
        <w:t>9</w:t>
      </w:r>
      <w:r w:rsidRPr="00537DFB">
        <w:rPr>
          <w:rFonts w:ascii="Times New Roman" w:eastAsia="Times New Roman" w:hAnsi="Times New Roman" w:cs="Times New Roman"/>
          <w:bCs/>
          <w:kern w:val="28"/>
          <w:sz w:val="25"/>
          <w:szCs w:val="25"/>
        </w:rPr>
        <w:t xml:space="preserve"> года отмечается </w:t>
      </w:r>
      <w:r w:rsidR="00402A11" w:rsidRPr="00537DFB">
        <w:rPr>
          <w:rFonts w:ascii="Times New Roman" w:eastAsia="Times New Roman" w:hAnsi="Times New Roman" w:cs="Times New Roman"/>
          <w:bCs/>
          <w:kern w:val="28"/>
          <w:sz w:val="25"/>
          <w:szCs w:val="25"/>
        </w:rPr>
        <w:t xml:space="preserve">сокращение </w:t>
      </w:r>
      <w:r w:rsidRPr="00537DFB">
        <w:rPr>
          <w:rFonts w:ascii="Times New Roman" w:eastAsia="Times New Roman" w:hAnsi="Times New Roman" w:cs="Times New Roman"/>
          <w:bCs/>
          <w:kern w:val="28"/>
          <w:sz w:val="25"/>
          <w:szCs w:val="25"/>
        </w:rPr>
        <w:t xml:space="preserve">расходов на </w:t>
      </w:r>
      <w:r w:rsidR="00402A11" w:rsidRPr="00537DFB">
        <w:rPr>
          <w:rFonts w:ascii="Times New Roman" w:eastAsia="Times New Roman" w:hAnsi="Times New Roman" w:cs="Times New Roman"/>
          <w:bCs/>
          <w:kern w:val="28"/>
          <w:sz w:val="25"/>
          <w:szCs w:val="25"/>
        </w:rPr>
        <w:t xml:space="preserve">196 776,00 рублей или </w:t>
      </w:r>
      <w:r w:rsidR="004F7B27" w:rsidRPr="00537DFB">
        <w:rPr>
          <w:rFonts w:ascii="Times New Roman" w:eastAsia="Times New Roman" w:hAnsi="Times New Roman" w:cs="Times New Roman"/>
          <w:bCs/>
          <w:kern w:val="28"/>
          <w:sz w:val="25"/>
          <w:szCs w:val="25"/>
        </w:rPr>
        <w:t>на 29,7</w:t>
      </w:r>
      <w:r w:rsidR="00942BB0" w:rsidRPr="00537DFB">
        <w:rPr>
          <w:rFonts w:ascii="Times New Roman" w:eastAsia="Times New Roman" w:hAnsi="Times New Roman" w:cs="Times New Roman"/>
          <w:bCs/>
          <w:kern w:val="28"/>
          <w:sz w:val="25"/>
          <w:szCs w:val="25"/>
        </w:rPr>
        <w:t xml:space="preserve">% по причине </w:t>
      </w:r>
      <w:r w:rsidR="00402A11" w:rsidRPr="00537DFB">
        <w:rPr>
          <w:rFonts w:ascii="Times New Roman" w:eastAsia="Times New Roman" w:hAnsi="Times New Roman" w:cs="Times New Roman"/>
          <w:bCs/>
          <w:kern w:val="28"/>
          <w:sz w:val="25"/>
          <w:szCs w:val="25"/>
        </w:rPr>
        <w:t>сокращени</w:t>
      </w:r>
      <w:r w:rsidR="00942BB0" w:rsidRPr="00537DFB">
        <w:rPr>
          <w:rFonts w:ascii="Times New Roman" w:eastAsia="Times New Roman" w:hAnsi="Times New Roman" w:cs="Times New Roman"/>
          <w:bCs/>
          <w:kern w:val="28"/>
          <w:sz w:val="25"/>
          <w:szCs w:val="25"/>
        </w:rPr>
        <w:t xml:space="preserve">я </w:t>
      </w:r>
      <w:r w:rsidR="00FB713E" w:rsidRPr="00537DFB">
        <w:rPr>
          <w:rFonts w:ascii="Times New Roman" w:eastAsia="Times New Roman" w:hAnsi="Times New Roman" w:cs="Times New Roman"/>
          <w:bCs/>
          <w:kern w:val="28"/>
          <w:sz w:val="25"/>
          <w:szCs w:val="25"/>
        </w:rPr>
        <w:t xml:space="preserve">количества </w:t>
      </w:r>
      <w:r w:rsidRPr="00537DFB">
        <w:rPr>
          <w:rFonts w:ascii="Times New Roman" w:eastAsia="Times New Roman" w:hAnsi="Times New Roman" w:cs="Times New Roman"/>
          <w:bCs/>
          <w:kern w:val="28"/>
          <w:sz w:val="25"/>
          <w:szCs w:val="25"/>
        </w:rPr>
        <w:t>получателей пенсии (201</w:t>
      </w:r>
      <w:r w:rsidR="00402A11" w:rsidRPr="00537DFB">
        <w:rPr>
          <w:rFonts w:ascii="Times New Roman" w:eastAsia="Times New Roman" w:hAnsi="Times New Roman" w:cs="Times New Roman"/>
          <w:bCs/>
          <w:kern w:val="28"/>
          <w:sz w:val="25"/>
          <w:szCs w:val="25"/>
        </w:rPr>
        <w:t>9</w:t>
      </w:r>
      <w:r w:rsidRPr="00537DFB">
        <w:rPr>
          <w:rFonts w:ascii="Times New Roman" w:eastAsia="Times New Roman" w:hAnsi="Times New Roman" w:cs="Times New Roman"/>
          <w:bCs/>
          <w:kern w:val="28"/>
          <w:sz w:val="25"/>
          <w:szCs w:val="25"/>
        </w:rPr>
        <w:t xml:space="preserve"> год – </w:t>
      </w:r>
      <w:r w:rsidR="005C35C6" w:rsidRPr="00537DFB">
        <w:rPr>
          <w:rFonts w:ascii="Times New Roman" w:eastAsia="Times New Roman" w:hAnsi="Times New Roman" w:cs="Times New Roman"/>
          <w:bCs/>
          <w:kern w:val="28"/>
          <w:sz w:val="25"/>
          <w:szCs w:val="25"/>
        </w:rPr>
        <w:t>8</w:t>
      </w:r>
      <w:r w:rsidR="00402A11" w:rsidRPr="00537DFB">
        <w:rPr>
          <w:rFonts w:ascii="Times New Roman" w:eastAsia="Times New Roman" w:hAnsi="Times New Roman" w:cs="Times New Roman"/>
          <w:bCs/>
          <w:kern w:val="28"/>
          <w:sz w:val="25"/>
          <w:szCs w:val="25"/>
        </w:rPr>
        <w:t xml:space="preserve"> граждан, 2020</w:t>
      </w:r>
      <w:r w:rsidRPr="00537DFB">
        <w:rPr>
          <w:rFonts w:ascii="Times New Roman" w:eastAsia="Times New Roman" w:hAnsi="Times New Roman" w:cs="Times New Roman"/>
          <w:bCs/>
          <w:kern w:val="28"/>
          <w:sz w:val="25"/>
          <w:szCs w:val="25"/>
        </w:rPr>
        <w:t xml:space="preserve"> год – </w:t>
      </w:r>
      <w:r w:rsidR="005C35C6" w:rsidRPr="00537DFB">
        <w:rPr>
          <w:rFonts w:ascii="Times New Roman" w:eastAsia="Times New Roman" w:hAnsi="Times New Roman" w:cs="Times New Roman"/>
          <w:bCs/>
          <w:kern w:val="28"/>
          <w:sz w:val="25"/>
          <w:szCs w:val="25"/>
        </w:rPr>
        <w:t>7</w:t>
      </w:r>
      <w:r w:rsidRPr="00537DFB">
        <w:rPr>
          <w:rFonts w:ascii="Times New Roman" w:eastAsia="Times New Roman" w:hAnsi="Times New Roman" w:cs="Times New Roman"/>
          <w:bCs/>
          <w:kern w:val="28"/>
          <w:sz w:val="25"/>
          <w:szCs w:val="25"/>
        </w:rPr>
        <w:t xml:space="preserve"> граждан). </w:t>
      </w:r>
    </w:p>
    <w:p w:rsidR="00BE3684" w:rsidRPr="00537DFB" w:rsidRDefault="00EF041D" w:rsidP="00BE3684">
      <w:pPr>
        <w:spacing w:after="0" w:line="240" w:lineRule="auto"/>
        <w:ind w:firstLine="709"/>
        <w:jc w:val="both"/>
        <w:rPr>
          <w:rFonts w:ascii="Times New Roman" w:eastAsia="Times New Roman" w:hAnsi="Times New Roman" w:cs="Times New Roman"/>
          <w:bCs/>
          <w:kern w:val="28"/>
          <w:sz w:val="25"/>
          <w:szCs w:val="25"/>
        </w:rPr>
      </w:pPr>
      <w:r w:rsidRPr="00537DFB">
        <w:rPr>
          <w:rFonts w:ascii="Times New Roman" w:eastAsia="Times New Roman" w:hAnsi="Times New Roman" w:cs="Times New Roman"/>
          <w:bCs/>
          <w:kern w:val="28"/>
          <w:sz w:val="25"/>
          <w:szCs w:val="25"/>
        </w:rPr>
        <w:t xml:space="preserve">В данном разделе предусмотрена выплата муниципальной пенсии </w:t>
      </w:r>
      <w:r w:rsidR="005C35C6" w:rsidRPr="00537DFB">
        <w:rPr>
          <w:rFonts w:ascii="Times New Roman" w:eastAsia="Times New Roman" w:hAnsi="Times New Roman" w:cs="Times New Roman"/>
          <w:bCs/>
          <w:kern w:val="28"/>
          <w:sz w:val="25"/>
          <w:szCs w:val="25"/>
        </w:rPr>
        <w:t>7</w:t>
      </w:r>
      <w:r w:rsidRPr="00537DFB">
        <w:rPr>
          <w:rFonts w:ascii="Times New Roman" w:eastAsia="Times New Roman" w:hAnsi="Times New Roman" w:cs="Times New Roman"/>
          <w:bCs/>
          <w:kern w:val="28"/>
          <w:sz w:val="25"/>
          <w:szCs w:val="25"/>
        </w:rPr>
        <w:t xml:space="preserve"> гражданам</w:t>
      </w:r>
      <w:r w:rsidR="00942BB0" w:rsidRPr="00537DFB">
        <w:rPr>
          <w:rFonts w:ascii="Times New Roman" w:eastAsia="Times New Roman" w:hAnsi="Times New Roman" w:cs="Times New Roman"/>
          <w:bCs/>
          <w:kern w:val="28"/>
          <w:sz w:val="25"/>
          <w:szCs w:val="25"/>
        </w:rPr>
        <w:t>,</w:t>
      </w:r>
      <w:r w:rsidRPr="00537DFB">
        <w:rPr>
          <w:rFonts w:ascii="Times New Roman" w:eastAsia="Times New Roman" w:hAnsi="Times New Roman" w:cs="Times New Roman"/>
          <w:bCs/>
          <w:kern w:val="28"/>
          <w:sz w:val="25"/>
          <w:szCs w:val="25"/>
        </w:rPr>
        <w:t xml:space="preserve"> замещавшим должности муниципальной службы в городском поселении </w:t>
      </w:r>
      <w:proofErr w:type="gramStart"/>
      <w:r w:rsidRPr="00537DFB">
        <w:rPr>
          <w:rFonts w:ascii="Times New Roman" w:eastAsia="Times New Roman" w:hAnsi="Times New Roman" w:cs="Times New Roman"/>
          <w:bCs/>
          <w:kern w:val="28"/>
          <w:sz w:val="25"/>
          <w:szCs w:val="25"/>
        </w:rPr>
        <w:t>Междуреченский</w:t>
      </w:r>
      <w:proofErr w:type="gramEnd"/>
      <w:r w:rsidR="00BE3684" w:rsidRPr="00537DFB">
        <w:rPr>
          <w:rFonts w:ascii="Times New Roman" w:eastAsia="Times New Roman" w:hAnsi="Times New Roman" w:cs="Times New Roman"/>
          <w:bCs/>
          <w:kern w:val="28"/>
          <w:sz w:val="25"/>
          <w:szCs w:val="25"/>
        </w:rPr>
        <w:t>. Данный вид расходов отражается в муниципальной программ</w:t>
      </w:r>
      <w:r w:rsidR="00942BB0" w:rsidRPr="00537DFB">
        <w:rPr>
          <w:rFonts w:ascii="Times New Roman" w:eastAsia="Times New Roman" w:hAnsi="Times New Roman" w:cs="Times New Roman"/>
          <w:bCs/>
          <w:kern w:val="28"/>
          <w:sz w:val="25"/>
          <w:szCs w:val="25"/>
        </w:rPr>
        <w:t>е</w:t>
      </w:r>
      <w:r w:rsidR="00BE3684" w:rsidRPr="00537DFB">
        <w:rPr>
          <w:rFonts w:ascii="Times New Roman" w:eastAsia="Times New Roman" w:hAnsi="Times New Roman" w:cs="Times New Roman"/>
          <w:bCs/>
          <w:kern w:val="28"/>
          <w:sz w:val="25"/>
          <w:szCs w:val="25"/>
        </w:rPr>
        <w:t xml:space="preserve"> Кондинского района </w:t>
      </w:r>
      <w:r w:rsidR="00E936C5" w:rsidRPr="00537DFB">
        <w:rPr>
          <w:rFonts w:ascii="Times New Roman" w:eastAsia="Times New Roman" w:hAnsi="Times New Roman" w:cs="Times New Roman"/>
          <w:bCs/>
          <w:kern w:val="28"/>
          <w:sz w:val="25"/>
          <w:szCs w:val="25"/>
        </w:rPr>
        <w:t xml:space="preserve">«Развитие муниципальной службы в </w:t>
      </w:r>
      <w:proofErr w:type="spellStart"/>
      <w:r w:rsidR="00E936C5" w:rsidRPr="00537DFB">
        <w:rPr>
          <w:rFonts w:ascii="Times New Roman" w:eastAsia="Times New Roman" w:hAnsi="Times New Roman" w:cs="Times New Roman"/>
          <w:bCs/>
          <w:kern w:val="28"/>
          <w:sz w:val="25"/>
          <w:szCs w:val="25"/>
        </w:rPr>
        <w:t>Кондинском</w:t>
      </w:r>
      <w:proofErr w:type="spellEnd"/>
      <w:r w:rsidR="00E936C5" w:rsidRPr="00537DFB">
        <w:rPr>
          <w:rFonts w:ascii="Times New Roman" w:eastAsia="Times New Roman" w:hAnsi="Times New Roman" w:cs="Times New Roman"/>
          <w:bCs/>
          <w:kern w:val="28"/>
          <w:sz w:val="25"/>
          <w:szCs w:val="25"/>
        </w:rPr>
        <w:t xml:space="preserve"> районе на 2019-2025 годы и на период до 2030 года»</w:t>
      </w:r>
      <w:r w:rsidR="00BE3684" w:rsidRPr="00537DFB">
        <w:rPr>
          <w:rFonts w:ascii="Times New Roman" w:eastAsia="Times New Roman" w:hAnsi="Times New Roman" w:cs="Times New Roman"/>
          <w:bCs/>
          <w:kern w:val="28"/>
          <w:sz w:val="25"/>
          <w:szCs w:val="25"/>
        </w:rPr>
        <w:t>.</w:t>
      </w:r>
    </w:p>
    <w:p w:rsidR="00593ED4" w:rsidRPr="00537DFB" w:rsidRDefault="00593ED4" w:rsidP="006C7377">
      <w:pPr>
        <w:spacing w:after="0" w:line="240" w:lineRule="auto"/>
        <w:ind w:firstLine="709"/>
        <w:jc w:val="both"/>
        <w:rPr>
          <w:rFonts w:ascii="Times New Roman" w:eastAsia="Times New Roman" w:hAnsi="Times New Roman" w:cs="Times New Roman"/>
          <w:bCs/>
          <w:kern w:val="28"/>
          <w:sz w:val="25"/>
          <w:szCs w:val="25"/>
        </w:rPr>
      </w:pPr>
    </w:p>
    <w:p w:rsidR="00593ED4" w:rsidRPr="00537DFB" w:rsidRDefault="00593ED4" w:rsidP="00593ED4">
      <w:pPr>
        <w:spacing w:after="0" w:line="240" w:lineRule="auto"/>
        <w:ind w:firstLine="709"/>
        <w:jc w:val="center"/>
        <w:rPr>
          <w:rFonts w:ascii="Times New Roman" w:eastAsia="Times New Roman" w:hAnsi="Times New Roman" w:cs="Times New Roman"/>
          <w:b/>
          <w:bCs/>
          <w:kern w:val="28"/>
          <w:sz w:val="25"/>
          <w:szCs w:val="25"/>
        </w:rPr>
      </w:pPr>
      <w:r w:rsidRPr="00537DFB">
        <w:rPr>
          <w:rFonts w:ascii="Times New Roman" w:eastAsia="Times New Roman" w:hAnsi="Times New Roman" w:cs="Times New Roman"/>
          <w:b/>
          <w:bCs/>
          <w:kern w:val="28"/>
          <w:sz w:val="25"/>
          <w:szCs w:val="25"/>
        </w:rPr>
        <w:t>Раздел 11 «Физическая культура и спорт»</w:t>
      </w:r>
    </w:p>
    <w:p w:rsidR="00F11782" w:rsidRPr="00537DFB" w:rsidRDefault="00593ED4" w:rsidP="00593ED4">
      <w:pPr>
        <w:spacing w:after="0" w:line="240" w:lineRule="auto"/>
        <w:ind w:firstLine="709"/>
        <w:jc w:val="both"/>
        <w:rPr>
          <w:rFonts w:ascii="Times New Roman" w:hAnsi="Times New Roman" w:cs="Times New Roman"/>
          <w:color w:val="FF0000"/>
          <w:sz w:val="25"/>
          <w:szCs w:val="25"/>
        </w:rPr>
      </w:pPr>
      <w:r w:rsidRPr="00537DFB">
        <w:rPr>
          <w:rFonts w:ascii="Times New Roman" w:eastAsia="Times New Roman" w:hAnsi="Times New Roman" w:cs="Times New Roman"/>
          <w:bCs/>
          <w:kern w:val="28"/>
          <w:sz w:val="25"/>
          <w:szCs w:val="25"/>
        </w:rPr>
        <w:t>Уточненная бюджетная роспись на 20</w:t>
      </w:r>
      <w:r w:rsidR="00831F6F" w:rsidRPr="00537DFB">
        <w:rPr>
          <w:rFonts w:ascii="Times New Roman" w:eastAsia="Times New Roman" w:hAnsi="Times New Roman" w:cs="Times New Roman"/>
          <w:bCs/>
          <w:kern w:val="28"/>
          <w:sz w:val="25"/>
          <w:szCs w:val="25"/>
        </w:rPr>
        <w:t>20</w:t>
      </w:r>
      <w:r w:rsidRPr="00537DFB">
        <w:rPr>
          <w:rFonts w:ascii="Times New Roman" w:eastAsia="Times New Roman" w:hAnsi="Times New Roman" w:cs="Times New Roman"/>
          <w:bCs/>
          <w:kern w:val="28"/>
          <w:sz w:val="25"/>
          <w:szCs w:val="25"/>
        </w:rPr>
        <w:t xml:space="preserve"> год составила </w:t>
      </w:r>
      <w:r w:rsidR="00831F6F" w:rsidRPr="00537DFB">
        <w:rPr>
          <w:rFonts w:ascii="Times New Roman" w:eastAsia="Times New Roman" w:hAnsi="Times New Roman" w:cs="Times New Roman"/>
          <w:bCs/>
          <w:kern w:val="28"/>
          <w:sz w:val="25"/>
          <w:szCs w:val="25"/>
        </w:rPr>
        <w:t>630 750,40</w:t>
      </w:r>
      <w:r w:rsidRPr="00537DFB">
        <w:rPr>
          <w:rFonts w:ascii="Times New Roman" w:eastAsia="Times New Roman" w:hAnsi="Times New Roman" w:cs="Times New Roman"/>
          <w:bCs/>
          <w:kern w:val="28"/>
          <w:sz w:val="25"/>
          <w:szCs w:val="25"/>
        </w:rPr>
        <w:t xml:space="preserve"> рублей, </w:t>
      </w:r>
      <w:r w:rsidR="00A851F8" w:rsidRPr="00537DFB">
        <w:rPr>
          <w:rFonts w:ascii="Times New Roman" w:eastAsia="Times New Roman" w:hAnsi="Times New Roman" w:cs="Times New Roman"/>
          <w:bCs/>
          <w:kern w:val="28"/>
          <w:sz w:val="25"/>
          <w:szCs w:val="25"/>
        </w:rPr>
        <w:t xml:space="preserve">с увеличением к утвержденному бюджету </w:t>
      </w:r>
      <w:r w:rsidR="008E1720" w:rsidRPr="00537DFB">
        <w:rPr>
          <w:rFonts w:ascii="Times New Roman" w:eastAsia="Times New Roman" w:hAnsi="Times New Roman" w:cs="Times New Roman"/>
          <w:bCs/>
          <w:kern w:val="28"/>
          <w:sz w:val="25"/>
          <w:szCs w:val="25"/>
        </w:rPr>
        <w:t xml:space="preserve">122 950,40 рублей или на </w:t>
      </w:r>
      <w:r w:rsidR="00A851F8" w:rsidRPr="00537DFB">
        <w:rPr>
          <w:rFonts w:ascii="Times New Roman" w:eastAsia="Times New Roman" w:hAnsi="Times New Roman" w:cs="Times New Roman"/>
          <w:bCs/>
          <w:kern w:val="28"/>
          <w:sz w:val="25"/>
          <w:szCs w:val="25"/>
        </w:rPr>
        <w:t>24,2%</w:t>
      </w:r>
      <w:r w:rsidR="00AC44D8" w:rsidRPr="00537DFB">
        <w:rPr>
          <w:rFonts w:ascii="Times New Roman" w:eastAsia="Times New Roman" w:hAnsi="Times New Roman" w:cs="Times New Roman"/>
          <w:bCs/>
          <w:kern w:val="28"/>
          <w:sz w:val="25"/>
          <w:szCs w:val="25"/>
        </w:rPr>
        <w:t xml:space="preserve">. Данное увеличение обусловлено поступлением </w:t>
      </w:r>
      <w:r w:rsidR="000117C7" w:rsidRPr="00537DFB">
        <w:rPr>
          <w:rFonts w:ascii="Times New Roman" w:eastAsia="Times New Roman" w:hAnsi="Times New Roman" w:cs="Times New Roman"/>
          <w:bCs/>
          <w:kern w:val="28"/>
          <w:sz w:val="25"/>
          <w:szCs w:val="25"/>
        </w:rPr>
        <w:t xml:space="preserve">иных </w:t>
      </w:r>
      <w:r w:rsidR="00AC44D8" w:rsidRPr="00537DFB">
        <w:rPr>
          <w:rFonts w:ascii="Times New Roman" w:eastAsia="Times New Roman" w:hAnsi="Times New Roman" w:cs="Times New Roman"/>
          <w:bCs/>
          <w:kern w:val="28"/>
          <w:sz w:val="25"/>
          <w:szCs w:val="25"/>
        </w:rPr>
        <w:t xml:space="preserve">межбюджетных трансфертов из бюджета </w:t>
      </w:r>
      <w:r w:rsidR="00AC44D8" w:rsidRPr="00537DFB">
        <w:rPr>
          <w:rFonts w:ascii="Times New Roman" w:eastAsia="Times New Roman" w:hAnsi="Times New Roman" w:cs="Times New Roman"/>
          <w:bCs/>
          <w:kern w:val="28"/>
          <w:sz w:val="25"/>
          <w:szCs w:val="25"/>
        </w:rPr>
        <w:lastRenderedPageBreak/>
        <w:t xml:space="preserve">Кондинского района на реализацию проекта гражданских инициатив. </w:t>
      </w:r>
      <w:r w:rsidR="00A851F8" w:rsidRPr="00537DFB">
        <w:rPr>
          <w:rFonts w:ascii="Times New Roman" w:eastAsia="Times New Roman" w:hAnsi="Times New Roman" w:cs="Times New Roman"/>
          <w:bCs/>
          <w:kern w:val="28"/>
          <w:sz w:val="25"/>
          <w:szCs w:val="25"/>
        </w:rPr>
        <w:t>И</w:t>
      </w:r>
      <w:r w:rsidRPr="00537DFB">
        <w:rPr>
          <w:rFonts w:ascii="Times New Roman" w:eastAsia="Times New Roman" w:hAnsi="Times New Roman" w:cs="Times New Roman"/>
          <w:bCs/>
          <w:kern w:val="28"/>
          <w:sz w:val="25"/>
          <w:szCs w:val="25"/>
        </w:rPr>
        <w:t>сполнение</w:t>
      </w:r>
      <w:r w:rsidR="00A031D7" w:rsidRPr="00537DFB">
        <w:rPr>
          <w:rFonts w:ascii="Times New Roman" w:eastAsia="Times New Roman" w:hAnsi="Times New Roman" w:cs="Times New Roman"/>
          <w:bCs/>
          <w:kern w:val="28"/>
          <w:sz w:val="25"/>
          <w:szCs w:val="25"/>
        </w:rPr>
        <w:t xml:space="preserve"> сложилось </w:t>
      </w:r>
      <w:r w:rsidR="00831F6F" w:rsidRPr="00537DFB">
        <w:rPr>
          <w:rFonts w:ascii="Times New Roman" w:eastAsia="Times New Roman" w:hAnsi="Times New Roman" w:cs="Times New Roman"/>
          <w:bCs/>
          <w:kern w:val="28"/>
          <w:sz w:val="25"/>
          <w:szCs w:val="25"/>
        </w:rPr>
        <w:t>630 750,40</w:t>
      </w:r>
      <w:r w:rsidRPr="00537DFB">
        <w:rPr>
          <w:rFonts w:ascii="Times New Roman" w:eastAsia="Times New Roman" w:hAnsi="Times New Roman" w:cs="Times New Roman"/>
          <w:bCs/>
          <w:kern w:val="28"/>
          <w:sz w:val="25"/>
          <w:szCs w:val="25"/>
        </w:rPr>
        <w:t xml:space="preserve"> рублей или 100%. </w:t>
      </w:r>
      <w:r w:rsidR="008E1720" w:rsidRPr="00537DFB">
        <w:rPr>
          <w:rFonts w:ascii="Times New Roman" w:eastAsia="Times New Roman" w:hAnsi="Times New Roman" w:cs="Times New Roman"/>
          <w:bCs/>
          <w:kern w:val="28"/>
          <w:sz w:val="25"/>
          <w:szCs w:val="25"/>
        </w:rPr>
        <w:t>Исполнение за 2020 год</w:t>
      </w:r>
      <w:r w:rsidR="00942BB0" w:rsidRPr="00537DFB">
        <w:rPr>
          <w:rFonts w:ascii="Times New Roman" w:eastAsia="Times New Roman" w:hAnsi="Times New Roman" w:cs="Times New Roman"/>
          <w:bCs/>
          <w:kern w:val="28"/>
          <w:sz w:val="25"/>
          <w:szCs w:val="25"/>
        </w:rPr>
        <w:t xml:space="preserve"> </w:t>
      </w:r>
      <w:r w:rsidR="008F1DCB" w:rsidRPr="00537DFB">
        <w:rPr>
          <w:rFonts w:ascii="Times New Roman" w:eastAsia="Times New Roman" w:hAnsi="Times New Roman" w:cs="Times New Roman"/>
          <w:bCs/>
          <w:kern w:val="28"/>
          <w:sz w:val="25"/>
          <w:szCs w:val="25"/>
        </w:rPr>
        <w:t>в сравнении с 201</w:t>
      </w:r>
      <w:r w:rsidR="00831F6F" w:rsidRPr="00537DFB">
        <w:rPr>
          <w:rFonts w:ascii="Times New Roman" w:eastAsia="Times New Roman" w:hAnsi="Times New Roman" w:cs="Times New Roman"/>
          <w:bCs/>
          <w:kern w:val="28"/>
          <w:sz w:val="25"/>
          <w:szCs w:val="25"/>
        </w:rPr>
        <w:t>9</w:t>
      </w:r>
      <w:r w:rsidR="008F1DCB" w:rsidRPr="00537DFB">
        <w:rPr>
          <w:rFonts w:ascii="Times New Roman" w:eastAsia="Times New Roman" w:hAnsi="Times New Roman" w:cs="Times New Roman"/>
          <w:bCs/>
          <w:kern w:val="28"/>
          <w:sz w:val="25"/>
          <w:szCs w:val="25"/>
        </w:rPr>
        <w:t xml:space="preserve"> годом </w:t>
      </w:r>
      <w:r w:rsidR="008E1720" w:rsidRPr="00537DFB">
        <w:rPr>
          <w:rFonts w:ascii="Times New Roman" w:eastAsia="Times New Roman" w:hAnsi="Times New Roman" w:cs="Times New Roman"/>
          <w:bCs/>
          <w:kern w:val="28"/>
          <w:sz w:val="25"/>
          <w:szCs w:val="25"/>
        </w:rPr>
        <w:t xml:space="preserve">увеличилось </w:t>
      </w:r>
      <w:r w:rsidR="008F1DCB" w:rsidRPr="00537DFB">
        <w:rPr>
          <w:rFonts w:ascii="Times New Roman" w:eastAsia="Times New Roman" w:hAnsi="Times New Roman" w:cs="Times New Roman"/>
          <w:bCs/>
          <w:kern w:val="28"/>
          <w:sz w:val="25"/>
          <w:szCs w:val="25"/>
        </w:rPr>
        <w:t xml:space="preserve">на </w:t>
      </w:r>
      <w:r w:rsidR="00831F6F" w:rsidRPr="00537DFB">
        <w:rPr>
          <w:rFonts w:ascii="Times New Roman" w:eastAsia="Times New Roman" w:hAnsi="Times New Roman" w:cs="Times New Roman"/>
          <w:bCs/>
          <w:kern w:val="28"/>
          <w:sz w:val="25"/>
          <w:szCs w:val="25"/>
        </w:rPr>
        <w:t>539 910,40</w:t>
      </w:r>
      <w:r w:rsidR="008F1DCB" w:rsidRPr="00537DFB">
        <w:rPr>
          <w:rFonts w:ascii="Times New Roman" w:eastAsia="Times New Roman" w:hAnsi="Times New Roman" w:cs="Times New Roman"/>
          <w:bCs/>
          <w:kern w:val="28"/>
          <w:sz w:val="25"/>
          <w:szCs w:val="25"/>
        </w:rPr>
        <w:t xml:space="preserve"> рублей или </w:t>
      </w:r>
      <w:r w:rsidR="008E1720" w:rsidRPr="00537DFB">
        <w:rPr>
          <w:rFonts w:ascii="Times New Roman" w:eastAsia="Times New Roman" w:hAnsi="Times New Roman" w:cs="Times New Roman"/>
          <w:bCs/>
          <w:kern w:val="28"/>
          <w:sz w:val="25"/>
          <w:szCs w:val="25"/>
        </w:rPr>
        <w:t>в 7 раз, данное увеличение</w:t>
      </w:r>
      <w:r w:rsidR="00942BB0" w:rsidRPr="00537DFB">
        <w:rPr>
          <w:rFonts w:ascii="Times New Roman" w:eastAsia="Times New Roman" w:hAnsi="Times New Roman" w:cs="Times New Roman"/>
          <w:bCs/>
          <w:kern w:val="28"/>
          <w:sz w:val="25"/>
          <w:szCs w:val="25"/>
        </w:rPr>
        <w:t xml:space="preserve"> </w:t>
      </w:r>
      <w:r w:rsidR="007918D7" w:rsidRPr="00537DFB">
        <w:rPr>
          <w:rFonts w:ascii="Times New Roman" w:hAnsi="Times New Roman" w:cs="Times New Roman"/>
          <w:sz w:val="25"/>
          <w:szCs w:val="25"/>
        </w:rPr>
        <w:t xml:space="preserve">связано с </w:t>
      </w:r>
      <w:r w:rsidR="00F11782" w:rsidRPr="00537DFB">
        <w:rPr>
          <w:rFonts w:ascii="Times New Roman" w:hAnsi="Times New Roman" w:cs="Times New Roman"/>
          <w:sz w:val="25"/>
          <w:szCs w:val="25"/>
        </w:rPr>
        <w:t>приобретением в 2020 году спортивного инвентаря и реализацией проекта гражданской инициативы.</w:t>
      </w:r>
      <w:r w:rsidR="00F11782" w:rsidRPr="00537DFB">
        <w:rPr>
          <w:rFonts w:ascii="Times New Roman" w:hAnsi="Times New Roman" w:cs="Times New Roman"/>
          <w:color w:val="FF0000"/>
          <w:sz w:val="25"/>
          <w:szCs w:val="25"/>
        </w:rPr>
        <w:t xml:space="preserve"> </w:t>
      </w:r>
    </w:p>
    <w:p w:rsidR="00463AA7" w:rsidRPr="00537DFB" w:rsidRDefault="00593ED4" w:rsidP="00726A2D">
      <w:pPr>
        <w:spacing w:after="0" w:line="240" w:lineRule="auto"/>
        <w:ind w:firstLine="709"/>
        <w:jc w:val="both"/>
        <w:rPr>
          <w:rFonts w:ascii="Times New Roman" w:eastAsia="Times New Roman" w:hAnsi="Times New Roman" w:cs="Times New Roman"/>
          <w:bCs/>
          <w:kern w:val="28"/>
          <w:sz w:val="25"/>
          <w:szCs w:val="25"/>
        </w:rPr>
      </w:pPr>
      <w:proofErr w:type="gramStart"/>
      <w:r w:rsidRPr="00537DFB">
        <w:rPr>
          <w:rFonts w:ascii="Times New Roman" w:eastAsia="Times New Roman" w:hAnsi="Times New Roman" w:cs="Times New Roman"/>
          <w:bCs/>
          <w:kern w:val="28"/>
          <w:sz w:val="25"/>
          <w:szCs w:val="25"/>
        </w:rPr>
        <w:t xml:space="preserve">Развитие физической культуры и спорта на территории городского поселения Междуреченский реализуется </w:t>
      </w:r>
      <w:r w:rsidR="005122B0" w:rsidRPr="00537DFB">
        <w:rPr>
          <w:rFonts w:ascii="Times New Roman" w:eastAsia="Times New Roman" w:hAnsi="Times New Roman" w:cs="Times New Roman"/>
          <w:bCs/>
          <w:kern w:val="28"/>
          <w:sz w:val="25"/>
          <w:szCs w:val="25"/>
        </w:rPr>
        <w:t xml:space="preserve">в </w:t>
      </w:r>
      <w:r w:rsidR="00942BB0" w:rsidRPr="00537DFB">
        <w:rPr>
          <w:rFonts w:ascii="Times New Roman" w:eastAsia="Times New Roman" w:hAnsi="Times New Roman" w:cs="Times New Roman"/>
          <w:bCs/>
          <w:kern w:val="28"/>
          <w:sz w:val="25"/>
          <w:szCs w:val="25"/>
        </w:rPr>
        <w:t xml:space="preserve">рамках </w:t>
      </w:r>
      <w:r w:rsidRPr="00537DFB">
        <w:rPr>
          <w:rFonts w:ascii="Times New Roman" w:eastAsia="Times New Roman" w:hAnsi="Times New Roman" w:cs="Times New Roman"/>
          <w:bCs/>
          <w:kern w:val="28"/>
          <w:sz w:val="25"/>
          <w:szCs w:val="25"/>
        </w:rPr>
        <w:t xml:space="preserve">муниципальной программы </w:t>
      </w:r>
      <w:r w:rsidR="00D57AFB" w:rsidRPr="00537DFB">
        <w:rPr>
          <w:rFonts w:ascii="Times New Roman" w:eastAsia="Times New Roman" w:hAnsi="Times New Roman" w:cs="Times New Roman"/>
          <w:bCs/>
          <w:kern w:val="28"/>
          <w:sz w:val="25"/>
          <w:szCs w:val="25"/>
        </w:rPr>
        <w:t xml:space="preserve">Кондинского района </w:t>
      </w:r>
      <w:r w:rsidRPr="00537DFB">
        <w:rPr>
          <w:rFonts w:ascii="Times New Roman" w:eastAsia="Times New Roman" w:hAnsi="Times New Roman" w:cs="Times New Roman"/>
          <w:bCs/>
          <w:kern w:val="28"/>
          <w:sz w:val="25"/>
          <w:szCs w:val="25"/>
        </w:rPr>
        <w:t xml:space="preserve">«Развитие физической культуры и спорта в </w:t>
      </w:r>
      <w:proofErr w:type="spellStart"/>
      <w:r w:rsidRPr="00537DFB">
        <w:rPr>
          <w:rFonts w:ascii="Times New Roman" w:eastAsia="Times New Roman" w:hAnsi="Times New Roman" w:cs="Times New Roman"/>
          <w:bCs/>
          <w:kern w:val="28"/>
          <w:sz w:val="25"/>
          <w:szCs w:val="25"/>
        </w:rPr>
        <w:t>Кондинском</w:t>
      </w:r>
      <w:proofErr w:type="spellEnd"/>
      <w:r w:rsidRPr="00537DFB">
        <w:rPr>
          <w:rFonts w:ascii="Times New Roman" w:eastAsia="Times New Roman" w:hAnsi="Times New Roman" w:cs="Times New Roman"/>
          <w:bCs/>
          <w:kern w:val="28"/>
          <w:sz w:val="25"/>
          <w:szCs w:val="25"/>
        </w:rPr>
        <w:t xml:space="preserve"> районе на 2019-2025</w:t>
      </w:r>
      <w:r w:rsidR="00D663C5" w:rsidRPr="00537DFB">
        <w:rPr>
          <w:rFonts w:ascii="Times New Roman" w:eastAsia="Times New Roman" w:hAnsi="Times New Roman" w:cs="Times New Roman"/>
          <w:bCs/>
          <w:kern w:val="28"/>
          <w:sz w:val="25"/>
          <w:szCs w:val="25"/>
        </w:rPr>
        <w:t xml:space="preserve"> годы и на период до 2030года»</w:t>
      </w:r>
      <w:r w:rsidR="00726A2D" w:rsidRPr="00537DFB">
        <w:rPr>
          <w:rFonts w:ascii="Times New Roman" w:eastAsia="Times New Roman" w:hAnsi="Times New Roman" w:cs="Times New Roman"/>
          <w:bCs/>
          <w:kern w:val="28"/>
          <w:sz w:val="25"/>
          <w:szCs w:val="25"/>
        </w:rPr>
        <w:t>.</w:t>
      </w:r>
      <w:proofErr w:type="gramEnd"/>
    </w:p>
    <w:p w:rsidR="002600DC" w:rsidRPr="00537DFB" w:rsidRDefault="00D663C5" w:rsidP="002600DC">
      <w:pPr>
        <w:spacing w:after="0" w:line="240" w:lineRule="auto"/>
        <w:ind w:firstLine="709"/>
        <w:jc w:val="both"/>
        <w:rPr>
          <w:rFonts w:ascii="Times New Roman" w:eastAsia="Times New Roman" w:hAnsi="Times New Roman" w:cs="Times New Roman"/>
          <w:bCs/>
          <w:kern w:val="28"/>
          <w:sz w:val="25"/>
          <w:szCs w:val="25"/>
        </w:rPr>
      </w:pPr>
      <w:proofErr w:type="gramStart"/>
      <w:r w:rsidRPr="00537DFB">
        <w:rPr>
          <w:rFonts w:ascii="Times New Roman" w:eastAsia="Times New Roman" w:hAnsi="Times New Roman" w:cs="Times New Roman"/>
          <w:bCs/>
          <w:kern w:val="28"/>
          <w:sz w:val="25"/>
          <w:szCs w:val="25"/>
        </w:rPr>
        <w:t>За 20</w:t>
      </w:r>
      <w:r w:rsidR="005617F7" w:rsidRPr="00537DFB">
        <w:rPr>
          <w:rFonts w:ascii="Times New Roman" w:eastAsia="Times New Roman" w:hAnsi="Times New Roman" w:cs="Times New Roman"/>
          <w:bCs/>
          <w:kern w:val="28"/>
          <w:sz w:val="25"/>
          <w:szCs w:val="25"/>
        </w:rPr>
        <w:t>20</w:t>
      </w:r>
      <w:r w:rsidRPr="00537DFB">
        <w:rPr>
          <w:rFonts w:ascii="Times New Roman" w:eastAsia="Times New Roman" w:hAnsi="Times New Roman" w:cs="Times New Roman"/>
          <w:bCs/>
          <w:kern w:val="28"/>
          <w:sz w:val="25"/>
          <w:szCs w:val="25"/>
        </w:rPr>
        <w:t xml:space="preserve"> год </w:t>
      </w:r>
      <w:r w:rsidR="005122B0" w:rsidRPr="00537DFB">
        <w:rPr>
          <w:rFonts w:ascii="Times New Roman" w:eastAsia="Times New Roman" w:hAnsi="Times New Roman" w:cs="Times New Roman"/>
          <w:bCs/>
          <w:kern w:val="28"/>
          <w:sz w:val="25"/>
          <w:szCs w:val="25"/>
        </w:rPr>
        <w:t xml:space="preserve">в рамках мероприятия «Предоставление субсидии немуниципальным организациям на предоставление (выполнение) услуг (работ) в сфере физической культуры и спорта» </w:t>
      </w:r>
      <w:r w:rsidR="0028088D" w:rsidRPr="00537DFB">
        <w:rPr>
          <w:rFonts w:ascii="Times New Roman" w:eastAsia="Times New Roman" w:hAnsi="Times New Roman" w:cs="Times New Roman"/>
          <w:bCs/>
          <w:kern w:val="28"/>
          <w:sz w:val="25"/>
          <w:szCs w:val="25"/>
        </w:rPr>
        <w:t xml:space="preserve">были направлены </w:t>
      </w:r>
      <w:r w:rsidR="00F44E00" w:rsidRPr="00537DFB">
        <w:rPr>
          <w:rFonts w:ascii="Times New Roman" w:eastAsia="Times New Roman" w:hAnsi="Times New Roman" w:cs="Times New Roman"/>
          <w:bCs/>
          <w:kern w:val="28"/>
          <w:sz w:val="25"/>
          <w:szCs w:val="25"/>
        </w:rPr>
        <w:t xml:space="preserve">средства в сумме 90 810,40 рублей </w:t>
      </w:r>
      <w:r w:rsidR="0028088D" w:rsidRPr="00537DFB">
        <w:rPr>
          <w:rFonts w:ascii="Times New Roman" w:eastAsia="Times New Roman" w:hAnsi="Times New Roman" w:cs="Times New Roman"/>
          <w:bCs/>
          <w:kern w:val="28"/>
          <w:sz w:val="25"/>
          <w:szCs w:val="25"/>
        </w:rPr>
        <w:t xml:space="preserve">на </w:t>
      </w:r>
      <w:r w:rsidR="005C2167" w:rsidRPr="00537DFB">
        <w:rPr>
          <w:rFonts w:ascii="Times New Roman" w:eastAsia="Times New Roman" w:hAnsi="Times New Roman" w:cs="Times New Roman"/>
          <w:bCs/>
          <w:kern w:val="28"/>
          <w:sz w:val="25"/>
          <w:szCs w:val="25"/>
        </w:rPr>
        <w:t xml:space="preserve">проведение </w:t>
      </w:r>
      <w:r w:rsidR="0028088D" w:rsidRPr="00537DFB">
        <w:rPr>
          <w:rFonts w:ascii="Times New Roman" w:eastAsia="Times New Roman" w:hAnsi="Times New Roman" w:cs="Times New Roman"/>
          <w:bCs/>
          <w:kern w:val="28"/>
          <w:sz w:val="25"/>
          <w:szCs w:val="25"/>
        </w:rPr>
        <w:t>спортивны</w:t>
      </w:r>
      <w:r w:rsidR="005C2167" w:rsidRPr="00537DFB">
        <w:rPr>
          <w:rFonts w:ascii="Times New Roman" w:eastAsia="Times New Roman" w:hAnsi="Times New Roman" w:cs="Times New Roman"/>
          <w:bCs/>
          <w:kern w:val="28"/>
          <w:sz w:val="25"/>
          <w:szCs w:val="25"/>
        </w:rPr>
        <w:t>х</w:t>
      </w:r>
      <w:r w:rsidR="0028088D" w:rsidRPr="00537DFB">
        <w:rPr>
          <w:rFonts w:ascii="Times New Roman" w:eastAsia="Times New Roman" w:hAnsi="Times New Roman" w:cs="Times New Roman"/>
          <w:bCs/>
          <w:kern w:val="28"/>
          <w:sz w:val="25"/>
          <w:szCs w:val="25"/>
        </w:rPr>
        <w:t xml:space="preserve"> мероприяти</w:t>
      </w:r>
      <w:r w:rsidR="005C2167" w:rsidRPr="00537DFB">
        <w:rPr>
          <w:rFonts w:ascii="Times New Roman" w:eastAsia="Times New Roman" w:hAnsi="Times New Roman" w:cs="Times New Roman"/>
          <w:bCs/>
          <w:kern w:val="28"/>
          <w:sz w:val="25"/>
          <w:szCs w:val="25"/>
        </w:rPr>
        <w:t>й</w:t>
      </w:r>
      <w:r w:rsidR="0028088D" w:rsidRPr="00537DFB">
        <w:rPr>
          <w:rFonts w:ascii="Times New Roman" w:eastAsia="Times New Roman" w:hAnsi="Times New Roman" w:cs="Times New Roman"/>
          <w:bCs/>
          <w:kern w:val="28"/>
          <w:sz w:val="25"/>
          <w:szCs w:val="25"/>
        </w:rPr>
        <w:t xml:space="preserve"> </w:t>
      </w:r>
      <w:r w:rsidRPr="00537DFB">
        <w:rPr>
          <w:rFonts w:ascii="Times New Roman" w:eastAsia="Times New Roman" w:hAnsi="Times New Roman" w:cs="Times New Roman"/>
          <w:bCs/>
          <w:kern w:val="28"/>
          <w:sz w:val="25"/>
          <w:szCs w:val="25"/>
        </w:rPr>
        <w:t xml:space="preserve">социально-ориентированных групп населения на территории городского поселения </w:t>
      </w:r>
      <w:r w:rsidR="00726A2D" w:rsidRPr="00537DFB">
        <w:rPr>
          <w:rFonts w:ascii="Times New Roman" w:eastAsia="Times New Roman" w:hAnsi="Times New Roman" w:cs="Times New Roman"/>
          <w:bCs/>
          <w:kern w:val="28"/>
          <w:sz w:val="25"/>
          <w:szCs w:val="25"/>
        </w:rPr>
        <w:t>М</w:t>
      </w:r>
      <w:r w:rsidRPr="00537DFB">
        <w:rPr>
          <w:rFonts w:ascii="Times New Roman" w:eastAsia="Times New Roman" w:hAnsi="Times New Roman" w:cs="Times New Roman"/>
          <w:bCs/>
          <w:kern w:val="28"/>
          <w:sz w:val="25"/>
          <w:szCs w:val="25"/>
        </w:rPr>
        <w:t>еждуреченский</w:t>
      </w:r>
      <w:r w:rsidR="0028088D" w:rsidRPr="00537DFB">
        <w:rPr>
          <w:rFonts w:ascii="Times New Roman" w:eastAsia="Times New Roman" w:hAnsi="Times New Roman" w:cs="Times New Roman"/>
          <w:bCs/>
          <w:kern w:val="28"/>
          <w:sz w:val="25"/>
          <w:szCs w:val="25"/>
        </w:rPr>
        <w:t xml:space="preserve">, а именно </w:t>
      </w:r>
      <w:r w:rsidRPr="00537DFB">
        <w:rPr>
          <w:rFonts w:ascii="Times New Roman" w:eastAsia="Times New Roman" w:hAnsi="Times New Roman" w:cs="Times New Roman"/>
          <w:bCs/>
          <w:kern w:val="28"/>
          <w:sz w:val="25"/>
          <w:szCs w:val="25"/>
        </w:rPr>
        <w:t xml:space="preserve"> </w:t>
      </w:r>
      <w:r w:rsidR="0028088D" w:rsidRPr="00537DFB">
        <w:rPr>
          <w:rFonts w:ascii="Times New Roman" w:eastAsia="Times New Roman" w:hAnsi="Times New Roman" w:cs="Times New Roman"/>
          <w:bCs/>
          <w:kern w:val="28"/>
          <w:sz w:val="25"/>
          <w:szCs w:val="25"/>
        </w:rPr>
        <w:t>на проведение</w:t>
      </w:r>
      <w:r w:rsidR="002D66A3" w:rsidRPr="00537DFB">
        <w:rPr>
          <w:rFonts w:ascii="Times New Roman" w:eastAsia="Times New Roman" w:hAnsi="Times New Roman" w:cs="Times New Roman"/>
          <w:bCs/>
          <w:kern w:val="28"/>
          <w:sz w:val="25"/>
          <w:szCs w:val="25"/>
        </w:rPr>
        <w:t xml:space="preserve"> мероприятия «Спартакиады семейных команд Кондинского района «Папа, мама, я – спортивная семья, посвященная 90-летию со дня</w:t>
      </w:r>
      <w:proofErr w:type="gramEnd"/>
      <w:r w:rsidR="002D66A3" w:rsidRPr="00537DFB">
        <w:rPr>
          <w:rFonts w:ascii="Times New Roman" w:eastAsia="Times New Roman" w:hAnsi="Times New Roman" w:cs="Times New Roman"/>
          <w:bCs/>
          <w:kern w:val="28"/>
          <w:sz w:val="25"/>
          <w:szCs w:val="25"/>
        </w:rPr>
        <w:t xml:space="preserve"> образования Ханты-Мансийского автономного округа-Югры» </w:t>
      </w:r>
      <w:r w:rsidR="002600DC" w:rsidRPr="00537DFB">
        <w:rPr>
          <w:rFonts w:ascii="Times New Roman" w:eastAsia="Times New Roman" w:hAnsi="Times New Roman" w:cs="Times New Roman"/>
          <w:bCs/>
          <w:kern w:val="28"/>
          <w:sz w:val="25"/>
          <w:szCs w:val="25"/>
        </w:rPr>
        <w:t xml:space="preserve">организацией МОО «Федерация </w:t>
      </w:r>
      <w:proofErr w:type="spellStart"/>
      <w:r w:rsidR="002600DC" w:rsidRPr="00537DFB">
        <w:rPr>
          <w:rFonts w:ascii="Times New Roman" w:eastAsia="Times New Roman" w:hAnsi="Times New Roman" w:cs="Times New Roman"/>
          <w:bCs/>
          <w:kern w:val="28"/>
          <w:sz w:val="25"/>
          <w:szCs w:val="25"/>
        </w:rPr>
        <w:t>пэйнтбола</w:t>
      </w:r>
      <w:proofErr w:type="spellEnd"/>
      <w:r w:rsidR="002600DC" w:rsidRPr="00537DFB">
        <w:rPr>
          <w:rFonts w:ascii="Times New Roman" w:eastAsia="Times New Roman" w:hAnsi="Times New Roman" w:cs="Times New Roman"/>
          <w:bCs/>
          <w:kern w:val="28"/>
          <w:sz w:val="25"/>
          <w:szCs w:val="25"/>
        </w:rPr>
        <w:t xml:space="preserve"> </w:t>
      </w:r>
      <w:proofErr w:type="spellStart"/>
      <w:r w:rsidR="002600DC" w:rsidRPr="00537DFB">
        <w:rPr>
          <w:rFonts w:ascii="Times New Roman" w:eastAsia="Times New Roman" w:hAnsi="Times New Roman" w:cs="Times New Roman"/>
          <w:bCs/>
          <w:kern w:val="28"/>
          <w:sz w:val="25"/>
          <w:szCs w:val="25"/>
        </w:rPr>
        <w:t>Кондинский</w:t>
      </w:r>
      <w:proofErr w:type="spellEnd"/>
      <w:r w:rsidR="002600DC" w:rsidRPr="00537DFB">
        <w:rPr>
          <w:rFonts w:ascii="Times New Roman" w:eastAsia="Times New Roman" w:hAnsi="Times New Roman" w:cs="Times New Roman"/>
          <w:bCs/>
          <w:kern w:val="28"/>
          <w:sz w:val="25"/>
          <w:szCs w:val="25"/>
        </w:rPr>
        <w:t xml:space="preserve"> район»</w:t>
      </w:r>
      <w:r w:rsidR="00BD779C" w:rsidRPr="00537DFB">
        <w:rPr>
          <w:rFonts w:ascii="Times New Roman" w:eastAsia="Times New Roman" w:hAnsi="Times New Roman" w:cs="Times New Roman"/>
          <w:bCs/>
          <w:kern w:val="28"/>
          <w:sz w:val="25"/>
          <w:szCs w:val="25"/>
        </w:rPr>
        <w:t xml:space="preserve">. Учитывая ограничительные мероприятия и режим повышенной готовности </w:t>
      </w:r>
      <w:proofErr w:type="gramStart"/>
      <w:r w:rsidR="00BD779C" w:rsidRPr="00537DFB">
        <w:rPr>
          <w:rFonts w:ascii="Times New Roman" w:eastAsia="Times New Roman" w:hAnsi="Times New Roman" w:cs="Times New Roman"/>
          <w:bCs/>
          <w:kern w:val="28"/>
          <w:sz w:val="25"/>
          <w:szCs w:val="25"/>
        </w:rPr>
        <w:t>в</w:t>
      </w:r>
      <w:proofErr w:type="gramEnd"/>
      <w:r w:rsidR="00BD779C" w:rsidRPr="00537DFB">
        <w:rPr>
          <w:rFonts w:ascii="Times New Roman" w:eastAsia="Times New Roman" w:hAnsi="Times New Roman" w:cs="Times New Roman"/>
          <w:bCs/>
          <w:kern w:val="28"/>
          <w:sz w:val="25"/>
          <w:szCs w:val="25"/>
        </w:rPr>
        <w:t xml:space="preserve"> </w:t>
      </w:r>
      <w:proofErr w:type="gramStart"/>
      <w:r w:rsidR="00BD779C" w:rsidRPr="00537DFB">
        <w:rPr>
          <w:rFonts w:ascii="Times New Roman" w:eastAsia="Times New Roman" w:hAnsi="Times New Roman" w:cs="Times New Roman"/>
          <w:bCs/>
          <w:kern w:val="28"/>
          <w:sz w:val="25"/>
          <w:szCs w:val="25"/>
        </w:rPr>
        <w:t>Ханты-Мансийском</w:t>
      </w:r>
      <w:proofErr w:type="gramEnd"/>
      <w:r w:rsidR="00BD779C" w:rsidRPr="00537DFB">
        <w:rPr>
          <w:rFonts w:ascii="Times New Roman" w:eastAsia="Times New Roman" w:hAnsi="Times New Roman" w:cs="Times New Roman"/>
          <w:bCs/>
          <w:kern w:val="28"/>
          <w:sz w:val="25"/>
          <w:szCs w:val="25"/>
        </w:rPr>
        <w:t xml:space="preserve"> автономном округе – Югре</w:t>
      </w:r>
      <w:r w:rsidR="00942BB0" w:rsidRPr="00537DFB">
        <w:rPr>
          <w:rFonts w:ascii="Times New Roman" w:eastAsia="Times New Roman" w:hAnsi="Times New Roman" w:cs="Times New Roman"/>
          <w:bCs/>
          <w:kern w:val="28"/>
          <w:sz w:val="25"/>
          <w:szCs w:val="25"/>
        </w:rPr>
        <w:t>,</w:t>
      </w:r>
      <w:r w:rsidR="00BD779C" w:rsidRPr="00537DFB">
        <w:rPr>
          <w:rFonts w:ascii="Times New Roman" w:eastAsia="Times New Roman" w:hAnsi="Times New Roman" w:cs="Times New Roman"/>
          <w:bCs/>
          <w:kern w:val="28"/>
          <w:sz w:val="25"/>
          <w:szCs w:val="25"/>
        </w:rPr>
        <w:t xml:space="preserve"> в связи с распространения новой </w:t>
      </w:r>
      <w:proofErr w:type="spellStart"/>
      <w:r w:rsidR="00BD779C" w:rsidRPr="00537DFB">
        <w:rPr>
          <w:rFonts w:ascii="Times New Roman" w:eastAsia="Times New Roman" w:hAnsi="Times New Roman" w:cs="Times New Roman"/>
          <w:bCs/>
          <w:kern w:val="28"/>
          <w:sz w:val="25"/>
          <w:szCs w:val="25"/>
        </w:rPr>
        <w:t>коронавирусной</w:t>
      </w:r>
      <w:proofErr w:type="spellEnd"/>
      <w:r w:rsidR="00BD779C" w:rsidRPr="00537DFB">
        <w:rPr>
          <w:rFonts w:ascii="Times New Roman" w:eastAsia="Times New Roman" w:hAnsi="Times New Roman" w:cs="Times New Roman"/>
          <w:bCs/>
          <w:kern w:val="28"/>
          <w:sz w:val="25"/>
          <w:szCs w:val="25"/>
        </w:rPr>
        <w:t xml:space="preserve"> инфекции (COVID-2019) состязание команд проводилось в режиме онлайн (зарегистрировавшиеся участники фиксировали игру на видео).</w:t>
      </w:r>
      <w:r w:rsidR="002600DC" w:rsidRPr="00537DFB">
        <w:rPr>
          <w:rFonts w:ascii="Times New Roman" w:eastAsia="Times New Roman" w:hAnsi="Times New Roman" w:cs="Times New Roman"/>
          <w:bCs/>
          <w:kern w:val="28"/>
          <w:sz w:val="25"/>
          <w:szCs w:val="25"/>
        </w:rPr>
        <w:t xml:space="preserve"> Мероприятие прошло 19 декабря 2020 года</w:t>
      </w:r>
      <w:r w:rsidR="005122B0" w:rsidRPr="00537DFB">
        <w:rPr>
          <w:rFonts w:ascii="Times New Roman" w:eastAsia="Times New Roman" w:hAnsi="Times New Roman" w:cs="Times New Roman"/>
          <w:bCs/>
          <w:kern w:val="28"/>
          <w:sz w:val="25"/>
          <w:szCs w:val="25"/>
        </w:rPr>
        <w:t>, участие приняли 20 семей</w:t>
      </w:r>
      <w:r w:rsidR="002600DC" w:rsidRPr="00537DFB">
        <w:rPr>
          <w:rFonts w:ascii="Times New Roman" w:eastAsia="Times New Roman" w:hAnsi="Times New Roman" w:cs="Times New Roman"/>
          <w:bCs/>
          <w:kern w:val="28"/>
          <w:sz w:val="25"/>
          <w:szCs w:val="25"/>
        </w:rPr>
        <w:t>,</w:t>
      </w:r>
      <w:r w:rsidR="00224422" w:rsidRPr="00537DFB">
        <w:rPr>
          <w:rFonts w:ascii="Times New Roman" w:eastAsia="Times New Roman" w:hAnsi="Times New Roman" w:cs="Times New Roman"/>
          <w:bCs/>
          <w:kern w:val="28"/>
          <w:sz w:val="25"/>
          <w:szCs w:val="25"/>
        </w:rPr>
        <w:t xml:space="preserve"> </w:t>
      </w:r>
      <w:r w:rsidR="002600DC" w:rsidRPr="00537DFB">
        <w:rPr>
          <w:rFonts w:ascii="Times New Roman" w:eastAsia="Times New Roman" w:hAnsi="Times New Roman" w:cs="Times New Roman"/>
          <w:bCs/>
          <w:kern w:val="28"/>
          <w:sz w:val="25"/>
          <w:szCs w:val="25"/>
        </w:rPr>
        <w:t>10 из которых прошли в очный этап финала соревнований. Мероприятие получило положительную оценку главного судьи и участников, протестов не поступило.</w:t>
      </w:r>
    </w:p>
    <w:p w:rsidR="00A64C78" w:rsidRPr="00537DFB" w:rsidRDefault="0083567E" w:rsidP="00F11782">
      <w:pPr>
        <w:spacing w:after="0" w:line="240" w:lineRule="auto"/>
        <w:ind w:firstLine="709"/>
        <w:jc w:val="both"/>
        <w:rPr>
          <w:rFonts w:ascii="Times New Roman" w:eastAsia="Times New Roman" w:hAnsi="Times New Roman" w:cs="Times New Roman"/>
          <w:bCs/>
          <w:kern w:val="28"/>
          <w:sz w:val="25"/>
          <w:szCs w:val="25"/>
        </w:rPr>
      </w:pPr>
      <w:r w:rsidRPr="00537DFB">
        <w:rPr>
          <w:rFonts w:ascii="Times New Roman" w:eastAsia="Times New Roman" w:hAnsi="Times New Roman" w:cs="Times New Roman"/>
          <w:bCs/>
          <w:kern w:val="28"/>
          <w:sz w:val="25"/>
          <w:szCs w:val="25"/>
        </w:rPr>
        <w:t>Кроме того</w:t>
      </w:r>
      <w:r w:rsidR="00C8053A" w:rsidRPr="00537DFB">
        <w:rPr>
          <w:rFonts w:ascii="Times New Roman" w:eastAsia="Times New Roman" w:hAnsi="Times New Roman" w:cs="Times New Roman"/>
          <w:bCs/>
          <w:kern w:val="28"/>
          <w:sz w:val="25"/>
          <w:szCs w:val="25"/>
        </w:rPr>
        <w:t xml:space="preserve">, </w:t>
      </w:r>
      <w:r w:rsidR="00F4537F" w:rsidRPr="00537DFB">
        <w:rPr>
          <w:rFonts w:ascii="Times New Roman" w:eastAsia="Times New Roman" w:hAnsi="Times New Roman" w:cs="Times New Roman"/>
          <w:bCs/>
          <w:kern w:val="28"/>
          <w:sz w:val="25"/>
          <w:szCs w:val="25"/>
        </w:rPr>
        <w:t xml:space="preserve">в связи с введенными ограничительными мерами, направленными на недопущение распространения </w:t>
      </w:r>
      <w:proofErr w:type="spellStart"/>
      <w:r w:rsidR="00F4537F" w:rsidRPr="00537DFB">
        <w:rPr>
          <w:rFonts w:ascii="Times New Roman" w:eastAsia="Times New Roman" w:hAnsi="Times New Roman" w:cs="Times New Roman"/>
          <w:bCs/>
          <w:kern w:val="28"/>
          <w:sz w:val="25"/>
          <w:szCs w:val="25"/>
        </w:rPr>
        <w:t>коронавирусной</w:t>
      </w:r>
      <w:proofErr w:type="spellEnd"/>
      <w:r w:rsidR="00F4537F" w:rsidRPr="00537DFB">
        <w:rPr>
          <w:rFonts w:ascii="Times New Roman" w:eastAsia="Times New Roman" w:hAnsi="Times New Roman" w:cs="Times New Roman"/>
          <w:bCs/>
          <w:kern w:val="28"/>
          <w:sz w:val="25"/>
          <w:szCs w:val="25"/>
        </w:rPr>
        <w:t xml:space="preserve"> инфекции, в 2020 году отменены проведения массовых мероприятий. Вследствие чего финансирование </w:t>
      </w:r>
      <w:r w:rsidR="00467157" w:rsidRPr="00537DFB">
        <w:rPr>
          <w:rFonts w:ascii="Times New Roman" w:eastAsia="Times New Roman" w:hAnsi="Times New Roman" w:cs="Times New Roman"/>
          <w:bCs/>
          <w:kern w:val="28"/>
          <w:sz w:val="25"/>
          <w:szCs w:val="25"/>
        </w:rPr>
        <w:t xml:space="preserve">в сумме 416 940,00 рублей, исполнение 100%. </w:t>
      </w:r>
      <w:r w:rsidR="00F44E00" w:rsidRPr="00537DFB">
        <w:rPr>
          <w:rFonts w:ascii="Times New Roman" w:eastAsia="Times New Roman" w:hAnsi="Times New Roman" w:cs="Times New Roman"/>
          <w:bCs/>
          <w:kern w:val="28"/>
          <w:sz w:val="25"/>
          <w:szCs w:val="25"/>
        </w:rPr>
        <w:t xml:space="preserve">было направлено </w:t>
      </w:r>
      <w:r w:rsidR="00F4537F" w:rsidRPr="00537DFB">
        <w:rPr>
          <w:rFonts w:ascii="Times New Roman" w:eastAsia="Times New Roman" w:hAnsi="Times New Roman" w:cs="Times New Roman"/>
          <w:bCs/>
          <w:kern w:val="28"/>
          <w:sz w:val="25"/>
          <w:szCs w:val="25"/>
        </w:rPr>
        <w:t xml:space="preserve">на приобретение спортивного инвентаря и наградной атрибутики (мячи волейбольные, футбольные кубки 1, 2, 3 места, медали и прочие) </w:t>
      </w:r>
      <w:r w:rsidR="00467157" w:rsidRPr="00537DFB">
        <w:rPr>
          <w:rFonts w:ascii="Times New Roman" w:eastAsia="Times New Roman" w:hAnsi="Times New Roman" w:cs="Times New Roman"/>
          <w:bCs/>
          <w:kern w:val="28"/>
          <w:sz w:val="25"/>
          <w:szCs w:val="25"/>
        </w:rPr>
        <w:t xml:space="preserve">для проведения мероприятий после отмены режима повышенной готовности. </w:t>
      </w:r>
      <w:r w:rsidR="00F4537F" w:rsidRPr="00537DFB">
        <w:rPr>
          <w:rFonts w:ascii="Times New Roman" w:eastAsia="Times New Roman" w:hAnsi="Times New Roman" w:cs="Times New Roman"/>
          <w:bCs/>
          <w:kern w:val="28"/>
          <w:sz w:val="25"/>
          <w:szCs w:val="25"/>
        </w:rPr>
        <w:t>Данный вид расходов реализовался в рамках мероприятия «Подготовка спортивного резерва, обеспечение участия спортсменов и сборных команд района в спортивных мероприятиях различного уровня, в том числе развитие системы подготовки спортивного резерва»</w:t>
      </w:r>
      <w:r w:rsidR="00F44E00" w:rsidRPr="00537DFB">
        <w:rPr>
          <w:rFonts w:ascii="Times New Roman" w:eastAsia="Times New Roman" w:hAnsi="Times New Roman" w:cs="Times New Roman"/>
          <w:bCs/>
          <w:kern w:val="28"/>
          <w:sz w:val="25"/>
          <w:szCs w:val="25"/>
        </w:rPr>
        <w:t>.</w:t>
      </w:r>
    </w:p>
    <w:p w:rsidR="00F11782" w:rsidRPr="00537DFB" w:rsidRDefault="003E0174" w:rsidP="00F11782">
      <w:pPr>
        <w:spacing w:after="0" w:line="240" w:lineRule="auto"/>
        <w:ind w:firstLine="709"/>
        <w:jc w:val="both"/>
        <w:rPr>
          <w:rFonts w:ascii="Times New Roman" w:eastAsia="Times New Roman" w:hAnsi="Times New Roman" w:cs="Times New Roman"/>
          <w:bCs/>
          <w:kern w:val="28"/>
          <w:sz w:val="25"/>
          <w:szCs w:val="25"/>
        </w:rPr>
      </w:pPr>
      <w:proofErr w:type="gramStart"/>
      <w:r w:rsidRPr="00537DFB">
        <w:rPr>
          <w:rFonts w:ascii="Times New Roman" w:eastAsia="Times New Roman" w:hAnsi="Times New Roman" w:cs="Times New Roman"/>
          <w:bCs/>
          <w:kern w:val="28"/>
          <w:sz w:val="25"/>
          <w:szCs w:val="25"/>
        </w:rPr>
        <w:t xml:space="preserve">Так же в данном подразделе осуществлялось финансирование проекта </w:t>
      </w:r>
      <w:r w:rsidR="00F11782" w:rsidRPr="00537DFB">
        <w:rPr>
          <w:rFonts w:ascii="Times New Roman" w:eastAsia="Times New Roman" w:hAnsi="Times New Roman" w:cs="Times New Roman"/>
          <w:bCs/>
          <w:kern w:val="28"/>
          <w:sz w:val="25"/>
          <w:szCs w:val="25"/>
        </w:rPr>
        <w:t xml:space="preserve">гражданской инициативы «Помощник фигуриста» в сумме 123 000,00 рублей, выбранного конкурсной комиссии по отбору проектов «Народный бюджет», за счет предоставления иных межбюджетных трансфертов из бюджета Кондинского района на приобретение тренажеров (фигур-помощников) для обучения катания на коньках (крытый ледовый корт </w:t>
      </w:r>
      <w:proofErr w:type="spellStart"/>
      <w:r w:rsidR="00F11782" w:rsidRPr="00537DFB">
        <w:rPr>
          <w:rFonts w:ascii="Times New Roman" w:eastAsia="Times New Roman" w:hAnsi="Times New Roman" w:cs="Times New Roman"/>
          <w:bCs/>
          <w:kern w:val="28"/>
          <w:sz w:val="25"/>
          <w:szCs w:val="25"/>
        </w:rPr>
        <w:t>пгт</w:t>
      </w:r>
      <w:proofErr w:type="spellEnd"/>
      <w:r w:rsidR="00F11782" w:rsidRPr="00537DFB">
        <w:rPr>
          <w:rFonts w:ascii="Times New Roman" w:eastAsia="Times New Roman" w:hAnsi="Times New Roman" w:cs="Times New Roman"/>
          <w:bCs/>
          <w:kern w:val="28"/>
          <w:sz w:val="25"/>
          <w:szCs w:val="25"/>
        </w:rPr>
        <w:t>.</w:t>
      </w:r>
      <w:proofErr w:type="gramEnd"/>
      <w:r w:rsidR="00F11782" w:rsidRPr="00537DFB">
        <w:rPr>
          <w:rFonts w:ascii="Times New Roman" w:eastAsia="Times New Roman" w:hAnsi="Times New Roman" w:cs="Times New Roman"/>
          <w:bCs/>
          <w:kern w:val="28"/>
          <w:sz w:val="25"/>
          <w:szCs w:val="25"/>
        </w:rPr>
        <w:t xml:space="preserve"> </w:t>
      </w:r>
      <w:proofErr w:type="gramStart"/>
      <w:r w:rsidR="00F11782" w:rsidRPr="00537DFB">
        <w:rPr>
          <w:rFonts w:ascii="Times New Roman" w:eastAsia="Times New Roman" w:hAnsi="Times New Roman" w:cs="Times New Roman"/>
          <w:bCs/>
          <w:kern w:val="28"/>
          <w:sz w:val="25"/>
          <w:szCs w:val="25"/>
        </w:rPr>
        <w:t>Междуреченский).</w:t>
      </w:r>
      <w:proofErr w:type="gramEnd"/>
    </w:p>
    <w:p w:rsidR="007918D7" w:rsidRPr="00537DFB" w:rsidRDefault="007918D7" w:rsidP="006A482A">
      <w:pPr>
        <w:spacing w:after="0" w:line="240" w:lineRule="auto"/>
        <w:ind w:firstLine="567"/>
        <w:jc w:val="center"/>
        <w:rPr>
          <w:rFonts w:ascii="Times New Roman" w:eastAsia="Times New Roman" w:hAnsi="Times New Roman" w:cs="Times New Roman"/>
          <w:b/>
          <w:bCs/>
          <w:kern w:val="28"/>
          <w:sz w:val="25"/>
          <w:szCs w:val="25"/>
        </w:rPr>
      </w:pPr>
    </w:p>
    <w:p w:rsidR="006A482A" w:rsidRPr="00537DFB" w:rsidRDefault="00164A10" w:rsidP="006A482A">
      <w:pPr>
        <w:spacing w:after="0" w:line="240" w:lineRule="auto"/>
        <w:ind w:firstLine="567"/>
        <w:jc w:val="center"/>
        <w:rPr>
          <w:rFonts w:ascii="Times New Roman" w:eastAsia="Times New Roman" w:hAnsi="Times New Roman" w:cs="Times New Roman"/>
          <w:b/>
          <w:bCs/>
          <w:kern w:val="28"/>
          <w:sz w:val="25"/>
          <w:szCs w:val="25"/>
        </w:rPr>
      </w:pPr>
      <w:r w:rsidRPr="00537DFB">
        <w:rPr>
          <w:rFonts w:ascii="Times New Roman" w:eastAsia="Times New Roman" w:hAnsi="Times New Roman" w:cs="Times New Roman"/>
          <w:b/>
          <w:bCs/>
          <w:kern w:val="28"/>
          <w:sz w:val="25"/>
          <w:szCs w:val="25"/>
        </w:rPr>
        <w:t>Раздел 12</w:t>
      </w:r>
      <w:r w:rsidR="006A482A" w:rsidRPr="00537DFB">
        <w:rPr>
          <w:rFonts w:ascii="Times New Roman" w:eastAsia="Times New Roman" w:hAnsi="Times New Roman" w:cs="Times New Roman"/>
          <w:b/>
          <w:bCs/>
          <w:kern w:val="28"/>
          <w:sz w:val="25"/>
          <w:szCs w:val="25"/>
        </w:rPr>
        <w:t xml:space="preserve"> «Средства массовой информации»</w:t>
      </w:r>
    </w:p>
    <w:p w:rsidR="00053B2F" w:rsidRPr="00537DFB" w:rsidRDefault="006A482A" w:rsidP="00053B2F">
      <w:pPr>
        <w:pStyle w:val="aff5"/>
        <w:tabs>
          <w:tab w:val="left" w:pos="1134"/>
        </w:tabs>
        <w:autoSpaceDE w:val="0"/>
        <w:autoSpaceDN w:val="0"/>
        <w:ind w:firstLine="709"/>
        <w:jc w:val="both"/>
        <w:rPr>
          <w:rFonts w:ascii="Times New Roman" w:hAnsi="Times New Roman"/>
          <w:bCs/>
          <w:kern w:val="28"/>
          <w:sz w:val="25"/>
          <w:szCs w:val="25"/>
        </w:rPr>
      </w:pPr>
      <w:r w:rsidRPr="00537DFB">
        <w:rPr>
          <w:rFonts w:ascii="Times New Roman" w:hAnsi="Times New Roman"/>
          <w:bCs/>
          <w:kern w:val="28"/>
          <w:sz w:val="25"/>
          <w:szCs w:val="25"/>
        </w:rPr>
        <w:t>Уточненная бюджетная роспись на 20</w:t>
      </w:r>
      <w:r w:rsidR="00510F0A" w:rsidRPr="00537DFB">
        <w:rPr>
          <w:rFonts w:ascii="Times New Roman" w:hAnsi="Times New Roman"/>
          <w:bCs/>
          <w:kern w:val="28"/>
          <w:sz w:val="25"/>
          <w:szCs w:val="25"/>
        </w:rPr>
        <w:t>20</w:t>
      </w:r>
      <w:r w:rsidRPr="00537DFB">
        <w:rPr>
          <w:rFonts w:ascii="Times New Roman" w:hAnsi="Times New Roman"/>
          <w:bCs/>
          <w:kern w:val="28"/>
          <w:sz w:val="25"/>
          <w:szCs w:val="25"/>
        </w:rPr>
        <w:t xml:space="preserve"> год составила </w:t>
      </w:r>
      <w:r w:rsidR="00510F0A" w:rsidRPr="00537DFB">
        <w:rPr>
          <w:rFonts w:ascii="Times New Roman" w:hAnsi="Times New Roman"/>
          <w:bCs/>
          <w:kern w:val="28"/>
          <w:sz w:val="25"/>
          <w:szCs w:val="25"/>
        </w:rPr>
        <w:t>37 000,00</w:t>
      </w:r>
      <w:r w:rsidRPr="00537DFB">
        <w:rPr>
          <w:rFonts w:ascii="Times New Roman" w:hAnsi="Times New Roman"/>
          <w:bCs/>
          <w:kern w:val="28"/>
          <w:sz w:val="25"/>
          <w:szCs w:val="25"/>
        </w:rPr>
        <w:t xml:space="preserve"> рублей, </w:t>
      </w:r>
      <w:r w:rsidR="004D4999" w:rsidRPr="00537DFB">
        <w:rPr>
          <w:rFonts w:ascii="Times New Roman" w:hAnsi="Times New Roman"/>
          <w:bCs/>
          <w:kern w:val="28"/>
          <w:sz w:val="25"/>
          <w:szCs w:val="25"/>
        </w:rPr>
        <w:t xml:space="preserve">с увеличением бюджетных ассигнований к утвержденному бюджету </w:t>
      </w:r>
      <w:r w:rsidR="00E61B9E" w:rsidRPr="00537DFB">
        <w:rPr>
          <w:rFonts w:ascii="Times New Roman" w:hAnsi="Times New Roman"/>
          <w:bCs/>
          <w:kern w:val="28"/>
          <w:sz w:val="25"/>
          <w:szCs w:val="25"/>
        </w:rPr>
        <w:t xml:space="preserve">на 12 000,00 рублей или </w:t>
      </w:r>
      <w:r w:rsidR="004D4999" w:rsidRPr="00537DFB">
        <w:rPr>
          <w:rFonts w:ascii="Times New Roman" w:hAnsi="Times New Roman"/>
          <w:bCs/>
          <w:kern w:val="28"/>
          <w:sz w:val="25"/>
          <w:szCs w:val="25"/>
        </w:rPr>
        <w:t>48,0%</w:t>
      </w:r>
      <w:r w:rsidR="00E61B9E" w:rsidRPr="00537DFB">
        <w:rPr>
          <w:rFonts w:ascii="Times New Roman" w:hAnsi="Times New Roman"/>
          <w:bCs/>
          <w:kern w:val="28"/>
          <w:sz w:val="25"/>
          <w:szCs w:val="25"/>
        </w:rPr>
        <w:t xml:space="preserve">. </w:t>
      </w:r>
      <w:r w:rsidR="004D4999" w:rsidRPr="00537DFB">
        <w:rPr>
          <w:rFonts w:ascii="Times New Roman" w:hAnsi="Times New Roman"/>
          <w:bCs/>
          <w:kern w:val="28"/>
          <w:sz w:val="25"/>
          <w:szCs w:val="25"/>
        </w:rPr>
        <w:t>Причина - увеличение объема публикации нормативно правовых актов. И</w:t>
      </w:r>
      <w:r w:rsidRPr="00537DFB">
        <w:rPr>
          <w:rFonts w:ascii="Times New Roman" w:hAnsi="Times New Roman"/>
          <w:bCs/>
          <w:kern w:val="28"/>
          <w:sz w:val="25"/>
          <w:szCs w:val="25"/>
        </w:rPr>
        <w:t xml:space="preserve">сполнение </w:t>
      </w:r>
      <w:r w:rsidR="00A031D7" w:rsidRPr="00537DFB">
        <w:rPr>
          <w:rFonts w:ascii="Times New Roman" w:hAnsi="Times New Roman"/>
          <w:bCs/>
          <w:kern w:val="28"/>
          <w:sz w:val="25"/>
          <w:szCs w:val="25"/>
        </w:rPr>
        <w:t xml:space="preserve">сложилось </w:t>
      </w:r>
      <w:r w:rsidR="00510F0A" w:rsidRPr="00537DFB">
        <w:rPr>
          <w:rFonts w:ascii="Times New Roman" w:hAnsi="Times New Roman"/>
          <w:bCs/>
          <w:kern w:val="28"/>
          <w:sz w:val="25"/>
          <w:szCs w:val="25"/>
        </w:rPr>
        <w:t>36 814,52</w:t>
      </w:r>
      <w:r w:rsidRPr="00537DFB">
        <w:rPr>
          <w:rFonts w:ascii="Times New Roman" w:hAnsi="Times New Roman"/>
          <w:bCs/>
          <w:kern w:val="28"/>
          <w:sz w:val="25"/>
          <w:szCs w:val="25"/>
        </w:rPr>
        <w:t xml:space="preserve"> рублей или </w:t>
      </w:r>
      <w:r w:rsidR="00510F0A" w:rsidRPr="00537DFB">
        <w:rPr>
          <w:rFonts w:ascii="Times New Roman" w:hAnsi="Times New Roman"/>
          <w:bCs/>
          <w:kern w:val="28"/>
          <w:sz w:val="25"/>
          <w:szCs w:val="25"/>
        </w:rPr>
        <w:t>99,5</w:t>
      </w:r>
      <w:r w:rsidRPr="00537DFB">
        <w:rPr>
          <w:rFonts w:ascii="Times New Roman" w:hAnsi="Times New Roman"/>
          <w:bCs/>
          <w:kern w:val="28"/>
          <w:sz w:val="25"/>
          <w:szCs w:val="25"/>
        </w:rPr>
        <w:t xml:space="preserve">%. </w:t>
      </w:r>
      <w:r w:rsidR="002C158C" w:rsidRPr="00537DFB">
        <w:rPr>
          <w:rFonts w:ascii="Times New Roman" w:eastAsiaTheme="minorEastAsia" w:hAnsi="Times New Roman"/>
          <w:sz w:val="25"/>
          <w:szCs w:val="25"/>
        </w:rPr>
        <w:t>Отклонение исполнения к</w:t>
      </w:r>
      <w:r w:rsidR="00053B2F" w:rsidRPr="00537DFB">
        <w:rPr>
          <w:rFonts w:ascii="Times New Roman" w:eastAsiaTheme="minorEastAsia" w:hAnsi="Times New Roman"/>
          <w:sz w:val="25"/>
          <w:szCs w:val="25"/>
        </w:rPr>
        <w:t xml:space="preserve"> уточненному плану обусловлено </w:t>
      </w:r>
      <w:r w:rsidR="002C158C" w:rsidRPr="00537DFB">
        <w:rPr>
          <w:rFonts w:ascii="Times New Roman" w:eastAsiaTheme="minorEastAsia" w:hAnsi="Times New Roman"/>
          <w:sz w:val="25"/>
          <w:szCs w:val="25"/>
        </w:rPr>
        <w:t>сложившейся экономий</w:t>
      </w:r>
      <w:r w:rsidR="00053B2F" w:rsidRPr="00537DFB">
        <w:rPr>
          <w:rFonts w:ascii="Times New Roman" w:eastAsiaTheme="minorEastAsia" w:hAnsi="Times New Roman"/>
          <w:sz w:val="25"/>
          <w:szCs w:val="25"/>
        </w:rPr>
        <w:t xml:space="preserve"> п</w:t>
      </w:r>
      <w:r w:rsidR="00053B2F" w:rsidRPr="00537DFB">
        <w:rPr>
          <w:rFonts w:ascii="Times New Roman" w:hAnsi="Times New Roman"/>
          <w:bCs/>
          <w:kern w:val="28"/>
          <w:sz w:val="25"/>
          <w:szCs w:val="25"/>
        </w:rPr>
        <w:t>о расходам на оплату услуг по верстке и монтажу нормативно – правовых актов в приложении информационного вестника «</w:t>
      </w:r>
      <w:proofErr w:type="gramStart"/>
      <w:r w:rsidR="00053B2F" w:rsidRPr="00537DFB">
        <w:rPr>
          <w:rFonts w:ascii="Times New Roman" w:hAnsi="Times New Roman"/>
          <w:bCs/>
          <w:kern w:val="28"/>
          <w:sz w:val="25"/>
          <w:szCs w:val="25"/>
        </w:rPr>
        <w:t>Междуреченский</w:t>
      </w:r>
      <w:proofErr w:type="gramEnd"/>
      <w:r w:rsidR="00053B2F" w:rsidRPr="00537DFB">
        <w:rPr>
          <w:rFonts w:ascii="Times New Roman" w:hAnsi="Times New Roman"/>
          <w:bCs/>
          <w:kern w:val="28"/>
          <w:sz w:val="25"/>
          <w:szCs w:val="25"/>
        </w:rPr>
        <w:t xml:space="preserve"> сегодня» (1</w:t>
      </w:r>
      <w:r w:rsidR="00F3294D" w:rsidRPr="00537DFB">
        <w:rPr>
          <w:rFonts w:ascii="Times New Roman" w:hAnsi="Times New Roman"/>
          <w:bCs/>
          <w:kern w:val="28"/>
          <w:sz w:val="25"/>
          <w:szCs w:val="25"/>
        </w:rPr>
        <w:t>0</w:t>
      </w:r>
      <w:r w:rsidR="00053B2F" w:rsidRPr="00537DFB">
        <w:rPr>
          <w:rFonts w:ascii="Times New Roman" w:hAnsi="Times New Roman"/>
          <w:bCs/>
          <w:kern w:val="28"/>
          <w:sz w:val="25"/>
          <w:szCs w:val="25"/>
        </w:rPr>
        <w:t xml:space="preserve"> выпусков).</w:t>
      </w:r>
      <w:r w:rsidR="007918D7" w:rsidRPr="00537DFB">
        <w:rPr>
          <w:rFonts w:ascii="Times New Roman" w:hAnsi="Times New Roman"/>
          <w:bCs/>
          <w:kern w:val="28"/>
          <w:sz w:val="25"/>
          <w:szCs w:val="25"/>
        </w:rPr>
        <w:t xml:space="preserve"> По отношению к данным 201</w:t>
      </w:r>
      <w:r w:rsidR="00F14AAA" w:rsidRPr="00537DFB">
        <w:rPr>
          <w:rFonts w:ascii="Times New Roman" w:hAnsi="Times New Roman"/>
          <w:bCs/>
          <w:kern w:val="28"/>
          <w:sz w:val="25"/>
          <w:szCs w:val="25"/>
        </w:rPr>
        <w:t>9</w:t>
      </w:r>
      <w:r w:rsidR="007918D7" w:rsidRPr="00537DFB">
        <w:rPr>
          <w:rFonts w:ascii="Times New Roman" w:hAnsi="Times New Roman"/>
          <w:bCs/>
          <w:kern w:val="28"/>
          <w:sz w:val="25"/>
          <w:szCs w:val="25"/>
        </w:rPr>
        <w:t xml:space="preserve"> года объем расходов увеличился на </w:t>
      </w:r>
      <w:r w:rsidR="00F14AAA" w:rsidRPr="00537DFB">
        <w:rPr>
          <w:rFonts w:ascii="Times New Roman" w:hAnsi="Times New Roman"/>
          <w:bCs/>
          <w:kern w:val="28"/>
          <w:sz w:val="25"/>
          <w:szCs w:val="25"/>
        </w:rPr>
        <w:t>16 414,97</w:t>
      </w:r>
      <w:r w:rsidR="007918D7" w:rsidRPr="00537DFB">
        <w:rPr>
          <w:rFonts w:ascii="Times New Roman" w:hAnsi="Times New Roman"/>
          <w:bCs/>
          <w:kern w:val="28"/>
          <w:sz w:val="25"/>
          <w:szCs w:val="25"/>
        </w:rPr>
        <w:t xml:space="preserve"> рублей или </w:t>
      </w:r>
      <w:r w:rsidR="00F14AAA" w:rsidRPr="00537DFB">
        <w:rPr>
          <w:rFonts w:ascii="Times New Roman" w:hAnsi="Times New Roman"/>
          <w:bCs/>
          <w:kern w:val="28"/>
          <w:sz w:val="25"/>
          <w:szCs w:val="25"/>
        </w:rPr>
        <w:t>180,5</w:t>
      </w:r>
      <w:r w:rsidR="007918D7" w:rsidRPr="00537DFB">
        <w:rPr>
          <w:rFonts w:ascii="Times New Roman" w:hAnsi="Times New Roman"/>
          <w:bCs/>
          <w:kern w:val="28"/>
          <w:sz w:val="25"/>
          <w:szCs w:val="25"/>
        </w:rPr>
        <w:t xml:space="preserve">%, в связи с увеличением </w:t>
      </w:r>
      <w:r w:rsidR="00D6666B" w:rsidRPr="00537DFB">
        <w:rPr>
          <w:rFonts w:ascii="Times New Roman" w:hAnsi="Times New Roman"/>
          <w:bCs/>
          <w:kern w:val="28"/>
          <w:sz w:val="25"/>
          <w:szCs w:val="25"/>
        </w:rPr>
        <w:t xml:space="preserve">объема </w:t>
      </w:r>
      <w:r w:rsidR="00567F59" w:rsidRPr="00537DFB">
        <w:rPr>
          <w:rFonts w:ascii="Times New Roman" w:hAnsi="Times New Roman"/>
          <w:bCs/>
          <w:kern w:val="28"/>
          <w:sz w:val="25"/>
          <w:szCs w:val="25"/>
        </w:rPr>
        <w:t xml:space="preserve">публикации </w:t>
      </w:r>
      <w:r w:rsidR="007918D7" w:rsidRPr="00537DFB">
        <w:rPr>
          <w:rFonts w:ascii="Times New Roman" w:hAnsi="Times New Roman"/>
          <w:bCs/>
          <w:kern w:val="28"/>
          <w:sz w:val="25"/>
          <w:szCs w:val="25"/>
        </w:rPr>
        <w:t>нормативн</w:t>
      </w:r>
      <w:proofErr w:type="gramStart"/>
      <w:r w:rsidR="007918D7" w:rsidRPr="00537DFB">
        <w:rPr>
          <w:rFonts w:ascii="Times New Roman" w:hAnsi="Times New Roman"/>
          <w:bCs/>
          <w:kern w:val="28"/>
          <w:sz w:val="25"/>
          <w:szCs w:val="25"/>
        </w:rPr>
        <w:t>о</w:t>
      </w:r>
      <w:r w:rsidR="00942BB0" w:rsidRPr="00537DFB">
        <w:rPr>
          <w:rFonts w:ascii="Times New Roman" w:hAnsi="Times New Roman"/>
          <w:bCs/>
          <w:kern w:val="28"/>
          <w:sz w:val="25"/>
          <w:szCs w:val="25"/>
        </w:rPr>
        <w:t>-</w:t>
      </w:r>
      <w:proofErr w:type="gramEnd"/>
      <w:r w:rsidR="007918D7" w:rsidRPr="00537DFB">
        <w:rPr>
          <w:rFonts w:ascii="Times New Roman" w:hAnsi="Times New Roman"/>
          <w:bCs/>
          <w:kern w:val="28"/>
          <w:sz w:val="25"/>
          <w:szCs w:val="25"/>
        </w:rPr>
        <w:t xml:space="preserve"> правовых актов.  </w:t>
      </w:r>
      <w:r w:rsidR="00053B2F" w:rsidRPr="00537DFB">
        <w:rPr>
          <w:rFonts w:ascii="Times New Roman" w:hAnsi="Times New Roman"/>
          <w:bCs/>
          <w:kern w:val="28"/>
          <w:sz w:val="25"/>
          <w:szCs w:val="25"/>
        </w:rPr>
        <w:t xml:space="preserve">  </w:t>
      </w:r>
    </w:p>
    <w:p w:rsidR="004D4999" w:rsidRPr="00537DFB" w:rsidRDefault="004D4999" w:rsidP="005A07F1">
      <w:pPr>
        <w:spacing w:after="0" w:line="240" w:lineRule="auto"/>
        <w:ind w:firstLine="360"/>
        <w:jc w:val="both"/>
        <w:rPr>
          <w:rFonts w:ascii="Times New Roman" w:hAnsi="Times New Roman" w:cs="Times New Roman"/>
          <w:sz w:val="25"/>
          <w:szCs w:val="25"/>
        </w:rPr>
      </w:pPr>
    </w:p>
    <w:p w:rsidR="007875F9" w:rsidRPr="00537DFB" w:rsidRDefault="007875F9" w:rsidP="0012189E">
      <w:pPr>
        <w:pStyle w:val="aff5"/>
        <w:tabs>
          <w:tab w:val="left" w:pos="1134"/>
        </w:tabs>
        <w:autoSpaceDE w:val="0"/>
        <w:autoSpaceDN w:val="0"/>
        <w:ind w:firstLine="709"/>
        <w:jc w:val="center"/>
        <w:rPr>
          <w:rFonts w:ascii="Times New Roman" w:eastAsiaTheme="minorEastAsia" w:hAnsi="Times New Roman"/>
          <w:b/>
          <w:sz w:val="25"/>
          <w:szCs w:val="25"/>
        </w:rPr>
      </w:pPr>
      <w:r w:rsidRPr="00537DFB">
        <w:rPr>
          <w:rFonts w:ascii="Times New Roman" w:eastAsiaTheme="minorEastAsia" w:hAnsi="Times New Roman"/>
          <w:b/>
          <w:sz w:val="25"/>
          <w:szCs w:val="25"/>
        </w:rPr>
        <w:t>Источники финансирования дефицита бюджета</w:t>
      </w:r>
    </w:p>
    <w:p w:rsidR="007875F9" w:rsidRPr="00537DFB" w:rsidRDefault="007875F9" w:rsidP="0012189E">
      <w:pPr>
        <w:pStyle w:val="aff5"/>
        <w:tabs>
          <w:tab w:val="left" w:pos="1134"/>
        </w:tabs>
        <w:autoSpaceDE w:val="0"/>
        <w:autoSpaceDN w:val="0"/>
        <w:ind w:firstLine="709"/>
        <w:jc w:val="both"/>
        <w:rPr>
          <w:rFonts w:ascii="Times New Roman" w:eastAsiaTheme="minorEastAsia" w:hAnsi="Times New Roman"/>
          <w:sz w:val="25"/>
          <w:szCs w:val="25"/>
        </w:rPr>
      </w:pPr>
      <w:r w:rsidRPr="00537DFB">
        <w:rPr>
          <w:rFonts w:ascii="Times New Roman" w:eastAsiaTheme="minorEastAsia" w:hAnsi="Times New Roman"/>
          <w:sz w:val="25"/>
          <w:szCs w:val="25"/>
        </w:rPr>
        <w:t xml:space="preserve">В составе источников внутреннего финансирования дефицита местного бюджета  </w:t>
      </w:r>
      <w:r w:rsidR="00EB4A9D" w:rsidRPr="00537DFB">
        <w:rPr>
          <w:rFonts w:ascii="Times New Roman" w:eastAsiaTheme="minorEastAsia" w:hAnsi="Times New Roman"/>
          <w:sz w:val="25"/>
          <w:szCs w:val="25"/>
        </w:rPr>
        <w:t>в</w:t>
      </w:r>
      <w:r w:rsidRPr="00537DFB">
        <w:rPr>
          <w:rFonts w:ascii="Times New Roman" w:eastAsiaTheme="minorEastAsia" w:hAnsi="Times New Roman"/>
          <w:sz w:val="25"/>
          <w:szCs w:val="25"/>
        </w:rPr>
        <w:t xml:space="preserve"> 20</w:t>
      </w:r>
      <w:r w:rsidR="00636851" w:rsidRPr="00537DFB">
        <w:rPr>
          <w:rFonts w:ascii="Times New Roman" w:eastAsiaTheme="minorEastAsia" w:hAnsi="Times New Roman"/>
          <w:sz w:val="25"/>
          <w:szCs w:val="25"/>
        </w:rPr>
        <w:t>20</w:t>
      </w:r>
      <w:r w:rsidRPr="00537DFB">
        <w:rPr>
          <w:rFonts w:ascii="Times New Roman" w:eastAsiaTheme="minorEastAsia" w:hAnsi="Times New Roman"/>
          <w:sz w:val="25"/>
          <w:szCs w:val="25"/>
        </w:rPr>
        <w:t xml:space="preserve"> год</w:t>
      </w:r>
      <w:r w:rsidR="00EB4A9D" w:rsidRPr="00537DFB">
        <w:rPr>
          <w:rFonts w:ascii="Times New Roman" w:eastAsiaTheme="minorEastAsia" w:hAnsi="Times New Roman"/>
          <w:sz w:val="25"/>
          <w:szCs w:val="25"/>
        </w:rPr>
        <w:t>у</w:t>
      </w:r>
      <w:r w:rsidRPr="00537DFB">
        <w:rPr>
          <w:rFonts w:ascii="Times New Roman" w:eastAsiaTheme="minorEastAsia" w:hAnsi="Times New Roman"/>
          <w:sz w:val="25"/>
          <w:szCs w:val="25"/>
        </w:rPr>
        <w:t xml:space="preserve"> предусмотрено</w:t>
      </w:r>
      <w:r w:rsidR="002734A8" w:rsidRPr="00537DFB">
        <w:rPr>
          <w:rFonts w:ascii="Times New Roman" w:eastAsiaTheme="minorEastAsia" w:hAnsi="Times New Roman"/>
          <w:sz w:val="25"/>
          <w:szCs w:val="25"/>
        </w:rPr>
        <w:t xml:space="preserve"> и исполнено следующее</w:t>
      </w:r>
      <w:r w:rsidRPr="00537DFB">
        <w:rPr>
          <w:rFonts w:ascii="Times New Roman" w:eastAsiaTheme="minorEastAsia" w:hAnsi="Times New Roman"/>
          <w:sz w:val="25"/>
          <w:szCs w:val="25"/>
        </w:rPr>
        <w:t>:</w:t>
      </w:r>
    </w:p>
    <w:p w:rsidR="0012189E" w:rsidRPr="00537DFB" w:rsidRDefault="0012189E" w:rsidP="0012189E">
      <w:pPr>
        <w:pStyle w:val="aff5"/>
        <w:tabs>
          <w:tab w:val="left" w:pos="1134"/>
        </w:tabs>
        <w:autoSpaceDE w:val="0"/>
        <w:autoSpaceDN w:val="0"/>
        <w:ind w:firstLine="709"/>
        <w:jc w:val="right"/>
        <w:rPr>
          <w:rFonts w:ascii="Times New Roman" w:eastAsiaTheme="minorEastAsia" w:hAnsi="Times New Roman"/>
          <w:sz w:val="25"/>
          <w:szCs w:val="25"/>
        </w:rPr>
      </w:pPr>
      <w:r w:rsidRPr="00537DFB">
        <w:rPr>
          <w:rFonts w:ascii="Times New Roman" w:eastAsiaTheme="minorEastAsia" w:hAnsi="Times New Roman"/>
          <w:sz w:val="25"/>
          <w:szCs w:val="25"/>
        </w:rPr>
        <w:t>рублей</w:t>
      </w:r>
    </w:p>
    <w:tbl>
      <w:tblPr>
        <w:tblW w:w="4963" w:type="pct"/>
        <w:tblInd w:w="-34" w:type="dxa"/>
        <w:tblLayout w:type="fixed"/>
        <w:tblLook w:val="04A0" w:firstRow="1" w:lastRow="0" w:firstColumn="1" w:lastColumn="0" w:noHBand="0" w:noVBand="1"/>
      </w:tblPr>
      <w:tblGrid>
        <w:gridCol w:w="4253"/>
        <w:gridCol w:w="1843"/>
        <w:gridCol w:w="1843"/>
        <w:gridCol w:w="1841"/>
      </w:tblGrid>
      <w:tr w:rsidR="001103EB" w:rsidRPr="00537DFB" w:rsidTr="008D41E6">
        <w:trPr>
          <w:trHeight w:val="1228"/>
        </w:trPr>
        <w:tc>
          <w:tcPr>
            <w:tcW w:w="2174" w:type="pct"/>
            <w:tcBorders>
              <w:top w:val="single" w:sz="8" w:space="0" w:color="auto"/>
              <w:left w:val="single" w:sz="8" w:space="0" w:color="auto"/>
              <w:bottom w:val="single" w:sz="8" w:space="0" w:color="auto"/>
              <w:right w:val="single" w:sz="4" w:space="0" w:color="auto"/>
            </w:tcBorders>
            <w:shd w:val="clear" w:color="auto" w:fill="F2F2F2" w:themeFill="background1" w:themeFillShade="F2"/>
            <w:vAlign w:val="center"/>
            <w:hideMark/>
          </w:tcPr>
          <w:p w:rsidR="001103EB" w:rsidRPr="00537DFB" w:rsidRDefault="001103EB" w:rsidP="00EB4A9D">
            <w:pPr>
              <w:spacing w:after="0" w:line="240" w:lineRule="auto"/>
              <w:jc w:val="center"/>
              <w:rPr>
                <w:rFonts w:ascii="Times New Roman" w:hAnsi="Times New Roman" w:cs="Times New Roman"/>
                <w:b/>
                <w:bCs/>
              </w:rPr>
            </w:pPr>
            <w:r w:rsidRPr="00537DFB">
              <w:rPr>
                <w:rFonts w:ascii="Times New Roman" w:hAnsi="Times New Roman" w:cs="Times New Roman"/>
                <w:b/>
                <w:bCs/>
              </w:rPr>
              <w:t>Наименование показателей</w:t>
            </w:r>
          </w:p>
        </w:tc>
        <w:tc>
          <w:tcPr>
            <w:tcW w:w="942" w:type="pct"/>
            <w:tcBorders>
              <w:top w:val="single" w:sz="4" w:space="0" w:color="auto"/>
              <w:left w:val="nil"/>
              <w:bottom w:val="single" w:sz="4" w:space="0" w:color="auto"/>
              <w:right w:val="single" w:sz="4" w:space="0" w:color="auto"/>
            </w:tcBorders>
            <w:shd w:val="clear" w:color="auto" w:fill="F2F2F2" w:themeFill="background1" w:themeFillShade="F2"/>
            <w:vAlign w:val="center"/>
          </w:tcPr>
          <w:p w:rsidR="001103EB" w:rsidRPr="00537DFB" w:rsidRDefault="008D41E6" w:rsidP="00EB4A9D">
            <w:pPr>
              <w:spacing w:after="0" w:line="240" w:lineRule="auto"/>
              <w:jc w:val="center"/>
              <w:rPr>
                <w:rFonts w:ascii="Times New Roman" w:hAnsi="Times New Roman" w:cs="Times New Roman"/>
                <w:b/>
                <w:bCs/>
              </w:rPr>
            </w:pPr>
            <w:r w:rsidRPr="00537DFB">
              <w:rPr>
                <w:rFonts w:ascii="Times New Roman" w:hAnsi="Times New Roman" w:cs="Times New Roman"/>
                <w:b/>
                <w:bCs/>
              </w:rPr>
              <w:t>Утвержденный</w:t>
            </w:r>
            <w:r w:rsidR="001103EB" w:rsidRPr="00537DFB">
              <w:rPr>
                <w:rFonts w:ascii="Times New Roman" w:hAnsi="Times New Roman" w:cs="Times New Roman"/>
                <w:b/>
                <w:bCs/>
              </w:rPr>
              <w:t xml:space="preserve"> план</w:t>
            </w:r>
          </w:p>
        </w:tc>
        <w:tc>
          <w:tcPr>
            <w:tcW w:w="942" w:type="pct"/>
            <w:tcBorders>
              <w:top w:val="single" w:sz="8" w:space="0" w:color="auto"/>
              <w:left w:val="single" w:sz="4" w:space="0" w:color="auto"/>
              <w:bottom w:val="single" w:sz="8" w:space="0" w:color="auto"/>
              <w:right w:val="single" w:sz="4" w:space="0" w:color="auto"/>
            </w:tcBorders>
            <w:shd w:val="clear" w:color="auto" w:fill="F2F2F2" w:themeFill="background1" w:themeFillShade="F2"/>
            <w:vAlign w:val="center"/>
            <w:hideMark/>
          </w:tcPr>
          <w:p w:rsidR="001103EB" w:rsidRPr="00537DFB" w:rsidRDefault="001103EB" w:rsidP="00EB4A9D">
            <w:pPr>
              <w:spacing w:after="0" w:line="240" w:lineRule="auto"/>
              <w:jc w:val="center"/>
              <w:rPr>
                <w:rFonts w:ascii="Times New Roman" w:hAnsi="Times New Roman" w:cs="Times New Roman"/>
                <w:b/>
                <w:bCs/>
              </w:rPr>
            </w:pPr>
            <w:r w:rsidRPr="00537DFB">
              <w:rPr>
                <w:rFonts w:ascii="Times New Roman" w:hAnsi="Times New Roman" w:cs="Times New Roman"/>
                <w:b/>
                <w:bCs/>
              </w:rPr>
              <w:t>Уточненный план</w:t>
            </w:r>
          </w:p>
        </w:tc>
        <w:tc>
          <w:tcPr>
            <w:tcW w:w="941" w:type="pct"/>
            <w:tcBorders>
              <w:top w:val="single" w:sz="8" w:space="0" w:color="auto"/>
              <w:left w:val="nil"/>
              <w:bottom w:val="single" w:sz="8" w:space="0" w:color="auto"/>
              <w:right w:val="single" w:sz="4" w:space="0" w:color="auto"/>
            </w:tcBorders>
            <w:shd w:val="clear" w:color="auto" w:fill="F2F2F2" w:themeFill="background1" w:themeFillShade="F2"/>
            <w:vAlign w:val="center"/>
            <w:hideMark/>
          </w:tcPr>
          <w:p w:rsidR="001103EB" w:rsidRPr="00537DFB" w:rsidRDefault="001103EB" w:rsidP="00EB4A9D">
            <w:pPr>
              <w:spacing w:after="0" w:line="240" w:lineRule="auto"/>
              <w:jc w:val="center"/>
              <w:rPr>
                <w:rFonts w:ascii="Times New Roman" w:hAnsi="Times New Roman" w:cs="Times New Roman"/>
                <w:b/>
                <w:bCs/>
              </w:rPr>
            </w:pPr>
            <w:r w:rsidRPr="00537DFB">
              <w:rPr>
                <w:rFonts w:ascii="Times New Roman" w:hAnsi="Times New Roman" w:cs="Times New Roman"/>
                <w:b/>
                <w:bCs/>
              </w:rPr>
              <w:t>Исполнено</w:t>
            </w:r>
          </w:p>
        </w:tc>
      </w:tr>
      <w:tr w:rsidR="001103EB" w:rsidRPr="00537DFB" w:rsidTr="005403F9">
        <w:trPr>
          <w:trHeight w:val="315"/>
        </w:trPr>
        <w:tc>
          <w:tcPr>
            <w:tcW w:w="217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103EB" w:rsidRPr="00537DFB" w:rsidRDefault="001103EB" w:rsidP="00EB4A9D">
            <w:pPr>
              <w:spacing w:after="0" w:line="240" w:lineRule="auto"/>
              <w:jc w:val="center"/>
              <w:rPr>
                <w:rFonts w:ascii="Times New Roman" w:hAnsi="Times New Roman" w:cs="Times New Roman"/>
                <w:b/>
                <w:bCs/>
                <w:sz w:val="21"/>
                <w:szCs w:val="21"/>
              </w:rPr>
            </w:pPr>
            <w:r w:rsidRPr="00537DFB">
              <w:rPr>
                <w:rFonts w:ascii="Times New Roman" w:hAnsi="Times New Roman" w:cs="Times New Roman"/>
                <w:b/>
                <w:bCs/>
                <w:sz w:val="21"/>
                <w:szCs w:val="21"/>
              </w:rPr>
              <w:t>Источники финансирования дефицита</w:t>
            </w:r>
          </w:p>
        </w:tc>
        <w:tc>
          <w:tcPr>
            <w:tcW w:w="942" w:type="pct"/>
            <w:tcBorders>
              <w:top w:val="single" w:sz="4" w:space="0" w:color="auto"/>
              <w:left w:val="nil"/>
              <w:bottom w:val="single" w:sz="4" w:space="0" w:color="auto"/>
              <w:right w:val="single" w:sz="4" w:space="0" w:color="auto"/>
            </w:tcBorders>
            <w:vAlign w:val="center"/>
          </w:tcPr>
          <w:p w:rsidR="001103EB" w:rsidRPr="00537DFB" w:rsidRDefault="00F052A5" w:rsidP="00071135">
            <w:pPr>
              <w:spacing w:after="0" w:line="240" w:lineRule="auto"/>
              <w:jc w:val="center"/>
              <w:rPr>
                <w:rFonts w:ascii="Times New Roman" w:hAnsi="Times New Roman" w:cs="Times New Roman"/>
                <w:b/>
                <w:bCs/>
                <w:sz w:val="21"/>
                <w:szCs w:val="21"/>
              </w:rPr>
            </w:pPr>
            <w:r w:rsidRPr="00537DFB">
              <w:rPr>
                <w:rFonts w:ascii="Times New Roman" w:hAnsi="Times New Roman" w:cs="Times New Roman"/>
                <w:b/>
                <w:bCs/>
                <w:sz w:val="21"/>
                <w:szCs w:val="21"/>
              </w:rPr>
              <w:t>0,00</w:t>
            </w:r>
          </w:p>
        </w:tc>
        <w:tc>
          <w:tcPr>
            <w:tcW w:w="942" w:type="pct"/>
            <w:tcBorders>
              <w:top w:val="single" w:sz="4" w:space="0" w:color="auto"/>
              <w:left w:val="single" w:sz="4" w:space="0" w:color="auto"/>
              <w:bottom w:val="single" w:sz="4" w:space="0" w:color="auto"/>
              <w:right w:val="single" w:sz="4" w:space="0" w:color="auto"/>
            </w:tcBorders>
            <w:shd w:val="clear" w:color="auto" w:fill="auto"/>
            <w:vAlign w:val="center"/>
          </w:tcPr>
          <w:p w:rsidR="001103EB" w:rsidRPr="00537DFB" w:rsidRDefault="005403F9" w:rsidP="00071135">
            <w:pPr>
              <w:spacing w:after="0" w:line="240" w:lineRule="auto"/>
              <w:jc w:val="center"/>
              <w:rPr>
                <w:rFonts w:ascii="Times New Roman" w:hAnsi="Times New Roman" w:cs="Times New Roman"/>
                <w:b/>
                <w:bCs/>
                <w:sz w:val="21"/>
                <w:szCs w:val="21"/>
              </w:rPr>
            </w:pPr>
            <w:r w:rsidRPr="00537DFB">
              <w:rPr>
                <w:rFonts w:ascii="Times New Roman" w:hAnsi="Times New Roman" w:cs="Times New Roman"/>
                <w:b/>
                <w:bCs/>
                <w:sz w:val="21"/>
                <w:szCs w:val="21"/>
              </w:rPr>
              <w:t>29 243 903,14</w:t>
            </w:r>
          </w:p>
        </w:tc>
        <w:tc>
          <w:tcPr>
            <w:tcW w:w="941" w:type="pct"/>
            <w:tcBorders>
              <w:top w:val="single" w:sz="4" w:space="0" w:color="auto"/>
              <w:left w:val="nil"/>
              <w:bottom w:val="single" w:sz="4" w:space="0" w:color="auto"/>
              <w:right w:val="single" w:sz="4" w:space="0" w:color="auto"/>
            </w:tcBorders>
            <w:shd w:val="clear" w:color="auto" w:fill="auto"/>
            <w:vAlign w:val="center"/>
            <w:hideMark/>
          </w:tcPr>
          <w:p w:rsidR="001103EB" w:rsidRPr="00537DFB" w:rsidRDefault="0083461B" w:rsidP="009C4487">
            <w:pPr>
              <w:spacing w:after="0" w:line="240" w:lineRule="auto"/>
              <w:jc w:val="center"/>
              <w:rPr>
                <w:rFonts w:ascii="Times New Roman" w:hAnsi="Times New Roman" w:cs="Times New Roman"/>
                <w:b/>
                <w:bCs/>
                <w:sz w:val="21"/>
                <w:szCs w:val="21"/>
              </w:rPr>
            </w:pPr>
            <w:r w:rsidRPr="00537DFB">
              <w:rPr>
                <w:rFonts w:ascii="Times New Roman" w:hAnsi="Times New Roman" w:cs="Times New Roman"/>
                <w:b/>
                <w:bCs/>
                <w:sz w:val="21"/>
                <w:szCs w:val="21"/>
              </w:rPr>
              <w:t xml:space="preserve"> 23 543 108,09</w:t>
            </w:r>
          </w:p>
        </w:tc>
      </w:tr>
      <w:tr w:rsidR="001103EB" w:rsidRPr="00537DFB" w:rsidTr="005403F9">
        <w:trPr>
          <w:trHeight w:val="315"/>
        </w:trPr>
        <w:tc>
          <w:tcPr>
            <w:tcW w:w="217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103EB" w:rsidRPr="00537DFB" w:rsidRDefault="001103EB" w:rsidP="00071135">
            <w:pPr>
              <w:spacing w:after="0" w:line="240" w:lineRule="auto"/>
              <w:jc w:val="center"/>
              <w:rPr>
                <w:rFonts w:ascii="Times New Roman" w:hAnsi="Times New Roman" w:cs="Times New Roman"/>
                <w:b/>
                <w:bCs/>
                <w:sz w:val="21"/>
                <w:szCs w:val="21"/>
              </w:rPr>
            </w:pPr>
            <w:r w:rsidRPr="00537DFB">
              <w:rPr>
                <w:rFonts w:ascii="Times New Roman" w:hAnsi="Times New Roman" w:cs="Times New Roman"/>
                <w:b/>
                <w:bCs/>
                <w:sz w:val="21"/>
                <w:szCs w:val="21"/>
              </w:rPr>
              <w:t>Изменение остатков средств бюджета</w:t>
            </w:r>
          </w:p>
        </w:tc>
        <w:tc>
          <w:tcPr>
            <w:tcW w:w="942" w:type="pct"/>
            <w:tcBorders>
              <w:top w:val="single" w:sz="4" w:space="0" w:color="auto"/>
              <w:left w:val="nil"/>
              <w:bottom w:val="single" w:sz="4" w:space="0" w:color="auto"/>
              <w:right w:val="single" w:sz="4" w:space="0" w:color="auto"/>
            </w:tcBorders>
            <w:vAlign w:val="center"/>
          </w:tcPr>
          <w:p w:rsidR="001103EB" w:rsidRPr="00537DFB" w:rsidRDefault="00F052A5" w:rsidP="00071135">
            <w:pPr>
              <w:spacing w:after="0" w:line="240" w:lineRule="auto"/>
              <w:jc w:val="center"/>
              <w:rPr>
                <w:rFonts w:ascii="Times New Roman" w:hAnsi="Times New Roman" w:cs="Times New Roman"/>
                <w:b/>
                <w:bCs/>
                <w:sz w:val="21"/>
                <w:szCs w:val="21"/>
              </w:rPr>
            </w:pPr>
            <w:r w:rsidRPr="00537DFB">
              <w:rPr>
                <w:rFonts w:ascii="Times New Roman" w:hAnsi="Times New Roman" w:cs="Times New Roman"/>
                <w:b/>
                <w:bCs/>
                <w:sz w:val="21"/>
                <w:szCs w:val="21"/>
              </w:rPr>
              <w:t>0,00</w:t>
            </w:r>
          </w:p>
        </w:tc>
        <w:tc>
          <w:tcPr>
            <w:tcW w:w="942" w:type="pct"/>
            <w:tcBorders>
              <w:top w:val="single" w:sz="4" w:space="0" w:color="auto"/>
              <w:left w:val="single" w:sz="4" w:space="0" w:color="auto"/>
              <w:bottom w:val="single" w:sz="4" w:space="0" w:color="auto"/>
              <w:right w:val="single" w:sz="4" w:space="0" w:color="auto"/>
            </w:tcBorders>
            <w:shd w:val="clear" w:color="auto" w:fill="auto"/>
            <w:vAlign w:val="center"/>
          </w:tcPr>
          <w:p w:rsidR="001103EB" w:rsidRPr="00537DFB" w:rsidRDefault="005403F9" w:rsidP="00071135">
            <w:pPr>
              <w:spacing w:after="0" w:line="240" w:lineRule="auto"/>
              <w:jc w:val="center"/>
              <w:rPr>
                <w:rFonts w:ascii="Times New Roman" w:hAnsi="Times New Roman" w:cs="Times New Roman"/>
                <w:b/>
                <w:bCs/>
                <w:sz w:val="21"/>
                <w:szCs w:val="21"/>
              </w:rPr>
            </w:pPr>
            <w:r w:rsidRPr="00537DFB">
              <w:rPr>
                <w:rFonts w:ascii="Times New Roman" w:hAnsi="Times New Roman" w:cs="Times New Roman"/>
                <w:b/>
                <w:bCs/>
                <w:sz w:val="21"/>
                <w:szCs w:val="21"/>
              </w:rPr>
              <w:t>29 243 903,14</w:t>
            </w:r>
          </w:p>
        </w:tc>
        <w:tc>
          <w:tcPr>
            <w:tcW w:w="941" w:type="pct"/>
            <w:tcBorders>
              <w:top w:val="single" w:sz="4" w:space="0" w:color="auto"/>
              <w:left w:val="nil"/>
              <w:bottom w:val="single" w:sz="4" w:space="0" w:color="auto"/>
              <w:right w:val="single" w:sz="4" w:space="0" w:color="auto"/>
            </w:tcBorders>
            <w:shd w:val="clear" w:color="auto" w:fill="auto"/>
            <w:vAlign w:val="center"/>
            <w:hideMark/>
          </w:tcPr>
          <w:p w:rsidR="001103EB" w:rsidRPr="00537DFB" w:rsidRDefault="0083461B" w:rsidP="00071135">
            <w:pPr>
              <w:spacing w:after="0" w:line="240" w:lineRule="auto"/>
              <w:jc w:val="center"/>
              <w:rPr>
                <w:rFonts w:ascii="Times New Roman" w:hAnsi="Times New Roman" w:cs="Times New Roman"/>
                <w:b/>
                <w:bCs/>
                <w:sz w:val="21"/>
                <w:szCs w:val="21"/>
              </w:rPr>
            </w:pPr>
            <w:r w:rsidRPr="00537DFB">
              <w:rPr>
                <w:rFonts w:ascii="Times New Roman" w:hAnsi="Times New Roman" w:cs="Times New Roman"/>
                <w:b/>
                <w:bCs/>
                <w:sz w:val="21"/>
                <w:szCs w:val="21"/>
              </w:rPr>
              <w:t>23 543 108,09</w:t>
            </w:r>
          </w:p>
        </w:tc>
      </w:tr>
      <w:tr w:rsidR="00F5217D" w:rsidRPr="00537DFB" w:rsidTr="005C1718">
        <w:trPr>
          <w:trHeight w:val="315"/>
        </w:trPr>
        <w:tc>
          <w:tcPr>
            <w:tcW w:w="217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5217D" w:rsidRPr="00537DFB" w:rsidRDefault="00F5217D" w:rsidP="00071135">
            <w:pPr>
              <w:spacing w:after="0" w:line="240" w:lineRule="auto"/>
              <w:jc w:val="center"/>
              <w:rPr>
                <w:rFonts w:ascii="Times New Roman" w:hAnsi="Times New Roman" w:cs="Times New Roman"/>
                <w:sz w:val="21"/>
                <w:szCs w:val="21"/>
              </w:rPr>
            </w:pPr>
            <w:r w:rsidRPr="00537DFB">
              <w:rPr>
                <w:rFonts w:ascii="Times New Roman" w:hAnsi="Times New Roman" w:cs="Times New Roman"/>
                <w:sz w:val="21"/>
                <w:szCs w:val="21"/>
              </w:rPr>
              <w:t>-увеличение остатков средств бюджета</w:t>
            </w:r>
          </w:p>
        </w:tc>
        <w:tc>
          <w:tcPr>
            <w:tcW w:w="942" w:type="pct"/>
            <w:tcBorders>
              <w:top w:val="single" w:sz="4" w:space="0" w:color="auto"/>
              <w:left w:val="nil"/>
              <w:bottom w:val="single" w:sz="4" w:space="0" w:color="auto"/>
              <w:right w:val="single" w:sz="4" w:space="0" w:color="auto"/>
            </w:tcBorders>
          </w:tcPr>
          <w:p w:rsidR="00F5217D" w:rsidRPr="00537DFB" w:rsidRDefault="00F5217D" w:rsidP="00F5217D">
            <w:pPr>
              <w:spacing w:after="0" w:line="240" w:lineRule="auto"/>
              <w:jc w:val="center"/>
              <w:rPr>
                <w:rFonts w:ascii="Times New Roman" w:hAnsi="Times New Roman" w:cs="Times New Roman"/>
                <w:sz w:val="21"/>
                <w:szCs w:val="21"/>
              </w:rPr>
            </w:pPr>
            <w:r w:rsidRPr="00537DFB">
              <w:rPr>
                <w:rFonts w:ascii="Times New Roman" w:hAnsi="Times New Roman" w:cs="Times New Roman"/>
                <w:sz w:val="21"/>
                <w:szCs w:val="21"/>
              </w:rPr>
              <w:t>-130 087 375,20</w:t>
            </w:r>
          </w:p>
        </w:tc>
        <w:tc>
          <w:tcPr>
            <w:tcW w:w="94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5217D" w:rsidRPr="00537DFB" w:rsidRDefault="00F5217D" w:rsidP="005403F9">
            <w:pPr>
              <w:spacing w:after="0" w:line="240" w:lineRule="auto"/>
              <w:jc w:val="center"/>
              <w:rPr>
                <w:rFonts w:ascii="Times New Roman" w:hAnsi="Times New Roman" w:cs="Times New Roman"/>
                <w:sz w:val="21"/>
                <w:szCs w:val="21"/>
              </w:rPr>
            </w:pPr>
            <w:r w:rsidRPr="00537DFB">
              <w:rPr>
                <w:rFonts w:ascii="Times New Roman" w:hAnsi="Times New Roman" w:cs="Times New Roman"/>
                <w:sz w:val="21"/>
                <w:szCs w:val="21"/>
              </w:rPr>
              <w:t xml:space="preserve">- </w:t>
            </w:r>
            <w:r w:rsidR="005403F9" w:rsidRPr="00537DFB">
              <w:rPr>
                <w:rFonts w:ascii="Times New Roman" w:hAnsi="Times New Roman" w:cs="Times New Roman"/>
                <w:sz w:val="21"/>
                <w:szCs w:val="21"/>
              </w:rPr>
              <w:t>181 604 777,20</w:t>
            </w:r>
          </w:p>
        </w:tc>
        <w:tc>
          <w:tcPr>
            <w:tcW w:w="941" w:type="pct"/>
            <w:tcBorders>
              <w:top w:val="single" w:sz="4" w:space="0" w:color="auto"/>
              <w:left w:val="nil"/>
              <w:bottom w:val="single" w:sz="4" w:space="0" w:color="auto"/>
              <w:right w:val="single" w:sz="4" w:space="0" w:color="auto"/>
            </w:tcBorders>
            <w:shd w:val="clear" w:color="auto" w:fill="auto"/>
            <w:vAlign w:val="center"/>
            <w:hideMark/>
          </w:tcPr>
          <w:p w:rsidR="00F5217D" w:rsidRPr="00537DFB" w:rsidRDefault="00F5217D" w:rsidP="0083461B">
            <w:pPr>
              <w:spacing w:after="0" w:line="240" w:lineRule="auto"/>
              <w:jc w:val="center"/>
              <w:rPr>
                <w:rFonts w:ascii="Times New Roman" w:hAnsi="Times New Roman" w:cs="Times New Roman"/>
                <w:sz w:val="21"/>
                <w:szCs w:val="21"/>
              </w:rPr>
            </w:pPr>
            <w:r w:rsidRPr="00537DFB">
              <w:rPr>
                <w:rFonts w:ascii="Times New Roman" w:hAnsi="Times New Roman" w:cs="Times New Roman"/>
                <w:sz w:val="21"/>
                <w:szCs w:val="21"/>
              </w:rPr>
              <w:t xml:space="preserve">- </w:t>
            </w:r>
            <w:r w:rsidR="0083461B" w:rsidRPr="00537DFB">
              <w:rPr>
                <w:rFonts w:ascii="Times New Roman" w:hAnsi="Times New Roman" w:cs="Times New Roman"/>
                <w:sz w:val="21"/>
                <w:szCs w:val="21"/>
              </w:rPr>
              <w:t>183 094 924,27</w:t>
            </w:r>
          </w:p>
        </w:tc>
      </w:tr>
      <w:tr w:rsidR="00F5217D" w:rsidRPr="00537DFB" w:rsidTr="005C1718">
        <w:trPr>
          <w:trHeight w:val="315"/>
        </w:trPr>
        <w:tc>
          <w:tcPr>
            <w:tcW w:w="217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5217D" w:rsidRPr="00537DFB" w:rsidRDefault="00F5217D" w:rsidP="00071135">
            <w:pPr>
              <w:spacing w:after="0" w:line="240" w:lineRule="auto"/>
              <w:jc w:val="center"/>
              <w:rPr>
                <w:rFonts w:ascii="Times New Roman" w:hAnsi="Times New Roman" w:cs="Times New Roman"/>
                <w:sz w:val="21"/>
                <w:szCs w:val="21"/>
              </w:rPr>
            </w:pPr>
            <w:r w:rsidRPr="00537DFB">
              <w:rPr>
                <w:rFonts w:ascii="Times New Roman" w:hAnsi="Times New Roman" w:cs="Times New Roman"/>
                <w:sz w:val="21"/>
                <w:szCs w:val="21"/>
              </w:rPr>
              <w:t>-уменьшение остатков средств бюджета</w:t>
            </w:r>
          </w:p>
        </w:tc>
        <w:tc>
          <w:tcPr>
            <w:tcW w:w="942" w:type="pct"/>
            <w:tcBorders>
              <w:top w:val="single" w:sz="4" w:space="0" w:color="auto"/>
              <w:left w:val="nil"/>
              <w:bottom w:val="single" w:sz="4" w:space="0" w:color="auto"/>
              <w:right w:val="single" w:sz="4" w:space="0" w:color="auto"/>
            </w:tcBorders>
          </w:tcPr>
          <w:p w:rsidR="00F5217D" w:rsidRPr="00537DFB" w:rsidRDefault="00F5217D" w:rsidP="00F5217D">
            <w:pPr>
              <w:spacing w:after="0" w:line="240" w:lineRule="auto"/>
              <w:jc w:val="center"/>
              <w:rPr>
                <w:rFonts w:ascii="Times New Roman" w:hAnsi="Times New Roman" w:cs="Times New Roman"/>
                <w:sz w:val="21"/>
                <w:szCs w:val="21"/>
              </w:rPr>
            </w:pPr>
            <w:r w:rsidRPr="00537DFB">
              <w:rPr>
                <w:rFonts w:ascii="Times New Roman" w:hAnsi="Times New Roman" w:cs="Times New Roman"/>
                <w:sz w:val="21"/>
                <w:szCs w:val="21"/>
              </w:rPr>
              <w:t>130 087 375,20</w:t>
            </w:r>
          </w:p>
        </w:tc>
        <w:tc>
          <w:tcPr>
            <w:tcW w:w="94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5217D" w:rsidRPr="00537DFB" w:rsidRDefault="005403F9" w:rsidP="00071135">
            <w:pPr>
              <w:spacing w:after="0" w:line="240" w:lineRule="auto"/>
              <w:jc w:val="center"/>
              <w:rPr>
                <w:rFonts w:ascii="Times New Roman" w:hAnsi="Times New Roman" w:cs="Times New Roman"/>
                <w:sz w:val="21"/>
                <w:szCs w:val="21"/>
              </w:rPr>
            </w:pPr>
            <w:r w:rsidRPr="00537DFB">
              <w:rPr>
                <w:rFonts w:ascii="Times New Roman" w:hAnsi="Times New Roman" w:cs="Times New Roman"/>
                <w:sz w:val="21"/>
                <w:szCs w:val="21"/>
              </w:rPr>
              <w:t>210 848 680,34</w:t>
            </w:r>
          </w:p>
        </w:tc>
        <w:tc>
          <w:tcPr>
            <w:tcW w:w="941" w:type="pct"/>
            <w:tcBorders>
              <w:top w:val="single" w:sz="4" w:space="0" w:color="auto"/>
              <w:left w:val="nil"/>
              <w:bottom w:val="single" w:sz="4" w:space="0" w:color="auto"/>
              <w:right w:val="single" w:sz="4" w:space="0" w:color="auto"/>
            </w:tcBorders>
            <w:shd w:val="clear" w:color="auto" w:fill="auto"/>
            <w:vAlign w:val="center"/>
            <w:hideMark/>
          </w:tcPr>
          <w:p w:rsidR="00F5217D" w:rsidRPr="00537DFB" w:rsidRDefault="0083461B" w:rsidP="00071135">
            <w:pPr>
              <w:spacing w:after="0" w:line="240" w:lineRule="auto"/>
              <w:jc w:val="center"/>
              <w:rPr>
                <w:rFonts w:ascii="Times New Roman" w:hAnsi="Times New Roman" w:cs="Times New Roman"/>
                <w:sz w:val="21"/>
                <w:szCs w:val="21"/>
              </w:rPr>
            </w:pPr>
            <w:r w:rsidRPr="00537DFB">
              <w:rPr>
                <w:rFonts w:ascii="Times New Roman" w:hAnsi="Times New Roman" w:cs="Times New Roman"/>
                <w:sz w:val="21"/>
                <w:szCs w:val="21"/>
              </w:rPr>
              <w:t>206 638 032,36</w:t>
            </w:r>
          </w:p>
        </w:tc>
      </w:tr>
      <w:tr w:rsidR="001103EB" w:rsidRPr="00537DFB" w:rsidTr="008D41E6">
        <w:trPr>
          <w:trHeight w:val="330"/>
        </w:trPr>
        <w:tc>
          <w:tcPr>
            <w:tcW w:w="217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103EB" w:rsidRPr="00537DFB" w:rsidRDefault="001103EB" w:rsidP="00071135">
            <w:pPr>
              <w:spacing w:after="0" w:line="240" w:lineRule="auto"/>
              <w:jc w:val="center"/>
              <w:rPr>
                <w:rFonts w:ascii="Times New Roman" w:hAnsi="Times New Roman" w:cs="Times New Roman"/>
                <w:i/>
                <w:sz w:val="21"/>
                <w:szCs w:val="21"/>
              </w:rPr>
            </w:pPr>
            <w:r w:rsidRPr="00537DFB">
              <w:rPr>
                <w:rFonts w:ascii="Times New Roman" w:hAnsi="Times New Roman" w:cs="Times New Roman"/>
                <w:i/>
                <w:sz w:val="21"/>
                <w:szCs w:val="21"/>
              </w:rPr>
              <w:t>остатки средств бюджета на начало года</w:t>
            </w:r>
          </w:p>
        </w:tc>
        <w:tc>
          <w:tcPr>
            <w:tcW w:w="942" w:type="pct"/>
            <w:tcBorders>
              <w:top w:val="single" w:sz="4" w:space="0" w:color="auto"/>
              <w:left w:val="nil"/>
              <w:bottom w:val="single" w:sz="4" w:space="0" w:color="auto"/>
              <w:right w:val="single" w:sz="4" w:space="0" w:color="auto"/>
            </w:tcBorders>
            <w:vAlign w:val="center"/>
          </w:tcPr>
          <w:p w:rsidR="001103EB" w:rsidRPr="00537DFB" w:rsidRDefault="00F052A5" w:rsidP="00071135">
            <w:pPr>
              <w:spacing w:after="0" w:line="240" w:lineRule="auto"/>
              <w:jc w:val="center"/>
              <w:rPr>
                <w:rFonts w:ascii="Times New Roman" w:hAnsi="Times New Roman" w:cs="Times New Roman"/>
                <w:sz w:val="21"/>
                <w:szCs w:val="21"/>
              </w:rPr>
            </w:pPr>
            <w:r w:rsidRPr="00537DFB">
              <w:rPr>
                <w:rFonts w:ascii="Times New Roman" w:hAnsi="Times New Roman" w:cs="Times New Roman"/>
                <w:i/>
                <w:sz w:val="21"/>
                <w:szCs w:val="21"/>
              </w:rPr>
              <w:t>0,00</w:t>
            </w:r>
          </w:p>
        </w:tc>
        <w:tc>
          <w:tcPr>
            <w:tcW w:w="94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103EB" w:rsidRPr="00537DFB" w:rsidRDefault="001103EB" w:rsidP="005403F9">
            <w:pPr>
              <w:spacing w:after="0" w:line="240" w:lineRule="auto"/>
              <w:jc w:val="center"/>
              <w:rPr>
                <w:rFonts w:ascii="Times New Roman" w:hAnsi="Times New Roman" w:cs="Times New Roman"/>
                <w:i/>
                <w:sz w:val="21"/>
                <w:szCs w:val="21"/>
              </w:rPr>
            </w:pPr>
            <w:r w:rsidRPr="00537DFB">
              <w:rPr>
                <w:rFonts w:ascii="Times New Roman" w:hAnsi="Times New Roman" w:cs="Times New Roman"/>
                <w:i/>
                <w:sz w:val="21"/>
                <w:szCs w:val="21"/>
              </w:rPr>
              <w:t>-</w:t>
            </w:r>
            <w:r w:rsidR="005403F9" w:rsidRPr="00537DFB">
              <w:rPr>
                <w:rFonts w:ascii="Times New Roman" w:hAnsi="Times New Roman" w:cs="Times New Roman"/>
                <w:i/>
                <w:sz w:val="21"/>
                <w:szCs w:val="21"/>
              </w:rPr>
              <w:t>29 243 903,14</w:t>
            </w:r>
          </w:p>
        </w:tc>
        <w:tc>
          <w:tcPr>
            <w:tcW w:w="941" w:type="pct"/>
            <w:tcBorders>
              <w:top w:val="single" w:sz="4" w:space="0" w:color="auto"/>
              <w:left w:val="nil"/>
              <w:bottom w:val="single" w:sz="4" w:space="0" w:color="auto"/>
              <w:right w:val="single" w:sz="4" w:space="0" w:color="auto"/>
            </w:tcBorders>
            <w:shd w:val="clear" w:color="auto" w:fill="auto"/>
            <w:vAlign w:val="center"/>
            <w:hideMark/>
          </w:tcPr>
          <w:p w:rsidR="001103EB" w:rsidRPr="00537DFB" w:rsidRDefault="00555079" w:rsidP="00071135">
            <w:pPr>
              <w:spacing w:after="0" w:line="240" w:lineRule="auto"/>
              <w:jc w:val="center"/>
              <w:rPr>
                <w:rFonts w:ascii="Times New Roman" w:hAnsi="Times New Roman" w:cs="Times New Roman"/>
                <w:i/>
                <w:sz w:val="21"/>
                <w:szCs w:val="21"/>
              </w:rPr>
            </w:pPr>
            <w:r w:rsidRPr="00537DFB">
              <w:rPr>
                <w:rFonts w:ascii="Times New Roman" w:hAnsi="Times New Roman" w:cs="Times New Roman"/>
                <w:bCs/>
                <w:i/>
                <w:sz w:val="21"/>
                <w:szCs w:val="21"/>
              </w:rPr>
              <w:t>-</w:t>
            </w:r>
            <w:r w:rsidR="0083461B" w:rsidRPr="00537DFB">
              <w:rPr>
                <w:rFonts w:ascii="Times New Roman" w:hAnsi="Times New Roman" w:cs="Times New Roman"/>
                <w:bCs/>
                <w:i/>
                <w:sz w:val="21"/>
                <w:szCs w:val="21"/>
              </w:rPr>
              <w:t>23 543 108,09</w:t>
            </w:r>
          </w:p>
        </w:tc>
      </w:tr>
    </w:tbl>
    <w:p w:rsidR="00EB4A9D" w:rsidRPr="00537DFB" w:rsidRDefault="00EB4A9D" w:rsidP="00EB4A9D">
      <w:pPr>
        <w:pStyle w:val="a5"/>
        <w:tabs>
          <w:tab w:val="left" w:pos="228"/>
        </w:tabs>
        <w:ind w:firstLine="0"/>
        <w:jc w:val="center"/>
        <w:rPr>
          <w:b/>
          <w:color w:val="000000"/>
          <w:sz w:val="25"/>
          <w:szCs w:val="25"/>
        </w:rPr>
      </w:pPr>
    </w:p>
    <w:p w:rsidR="00F40B3D" w:rsidRPr="00537DFB" w:rsidRDefault="00EB4A9D" w:rsidP="00DF552A">
      <w:pPr>
        <w:pStyle w:val="aff5"/>
        <w:tabs>
          <w:tab w:val="left" w:pos="1134"/>
        </w:tabs>
        <w:autoSpaceDE w:val="0"/>
        <w:autoSpaceDN w:val="0"/>
        <w:ind w:firstLine="709"/>
        <w:jc w:val="both"/>
        <w:rPr>
          <w:rFonts w:ascii="Times New Roman" w:eastAsiaTheme="minorEastAsia" w:hAnsi="Times New Roman"/>
          <w:sz w:val="25"/>
          <w:szCs w:val="25"/>
        </w:rPr>
      </w:pPr>
      <w:r w:rsidRPr="00537DFB">
        <w:rPr>
          <w:rFonts w:ascii="Times New Roman" w:eastAsiaTheme="minorEastAsia" w:hAnsi="Times New Roman"/>
          <w:sz w:val="25"/>
          <w:szCs w:val="25"/>
        </w:rPr>
        <w:t xml:space="preserve">В </w:t>
      </w:r>
      <w:r w:rsidR="004C7A3E" w:rsidRPr="00537DFB">
        <w:rPr>
          <w:rFonts w:ascii="Times New Roman" w:eastAsiaTheme="minorEastAsia" w:hAnsi="Times New Roman"/>
          <w:sz w:val="25"/>
          <w:szCs w:val="25"/>
        </w:rPr>
        <w:t>утвержденном</w:t>
      </w:r>
      <w:r w:rsidRPr="00537DFB">
        <w:rPr>
          <w:rFonts w:ascii="Times New Roman" w:eastAsiaTheme="minorEastAsia" w:hAnsi="Times New Roman"/>
          <w:sz w:val="25"/>
          <w:szCs w:val="25"/>
        </w:rPr>
        <w:t xml:space="preserve"> бюджете </w:t>
      </w:r>
      <w:r w:rsidR="00F40B3D" w:rsidRPr="00537DFB">
        <w:rPr>
          <w:rFonts w:ascii="Times New Roman" w:eastAsiaTheme="minorEastAsia" w:hAnsi="Times New Roman"/>
          <w:sz w:val="25"/>
          <w:szCs w:val="25"/>
        </w:rPr>
        <w:t xml:space="preserve">источники финансирования </w:t>
      </w:r>
      <w:r w:rsidR="00C33249" w:rsidRPr="00537DFB">
        <w:rPr>
          <w:rFonts w:ascii="Times New Roman" w:eastAsiaTheme="minorEastAsia" w:hAnsi="Times New Roman"/>
          <w:sz w:val="25"/>
          <w:szCs w:val="25"/>
        </w:rPr>
        <w:t>сбалансированы.</w:t>
      </w:r>
    </w:p>
    <w:p w:rsidR="00C33249" w:rsidRPr="00537DFB" w:rsidRDefault="00131A4D" w:rsidP="00DF552A">
      <w:pPr>
        <w:pStyle w:val="aff5"/>
        <w:tabs>
          <w:tab w:val="left" w:pos="1134"/>
        </w:tabs>
        <w:autoSpaceDE w:val="0"/>
        <w:autoSpaceDN w:val="0"/>
        <w:ind w:firstLine="709"/>
        <w:jc w:val="both"/>
        <w:rPr>
          <w:rFonts w:ascii="Times New Roman" w:eastAsiaTheme="minorEastAsia" w:hAnsi="Times New Roman"/>
          <w:sz w:val="25"/>
          <w:szCs w:val="25"/>
        </w:rPr>
      </w:pPr>
      <w:r w:rsidRPr="00537DFB">
        <w:rPr>
          <w:rFonts w:ascii="Times New Roman" w:eastAsiaTheme="minorEastAsia" w:hAnsi="Times New Roman"/>
          <w:sz w:val="25"/>
          <w:szCs w:val="25"/>
        </w:rPr>
        <w:t>По итогам исполнения 2020</w:t>
      </w:r>
      <w:r w:rsidR="00F40B3D" w:rsidRPr="00537DFB">
        <w:rPr>
          <w:rFonts w:ascii="Times New Roman" w:eastAsiaTheme="minorEastAsia" w:hAnsi="Times New Roman"/>
          <w:sz w:val="25"/>
          <w:szCs w:val="25"/>
        </w:rPr>
        <w:t xml:space="preserve"> года б</w:t>
      </w:r>
      <w:r w:rsidR="00C33249" w:rsidRPr="00537DFB">
        <w:rPr>
          <w:rFonts w:ascii="Times New Roman" w:eastAsiaTheme="minorEastAsia" w:hAnsi="Times New Roman"/>
          <w:sz w:val="25"/>
          <w:szCs w:val="25"/>
        </w:rPr>
        <w:t xml:space="preserve">юджет городского поселения Междуреченский </w:t>
      </w:r>
      <w:r w:rsidR="00F40B3D" w:rsidRPr="00537DFB">
        <w:rPr>
          <w:rFonts w:ascii="Times New Roman" w:eastAsiaTheme="minorEastAsia" w:hAnsi="Times New Roman"/>
          <w:sz w:val="25"/>
          <w:szCs w:val="25"/>
        </w:rPr>
        <w:t xml:space="preserve">сложился с </w:t>
      </w:r>
      <w:r w:rsidRPr="00537DFB">
        <w:rPr>
          <w:rFonts w:ascii="Times New Roman" w:eastAsiaTheme="minorEastAsia" w:hAnsi="Times New Roman"/>
          <w:sz w:val="25"/>
          <w:szCs w:val="25"/>
        </w:rPr>
        <w:t>дефицитом</w:t>
      </w:r>
      <w:r w:rsidR="00F40B3D" w:rsidRPr="00537DFB">
        <w:rPr>
          <w:rFonts w:ascii="Times New Roman" w:eastAsiaTheme="minorEastAsia" w:hAnsi="Times New Roman"/>
          <w:sz w:val="25"/>
          <w:szCs w:val="25"/>
        </w:rPr>
        <w:t xml:space="preserve"> в сумме </w:t>
      </w:r>
      <w:r w:rsidRPr="00537DFB">
        <w:rPr>
          <w:rFonts w:ascii="Times New Roman" w:eastAsiaTheme="minorEastAsia" w:hAnsi="Times New Roman"/>
          <w:sz w:val="25"/>
          <w:szCs w:val="25"/>
        </w:rPr>
        <w:t>23 543 108,09</w:t>
      </w:r>
      <w:r w:rsidR="00C33249" w:rsidRPr="00537DFB">
        <w:rPr>
          <w:rFonts w:ascii="Times New Roman" w:eastAsiaTheme="minorEastAsia" w:hAnsi="Times New Roman"/>
          <w:sz w:val="25"/>
          <w:szCs w:val="25"/>
        </w:rPr>
        <w:t xml:space="preserve"> рублей, за счет образовавшего остатка средств на </w:t>
      </w:r>
      <w:r w:rsidR="00400C85" w:rsidRPr="00537DFB">
        <w:rPr>
          <w:rFonts w:ascii="Times New Roman" w:eastAsiaTheme="minorEastAsia" w:hAnsi="Times New Roman"/>
          <w:sz w:val="25"/>
          <w:szCs w:val="25"/>
        </w:rPr>
        <w:t>01.01.20</w:t>
      </w:r>
      <w:r w:rsidRPr="00537DFB">
        <w:rPr>
          <w:rFonts w:ascii="Times New Roman" w:eastAsiaTheme="minorEastAsia" w:hAnsi="Times New Roman"/>
          <w:sz w:val="25"/>
          <w:szCs w:val="25"/>
        </w:rPr>
        <w:t>20</w:t>
      </w:r>
      <w:r w:rsidR="00400C85" w:rsidRPr="00537DFB">
        <w:rPr>
          <w:rFonts w:ascii="Times New Roman" w:eastAsiaTheme="minorEastAsia" w:hAnsi="Times New Roman"/>
          <w:sz w:val="25"/>
          <w:szCs w:val="25"/>
        </w:rPr>
        <w:t xml:space="preserve"> года</w:t>
      </w:r>
      <w:r w:rsidR="00C33249" w:rsidRPr="00537DFB">
        <w:rPr>
          <w:rFonts w:ascii="Times New Roman" w:eastAsiaTheme="minorEastAsia" w:hAnsi="Times New Roman"/>
          <w:sz w:val="25"/>
          <w:szCs w:val="25"/>
        </w:rPr>
        <w:t xml:space="preserve"> в сумме </w:t>
      </w:r>
      <w:r w:rsidRPr="00537DFB">
        <w:rPr>
          <w:rFonts w:ascii="Times New Roman" w:eastAsiaTheme="minorEastAsia" w:hAnsi="Times New Roman"/>
          <w:sz w:val="25"/>
          <w:szCs w:val="25"/>
        </w:rPr>
        <w:t>29 243 903,14</w:t>
      </w:r>
      <w:r w:rsidR="00C33249" w:rsidRPr="00537DFB">
        <w:rPr>
          <w:rFonts w:ascii="Times New Roman" w:eastAsiaTheme="minorEastAsia" w:hAnsi="Times New Roman"/>
          <w:sz w:val="25"/>
          <w:szCs w:val="25"/>
        </w:rPr>
        <w:t xml:space="preserve"> рублей.</w:t>
      </w:r>
    </w:p>
    <w:p w:rsidR="00131A4D" w:rsidRPr="00537DFB" w:rsidRDefault="00131A4D" w:rsidP="00DF552A">
      <w:pPr>
        <w:pStyle w:val="aff5"/>
        <w:tabs>
          <w:tab w:val="left" w:pos="1134"/>
        </w:tabs>
        <w:autoSpaceDE w:val="0"/>
        <w:autoSpaceDN w:val="0"/>
        <w:ind w:firstLine="709"/>
        <w:jc w:val="both"/>
        <w:rPr>
          <w:rFonts w:ascii="Times New Roman" w:eastAsiaTheme="minorEastAsia" w:hAnsi="Times New Roman"/>
          <w:sz w:val="25"/>
          <w:szCs w:val="25"/>
        </w:rPr>
      </w:pPr>
    </w:p>
    <w:p w:rsidR="001103EB" w:rsidRPr="00537DFB" w:rsidRDefault="001103EB" w:rsidP="001758E1">
      <w:pPr>
        <w:spacing w:after="0" w:line="240" w:lineRule="auto"/>
        <w:ind w:firstLine="708"/>
        <w:jc w:val="both"/>
        <w:rPr>
          <w:rFonts w:ascii="Times New Roman" w:eastAsia="Times New Roman" w:hAnsi="Times New Roman" w:cs="Times New Roman"/>
          <w:bCs/>
          <w:kern w:val="28"/>
          <w:sz w:val="25"/>
          <w:szCs w:val="25"/>
        </w:rPr>
      </w:pPr>
      <w:r w:rsidRPr="00537DFB">
        <w:rPr>
          <w:rFonts w:ascii="Times New Roman" w:eastAsia="Times New Roman" w:hAnsi="Times New Roman" w:cs="Times New Roman"/>
          <w:bCs/>
          <w:kern w:val="28"/>
          <w:sz w:val="25"/>
          <w:szCs w:val="25"/>
        </w:rPr>
        <w:t xml:space="preserve">Остаток средств бюджета поселения на конец отчетного года </w:t>
      </w:r>
      <w:r w:rsidR="00F40B3D" w:rsidRPr="00537DFB">
        <w:rPr>
          <w:rFonts w:ascii="Times New Roman" w:eastAsia="Times New Roman" w:hAnsi="Times New Roman" w:cs="Times New Roman"/>
          <w:bCs/>
          <w:kern w:val="28"/>
          <w:sz w:val="25"/>
          <w:szCs w:val="25"/>
        </w:rPr>
        <w:t xml:space="preserve">сложился в сумме </w:t>
      </w:r>
      <w:r w:rsidR="00EF5CE8" w:rsidRPr="00537DFB">
        <w:rPr>
          <w:rFonts w:ascii="Times New Roman" w:eastAsia="Times New Roman" w:hAnsi="Times New Roman" w:cs="Times New Roman"/>
          <w:bCs/>
          <w:kern w:val="28"/>
          <w:sz w:val="25"/>
          <w:szCs w:val="25"/>
        </w:rPr>
        <w:t>5 700 795,05</w:t>
      </w:r>
      <w:r w:rsidRPr="00537DFB">
        <w:rPr>
          <w:rFonts w:ascii="Times New Roman" w:eastAsia="Times New Roman" w:hAnsi="Times New Roman" w:cs="Times New Roman"/>
          <w:bCs/>
          <w:kern w:val="28"/>
          <w:sz w:val="25"/>
          <w:szCs w:val="25"/>
        </w:rPr>
        <w:t xml:space="preserve"> рублей</w:t>
      </w:r>
      <w:r w:rsidR="00400C85" w:rsidRPr="00537DFB">
        <w:rPr>
          <w:rFonts w:ascii="Times New Roman" w:eastAsia="Times New Roman" w:hAnsi="Times New Roman" w:cs="Times New Roman"/>
          <w:bCs/>
          <w:kern w:val="28"/>
          <w:sz w:val="25"/>
          <w:szCs w:val="25"/>
        </w:rPr>
        <w:t xml:space="preserve">, что </w:t>
      </w:r>
      <w:r w:rsidR="00EF5CE8" w:rsidRPr="00537DFB">
        <w:rPr>
          <w:rFonts w:ascii="Times New Roman" w:eastAsia="Times New Roman" w:hAnsi="Times New Roman" w:cs="Times New Roman"/>
          <w:bCs/>
          <w:kern w:val="28"/>
          <w:sz w:val="25"/>
          <w:szCs w:val="25"/>
        </w:rPr>
        <w:t xml:space="preserve">ниже </w:t>
      </w:r>
      <w:r w:rsidR="00400C85" w:rsidRPr="00537DFB">
        <w:rPr>
          <w:rFonts w:ascii="Times New Roman" w:eastAsia="Times New Roman" w:hAnsi="Times New Roman" w:cs="Times New Roman"/>
          <w:bCs/>
          <w:kern w:val="28"/>
          <w:sz w:val="25"/>
          <w:szCs w:val="25"/>
        </w:rPr>
        <w:t xml:space="preserve">на </w:t>
      </w:r>
      <w:r w:rsidR="00EF5CE8" w:rsidRPr="00537DFB">
        <w:rPr>
          <w:rFonts w:ascii="Times New Roman" w:eastAsia="Times New Roman" w:hAnsi="Times New Roman" w:cs="Times New Roman"/>
          <w:bCs/>
          <w:kern w:val="28"/>
          <w:sz w:val="25"/>
          <w:szCs w:val="25"/>
        </w:rPr>
        <w:t>23 543 108,09</w:t>
      </w:r>
      <w:r w:rsidR="00400C85" w:rsidRPr="00537DFB">
        <w:rPr>
          <w:rFonts w:ascii="Times New Roman" w:eastAsia="Times New Roman" w:hAnsi="Times New Roman" w:cs="Times New Roman"/>
          <w:bCs/>
          <w:kern w:val="28"/>
          <w:sz w:val="25"/>
          <w:szCs w:val="25"/>
        </w:rPr>
        <w:t xml:space="preserve"> рублей</w:t>
      </w:r>
      <w:r w:rsidRPr="00537DFB">
        <w:rPr>
          <w:rFonts w:ascii="Times New Roman" w:eastAsia="Times New Roman" w:hAnsi="Times New Roman" w:cs="Times New Roman"/>
          <w:bCs/>
          <w:kern w:val="28"/>
          <w:sz w:val="25"/>
          <w:szCs w:val="25"/>
        </w:rPr>
        <w:t xml:space="preserve"> </w:t>
      </w:r>
      <w:r w:rsidR="00400C85" w:rsidRPr="00537DFB">
        <w:rPr>
          <w:rFonts w:ascii="Times New Roman" w:eastAsia="Times New Roman" w:hAnsi="Times New Roman" w:cs="Times New Roman"/>
          <w:bCs/>
          <w:kern w:val="28"/>
          <w:sz w:val="25"/>
          <w:szCs w:val="25"/>
        </w:rPr>
        <w:t xml:space="preserve">или </w:t>
      </w:r>
      <w:r w:rsidR="00EF5CE8" w:rsidRPr="00537DFB">
        <w:rPr>
          <w:rFonts w:ascii="Times New Roman" w:eastAsia="Times New Roman" w:hAnsi="Times New Roman" w:cs="Times New Roman"/>
          <w:bCs/>
          <w:kern w:val="28"/>
          <w:sz w:val="25"/>
          <w:szCs w:val="25"/>
        </w:rPr>
        <w:t>80</w:t>
      </w:r>
      <w:r w:rsidR="00400C85" w:rsidRPr="00537DFB">
        <w:rPr>
          <w:rFonts w:ascii="Times New Roman" w:eastAsia="Times New Roman" w:hAnsi="Times New Roman" w:cs="Times New Roman"/>
          <w:bCs/>
          <w:kern w:val="28"/>
          <w:sz w:val="25"/>
          <w:szCs w:val="25"/>
        </w:rPr>
        <w:t>%</w:t>
      </w:r>
      <w:r w:rsidR="0010600F" w:rsidRPr="00537DFB">
        <w:rPr>
          <w:rFonts w:ascii="Times New Roman" w:eastAsia="Times New Roman" w:hAnsi="Times New Roman" w:cs="Times New Roman"/>
          <w:bCs/>
          <w:kern w:val="28"/>
          <w:sz w:val="25"/>
          <w:szCs w:val="25"/>
        </w:rPr>
        <w:t>.</w:t>
      </w:r>
    </w:p>
    <w:p w:rsidR="00966B75" w:rsidRPr="00537DFB" w:rsidRDefault="007875F9" w:rsidP="00EB4A9D">
      <w:pPr>
        <w:spacing w:after="0" w:line="240" w:lineRule="auto"/>
        <w:ind w:firstLine="709"/>
        <w:jc w:val="both"/>
        <w:rPr>
          <w:rFonts w:ascii="Times New Roman" w:eastAsia="Times New Roman" w:hAnsi="Times New Roman" w:cs="Times New Roman"/>
          <w:bCs/>
          <w:kern w:val="28"/>
          <w:sz w:val="25"/>
          <w:szCs w:val="25"/>
        </w:rPr>
      </w:pPr>
      <w:r w:rsidRPr="00537DFB">
        <w:rPr>
          <w:rFonts w:ascii="Times New Roman" w:eastAsia="Times New Roman" w:hAnsi="Times New Roman" w:cs="Times New Roman"/>
          <w:bCs/>
          <w:kern w:val="28"/>
          <w:sz w:val="25"/>
          <w:szCs w:val="25"/>
        </w:rPr>
        <w:t>Привлечение бюджетного кредита на покрытие дефицита бюджета, а также погашения долговых обязательств муниципального образования в 20</w:t>
      </w:r>
      <w:r w:rsidR="00195266" w:rsidRPr="00537DFB">
        <w:rPr>
          <w:rFonts w:ascii="Times New Roman" w:eastAsia="Times New Roman" w:hAnsi="Times New Roman" w:cs="Times New Roman"/>
          <w:bCs/>
          <w:kern w:val="28"/>
          <w:sz w:val="25"/>
          <w:szCs w:val="25"/>
        </w:rPr>
        <w:t>20</w:t>
      </w:r>
      <w:r w:rsidRPr="00537DFB">
        <w:rPr>
          <w:rFonts w:ascii="Times New Roman" w:eastAsia="Times New Roman" w:hAnsi="Times New Roman" w:cs="Times New Roman"/>
          <w:bCs/>
          <w:kern w:val="28"/>
          <w:sz w:val="25"/>
          <w:szCs w:val="25"/>
        </w:rPr>
        <w:t xml:space="preserve"> году </w:t>
      </w:r>
      <w:r w:rsidR="00966B75" w:rsidRPr="00537DFB">
        <w:rPr>
          <w:rFonts w:ascii="Times New Roman" w:eastAsia="Times New Roman" w:hAnsi="Times New Roman" w:cs="Times New Roman"/>
          <w:bCs/>
          <w:kern w:val="28"/>
          <w:sz w:val="25"/>
          <w:szCs w:val="25"/>
        </w:rPr>
        <w:t xml:space="preserve">не </w:t>
      </w:r>
      <w:r w:rsidR="003070BE" w:rsidRPr="00537DFB">
        <w:rPr>
          <w:rFonts w:ascii="Times New Roman" w:eastAsia="Times New Roman" w:hAnsi="Times New Roman" w:cs="Times New Roman"/>
          <w:bCs/>
          <w:kern w:val="28"/>
          <w:sz w:val="25"/>
          <w:szCs w:val="25"/>
        </w:rPr>
        <w:t>предусматривалось.</w:t>
      </w:r>
    </w:p>
    <w:p w:rsidR="007875F9" w:rsidRPr="00537DFB" w:rsidRDefault="00195266" w:rsidP="00195266">
      <w:pPr>
        <w:pStyle w:val="aff5"/>
        <w:ind w:firstLine="709"/>
        <w:jc w:val="both"/>
        <w:rPr>
          <w:rFonts w:ascii="Times New Roman" w:hAnsi="Times New Roman"/>
          <w:sz w:val="25"/>
          <w:szCs w:val="25"/>
        </w:rPr>
      </w:pPr>
      <w:r w:rsidRPr="00537DFB">
        <w:rPr>
          <w:rFonts w:ascii="Times New Roman" w:hAnsi="Times New Roman"/>
          <w:sz w:val="25"/>
          <w:szCs w:val="25"/>
        </w:rPr>
        <w:t>Основная дальнейшая цель органов местного самоуправления муниципальных образований Кондинский район и городское поселение Междуреченский - эффективное использование средств местного бюджета при исполнении полномочий по решению вопросов местного значения городского поселения Междуреченский и созданию безопасной и комфортной жизни населения городского поселения Междуреченский.</w:t>
      </w:r>
    </w:p>
    <w:p w:rsidR="008C1993" w:rsidRPr="00537DFB" w:rsidRDefault="008C1993" w:rsidP="007875F9">
      <w:pPr>
        <w:pStyle w:val="aff5"/>
        <w:rPr>
          <w:rFonts w:ascii="Times New Roman" w:hAnsi="Times New Roman"/>
          <w:sz w:val="25"/>
          <w:szCs w:val="25"/>
        </w:rPr>
      </w:pPr>
    </w:p>
    <w:p w:rsidR="00B42A05" w:rsidRPr="00537DFB" w:rsidRDefault="00B42A05" w:rsidP="007875F9">
      <w:pPr>
        <w:pStyle w:val="aff5"/>
        <w:rPr>
          <w:rFonts w:ascii="Times New Roman" w:hAnsi="Times New Roman"/>
          <w:sz w:val="25"/>
          <w:szCs w:val="25"/>
        </w:rPr>
      </w:pPr>
    </w:p>
    <w:p w:rsidR="00195266" w:rsidRPr="00537DFB" w:rsidRDefault="00195266" w:rsidP="007875F9">
      <w:pPr>
        <w:pStyle w:val="aff5"/>
        <w:rPr>
          <w:rFonts w:ascii="Times New Roman" w:hAnsi="Times New Roman"/>
          <w:sz w:val="25"/>
          <w:szCs w:val="25"/>
        </w:rPr>
      </w:pPr>
    </w:p>
    <w:p w:rsidR="007875F9" w:rsidRPr="00537DFB" w:rsidRDefault="007875F9" w:rsidP="007875F9">
      <w:pPr>
        <w:pStyle w:val="aff5"/>
        <w:rPr>
          <w:rFonts w:ascii="Times New Roman" w:hAnsi="Times New Roman"/>
          <w:sz w:val="25"/>
          <w:szCs w:val="25"/>
        </w:rPr>
      </w:pPr>
      <w:r w:rsidRPr="00537DFB">
        <w:rPr>
          <w:rFonts w:ascii="Times New Roman" w:hAnsi="Times New Roman"/>
          <w:sz w:val="25"/>
          <w:szCs w:val="25"/>
        </w:rPr>
        <w:t xml:space="preserve">Заместитель главы района - </w:t>
      </w:r>
    </w:p>
    <w:p w:rsidR="007875F9" w:rsidRPr="00537DFB" w:rsidRDefault="007875F9" w:rsidP="007875F9">
      <w:pPr>
        <w:pStyle w:val="aff5"/>
        <w:rPr>
          <w:rFonts w:ascii="Times New Roman" w:hAnsi="Times New Roman"/>
          <w:sz w:val="16"/>
          <w:szCs w:val="16"/>
        </w:rPr>
      </w:pPr>
      <w:r w:rsidRPr="00537DFB">
        <w:rPr>
          <w:rFonts w:ascii="Times New Roman" w:hAnsi="Times New Roman"/>
          <w:sz w:val="25"/>
          <w:szCs w:val="25"/>
        </w:rPr>
        <w:t xml:space="preserve">председатель комитета по финансам                              </w:t>
      </w:r>
      <w:r w:rsidR="00A01D80" w:rsidRPr="00537DFB">
        <w:rPr>
          <w:rFonts w:ascii="Times New Roman" w:hAnsi="Times New Roman"/>
          <w:sz w:val="25"/>
          <w:szCs w:val="25"/>
        </w:rPr>
        <w:t xml:space="preserve">                               </w:t>
      </w:r>
      <w:r w:rsidRPr="00537DFB">
        <w:rPr>
          <w:rFonts w:ascii="Times New Roman" w:hAnsi="Times New Roman"/>
          <w:sz w:val="25"/>
          <w:szCs w:val="25"/>
        </w:rPr>
        <w:t xml:space="preserve">     Г.А.</w:t>
      </w:r>
      <w:r w:rsidR="00A01D80" w:rsidRPr="00537DFB">
        <w:rPr>
          <w:rFonts w:ascii="Times New Roman" w:hAnsi="Times New Roman"/>
          <w:sz w:val="25"/>
          <w:szCs w:val="25"/>
        </w:rPr>
        <w:t xml:space="preserve"> </w:t>
      </w:r>
      <w:r w:rsidRPr="00537DFB">
        <w:rPr>
          <w:rFonts w:ascii="Times New Roman" w:hAnsi="Times New Roman"/>
          <w:sz w:val="25"/>
          <w:szCs w:val="25"/>
        </w:rPr>
        <w:t>Мостовых</w:t>
      </w:r>
    </w:p>
    <w:p w:rsidR="007875F9" w:rsidRPr="00537DFB" w:rsidRDefault="007875F9" w:rsidP="007875F9">
      <w:pPr>
        <w:pStyle w:val="aff5"/>
        <w:rPr>
          <w:rFonts w:ascii="Times New Roman" w:hAnsi="Times New Roman"/>
          <w:sz w:val="16"/>
          <w:szCs w:val="16"/>
        </w:rPr>
      </w:pPr>
    </w:p>
    <w:p w:rsidR="00B42A05" w:rsidRPr="00537DFB" w:rsidRDefault="00B42A05" w:rsidP="007875F9">
      <w:pPr>
        <w:pStyle w:val="aff5"/>
        <w:rPr>
          <w:rFonts w:ascii="Times New Roman" w:hAnsi="Times New Roman"/>
          <w:sz w:val="16"/>
          <w:szCs w:val="16"/>
        </w:rPr>
      </w:pPr>
    </w:p>
    <w:p w:rsidR="00B42A05" w:rsidRPr="00537DFB" w:rsidRDefault="00B42A05" w:rsidP="007875F9">
      <w:pPr>
        <w:pStyle w:val="aff5"/>
        <w:rPr>
          <w:rFonts w:ascii="Times New Roman" w:hAnsi="Times New Roman"/>
          <w:sz w:val="16"/>
          <w:szCs w:val="16"/>
        </w:rPr>
      </w:pPr>
    </w:p>
    <w:p w:rsidR="00B42A05" w:rsidRPr="00537DFB" w:rsidRDefault="00B42A05" w:rsidP="007875F9">
      <w:pPr>
        <w:pStyle w:val="aff5"/>
        <w:rPr>
          <w:rFonts w:ascii="Times New Roman" w:hAnsi="Times New Roman"/>
          <w:sz w:val="16"/>
          <w:szCs w:val="16"/>
        </w:rPr>
      </w:pPr>
    </w:p>
    <w:p w:rsidR="00BC440E" w:rsidRPr="00537DFB" w:rsidRDefault="00BC440E" w:rsidP="007875F9">
      <w:pPr>
        <w:pStyle w:val="aff5"/>
        <w:rPr>
          <w:rFonts w:ascii="Times New Roman" w:hAnsi="Times New Roman"/>
          <w:sz w:val="16"/>
          <w:szCs w:val="16"/>
        </w:rPr>
      </w:pPr>
    </w:p>
    <w:p w:rsidR="00BC440E" w:rsidRPr="00537DFB" w:rsidRDefault="00BC440E" w:rsidP="007875F9">
      <w:pPr>
        <w:pStyle w:val="aff5"/>
        <w:rPr>
          <w:rFonts w:ascii="Times New Roman" w:hAnsi="Times New Roman"/>
          <w:sz w:val="16"/>
          <w:szCs w:val="16"/>
        </w:rPr>
      </w:pPr>
    </w:p>
    <w:p w:rsidR="00BC440E" w:rsidRPr="00537DFB" w:rsidRDefault="00BC440E" w:rsidP="007875F9">
      <w:pPr>
        <w:pStyle w:val="aff5"/>
        <w:rPr>
          <w:rFonts w:ascii="Times New Roman" w:hAnsi="Times New Roman"/>
          <w:sz w:val="16"/>
          <w:szCs w:val="16"/>
        </w:rPr>
      </w:pPr>
    </w:p>
    <w:p w:rsidR="00BC440E" w:rsidRPr="00537DFB" w:rsidRDefault="00BC440E" w:rsidP="007875F9">
      <w:pPr>
        <w:pStyle w:val="aff5"/>
        <w:rPr>
          <w:rFonts w:ascii="Times New Roman" w:hAnsi="Times New Roman"/>
          <w:sz w:val="16"/>
          <w:szCs w:val="16"/>
        </w:rPr>
      </w:pPr>
    </w:p>
    <w:p w:rsidR="00BC440E" w:rsidRPr="00537DFB" w:rsidRDefault="00BC440E" w:rsidP="007875F9">
      <w:pPr>
        <w:pStyle w:val="aff5"/>
        <w:rPr>
          <w:rFonts w:ascii="Times New Roman" w:hAnsi="Times New Roman"/>
          <w:sz w:val="16"/>
          <w:szCs w:val="16"/>
        </w:rPr>
      </w:pPr>
    </w:p>
    <w:p w:rsidR="00BC440E" w:rsidRPr="00537DFB" w:rsidRDefault="00BC440E" w:rsidP="007875F9">
      <w:pPr>
        <w:pStyle w:val="aff5"/>
        <w:rPr>
          <w:rFonts w:ascii="Times New Roman" w:hAnsi="Times New Roman"/>
          <w:sz w:val="16"/>
          <w:szCs w:val="16"/>
        </w:rPr>
      </w:pPr>
    </w:p>
    <w:p w:rsidR="00BC440E" w:rsidRPr="00537DFB" w:rsidRDefault="00BC440E" w:rsidP="007875F9">
      <w:pPr>
        <w:pStyle w:val="aff5"/>
        <w:rPr>
          <w:rFonts w:ascii="Times New Roman" w:hAnsi="Times New Roman"/>
          <w:sz w:val="16"/>
          <w:szCs w:val="16"/>
        </w:rPr>
      </w:pPr>
    </w:p>
    <w:p w:rsidR="00216FA3" w:rsidRPr="00537DFB" w:rsidRDefault="00216FA3" w:rsidP="007875F9">
      <w:pPr>
        <w:pStyle w:val="aff5"/>
        <w:rPr>
          <w:rFonts w:ascii="Times New Roman" w:hAnsi="Times New Roman"/>
          <w:sz w:val="16"/>
          <w:szCs w:val="16"/>
        </w:rPr>
      </w:pPr>
    </w:p>
    <w:p w:rsidR="00B42A05" w:rsidRPr="00537DFB" w:rsidRDefault="00B42A05" w:rsidP="007875F9">
      <w:pPr>
        <w:pStyle w:val="aff5"/>
        <w:rPr>
          <w:rFonts w:ascii="Times New Roman" w:hAnsi="Times New Roman"/>
          <w:sz w:val="16"/>
          <w:szCs w:val="16"/>
        </w:rPr>
      </w:pPr>
    </w:p>
    <w:p w:rsidR="007875F9" w:rsidRPr="00537DFB" w:rsidRDefault="007875F9" w:rsidP="007875F9">
      <w:pPr>
        <w:pStyle w:val="aff5"/>
        <w:rPr>
          <w:rFonts w:ascii="Times New Roman" w:hAnsi="Times New Roman"/>
          <w:sz w:val="16"/>
          <w:szCs w:val="16"/>
        </w:rPr>
      </w:pPr>
    </w:p>
    <w:p w:rsidR="007875F9" w:rsidRPr="00537DFB" w:rsidRDefault="007875F9" w:rsidP="007875F9">
      <w:pPr>
        <w:pStyle w:val="aff5"/>
        <w:rPr>
          <w:rFonts w:ascii="Times New Roman" w:hAnsi="Times New Roman"/>
          <w:sz w:val="16"/>
          <w:szCs w:val="16"/>
        </w:rPr>
      </w:pPr>
      <w:r w:rsidRPr="00537DFB">
        <w:rPr>
          <w:rFonts w:ascii="Times New Roman" w:hAnsi="Times New Roman"/>
          <w:sz w:val="16"/>
          <w:szCs w:val="16"/>
        </w:rPr>
        <w:t>Исполнитель:</w:t>
      </w:r>
    </w:p>
    <w:p w:rsidR="007875F9" w:rsidRPr="00537DFB" w:rsidRDefault="009C4487" w:rsidP="007875F9">
      <w:pPr>
        <w:pStyle w:val="aff5"/>
        <w:rPr>
          <w:rFonts w:ascii="Times New Roman" w:hAnsi="Times New Roman"/>
          <w:sz w:val="16"/>
          <w:szCs w:val="16"/>
        </w:rPr>
      </w:pPr>
      <w:r w:rsidRPr="00537DFB">
        <w:rPr>
          <w:rFonts w:ascii="Times New Roman" w:hAnsi="Times New Roman"/>
          <w:sz w:val="16"/>
          <w:szCs w:val="16"/>
        </w:rPr>
        <w:t>н</w:t>
      </w:r>
      <w:r w:rsidR="00A01D80" w:rsidRPr="00537DFB">
        <w:rPr>
          <w:rFonts w:ascii="Times New Roman" w:hAnsi="Times New Roman"/>
          <w:sz w:val="16"/>
          <w:szCs w:val="16"/>
        </w:rPr>
        <w:t>ачальник</w:t>
      </w:r>
      <w:r w:rsidR="007875F9" w:rsidRPr="00537DFB">
        <w:rPr>
          <w:rFonts w:ascii="Times New Roman" w:hAnsi="Times New Roman"/>
          <w:sz w:val="16"/>
          <w:szCs w:val="16"/>
        </w:rPr>
        <w:t xml:space="preserve"> отдела </w:t>
      </w:r>
      <w:r w:rsidR="00A01D80" w:rsidRPr="00537DFB">
        <w:rPr>
          <w:rFonts w:ascii="Times New Roman" w:hAnsi="Times New Roman"/>
          <w:sz w:val="16"/>
          <w:szCs w:val="16"/>
        </w:rPr>
        <w:t>доходов</w:t>
      </w:r>
    </w:p>
    <w:p w:rsidR="007875F9" w:rsidRPr="00537DFB" w:rsidRDefault="00216FA3" w:rsidP="007875F9">
      <w:pPr>
        <w:pStyle w:val="aff5"/>
        <w:rPr>
          <w:rFonts w:ascii="Times New Roman" w:hAnsi="Times New Roman"/>
          <w:sz w:val="16"/>
          <w:szCs w:val="16"/>
        </w:rPr>
      </w:pPr>
      <w:proofErr w:type="spellStart"/>
      <w:r w:rsidRPr="00537DFB">
        <w:rPr>
          <w:rFonts w:ascii="Times New Roman" w:hAnsi="Times New Roman"/>
          <w:sz w:val="16"/>
          <w:szCs w:val="16"/>
        </w:rPr>
        <w:t>Жатько</w:t>
      </w:r>
      <w:proofErr w:type="spellEnd"/>
      <w:r w:rsidRPr="00537DFB">
        <w:rPr>
          <w:rFonts w:ascii="Times New Roman" w:hAnsi="Times New Roman"/>
          <w:sz w:val="16"/>
          <w:szCs w:val="16"/>
        </w:rPr>
        <w:t xml:space="preserve"> Елена Федоровна</w:t>
      </w:r>
    </w:p>
    <w:p w:rsidR="00A01D80" w:rsidRPr="00537DFB" w:rsidRDefault="00A01D80" w:rsidP="007875F9">
      <w:pPr>
        <w:pStyle w:val="aff5"/>
        <w:rPr>
          <w:rFonts w:ascii="Times New Roman" w:hAnsi="Times New Roman"/>
          <w:sz w:val="16"/>
          <w:szCs w:val="16"/>
        </w:rPr>
      </w:pPr>
      <w:r w:rsidRPr="00537DFB">
        <w:rPr>
          <w:rFonts w:ascii="Times New Roman" w:hAnsi="Times New Roman"/>
          <w:sz w:val="16"/>
          <w:szCs w:val="16"/>
        </w:rPr>
        <w:t>8(34677)</w:t>
      </w:r>
      <w:r w:rsidR="009C4487" w:rsidRPr="00537DFB">
        <w:rPr>
          <w:rFonts w:ascii="Times New Roman" w:hAnsi="Times New Roman"/>
          <w:sz w:val="16"/>
          <w:szCs w:val="16"/>
        </w:rPr>
        <w:t xml:space="preserve"> </w:t>
      </w:r>
      <w:r w:rsidRPr="00537DFB">
        <w:rPr>
          <w:rFonts w:ascii="Times New Roman" w:hAnsi="Times New Roman"/>
          <w:sz w:val="16"/>
          <w:szCs w:val="16"/>
        </w:rPr>
        <w:t>3</w:t>
      </w:r>
      <w:r w:rsidR="009C4487" w:rsidRPr="00537DFB">
        <w:rPr>
          <w:rFonts w:ascii="Times New Roman" w:hAnsi="Times New Roman"/>
          <w:sz w:val="16"/>
          <w:szCs w:val="16"/>
        </w:rPr>
        <w:t>3-442</w:t>
      </w:r>
    </w:p>
    <w:p w:rsidR="009C4487" w:rsidRPr="00537DFB" w:rsidRDefault="009C4487" w:rsidP="007875F9">
      <w:pPr>
        <w:pStyle w:val="aff5"/>
        <w:rPr>
          <w:rFonts w:ascii="Times New Roman" w:hAnsi="Times New Roman"/>
          <w:sz w:val="16"/>
          <w:szCs w:val="16"/>
        </w:rPr>
      </w:pPr>
      <w:r w:rsidRPr="00537DFB">
        <w:rPr>
          <w:rFonts w:ascii="Times New Roman" w:hAnsi="Times New Roman"/>
          <w:sz w:val="16"/>
          <w:szCs w:val="16"/>
        </w:rPr>
        <w:t xml:space="preserve">Заместитель начальника </w:t>
      </w:r>
      <w:r w:rsidR="00A01D80" w:rsidRPr="00537DFB">
        <w:rPr>
          <w:rFonts w:ascii="Times New Roman" w:hAnsi="Times New Roman"/>
          <w:sz w:val="16"/>
          <w:szCs w:val="16"/>
        </w:rPr>
        <w:t>отдела</w:t>
      </w:r>
    </w:p>
    <w:p w:rsidR="00A01D80" w:rsidRPr="00537DFB" w:rsidRDefault="00A01D80" w:rsidP="007875F9">
      <w:pPr>
        <w:pStyle w:val="aff5"/>
        <w:rPr>
          <w:rFonts w:ascii="Times New Roman" w:hAnsi="Times New Roman"/>
          <w:sz w:val="16"/>
          <w:szCs w:val="16"/>
        </w:rPr>
      </w:pPr>
      <w:r w:rsidRPr="00537DFB">
        <w:rPr>
          <w:rFonts w:ascii="Times New Roman" w:hAnsi="Times New Roman"/>
          <w:sz w:val="16"/>
          <w:szCs w:val="16"/>
        </w:rPr>
        <w:t xml:space="preserve">межбюджетных отношений и долговой политики </w:t>
      </w:r>
    </w:p>
    <w:p w:rsidR="00A01D80" w:rsidRPr="00537DFB" w:rsidRDefault="009C4487" w:rsidP="007875F9">
      <w:pPr>
        <w:pStyle w:val="aff5"/>
        <w:rPr>
          <w:rFonts w:ascii="Times New Roman" w:hAnsi="Times New Roman"/>
          <w:sz w:val="16"/>
          <w:szCs w:val="16"/>
        </w:rPr>
      </w:pPr>
      <w:r w:rsidRPr="00537DFB">
        <w:rPr>
          <w:rFonts w:ascii="Times New Roman" w:hAnsi="Times New Roman"/>
          <w:sz w:val="16"/>
          <w:szCs w:val="16"/>
        </w:rPr>
        <w:t>Нина Владиславовна Конева</w:t>
      </w:r>
    </w:p>
    <w:p w:rsidR="007875F9" w:rsidRDefault="00A01D80" w:rsidP="00A01D80">
      <w:pPr>
        <w:pStyle w:val="aff5"/>
        <w:rPr>
          <w:rFonts w:ascii="Times New Roman" w:hAnsi="Times New Roman"/>
          <w:sz w:val="16"/>
          <w:szCs w:val="16"/>
        </w:rPr>
      </w:pPr>
      <w:r w:rsidRPr="00537DFB">
        <w:rPr>
          <w:rFonts w:ascii="Times New Roman" w:hAnsi="Times New Roman"/>
          <w:sz w:val="16"/>
          <w:szCs w:val="16"/>
        </w:rPr>
        <w:t>8(34677)</w:t>
      </w:r>
      <w:r w:rsidR="009C4487" w:rsidRPr="00537DFB">
        <w:rPr>
          <w:rFonts w:ascii="Times New Roman" w:hAnsi="Times New Roman"/>
          <w:sz w:val="16"/>
          <w:szCs w:val="16"/>
        </w:rPr>
        <w:t xml:space="preserve"> </w:t>
      </w:r>
      <w:r w:rsidRPr="00537DFB">
        <w:rPr>
          <w:rFonts w:ascii="Times New Roman" w:hAnsi="Times New Roman"/>
          <w:sz w:val="16"/>
          <w:szCs w:val="16"/>
        </w:rPr>
        <w:t>3</w:t>
      </w:r>
      <w:r w:rsidR="009C4487" w:rsidRPr="00537DFB">
        <w:rPr>
          <w:rFonts w:ascii="Times New Roman" w:hAnsi="Times New Roman"/>
          <w:sz w:val="16"/>
          <w:szCs w:val="16"/>
        </w:rPr>
        <w:t>3-186</w:t>
      </w:r>
    </w:p>
    <w:p w:rsidR="00F13504" w:rsidRDefault="00F13504" w:rsidP="00A01D80">
      <w:pPr>
        <w:pStyle w:val="aff5"/>
        <w:rPr>
          <w:rFonts w:ascii="Times New Roman" w:hAnsi="Times New Roman"/>
          <w:sz w:val="16"/>
          <w:szCs w:val="16"/>
        </w:rPr>
      </w:pPr>
    </w:p>
    <w:p w:rsidR="00F13504" w:rsidRDefault="00F13504" w:rsidP="00A01D80">
      <w:pPr>
        <w:pStyle w:val="aff5"/>
        <w:rPr>
          <w:rFonts w:ascii="Times New Roman" w:hAnsi="Times New Roman"/>
          <w:sz w:val="16"/>
          <w:szCs w:val="16"/>
        </w:rPr>
      </w:pPr>
    </w:p>
    <w:sectPr w:rsidR="00F13504" w:rsidSect="00216FA3">
      <w:pgSz w:w="11906" w:h="16838"/>
      <w:pgMar w:top="993" w:right="851"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23A4" w:rsidRDefault="001B23A4">
      <w:pPr>
        <w:spacing w:after="0" w:line="240" w:lineRule="auto"/>
      </w:pPr>
      <w:r>
        <w:separator/>
      </w:r>
    </w:p>
  </w:endnote>
  <w:endnote w:type="continuationSeparator" w:id="0">
    <w:p w:rsidR="001B23A4" w:rsidRDefault="001B23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PMingLiU">
    <w:altName w:val="新細明體"/>
    <w:panose1 w:val="02020500000000000000"/>
    <w:charset w:val="88"/>
    <w:family w:val="auto"/>
    <w:notTrueType/>
    <w:pitch w:val="variable"/>
    <w:sig w:usb0="00000001" w:usb1="08080000" w:usb2="00000010" w:usb3="00000000" w:csb0="001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23A4" w:rsidRPr="00EB135B" w:rsidRDefault="001B23A4" w:rsidP="00FC7BCC">
    <w:pPr>
      <w:pStyle w:val="af3"/>
      <w:framePr w:wrap="around" w:vAnchor="text" w:hAnchor="margin" w:xAlign="right" w:y="1"/>
      <w:rPr>
        <w:rStyle w:val="afffe"/>
        <w:sz w:val="19"/>
        <w:szCs w:val="19"/>
      </w:rPr>
    </w:pPr>
    <w:r w:rsidRPr="00EB135B">
      <w:rPr>
        <w:rStyle w:val="afffe"/>
        <w:sz w:val="19"/>
        <w:szCs w:val="19"/>
      </w:rPr>
      <w:fldChar w:fldCharType="begin"/>
    </w:r>
    <w:r w:rsidRPr="00EB135B">
      <w:rPr>
        <w:rStyle w:val="afffe"/>
        <w:sz w:val="19"/>
        <w:szCs w:val="19"/>
      </w:rPr>
      <w:instrText xml:space="preserve">PAGE  </w:instrText>
    </w:r>
    <w:r w:rsidRPr="00EB135B">
      <w:rPr>
        <w:rStyle w:val="afffe"/>
        <w:sz w:val="19"/>
        <w:szCs w:val="19"/>
      </w:rPr>
      <w:fldChar w:fldCharType="end"/>
    </w:r>
  </w:p>
  <w:p w:rsidR="001B23A4" w:rsidRPr="00EB135B" w:rsidRDefault="001B23A4">
    <w:pPr>
      <w:pStyle w:val="af3"/>
      <w:ind w:right="360"/>
      <w:rPr>
        <w:sz w:val="19"/>
        <w:szCs w:val="19"/>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23A4" w:rsidRPr="00EB135B" w:rsidRDefault="001B23A4" w:rsidP="00FC7BCC">
    <w:pPr>
      <w:pStyle w:val="af3"/>
      <w:framePr w:wrap="around" w:vAnchor="text" w:hAnchor="margin" w:xAlign="right" w:y="1"/>
      <w:rPr>
        <w:rStyle w:val="afffe"/>
        <w:sz w:val="19"/>
        <w:szCs w:val="19"/>
      </w:rPr>
    </w:pPr>
  </w:p>
  <w:p w:rsidR="001B23A4" w:rsidRPr="00EB135B" w:rsidRDefault="001B23A4">
    <w:pPr>
      <w:pStyle w:val="af3"/>
      <w:ind w:right="360"/>
      <w:rPr>
        <w:sz w:val="19"/>
        <w:szCs w:val="19"/>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23A4" w:rsidRDefault="001B23A4">
      <w:pPr>
        <w:spacing w:after="0" w:line="240" w:lineRule="auto"/>
      </w:pPr>
      <w:r>
        <w:separator/>
      </w:r>
    </w:p>
  </w:footnote>
  <w:footnote w:type="continuationSeparator" w:id="0">
    <w:p w:rsidR="001B23A4" w:rsidRDefault="001B23A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23A4" w:rsidRPr="00EB135B" w:rsidRDefault="001B23A4" w:rsidP="00FC7BCC">
    <w:pPr>
      <w:pStyle w:val="af1"/>
      <w:framePr w:wrap="around" w:vAnchor="text" w:hAnchor="margin" w:xAlign="right" w:y="1"/>
      <w:rPr>
        <w:rStyle w:val="afffe"/>
        <w:sz w:val="19"/>
        <w:szCs w:val="19"/>
      </w:rPr>
    </w:pPr>
    <w:r w:rsidRPr="00EB135B">
      <w:rPr>
        <w:rStyle w:val="afffe"/>
        <w:sz w:val="19"/>
        <w:szCs w:val="19"/>
      </w:rPr>
      <w:fldChar w:fldCharType="begin"/>
    </w:r>
    <w:r w:rsidRPr="00EB135B">
      <w:rPr>
        <w:rStyle w:val="afffe"/>
        <w:sz w:val="19"/>
        <w:szCs w:val="19"/>
      </w:rPr>
      <w:instrText xml:space="preserve">PAGE  </w:instrText>
    </w:r>
    <w:r w:rsidRPr="00EB135B">
      <w:rPr>
        <w:rStyle w:val="afffe"/>
        <w:sz w:val="19"/>
        <w:szCs w:val="19"/>
      </w:rPr>
      <w:fldChar w:fldCharType="separate"/>
    </w:r>
    <w:r w:rsidRPr="00EB135B">
      <w:rPr>
        <w:rStyle w:val="afffe"/>
        <w:noProof/>
        <w:sz w:val="19"/>
        <w:szCs w:val="19"/>
      </w:rPr>
      <w:t>234</w:t>
    </w:r>
    <w:r w:rsidRPr="00EB135B">
      <w:rPr>
        <w:rStyle w:val="afffe"/>
        <w:sz w:val="19"/>
        <w:szCs w:val="19"/>
      </w:rPr>
      <w:fldChar w:fldCharType="end"/>
    </w:r>
  </w:p>
  <w:p w:rsidR="001B23A4" w:rsidRPr="00EB135B" w:rsidRDefault="001B23A4" w:rsidP="00FC7BCC">
    <w:pPr>
      <w:pStyle w:val="af1"/>
      <w:ind w:right="360"/>
      <w:rPr>
        <w:sz w:val="19"/>
        <w:szCs w:val="19"/>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23A4" w:rsidRPr="00EB135B" w:rsidRDefault="001B23A4" w:rsidP="00FC7BCC">
    <w:pPr>
      <w:pStyle w:val="af1"/>
      <w:ind w:right="360"/>
      <w:rPr>
        <w:sz w:val="19"/>
        <w:szCs w:val="19"/>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1D1EF9"/>
    <w:multiLevelType w:val="hybridMultilevel"/>
    <w:tmpl w:val="CDC0D992"/>
    <w:lvl w:ilvl="0" w:tplc="53762B2E">
      <w:start w:val="1"/>
      <w:numFmt w:val="decimal"/>
      <w:lvlText w:val="%1."/>
      <w:lvlJc w:val="left"/>
      <w:pPr>
        <w:ind w:left="1789" w:hanging="1080"/>
      </w:pPr>
      <w:rPr>
        <w:rFonts w:ascii="Times New Roman" w:eastAsia="Times New Roman" w:hAnsi="Times New Roman" w:cs="Times New Roman" w:hint="default"/>
        <w:b w:val="0"/>
        <w:sz w:val="26"/>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
    <w:nsid w:val="08D92810"/>
    <w:multiLevelType w:val="hybridMultilevel"/>
    <w:tmpl w:val="A280851A"/>
    <w:lvl w:ilvl="0" w:tplc="3A2E7CA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CF53354"/>
    <w:multiLevelType w:val="hybridMultilevel"/>
    <w:tmpl w:val="6E9CB39C"/>
    <w:lvl w:ilvl="0" w:tplc="91B2D148">
      <w:start w:val="1"/>
      <w:numFmt w:val="decimal"/>
      <w:lvlText w:val="%1."/>
      <w:lvlJc w:val="left"/>
      <w:pPr>
        <w:ind w:left="90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117B4AB8"/>
    <w:multiLevelType w:val="hybridMultilevel"/>
    <w:tmpl w:val="CF98721A"/>
    <w:lvl w:ilvl="0" w:tplc="A6BAC31E">
      <w:start w:val="1"/>
      <w:numFmt w:val="decimal"/>
      <w:lvlText w:val="%1."/>
      <w:lvlJc w:val="left"/>
      <w:pPr>
        <w:ind w:left="1835" w:hanging="1125"/>
      </w:pPr>
      <w:rPr>
        <w:rFonts w:hint="default"/>
        <w:color w:val="00000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nsid w:val="119A6F0B"/>
    <w:multiLevelType w:val="hybridMultilevel"/>
    <w:tmpl w:val="7966CBDA"/>
    <w:lvl w:ilvl="0" w:tplc="E4E85652">
      <w:start w:val="1"/>
      <w:numFmt w:val="bullet"/>
      <w:lvlText w:val="•"/>
      <w:lvlJc w:val="left"/>
      <w:pPr>
        <w:tabs>
          <w:tab w:val="num" w:pos="720"/>
        </w:tabs>
        <w:ind w:left="720" w:hanging="360"/>
      </w:pPr>
      <w:rPr>
        <w:rFonts w:ascii="Times New Roman" w:hAnsi="Times New Roman" w:cs="Times New Roman" w:hint="default"/>
      </w:rPr>
    </w:lvl>
    <w:lvl w:ilvl="1" w:tplc="E3665246">
      <w:start w:val="1"/>
      <w:numFmt w:val="decimal"/>
      <w:lvlText w:val="%2."/>
      <w:lvlJc w:val="left"/>
      <w:pPr>
        <w:tabs>
          <w:tab w:val="num" w:pos="1440"/>
        </w:tabs>
        <w:ind w:left="1440" w:hanging="360"/>
      </w:pPr>
    </w:lvl>
    <w:lvl w:ilvl="2" w:tplc="E04417D0">
      <w:start w:val="1"/>
      <w:numFmt w:val="decimal"/>
      <w:lvlText w:val="%3."/>
      <w:lvlJc w:val="left"/>
      <w:pPr>
        <w:tabs>
          <w:tab w:val="num" w:pos="2160"/>
        </w:tabs>
        <w:ind w:left="2160" w:hanging="360"/>
      </w:pPr>
    </w:lvl>
    <w:lvl w:ilvl="3" w:tplc="EF6C9850">
      <w:start w:val="1"/>
      <w:numFmt w:val="decimal"/>
      <w:lvlText w:val="%4."/>
      <w:lvlJc w:val="left"/>
      <w:pPr>
        <w:tabs>
          <w:tab w:val="num" w:pos="2880"/>
        </w:tabs>
        <w:ind w:left="2880" w:hanging="360"/>
      </w:pPr>
    </w:lvl>
    <w:lvl w:ilvl="4" w:tplc="C452F76C">
      <w:start w:val="1"/>
      <w:numFmt w:val="decimal"/>
      <w:lvlText w:val="%5."/>
      <w:lvlJc w:val="left"/>
      <w:pPr>
        <w:tabs>
          <w:tab w:val="num" w:pos="3600"/>
        </w:tabs>
        <w:ind w:left="3600" w:hanging="360"/>
      </w:pPr>
    </w:lvl>
    <w:lvl w:ilvl="5" w:tplc="6FBE4ADA">
      <w:start w:val="1"/>
      <w:numFmt w:val="decimal"/>
      <w:lvlText w:val="%6."/>
      <w:lvlJc w:val="left"/>
      <w:pPr>
        <w:tabs>
          <w:tab w:val="num" w:pos="4320"/>
        </w:tabs>
        <w:ind w:left="4320" w:hanging="360"/>
      </w:pPr>
    </w:lvl>
    <w:lvl w:ilvl="6" w:tplc="F9D03DEC">
      <w:start w:val="1"/>
      <w:numFmt w:val="decimal"/>
      <w:lvlText w:val="%7."/>
      <w:lvlJc w:val="left"/>
      <w:pPr>
        <w:tabs>
          <w:tab w:val="num" w:pos="5040"/>
        </w:tabs>
        <w:ind w:left="5040" w:hanging="360"/>
      </w:pPr>
    </w:lvl>
    <w:lvl w:ilvl="7" w:tplc="16921DEC">
      <w:start w:val="1"/>
      <w:numFmt w:val="decimal"/>
      <w:lvlText w:val="%8."/>
      <w:lvlJc w:val="left"/>
      <w:pPr>
        <w:tabs>
          <w:tab w:val="num" w:pos="5760"/>
        </w:tabs>
        <w:ind w:left="5760" w:hanging="360"/>
      </w:pPr>
    </w:lvl>
    <w:lvl w:ilvl="8" w:tplc="270C5300">
      <w:start w:val="1"/>
      <w:numFmt w:val="decimal"/>
      <w:lvlText w:val="%9."/>
      <w:lvlJc w:val="left"/>
      <w:pPr>
        <w:tabs>
          <w:tab w:val="num" w:pos="6480"/>
        </w:tabs>
        <w:ind w:left="6480" w:hanging="360"/>
      </w:pPr>
    </w:lvl>
  </w:abstractNum>
  <w:abstractNum w:abstractNumId="5">
    <w:nsid w:val="180C3E47"/>
    <w:multiLevelType w:val="hybridMultilevel"/>
    <w:tmpl w:val="E6B42904"/>
    <w:lvl w:ilvl="0" w:tplc="3948D82E">
      <w:start w:val="1"/>
      <w:numFmt w:val="decimal"/>
      <w:lvlText w:val="%1)"/>
      <w:lvlJc w:val="left"/>
      <w:pPr>
        <w:ind w:left="1069" w:hanging="360"/>
      </w:pPr>
      <w:rPr>
        <w:rFonts w:eastAsia="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18EA023B"/>
    <w:multiLevelType w:val="hybridMultilevel"/>
    <w:tmpl w:val="1DDCE166"/>
    <w:lvl w:ilvl="0" w:tplc="4438A486">
      <w:start w:val="1"/>
      <w:numFmt w:val="decimal"/>
      <w:lvlText w:val="%1)"/>
      <w:lvlJc w:val="left"/>
      <w:pPr>
        <w:ind w:left="1714" w:hanging="10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9FC0EC6"/>
    <w:multiLevelType w:val="hybridMultilevel"/>
    <w:tmpl w:val="46A0E32C"/>
    <w:lvl w:ilvl="0" w:tplc="31B42720">
      <w:start w:val="1"/>
      <w:numFmt w:val="decimal"/>
      <w:lvlText w:val="%1)"/>
      <w:lvlJc w:val="left"/>
      <w:pPr>
        <w:ind w:left="1819" w:hanging="111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1A38022C"/>
    <w:multiLevelType w:val="multilevel"/>
    <w:tmpl w:val="765C2590"/>
    <w:lvl w:ilvl="0">
      <w:start w:val="1"/>
      <w:numFmt w:val="decimal"/>
      <w:lvlText w:val="%1."/>
      <w:lvlJc w:val="left"/>
      <w:pPr>
        <w:ind w:left="720" w:hanging="360"/>
      </w:pPr>
      <w:rPr>
        <w:rFonts w:hint="default"/>
      </w:rPr>
    </w:lvl>
    <w:lvl w:ilvl="1">
      <w:start w:val="1"/>
      <w:numFmt w:val="decimal"/>
      <w:isLgl/>
      <w:lvlText w:val="%1.%2."/>
      <w:lvlJc w:val="left"/>
      <w:pPr>
        <w:ind w:left="1620" w:hanging="72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3060" w:hanging="1080"/>
      </w:pPr>
      <w:rPr>
        <w:rFonts w:hint="default"/>
      </w:rPr>
    </w:lvl>
    <w:lvl w:ilvl="4">
      <w:start w:val="1"/>
      <w:numFmt w:val="decimal"/>
      <w:isLgl/>
      <w:lvlText w:val="%1.%2.%3.%4.%5."/>
      <w:lvlJc w:val="left"/>
      <w:pPr>
        <w:ind w:left="3600" w:hanging="1080"/>
      </w:pPr>
      <w:rPr>
        <w:rFonts w:hint="default"/>
      </w:rPr>
    </w:lvl>
    <w:lvl w:ilvl="5">
      <w:start w:val="1"/>
      <w:numFmt w:val="decimal"/>
      <w:isLgl/>
      <w:lvlText w:val="%1.%2.%3.%4.%5.%6."/>
      <w:lvlJc w:val="left"/>
      <w:pPr>
        <w:ind w:left="4500" w:hanging="1440"/>
      </w:pPr>
      <w:rPr>
        <w:rFonts w:hint="default"/>
      </w:rPr>
    </w:lvl>
    <w:lvl w:ilvl="6">
      <w:start w:val="1"/>
      <w:numFmt w:val="decimal"/>
      <w:isLgl/>
      <w:lvlText w:val="%1.%2.%3.%4.%5.%6.%7."/>
      <w:lvlJc w:val="left"/>
      <w:pPr>
        <w:ind w:left="5040" w:hanging="1440"/>
      </w:pPr>
      <w:rPr>
        <w:rFonts w:hint="default"/>
      </w:rPr>
    </w:lvl>
    <w:lvl w:ilvl="7">
      <w:start w:val="1"/>
      <w:numFmt w:val="decimal"/>
      <w:isLgl/>
      <w:lvlText w:val="%1.%2.%3.%4.%5.%6.%7.%8."/>
      <w:lvlJc w:val="left"/>
      <w:pPr>
        <w:ind w:left="5940" w:hanging="1800"/>
      </w:pPr>
      <w:rPr>
        <w:rFonts w:hint="default"/>
      </w:rPr>
    </w:lvl>
    <w:lvl w:ilvl="8">
      <w:start w:val="1"/>
      <w:numFmt w:val="decimal"/>
      <w:isLgl/>
      <w:lvlText w:val="%1.%2.%3.%4.%5.%6.%7.%8.%9."/>
      <w:lvlJc w:val="left"/>
      <w:pPr>
        <w:ind w:left="6480" w:hanging="1800"/>
      </w:pPr>
      <w:rPr>
        <w:rFonts w:hint="default"/>
      </w:rPr>
    </w:lvl>
  </w:abstractNum>
  <w:abstractNum w:abstractNumId="9">
    <w:nsid w:val="1BFF4138"/>
    <w:multiLevelType w:val="hybridMultilevel"/>
    <w:tmpl w:val="46A0E32C"/>
    <w:lvl w:ilvl="0" w:tplc="31B42720">
      <w:start w:val="1"/>
      <w:numFmt w:val="decimal"/>
      <w:lvlText w:val="%1)"/>
      <w:lvlJc w:val="left"/>
      <w:pPr>
        <w:ind w:left="1819" w:hanging="111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1D981455"/>
    <w:multiLevelType w:val="hybridMultilevel"/>
    <w:tmpl w:val="542A671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3D724B0"/>
    <w:multiLevelType w:val="hybridMultilevel"/>
    <w:tmpl w:val="1FBA7AF4"/>
    <w:lvl w:ilvl="0" w:tplc="587AB0D8">
      <w:start w:val="1"/>
      <w:numFmt w:val="decimal"/>
      <w:lvlText w:val="%1."/>
      <w:lvlJc w:val="left"/>
      <w:pPr>
        <w:ind w:left="1429" w:hanging="360"/>
      </w:pPr>
      <w:rPr>
        <w:rFonts w:ascii="Times New Roman" w:eastAsia="Times New Roman" w:hAnsi="Times New Roman" w:cs="Times New Roman"/>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nsid w:val="2701046D"/>
    <w:multiLevelType w:val="hybridMultilevel"/>
    <w:tmpl w:val="3E944928"/>
    <w:lvl w:ilvl="0" w:tplc="61440C6E">
      <w:start w:val="1"/>
      <w:numFmt w:val="decimal"/>
      <w:lvlText w:val="%1."/>
      <w:lvlJc w:val="left"/>
      <w:pPr>
        <w:ind w:left="720" w:hanging="360"/>
      </w:pPr>
      <w:rPr>
        <w:color w:val="00000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nsid w:val="27A76F00"/>
    <w:multiLevelType w:val="hybridMultilevel"/>
    <w:tmpl w:val="7FC06A32"/>
    <w:lvl w:ilvl="0" w:tplc="1F7AD2F4">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nsid w:val="295B4D4C"/>
    <w:multiLevelType w:val="hybridMultilevel"/>
    <w:tmpl w:val="D83ACB9C"/>
    <w:lvl w:ilvl="0" w:tplc="310CE5F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3D0C3CBE"/>
    <w:multiLevelType w:val="multilevel"/>
    <w:tmpl w:val="F4225BBE"/>
    <w:lvl w:ilvl="0">
      <w:start w:val="1"/>
      <w:numFmt w:val="decimal"/>
      <w:lvlText w:val="%1"/>
      <w:lvlJc w:val="left"/>
      <w:pPr>
        <w:ind w:left="360" w:hanging="360"/>
      </w:pPr>
      <w:rPr>
        <w:rFonts w:hint="default"/>
      </w:rPr>
    </w:lvl>
    <w:lvl w:ilvl="1">
      <w:start w:val="1"/>
      <w:numFmt w:val="decimal"/>
      <w:lvlText w:val="%1.%2"/>
      <w:lvlJc w:val="left"/>
      <w:pPr>
        <w:ind w:left="1980" w:hanging="360"/>
      </w:pPr>
      <w:rPr>
        <w:rFonts w:hint="default"/>
      </w:rPr>
    </w:lvl>
    <w:lvl w:ilvl="2">
      <w:start w:val="1"/>
      <w:numFmt w:val="decimal"/>
      <w:lvlText w:val="%1.%2.%3"/>
      <w:lvlJc w:val="left"/>
      <w:pPr>
        <w:ind w:left="3960" w:hanging="720"/>
      </w:pPr>
      <w:rPr>
        <w:rFonts w:hint="default"/>
      </w:rPr>
    </w:lvl>
    <w:lvl w:ilvl="3">
      <w:start w:val="1"/>
      <w:numFmt w:val="decimal"/>
      <w:lvlText w:val="%1.%2.%3.%4"/>
      <w:lvlJc w:val="left"/>
      <w:pPr>
        <w:ind w:left="5580" w:hanging="720"/>
      </w:pPr>
      <w:rPr>
        <w:rFonts w:hint="default"/>
      </w:rPr>
    </w:lvl>
    <w:lvl w:ilvl="4">
      <w:start w:val="1"/>
      <w:numFmt w:val="decimal"/>
      <w:lvlText w:val="%1.%2.%3.%4.%5"/>
      <w:lvlJc w:val="left"/>
      <w:pPr>
        <w:ind w:left="7560" w:hanging="1080"/>
      </w:pPr>
      <w:rPr>
        <w:rFonts w:hint="default"/>
      </w:rPr>
    </w:lvl>
    <w:lvl w:ilvl="5">
      <w:start w:val="1"/>
      <w:numFmt w:val="decimal"/>
      <w:lvlText w:val="%1.%2.%3.%4.%5.%6"/>
      <w:lvlJc w:val="left"/>
      <w:pPr>
        <w:ind w:left="9180" w:hanging="1080"/>
      </w:pPr>
      <w:rPr>
        <w:rFonts w:hint="default"/>
      </w:rPr>
    </w:lvl>
    <w:lvl w:ilvl="6">
      <w:start w:val="1"/>
      <w:numFmt w:val="decimal"/>
      <w:lvlText w:val="%1.%2.%3.%4.%5.%6.%7"/>
      <w:lvlJc w:val="left"/>
      <w:pPr>
        <w:ind w:left="11160" w:hanging="1440"/>
      </w:pPr>
      <w:rPr>
        <w:rFonts w:hint="default"/>
      </w:rPr>
    </w:lvl>
    <w:lvl w:ilvl="7">
      <w:start w:val="1"/>
      <w:numFmt w:val="decimal"/>
      <w:lvlText w:val="%1.%2.%3.%4.%5.%6.%7.%8"/>
      <w:lvlJc w:val="left"/>
      <w:pPr>
        <w:ind w:left="12780" w:hanging="1440"/>
      </w:pPr>
      <w:rPr>
        <w:rFonts w:hint="default"/>
      </w:rPr>
    </w:lvl>
    <w:lvl w:ilvl="8">
      <w:start w:val="1"/>
      <w:numFmt w:val="decimal"/>
      <w:lvlText w:val="%1.%2.%3.%4.%5.%6.%7.%8.%9"/>
      <w:lvlJc w:val="left"/>
      <w:pPr>
        <w:ind w:left="14760" w:hanging="1800"/>
      </w:pPr>
      <w:rPr>
        <w:rFonts w:hint="default"/>
      </w:rPr>
    </w:lvl>
  </w:abstractNum>
  <w:abstractNum w:abstractNumId="16">
    <w:nsid w:val="40134E6B"/>
    <w:multiLevelType w:val="hybridMultilevel"/>
    <w:tmpl w:val="0100D24E"/>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nsid w:val="40BD5557"/>
    <w:multiLevelType w:val="hybridMultilevel"/>
    <w:tmpl w:val="30E66C22"/>
    <w:lvl w:ilvl="0" w:tplc="CB12FAAC">
      <w:start w:val="1"/>
      <w:numFmt w:val="decimal"/>
      <w:lvlText w:val="%1)"/>
      <w:lvlJc w:val="left"/>
      <w:pPr>
        <w:ind w:left="720" w:hanging="360"/>
      </w:pPr>
      <w:rPr>
        <w:rFonts w:eastAsiaTheme="minorEastAsia"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A154DA2"/>
    <w:multiLevelType w:val="hybridMultilevel"/>
    <w:tmpl w:val="70AE21A2"/>
    <w:lvl w:ilvl="0" w:tplc="E932CF7C">
      <w:start w:val="145"/>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9">
    <w:nsid w:val="4C2A358C"/>
    <w:multiLevelType w:val="multilevel"/>
    <w:tmpl w:val="353CD09C"/>
    <w:lvl w:ilvl="0">
      <w:start w:val="1"/>
      <w:numFmt w:val="decimal"/>
      <w:lvlText w:val="%1."/>
      <w:lvlJc w:val="left"/>
      <w:pPr>
        <w:ind w:left="900" w:hanging="360"/>
      </w:pPr>
      <w:rPr>
        <w:rFonts w:hint="default"/>
      </w:rPr>
    </w:lvl>
    <w:lvl w:ilvl="1">
      <w:start w:val="1"/>
      <w:numFmt w:val="decimal"/>
      <w:isLgl/>
      <w:lvlText w:val="%1.%2."/>
      <w:lvlJc w:val="left"/>
      <w:pPr>
        <w:ind w:left="1620" w:hanging="720"/>
      </w:pPr>
      <w:rPr>
        <w:rFonts w:hint="default"/>
      </w:rPr>
    </w:lvl>
    <w:lvl w:ilvl="2">
      <w:start w:val="1"/>
      <w:numFmt w:val="decimal"/>
      <w:isLgl/>
      <w:lvlText w:val="%1.%2.%3."/>
      <w:lvlJc w:val="left"/>
      <w:pPr>
        <w:ind w:left="1980" w:hanging="720"/>
      </w:pPr>
      <w:rPr>
        <w:rFonts w:hint="default"/>
      </w:rPr>
    </w:lvl>
    <w:lvl w:ilvl="3">
      <w:start w:val="1"/>
      <w:numFmt w:val="decimal"/>
      <w:isLgl/>
      <w:lvlText w:val="%1.%2.%3.%4."/>
      <w:lvlJc w:val="left"/>
      <w:pPr>
        <w:ind w:left="2700" w:hanging="1080"/>
      </w:pPr>
      <w:rPr>
        <w:rFonts w:hint="default"/>
      </w:rPr>
    </w:lvl>
    <w:lvl w:ilvl="4">
      <w:start w:val="1"/>
      <w:numFmt w:val="decimal"/>
      <w:isLgl/>
      <w:lvlText w:val="%1.%2.%3.%4.%5."/>
      <w:lvlJc w:val="left"/>
      <w:pPr>
        <w:ind w:left="3060" w:hanging="1080"/>
      </w:pPr>
      <w:rPr>
        <w:rFonts w:hint="default"/>
      </w:rPr>
    </w:lvl>
    <w:lvl w:ilvl="5">
      <w:start w:val="1"/>
      <w:numFmt w:val="decimal"/>
      <w:isLgl/>
      <w:lvlText w:val="%1.%2.%3.%4.%5.%6."/>
      <w:lvlJc w:val="left"/>
      <w:pPr>
        <w:ind w:left="3780" w:hanging="1440"/>
      </w:pPr>
      <w:rPr>
        <w:rFonts w:hint="default"/>
      </w:rPr>
    </w:lvl>
    <w:lvl w:ilvl="6">
      <w:start w:val="1"/>
      <w:numFmt w:val="decimal"/>
      <w:isLgl/>
      <w:lvlText w:val="%1.%2.%3.%4.%5.%6.%7."/>
      <w:lvlJc w:val="left"/>
      <w:pPr>
        <w:ind w:left="4140" w:hanging="1440"/>
      </w:pPr>
      <w:rPr>
        <w:rFonts w:hint="default"/>
      </w:rPr>
    </w:lvl>
    <w:lvl w:ilvl="7">
      <w:start w:val="1"/>
      <w:numFmt w:val="decimal"/>
      <w:isLgl/>
      <w:lvlText w:val="%1.%2.%3.%4.%5.%6.%7.%8."/>
      <w:lvlJc w:val="left"/>
      <w:pPr>
        <w:ind w:left="4860" w:hanging="1800"/>
      </w:pPr>
      <w:rPr>
        <w:rFonts w:hint="default"/>
      </w:rPr>
    </w:lvl>
    <w:lvl w:ilvl="8">
      <w:start w:val="1"/>
      <w:numFmt w:val="decimal"/>
      <w:isLgl/>
      <w:lvlText w:val="%1.%2.%3.%4.%5.%6.%7.%8.%9."/>
      <w:lvlJc w:val="left"/>
      <w:pPr>
        <w:ind w:left="5220" w:hanging="1800"/>
      </w:pPr>
      <w:rPr>
        <w:rFonts w:hint="default"/>
      </w:rPr>
    </w:lvl>
  </w:abstractNum>
  <w:abstractNum w:abstractNumId="20">
    <w:nsid w:val="610A15B0"/>
    <w:multiLevelType w:val="hybridMultilevel"/>
    <w:tmpl w:val="D5A8109E"/>
    <w:lvl w:ilvl="0" w:tplc="AD620BEC">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1">
    <w:nsid w:val="63115928"/>
    <w:multiLevelType w:val="multilevel"/>
    <w:tmpl w:val="1564E546"/>
    <w:lvl w:ilvl="0">
      <w:start w:val="1"/>
      <w:numFmt w:val="decimal"/>
      <w:lvlText w:val="%1."/>
      <w:lvlJc w:val="left"/>
      <w:pPr>
        <w:ind w:left="390" w:hanging="390"/>
      </w:pPr>
      <w:rPr>
        <w:rFonts w:hint="default"/>
      </w:rPr>
    </w:lvl>
    <w:lvl w:ilvl="1">
      <w:start w:val="1"/>
      <w:numFmt w:val="decimal"/>
      <w:lvlText w:val="%1.%2."/>
      <w:lvlJc w:val="left"/>
      <w:pPr>
        <w:ind w:left="1620" w:hanging="72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780" w:hanging="108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940" w:hanging="144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8100" w:hanging="1800"/>
      </w:pPr>
      <w:rPr>
        <w:rFonts w:hint="default"/>
      </w:rPr>
    </w:lvl>
    <w:lvl w:ilvl="8">
      <w:start w:val="1"/>
      <w:numFmt w:val="decimal"/>
      <w:lvlText w:val="%1.%2.%3.%4.%5.%6.%7.%8.%9."/>
      <w:lvlJc w:val="left"/>
      <w:pPr>
        <w:ind w:left="9000" w:hanging="1800"/>
      </w:pPr>
      <w:rPr>
        <w:rFonts w:hint="default"/>
      </w:rPr>
    </w:lvl>
  </w:abstractNum>
  <w:abstractNum w:abstractNumId="22">
    <w:nsid w:val="64BD7B7F"/>
    <w:multiLevelType w:val="hybridMultilevel"/>
    <w:tmpl w:val="E2DCD7B2"/>
    <w:lvl w:ilvl="0" w:tplc="2B0E0EAA">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3">
    <w:nsid w:val="6B933A2D"/>
    <w:multiLevelType w:val="hybridMultilevel"/>
    <w:tmpl w:val="DEE0EBC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6C135295"/>
    <w:multiLevelType w:val="hybridMultilevel"/>
    <w:tmpl w:val="75BE73A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78232EF5"/>
    <w:multiLevelType w:val="hybridMultilevel"/>
    <w:tmpl w:val="B664BE22"/>
    <w:lvl w:ilvl="0" w:tplc="D6340374">
      <w:start w:val="1"/>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6">
    <w:nsid w:val="7ABE1564"/>
    <w:multiLevelType w:val="hybridMultilevel"/>
    <w:tmpl w:val="684A6AD6"/>
    <w:lvl w:ilvl="0" w:tplc="D2188E16">
      <w:start w:val="1"/>
      <w:numFmt w:val="decimal"/>
      <w:lvlText w:val="%1."/>
      <w:lvlJc w:val="left"/>
      <w:pPr>
        <w:ind w:left="90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7">
    <w:nsid w:val="7C7B3FDB"/>
    <w:multiLevelType w:val="hybridMultilevel"/>
    <w:tmpl w:val="B71C5C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3"/>
  </w:num>
  <w:num w:numId="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num>
  <w:num w:numId="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8"/>
  </w:num>
  <w:num w:numId="8">
    <w:abstractNumId w:val="18"/>
    <w:lvlOverride w:ilvl="0">
      <w:startOverride w:val="14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num>
  <w:num w:numId="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num>
  <w:num w:numId="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num>
  <w:num w:numId="16">
    <w:abstractNumId w:val="27"/>
  </w:num>
  <w:num w:numId="17">
    <w:abstractNumId w:val="8"/>
  </w:num>
  <w:num w:numId="18">
    <w:abstractNumId w:val="19"/>
  </w:num>
  <w:num w:numId="19">
    <w:abstractNumId w:val="25"/>
  </w:num>
  <w:num w:numId="20">
    <w:abstractNumId w:val="15"/>
  </w:num>
  <w:num w:numId="21">
    <w:abstractNumId w:val="21"/>
  </w:num>
  <w:num w:numId="22">
    <w:abstractNumId w:val="24"/>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num>
  <w:num w:numId="25">
    <w:abstractNumId w:val="1"/>
  </w:num>
  <w:num w:numId="26">
    <w:abstractNumId w:val="7"/>
  </w:num>
  <w:num w:numId="27">
    <w:abstractNumId w:val="9"/>
  </w:num>
  <w:num w:numId="28">
    <w:abstractNumId w:val="20"/>
  </w:num>
  <w:num w:numId="29">
    <w:abstractNumId w:val="22"/>
  </w:num>
  <w:num w:numId="30">
    <w:abstractNumId w:val="6"/>
  </w:num>
  <w:num w:numId="31">
    <w:abstractNumId w:val="14"/>
  </w:num>
  <w:num w:numId="32">
    <w:abstractNumId w:val="10"/>
  </w:num>
  <w:num w:numId="33">
    <w:abstractNumId w:val="17"/>
  </w:num>
  <w:num w:numId="34">
    <w:abstractNumId w:val="5"/>
  </w:num>
  <w:num w:numId="35">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2"/>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3F3D27"/>
    <w:rsid w:val="00000462"/>
    <w:rsid w:val="00002238"/>
    <w:rsid w:val="00005C52"/>
    <w:rsid w:val="00006A86"/>
    <w:rsid w:val="00007B43"/>
    <w:rsid w:val="0001036D"/>
    <w:rsid w:val="000117C7"/>
    <w:rsid w:val="00012105"/>
    <w:rsid w:val="0001283E"/>
    <w:rsid w:val="00014B66"/>
    <w:rsid w:val="00015DA0"/>
    <w:rsid w:val="0001610D"/>
    <w:rsid w:val="00017145"/>
    <w:rsid w:val="0001723C"/>
    <w:rsid w:val="00020F9E"/>
    <w:rsid w:val="00021967"/>
    <w:rsid w:val="00022090"/>
    <w:rsid w:val="000226C4"/>
    <w:rsid w:val="000238DF"/>
    <w:rsid w:val="00023D00"/>
    <w:rsid w:val="00024CE9"/>
    <w:rsid w:val="000254B3"/>
    <w:rsid w:val="00025897"/>
    <w:rsid w:val="00026563"/>
    <w:rsid w:val="00027365"/>
    <w:rsid w:val="00030943"/>
    <w:rsid w:val="000311AF"/>
    <w:rsid w:val="000312CB"/>
    <w:rsid w:val="00032DD6"/>
    <w:rsid w:val="000349F2"/>
    <w:rsid w:val="000353A9"/>
    <w:rsid w:val="00035D15"/>
    <w:rsid w:val="000400A2"/>
    <w:rsid w:val="00043669"/>
    <w:rsid w:val="0004462E"/>
    <w:rsid w:val="0004494C"/>
    <w:rsid w:val="00044A29"/>
    <w:rsid w:val="00044DB7"/>
    <w:rsid w:val="000459ED"/>
    <w:rsid w:val="0004689C"/>
    <w:rsid w:val="0005005D"/>
    <w:rsid w:val="000513AE"/>
    <w:rsid w:val="000523BC"/>
    <w:rsid w:val="000533E4"/>
    <w:rsid w:val="0005379A"/>
    <w:rsid w:val="00053B2F"/>
    <w:rsid w:val="00053F3A"/>
    <w:rsid w:val="00054F6A"/>
    <w:rsid w:val="0005598C"/>
    <w:rsid w:val="0005632C"/>
    <w:rsid w:val="00056EEA"/>
    <w:rsid w:val="00057594"/>
    <w:rsid w:val="00060DDD"/>
    <w:rsid w:val="000610B0"/>
    <w:rsid w:val="00062336"/>
    <w:rsid w:val="000641E5"/>
    <w:rsid w:val="00064957"/>
    <w:rsid w:val="00067736"/>
    <w:rsid w:val="00071135"/>
    <w:rsid w:val="00072029"/>
    <w:rsid w:val="00072B42"/>
    <w:rsid w:val="0007321F"/>
    <w:rsid w:val="00073307"/>
    <w:rsid w:val="0007337A"/>
    <w:rsid w:val="00074B2A"/>
    <w:rsid w:val="00076B54"/>
    <w:rsid w:val="000770ED"/>
    <w:rsid w:val="00077D25"/>
    <w:rsid w:val="000801BB"/>
    <w:rsid w:val="000807A1"/>
    <w:rsid w:val="00082F97"/>
    <w:rsid w:val="00085289"/>
    <w:rsid w:val="000862E5"/>
    <w:rsid w:val="00086ADC"/>
    <w:rsid w:val="00086B30"/>
    <w:rsid w:val="00086EBB"/>
    <w:rsid w:val="00090449"/>
    <w:rsid w:val="00092902"/>
    <w:rsid w:val="000958D1"/>
    <w:rsid w:val="00095E82"/>
    <w:rsid w:val="0009607F"/>
    <w:rsid w:val="000966E3"/>
    <w:rsid w:val="00096A3A"/>
    <w:rsid w:val="000972A0"/>
    <w:rsid w:val="00097B45"/>
    <w:rsid w:val="00097E09"/>
    <w:rsid w:val="000A1DC3"/>
    <w:rsid w:val="000A1F9F"/>
    <w:rsid w:val="000A2982"/>
    <w:rsid w:val="000A3DDA"/>
    <w:rsid w:val="000A4FEA"/>
    <w:rsid w:val="000A54B3"/>
    <w:rsid w:val="000A68D7"/>
    <w:rsid w:val="000B115B"/>
    <w:rsid w:val="000B1258"/>
    <w:rsid w:val="000B1360"/>
    <w:rsid w:val="000B1462"/>
    <w:rsid w:val="000B1A63"/>
    <w:rsid w:val="000B2DE9"/>
    <w:rsid w:val="000B4C06"/>
    <w:rsid w:val="000B4E2F"/>
    <w:rsid w:val="000B54D8"/>
    <w:rsid w:val="000B63E0"/>
    <w:rsid w:val="000B76B2"/>
    <w:rsid w:val="000B7C13"/>
    <w:rsid w:val="000B7D47"/>
    <w:rsid w:val="000C0486"/>
    <w:rsid w:val="000C5694"/>
    <w:rsid w:val="000C56C3"/>
    <w:rsid w:val="000C6A87"/>
    <w:rsid w:val="000C6F96"/>
    <w:rsid w:val="000C6FC9"/>
    <w:rsid w:val="000C77B5"/>
    <w:rsid w:val="000D0059"/>
    <w:rsid w:val="000D0B0A"/>
    <w:rsid w:val="000D1283"/>
    <w:rsid w:val="000D5FE3"/>
    <w:rsid w:val="000D6F2E"/>
    <w:rsid w:val="000E0770"/>
    <w:rsid w:val="000E2837"/>
    <w:rsid w:val="000E4880"/>
    <w:rsid w:val="000E5D4E"/>
    <w:rsid w:val="000E5EC7"/>
    <w:rsid w:val="000E5F07"/>
    <w:rsid w:val="000F09E4"/>
    <w:rsid w:val="000F14BF"/>
    <w:rsid w:val="000F485F"/>
    <w:rsid w:val="000F58E9"/>
    <w:rsid w:val="001000AC"/>
    <w:rsid w:val="00100527"/>
    <w:rsid w:val="0010076F"/>
    <w:rsid w:val="00101025"/>
    <w:rsid w:val="00101125"/>
    <w:rsid w:val="00101303"/>
    <w:rsid w:val="00102AA0"/>
    <w:rsid w:val="001046E9"/>
    <w:rsid w:val="00104E42"/>
    <w:rsid w:val="0010600F"/>
    <w:rsid w:val="00106CD0"/>
    <w:rsid w:val="00106D93"/>
    <w:rsid w:val="00107EBE"/>
    <w:rsid w:val="001103EB"/>
    <w:rsid w:val="00111478"/>
    <w:rsid w:val="0011248F"/>
    <w:rsid w:val="00115135"/>
    <w:rsid w:val="001160E0"/>
    <w:rsid w:val="001170DA"/>
    <w:rsid w:val="00117C9C"/>
    <w:rsid w:val="0012189E"/>
    <w:rsid w:val="00122340"/>
    <w:rsid w:val="001238F1"/>
    <w:rsid w:val="00123E52"/>
    <w:rsid w:val="00123E71"/>
    <w:rsid w:val="00125E44"/>
    <w:rsid w:val="001275E1"/>
    <w:rsid w:val="001276CE"/>
    <w:rsid w:val="001313D3"/>
    <w:rsid w:val="00131760"/>
    <w:rsid w:val="00131A4D"/>
    <w:rsid w:val="001323BE"/>
    <w:rsid w:val="00132A3C"/>
    <w:rsid w:val="001336E1"/>
    <w:rsid w:val="00133E8F"/>
    <w:rsid w:val="00134BA6"/>
    <w:rsid w:val="00135882"/>
    <w:rsid w:val="001406CA"/>
    <w:rsid w:val="001416AE"/>
    <w:rsid w:val="00142174"/>
    <w:rsid w:val="00142D5A"/>
    <w:rsid w:val="00144101"/>
    <w:rsid w:val="0014467E"/>
    <w:rsid w:val="00144E37"/>
    <w:rsid w:val="00145E1C"/>
    <w:rsid w:val="00146D6B"/>
    <w:rsid w:val="00147093"/>
    <w:rsid w:val="00147774"/>
    <w:rsid w:val="0015053E"/>
    <w:rsid w:val="00151AE3"/>
    <w:rsid w:val="0015232E"/>
    <w:rsid w:val="001525BF"/>
    <w:rsid w:val="001535E6"/>
    <w:rsid w:val="00154113"/>
    <w:rsid w:val="00155294"/>
    <w:rsid w:val="0015532F"/>
    <w:rsid w:val="00155355"/>
    <w:rsid w:val="00156795"/>
    <w:rsid w:val="00160BAA"/>
    <w:rsid w:val="00162FEA"/>
    <w:rsid w:val="00163258"/>
    <w:rsid w:val="00164474"/>
    <w:rsid w:val="00164691"/>
    <w:rsid w:val="00164A10"/>
    <w:rsid w:val="00165060"/>
    <w:rsid w:val="001678DE"/>
    <w:rsid w:val="00173370"/>
    <w:rsid w:val="00173777"/>
    <w:rsid w:val="00175302"/>
    <w:rsid w:val="001756C8"/>
    <w:rsid w:val="001758E1"/>
    <w:rsid w:val="00180C2D"/>
    <w:rsid w:val="001810CB"/>
    <w:rsid w:val="00181CEE"/>
    <w:rsid w:val="001823FD"/>
    <w:rsid w:val="00182BB7"/>
    <w:rsid w:val="00182EFD"/>
    <w:rsid w:val="001849F5"/>
    <w:rsid w:val="001865B3"/>
    <w:rsid w:val="00186F3E"/>
    <w:rsid w:val="00187025"/>
    <w:rsid w:val="00191A8A"/>
    <w:rsid w:val="00192BAD"/>
    <w:rsid w:val="00195266"/>
    <w:rsid w:val="00196D87"/>
    <w:rsid w:val="001971E5"/>
    <w:rsid w:val="001973B3"/>
    <w:rsid w:val="001A0CB2"/>
    <w:rsid w:val="001A12B2"/>
    <w:rsid w:val="001A1B96"/>
    <w:rsid w:val="001A1C44"/>
    <w:rsid w:val="001A2647"/>
    <w:rsid w:val="001A2A4C"/>
    <w:rsid w:val="001A5002"/>
    <w:rsid w:val="001A679C"/>
    <w:rsid w:val="001A6CE3"/>
    <w:rsid w:val="001A7BA4"/>
    <w:rsid w:val="001B002B"/>
    <w:rsid w:val="001B0C07"/>
    <w:rsid w:val="001B1978"/>
    <w:rsid w:val="001B1AA5"/>
    <w:rsid w:val="001B20B8"/>
    <w:rsid w:val="001B23A4"/>
    <w:rsid w:val="001B4786"/>
    <w:rsid w:val="001B7EC8"/>
    <w:rsid w:val="001B7F6E"/>
    <w:rsid w:val="001C27AD"/>
    <w:rsid w:val="001C43D2"/>
    <w:rsid w:val="001C49BD"/>
    <w:rsid w:val="001C4ED7"/>
    <w:rsid w:val="001C6ED4"/>
    <w:rsid w:val="001C74FE"/>
    <w:rsid w:val="001C7B56"/>
    <w:rsid w:val="001D033A"/>
    <w:rsid w:val="001D0A76"/>
    <w:rsid w:val="001D15E5"/>
    <w:rsid w:val="001D273B"/>
    <w:rsid w:val="001D2F68"/>
    <w:rsid w:val="001D328D"/>
    <w:rsid w:val="001D34DA"/>
    <w:rsid w:val="001D3F87"/>
    <w:rsid w:val="001D4E94"/>
    <w:rsid w:val="001D61B2"/>
    <w:rsid w:val="001D6232"/>
    <w:rsid w:val="001D7D6D"/>
    <w:rsid w:val="001E06DF"/>
    <w:rsid w:val="001E3749"/>
    <w:rsid w:val="001E45C8"/>
    <w:rsid w:val="001E54FD"/>
    <w:rsid w:val="001E7F85"/>
    <w:rsid w:val="001F2686"/>
    <w:rsid w:val="001F3072"/>
    <w:rsid w:val="001F563E"/>
    <w:rsid w:val="001F6ECF"/>
    <w:rsid w:val="001F76A3"/>
    <w:rsid w:val="00200F0A"/>
    <w:rsid w:val="00201BA3"/>
    <w:rsid w:val="002021F6"/>
    <w:rsid w:val="00202F8E"/>
    <w:rsid w:val="00203994"/>
    <w:rsid w:val="00206C3E"/>
    <w:rsid w:val="002124C3"/>
    <w:rsid w:val="00212C33"/>
    <w:rsid w:val="00212E58"/>
    <w:rsid w:val="002140D5"/>
    <w:rsid w:val="0021413E"/>
    <w:rsid w:val="00214725"/>
    <w:rsid w:val="0021669C"/>
    <w:rsid w:val="00216FA3"/>
    <w:rsid w:val="00217A9B"/>
    <w:rsid w:val="00221B85"/>
    <w:rsid w:val="00221B8E"/>
    <w:rsid w:val="00224422"/>
    <w:rsid w:val="00225338"/>
    <w:rsid w:val="00225C35"/>
    <w:rsid w:val="002275FE"/>
    <w:rsid w:val="00227655"/>
    <w:rsid w:val="0023008B"/>
    <w:rsid w:val="002319CC"/>
    <w:rsid w:val="00231E25"/>
    <w:rsid w:val="00235DC7"/>
    <w:rsid w:val="00236606"/>
    <w:rsid w:val="00236EB2"/>
    <w:rsid w:val="00241438"/>
    <w:rsid w:val="00241620"/>
    <w:rsid w:val="002432CF"/>
    <w:rsid w:val="00244613"/>
    <w:rsid w:val="00246D1A"/>
    <w:rsid w:val="00246F42"/>
    <w:rsid w:val="0024740B"/>
    <w:rsid w:val="00247A00"/>
    <w:rsid w:val="0025031D"/>
    <w:rsid w:val="002504F1"/>
    <w:rsid w:val="0025280A"/>
    <w:rsid w:val="00252E34"/>
    <w:rsid w:val="00253C8B"/>
    <w:rsid w:val="00253EFA"/>
    <w:rsid w:val="00254643"/>
    <w:rsid w:val="00254CF2"/>
    <w:rsid w:val="00254D29"/>
    <w:rsid w:val="00254E2E"/>
    <w:rsid w:val="00256091"/>
    <w:rsid w:val="002600DC"/>
    <w:rsid w:val="00262557"/>
    <w:rsid w:val="00263467"/>
    <w:rsid w:val="00263F7D"/>
    <w:rsid w:val="00265AB8"/>
    <w:rsid w:val="0026630E"/>
    <w:rsid w:val="0026672C"/>
    <w:rsid w:val="002673AC"/>
    <w:rsid w:val="0026755C"/>
    <w:rsid w:val="002708FF"/>
    <w:rsid w:val="002717A1"/>
    <w:rsid w:val="002734A8"/>
    <w:rsid w:val="00273867"/>
    <w:rsid w:val="00273BA9"/>
    <w:rsid w:val="002758C4"/>
    <w:rsid w:val="00275ED4"/>
    <w:rsid w:val="002771C6"/>
    <w:rsid w:val="0028088D"/>
    <w:rsid w:val="002814AD"/>
    <w:rsid w:val="00281DFB"/>
    <w:rsid w:val="00284327"/>
    <w:rsid w:val="0028469D"/>
    <w:rsid w:val="00287167"/>
    <w:rsid w:val="0028724A"/>
    <w:rsid w:val="0029208E"/>
    <w:rsid w:val="002924A1"/>
    <w:rsid w:val="00293301"/>
    <w:rsid w:val="00294207"/>
    <w:rsid w:val="002943A0"/>
    <w:rsid w:val="002958AD"/>
    <w:rsid w:val="00295A20"/>
    <w:rsid w:val="00295C04"/>
    <w:rsid w:val="00297432"/>
    <w:rsid w:val="00297FAE"/>
    <w:rsid w:val="002A0971"/>
    <w:rsid w:val="002A2517"/>
    <w:rsid w:val="002A4AC8"/>
    <w:rsid w:val="002A7BE8"/>
    <w:rsid w:val="002B01CE"/>
    <w:rsid w:val="002B0A7A"/>
    <w:rsid w:val="002B0B2F"/>
    <w:rsid w:val="002B1256"/>
    <w:rsid w:val="002B39B1"/>
    <w:rsid w:val="002B3F12"/>
    <w:rsid w:val="002B5D07"/>
    <w:rsid w:val="002B6338"/>
    <w:rsid w:val="002B63A7"/>
    <w:rsid w:val="002C082E"/>
    <w:rsid w:val="002C158C"/>
    <w:rsid w:val="002C22DE"/>
    <w:rsid w:val="002C4157"/>
    <w:rsid w:val="002C50C9"/>
    <w:rsid w:val="002C7217"/>
    <w:rsid w:val="002C7442"/>
    <w:rsid w:val="002D0DFE"/>
    <w:rsid w:val="002D3F6B"/>
    <w:rsid w:val="002D4E3B"/>
    <w:rsid w:val="002D60BB"/>
    <w:rsid w:val="002D613F"/>
    <w:rsid w:val="002D646B"/>
    <w:rsid w:val="002D66A3"/>
    <w:rsid w:val="002D69C8"/>
    <w:rsid w:val="002D6B86"/>
    <w:rsid w:val="002D6BA7"/>
    <w:rsid w:val="002D6F8E"/>
    <w:rsid w:val="002D7514"/>
    <w:rsid w:val="002D7FAD"/>
    <w:rsid w:val="002E10E6"/>
    <w:rsid w:val="002E1A1F"/>
    <w:rsid w:val="002E1A33"/>
    <w:rsid w:val="002E3334"/>
    <w:rsid w:val="002E5D0C"/>
    <w:rsid w:val="002E6896"/>
    <w:rsid w:val="002E6C65"/>
    <w:rsid w:val="002F1ABF"/>
    <w:rsid w:val="002F3615"/>
    <w:rsid w:val="002F51FC"/>
    <w:rsid w:val="00300226"/>
    <w:rsid w:val="00300671"/>
    <w:rsid w:val="003007CE"/>
    <w:rsid w:val="00300A85"/>
    <w:rsid w:val="00302E5E"/>
    <w:rsid w:val="0030318B"/>
    <w:rsid w:val="00303B64"/>
    <w:rsid w:val="00304443"/>
    <w:rsid w:val="00304776"/>
    <w:rsid w:val="003070BE"/>
    <w:rsid w:val="0031162F"/>
    <w:rsid w:val="0031258D"/>
    <w:rsid w:val="003130BB"/>
    <w:rsid w:val="00313B8F"/>
    <w:rsid w:val="003159F0"/>
    <w:rsid w:val="003208EE"/>
    <w:rsid w:val="003218A3"/>
    <w:rsid w:val="003277D3"/>
    <w:rsid w:val="00332E4E"/>
    <w:rsid w:val="003334B7"/>
    <w:rsid w:val="00334FB0"/>
    <w:rsid w:val="003359DB"/>
    <w:rsid w:val="00341030"/>
    <w:rsid w:val="003412CF"/>
    <w:rsid w:val="00342226"/>
    <w:rsid w:val="00343B1D"/>
    <w:rsid w:val="0034415A"/>
    <w:rsid w:val="0034427B"/>
    <w:rsid w:val="00344857"/>
    <w:rsid w:val="003450C4"/>
    <w:rsid w:val="00345C4A"/>
    <w:rsid w:val="00350993"/>
    <w:rsid w:val="00353DAF"/>
    <w:rsid w:val="00355AAE"/>
    <w:rsid w:val="00356B63"/>
    <w:rsid w:val="0036098F"/>
    <w:rsid w:val="00361E4F"/>
    <w:rsid w:val="00364F30"/>
    <w:rsid w:val="00365AE6"/>
    <w:rsid w:val="00365DA7"/>
    <w:rsid w:val="00366A87"/>
    <w:rsid w:val="00366FF4"/>
    <w:rsid w:val="003721DE"/>
    <w:rsid w:val="003726AE"/>
    <w:rsid w:val="00374B8C"/>
    <w:rsid w:val="00374C35"/>
    <w:rsid w:val="0037557B"/>
    <w:rsid w:val="00376AC1"/>
    <w:rsid w:val="0038045E"/>
    <w:rsid w:val="003814FB"/>
    <w:rsid w:val="00381B26"/>
    <w:rsid w:val="003848A5"/>
    <w:rsid w:val="003854DE"/>
    <w:rsid w:val="00386764"/>
    <w:rsid w:val="00387EC6"/>
    <w:rsid w:val="00390EFD"/>
    <w:rsid w:val="00391B11"/>
    <w:rsid w:val="0039362F"/>
    <w:rsid w:val="00393F70"/>
    <w:rsid w:val="0039408F"/>
    <w:rsid w:val="00394AAB"/>
    <w:rsid w:val="00397B4C"/>
    <w:rsid w:val="00397FFE"/>
    <w:rsid w:val="003A2209"/>
    <w:rsid w:val="003A22D2"/>
    <w:rsid w:val="003A2A89"/>
    <w:rsid w:val="003A2CD1"/>
    <w:rsid w:val="003A3694"/>
    <w:rsid w:val="003A3AED"/>
    <w:rsid w:val="003A40A3"/>
    <w:rsid w:val="003A493D"/>
    <w:rsid w:val="003A4AB5"/>
    <w:rsid w:val="003B08DD"/>
    <w:rsid w:val="003B0EC0"/>
    <w:rsid w:val="003B1297"/>
    <w:rsid w:val="003B1FAF"/>
    <w:rsid w:val="003B355D"/>
    <w:rsid w:val="003B358A"/>
    <w:rsid w:val="003B3A7E"/>
    <w:rsid w:val="003B50AC"/>
    <w:rsid w:val="003B541C"/>
    <w:rsid w:val="003B58FB"/>
    <w:rsid w:val="003B5B01"/>
    <w:rsid w:val="003B621A"/>
    <w:rsid w:val="003B7668"/>
    <w:rsid w:val="003C08B2"/>
    <w:rsid w:val="003C112F"/>
    <w:rsid w:val="003C1DED"/>
    <w:rsid w:val="003C2500"/>
    <w:rsid w:val="003C4BD0"/>
    <w:rsid w:val="003C672D"/>
    <w:rsid w:val="003C6878"/>
    <w:rsid w:val="003C78D8"/>
    <w:rsid w:val="003D10E6"/>
    <w:rsid w:val="003D1722"/>
    <w:rsid w:val="003D27BF"/>
    <w:rsid w:val="003D3F0E"/>
    <w:rsid w:val="003E0174"/>
    <w:rsid w:val="003E0F2F"/>
    <w:rsid w:val="003E1C96"/>
    <w:rsid w:val="003E3EFD"/>
    <w:rsid w:val="003E42CF"/>
    <w:rsid w:val="003E44D5"/>
    <w:rsid w:val="003E53DF"/>
    <w:rsid w:val="003E69F0"/>
    <w:rsid w:val="003E7A65"/>
    <w:rsid w:val="003F04F4"/>
    <w:rsid w:val="003F1B85"/>
    <w:rsid w:val="003F1CF9"/>
    <w:rsid w:val="003F3D27"/>
    <w:rsid w:val="003F4C7A"/>
    <w:rsid w:val="003F4E4B"/>
    <w:rsid w:val="003F54A7"/>
    <w:rsid w:val="003F63A8"/>
    <w:rsid w:val="003F721D"/>
    <w:rsid w:val="00400C85"/>
    <w:rsid w:val="00402697"/>
    <w:rsid w:val="00402A11"/>
    <w:rsid w:val="004034A7"/>
    <w:rsid w:val="00405196"/>
    <w:rsid w:val="004053A4"/>
    <w:rsid w:val="00405F82"/>
    <w:rsid w:val="00410CA7"/>
    <w:rsid w:val="00411214"/>
    <w:rsid w:val="004128CC"/>
    <w:rsid w:val="00413AB0"/>
    <w:rsid w:val="00414C7E"/>
    <w:rsid w:val="004154F8"/>
    <w:rsid w:val="00416D6A"/>
    <w:rsid w:val="004171C0"/>
    <w:rsid w:val="00417A16"/>
    <w:rsid w:val="004200F9"/>
    <w:rsid w:val="00420D93"/>
    <w:rsid w:val="00421BF1"/>
    <w:rsid w:val="004221C8"/>
    <w:rsid w:val="0042238F"/>
    <w:rsid w:val="00422D15"/>
    <w:rsid w:val="00422E10"/>
    <w:rsid w:val="00423A41"/>
    <w:rsid w:val="00430E54"/>
    <w:rsid w:val="00431655"/>
    <w:rsid w:val="00432C90"/>
    <w:rsid w:val="004338D9"/>
    <w:rsid w:val="00434A3E"/>
    <w:rsid w:val="00435554"/>
    <w:rsid w:val="004361FB"/>
    <w:rsid w:val="004410B7"/>
    <w:rsid w:val="00441186"/>
    <w:rsid w:val="004426F9"/>
    <w:rsid w:val="00443B34"/>
    <w:rsid w:val="00446589"/>
    <w:rsid w:val="004511F1"/>
    <w:rsid w:val="004517BF"/>
    <w:rsid w:val="00451AD9"/>
    <w:rsid w:val="004530ED"/>
    <w:rsid w:val="004534D7"/>
    <w:rsid w:val="0045568E"/>
    <w:rsid w:val="00457B44"/>
    <w:rsid w:val="00457D65"/>
    <w:rsid w:val="00461435"/>
    <w:rsid w:val="0046169C"/>
    <w:rsid w:val="00461FC6"/>
    <w:rsid w:val="00462314"/>
    <w:rsid w:val="004631B0"/>
    <w:rsid w:val="00463AA7"/>
    <w:rsid w:val="004643FE"/>
    <w:rsid w:val="0046476B"/>
    <w:rsid w:val="00466601"/>
    <w:rsid w:val="00467157"/>
    <w:rsid w:val="004720C0"/>
    <w:rsid w:val="00472F14"/>
    <w:rsid w:val="00473FCC"/>
    <w:rsid w:val="004750F8"/>
    <w:rsid w:val="00476C76"/>
    <w:rsid w:val="0048143B"/>
    <w:rsid w:val="00481823"/>
    <w:rsid w:val="00483CDC"/>
    <w:rsid w:val="00484328"/>
    <w:rsid w:val="0048463A"/>
    <w:rsid w:val="00484C6A"/>
    <w:rsid w:val="004902AD"/>
    <w:rsid w:val="00492246"/>
    <w:rsid w:val="00493745"/>
    <w:rsid w:val="004949D5"/>
    <w:rsid w:val="00496261"/>
    <w:rsid w:val="004A2260"/>
    <w:rsid w:val="004A51ED"/>
    <w:rsid w:val="004A5732"/>
    <w:rsid w:val="004A7152"/>
    <w:rsid w:val="004B0497"/>
    <w:rsid w:val="004B1286"/>
    <w:rsid w:val="004B35E6"/>
    <w:rsid w:val="004B464B"/>
    <w:rsid w:val="004B6826"/>
    <w:rsid w:val="004C123B"/>
    <w:rsid w:val="004C19FA"/>
    <w:rsid w:val="004C3608"/>
    <w:rsid w:val="004C49A3"/>
    <w:rsid w:val="004C5178"/>
    <w:rsid w:val="004C54C4"/>
    <w:rsid w:val="004C553C"/>
    <w:rsid w:val="004C55B6"/>
    <w:rsid w:val="004C6E4E"/>
    <w:rsid w:val="004C7950"/>
    <w:rsid w:val="004C7A3E"/>
    <w:rsid w:val="004D09A6"/>
    <w:rsid w:val="004D2D7A"/>
    <w:rsid w:val="004D4405"/>
    <w:rsid w:val="004D4999"/>
    <w:rsid w:val="004E01B4"/>
    <w:rsid w:val="004E1F17"/>
    <w:rsid w:val="004E30A3"/>
    <w:rsid w:val="004E355C"/>
    <w:rsid w:val="004E5BDA"/>
    <w:rsid w:val="004E62FA"/>
    <w:rsid w:val="004E785F"/>
    <w:rsid w:val="004F0E54"/>
    <w:rsid w:val="004F1247"/>
    <w:rsid w:val="004F2E8F"/>
    <w:rsid w:val="004F5827"/>
    <w:rsid w:val="004F7747"/>
    <w:rsid w:val="004F7B27"/>
    <w:rsid w:val="004F7E64"/>
    <w:rsid w:val="004F7F18"/>
    <w:rsid w:val="0050093A"/>
    <w:rsid w:val="00501D87"/>
    <w:rsid w:val="00502C18"/>
    <w:rsid w:val="00503A96"/>
    <w:rsid w:val="00503B36"/>
    <w:rsid w:val="00504176"/>
    <w:rsid w:val="00507FC0"/>
    <w:rsid w:val="005104A5"/>
    <w:rsid w:val="00510F0A"/>
    <w:rsid w:val="00510F5D"/>
    <w:rsid w:val="005122B0"/>
    <w:rsid w:val="00512934"/>
    <w:rsid w:val="00512E5F"/>
    <w:rsid w:val="005143F4"/>
    <w:rsid w:val="00514A28"/>
    <w:rsid w:val="00516C51"/>
    <w:rsid w:val="00517D7D"/>
    <w:rsid w:val="0052005B"/>
    <w:rsid w:val="005203FE"/>
    <w:rsid w:val="00520950"/>
    <w:rsid w:val="00521FE9"/>
    <w:rsid w:val="00522A97"/>
    <w:rsid w:val="005230D9"/>
    <w:rsid w:val="00523E68"/>
    <w:rsid w:val="00525823"/>
    <w:rsid w:val="005258C5"/>
    <w:rsid w:val="0052663A"/>
    <w:rsid w:val="005305EB"/>
    <w:rsid w:val="005308FD"/>
    <w:rsid w:val="00531060"/>
    <w:rsid w:val="0053324B"/>
    <w:rsid w:val="00533B63"/>
    <w:rsid w:val="00534380"/>
    <w:rsid w:val="0053467A"/>
    <w:rsid w:val="00537673"/>
    <w:rsid w:val="00537DFB"/>
    <w:rsid w:val="005403F9"/>
    <w:rsid w:val="00540995"/>
    <w:rsid w:val="00540D6F"/>
    <w:rsid w:val="00542D30"/>
    <w:rsid w:val="00543247"/>
    <w:rsid w:val="0054514C"/>
    <w:rsid w:val="005451EE"/>
    <w:rsid w:val="005455F6"/>
    <w:rsid w:val="005469FD"/>
    <w:rsid w:val="00546B13"/>
    <w:rsid w:val="0054753B"/>
    <w:rsid w:val="00547830"/>
    <w:rsid w:val="00547CBA"/>
    <w:rsid w:val="00550E77"/>
    <w:rsid w:val="0055224F"/>
    <w:rsid w:val="00552F55"/>
    <w:rsid w:val="00554A3D"/>
    <w:rsid w:val="00554CE0"/>
    <w:rsid w:val="00555049"/>
    <w:rsid w:val="00555079"/>
    <w:rsid w:val="005550FD"/>
    <w:rsid w:val="005617F7"/>
    <w:rsid w:val="00561AE1"/>
    <w:rsid w:val="0056203A"/>
    <w:rsid w:val="0056315C"/>
    <w:rsid w:val="005645BC"/>
    <w:rsid w:val="00565ABA"/>
    <w:rsid w:val="0056653B"/>
    <w:rsid w:val="00567AAB"/>
    <w:rsid w:val="00567DBD"/>
    <w:rsid w:val="00567F59"/>
    <w:rsid w:val="00570EAA"/>
    <w:rsid w:val="00571050"/>
    <w:rsid w:val="005751C2"/>
    <w:rsid w:val="005764D7"/>
    <w:rsid w:val="005764FF"/>
    <w:rsid w:val="0057692C"/>
    <w:rsid w:val="0057747B"/>
    <w:rsid w:val="00577C70"/>
    <w:rsid w:val="00580B28"/>
    <w:rsid w:val="00580C18"/>
    <w:rsid w:val="00583707"/>
    <w:rsid w:val="00583F7B"/>
    <w:rsid w:val="00584771"/>
    <w:rsid w:val="00585B01"/>
    <w:rsid w:val="005871B5"/>
    <w:rsid w:val="00587762"/>
    <w:rsid w:val="0059166D"/>
    <w:rsid w:val="00591AE6"/>
    <w:rsid w:val="00592506"/>
    <w:rsid w:val="0059299F"/>
    <w:rsid w:val="005933DC"/>
    <w:rsid w:val="005937BF"/>
    <w:rsid w:val="00593ED4"/>
    <w:rsid w:val="00595702"/>
    <w:rsid w:val="0059648E"/>
    <w:rsid w:val="005A07F1"/>
    <w:rsid w:val="005A1888"/>
    <w:rsid w:val="005A3303"/>
    <w:rsid w:val="005A45AC"/>
    <w:rsid w:val="005A520D"/>
    <w:rsid w:val="005A671C"/>
    <w:rsid w:val="005A79C3"/>
    <w:rsid w:val="005B4115"/>
    <w:rsid w:val="005B542E"/>
    <w:rsid w:val="005B5FE8"/>
    <w:rsid w:val="005B6F0E"/>
    <w:rsid w:val="005B7CD2"/>
    <w:rsid w:val="005C0B12"/>
    <w:rsid w:val="005C1380"/>
    <w:rsid w:val="005C1718"/>
    <w:rsid w:val="005C1B2D"/>
    <w:rsid w:val="005C2167"/>
    <w:rsid w:val="005C35C6"/>
    <w:rsid w:val="005C4634"/>
    <w:rsid w:val="005D06C0"/>
    <w:rsid w:val="005D3127"/>
    <w:rsid w:val="005D3F4E"/>
    <w:rsid w:val="005D5C0C"/>
    <w:rsid w:val="005D6662"/>
    <w:rsid w:val="005D6ECE"/>
    <w:rsid w:val="005D75A0"/>
    <w:rsid w:val="005E1F0E"/>
    <w:rsid w:val="005E2133"/>
    <w:rsid w:val="005E244F"/>
    <w:rsid w:val="005E2B35"/>
    <w:rsid w:val="005E5D93"/>
    <w:rsid w:val="005E7C9C"/>
    <w:rsid w:val="005F3376"/>
    <w:rsid w:val="005F48CD"/>
    <w:rsid w:val="005F66B7"/>
    <w:rsid w:val="005F7134"/>
    <w:rsid w:val="005F7377"/>
    <w:rsid w:val="00600A4F"/>
    <w:rsid w:val="00602E03"/>
    <w:rsid w:val="00604221"/>
    <w:rsid w:val="006043A3"/>
    <w:rsid w:val="00604B80"/>
    <w:rsid w:val="00612E97"/>
    <w:rsid w:val="00616995"/>
    <w:rsid w:val="006176D7"/>
    <w:rsid w:val="00620897"/>
    <w:rsid w:val="00623D9B"/>
    <w:rsid w:val="00623ED8"/>
    <w:rsid w:val="00630749"/>
    <w:rsid w:val="00631A81"/>
    <w:rsid w:val="00632D62"/>
    <w:rsid w:val="00635A52"/>
    <w:rsid w:val="00635E2B"/>
    <w:rsid w:val="006365B5"/>
    <w:rsid w:val="00636851"/>
    <w:rsid w:val="00637DA9"/>
    <w:rsid w:val="006402D7"/>
    <w:rsid w:val="00642190"/>
    <w:rsid w:val="0064315E"/>
    <w:rsid w:val="00644E2B"/>
    <w:rsid w:val="006464A2"/>
    <w:rsid w:val="00646526"/>
    <w:rsid w:val="00650105"/>
    <w:rsid w:val="0065108A"/>
    <w:rsid w:val="00651851"/>
    <w:rsid w:val="00651D8F"/>
    <w:rsid w:val="006524CF"/>
    <w:rsid w:val="00652510"/>
    <w:rsid w:val="006525A7"/>
    <w:rsid w:val="006528FA"/>
    <w:rsid w:val="00652A48"/>
    <w:rsid w:val="00652BE5"/>
    <w:rsid w:val="00655850"/>
    <w:rsid w:val="00657277"/>
    <w:rsid w:val="0066013E"/>
    <w:rsid w:val="0066036F"/>
    <w:rsid w:val="006621AA"/>
    <w:rsid w:val="00665E7E"/>
    <w:rsid w:val="00667A3D"/>
    <w:rsid w:val="00670744"/>
    <w:rsid w:val="006712F0"/>
    <w:rsid w:val="006726F4"/>
    <w:rsid w:val="00672C19"/>
    <w:rsid w:val="00674635"/>
    <w:rsid w:val="00682B40"/>
    <w:rsid w:val="00684261"/>
    <w:rsid w:val="006845C6"/>
    <w:rsid w:val="006849BC"/>
    <w:rsid w:val="00685410"/>
    <w:rsid w:val="00685DC1"/>
    <w:rsid w:val="006864A3"/>
    <w:rsid w:val="00687384"/>
    <w:rsid w:val="006900BA"/>
    <w:rsid w:val="0069147C"/>
    <w:rsid w:val="00691DD4"/>
    <w:rsid w:val="00691E46"/>
    <w:rsid w:val="0069263F"/>
    <w:rsid w:val="00695177"/>
    <w:rsid w:val="00695E3A"/>
    <w:rsid w:val="00696DA3"/>
    <w:rsid w:val="006A0EB7"/>
    <w:rsid w:val="006A1E71"/>
    <w:rsid w:val="006A2703"/>
    <w:rsid w:val="006A3CEF"/>
    <w:rsid w:val="006A474C"/>
    <w:rsid w:val="006A482A"/>
    <w:rsid w:val="006A4B0E"/>
    <w:rsid w:val="006A55C6"/>
    <w:rsid w:val="006A5C02"/>
    <w:rsid w:val="006A64C1"/>
    <w:rsid w:val="006A762C"/>
    <w:rsid w:val="006B0346"/>
    <w:rsid w:val="006B0BBC"/>
    <w:rsid w:val="006B47AA"/>
    <w:rsid w:val="006B62E7"/>
    <w:rsid w:val="006C1709"/>
    <w:rsid w:val="006C2338"/>
    <w:rsid w:val="006C4523"/>
    <w:rsid w:val="006C5471"/>
    <w:rsid w:val="006C7377"/>
    <w:rsid w:val="006D1007"/>
    <w:rsid w:val="006D1E42"/>
    <w:rsid w:val="006D2176"/>
    <w:rsid w:val="006D6348"/>
    <w:rsid w:val="006D6D21"/>
    <w:rsid w:val="006D72D9"/>
    <w:rsid w:val="006E148B"/>
    <w:rsid w:val="006E2FCC"/>
    <w:rsid w:val="006E3881"/>
    <w:rsid w:val="006E3D3E"/>
    <w:rsid w:val="006E4CA5"/>
    <w:rsid w:val="006E5C3E"/>
    <w:rsid w:val="006E5E52"/>
    <w:rsid w:val="006E65F1"/>
    <w:rsid w:val="006F14E7"/>
    <w:rsid w:val="006F6696"/>
    <w:rsid w:val="006F74BF"/>
    <w:rsid w:val="0070058D"/>
    <w:rsid w:val="00702A45"/>
    <w:rsid w:val="00703803"/>
    <w:rsid w:val="007039FA"/>
    <w:rsid w:val="007062FB"/>
    <w:rsid w:val="00707137"/>
    <w:rsid w:val="00707492"/>
    <w:rsid w:val="00710E8B"/>
    <w:rsid w:val="007123E4"/>
    <w:rsid w:val="0071300B"/>
    <w:rsid w:val="00713552"/>
    <w:rsid w:val="00714591"/>
    <w:rsid w:val="00714A23"/>
    <w:rsid w:val="00715241"/>
    <w:rsid w:val="007213A4"/>
    <w:rsid w:val="0072351E"/>
    <w:rsid w:val="00724530"/>
    <w:rsid w:val="00725732"/>
    <w:rsid w:val="007269D3"/>
    <w:rsid w:val="00726A2D"/>
    <w:rsid w:val="0072779F"/>
    <w:rsid w:val="007356EB"/>
    <w:rsid w:val="00736E57"/>
    <w:rsid w:val="007406A9"/>
    <w:rsid w:val="00744901"/>
    <w:rsid w:val="00744A58"/>
    <w:rsid w:val="00746161"/>
    <w:rsid w:val="00746CBC"/>
    <w:rsid w:val="0075022F"/>
    <w:rsid w:val="00750FA6"/>
    <w:rsid w:val="0075166F"/>
    <w:rsid w:val="007521B0"/>
    <w:rsid w:val="00752384"/>
    <w:rsid w:val="0075335B"/>
    <w:rsid w:val="00753C3C"/>
    <w:rsid w:val="00754AA7"/>
    <w:rsid w:val="00755598"/>
    <w:rsid w:val="00755624"/>
    <w:rsid w:val="00756506"/>
    <w:rsid w:val="007574FB"/>
    <w:rsid w:val="00760794"/>
    <w:rsid w:val="007612CF"/>
    <w:rsid w:val="007629CB"/>
    <w:rsid w:val="00764111"/>
    <w:rsid w:val="00764EA7"/>
    <w:rsid w:val="007658BE"/>
    <w:rsid w:val="007714DB"/>
    <w:rsid w:val="007743A8"/>
    <w:rsid w:val="0077549E"/>
    <w:rsid w:val="00775880"/>
    <w:rsid w:val="007769E9"/>
    <w:rsid w:val="007820E4"/>
    <w:rsid w:val="007833DA"/>
    <w:rsid w:val="007840A6"/>
    <w:rsid w:val="007840F0"/>
    <w:rsid w:val="007854EE"/>
    <w:rsid w:val="00785E6D"/>
    <w:rsid w:val="00787195"/>
    <w:rsid w:val="007875F9"/>
    <w:rsid w:val="007918D7"/>
    <w:rsid w:val="00791DBA"/>
    <w:rsid w:val="00794352"/>
    <w:rsid w:val="00796DC6"/>
    <w:rsid w:val="00797750"/>
    <w:rsid w:val="007A13B3"/>
    <w:rsid w:val="007A315D"/>
    <w:rsid w:val="007A6032"/>
    <w:rsid w:val="007A6E34"/>
    <w:rsid w:val="007A780B"/>
    <w:rsid w:val="007B2C36"/>
    <w:rsid w:val="007B2D09"/>
    <w:rsid w:val="007B3F3B"/>
    <w:rsid w:val="007B3FCA"/>
    <w:rsid w:val="007B488F"/>
    <w:rsid w:val="007B49C7"/>
    <w:rsid w:val="007B6461"/>
    <w:rsid w:val="007B6F79"/>
    <w:rsid w:val="007C0DF0"/>
    <w:rsid w:val="007C1952"/>
    <w:rsid w:val="007C4034"/>
    <w:rsid w:val="007D1165"/>
    <w:rsid w:val="007D135C"/>
    <w:rsid w:val="007D20C8"/>
    <w:rsid w:val="007D2670"/>
    <w:rsid w:val="007D2730"/>
    <w:rsid w:val="007D373C"/>
    <w:rsid w:val="007D5D28"/>
    <w:rsid w:val="007D6E57"/>
    <w:rsid w:val="007D72C7"/>
    <w:rsid w:val="007E2640"/>
    <w:rsid w:val="007E2835"/>
    <w:rsid w:val="007E296F"/>
    <w:rsid w:val="007E490E"/>
    <w:rsid w:val="007E5252"/>
    <w:rsid w:val="007E5D86"/>
    <w:rsid w:val="007E6E87"/>
    <w:rsid w:val="007F0F15"/>
    <w:rsid w:val="007F2FB6"/>
    <w:rsid w:val="007F4907"/>
    <w:rsid w:val="007F7363"/>
    <w:rsid w:val="007F7802"/>
    <w:rsid w:val="007F7FD6"/>
    <w:rsid w:val="00801D20"/>
    <w:rsid w:val="0080249F"/>
    <w:rsid w:val="00802F01"/>
    <w:rsid w:val="0080358D"/>
    <w:rsid w:val="0080477E"/>
    <w:rsid w:val="00804C98"/>
    <w:rsid w:val="0080719D"/>
    <w:rsid w:val="0080748F"/>
    <w:rsid w:val="008108C4"/>
    <w:rsid w:val="00813E80"/>
    <w:rsid w:val="00816925"/>
    <w:rsid w:val="008174A9"/>
    <w:rsid w:val="008235E1"/>
    <w:rsid w:val="00823B7A"/>
    <w:rsid w:val="008304CA"/>
    <w:rsid w:val="00831805"/>
    <w:rsid w:val="00831F6F"/>
    <w:rsid w:val="00832B4A"/>
    <w:rsid w:val="00832E28"/>
    <w:rsid w:val="00833700"/>
    <w:rsid w:val="00833839"/>
    <w:rsid w:val="00833C44"/>
    <w:rsid w:val="0083461B"/>
    <w:rsid w:val="00834798"/>
    <w:rsid w:val="0083567E"/>
    <w:rsid w:val="00835903"/>
    <w:rsid w:val="00835E1F"/>
    <w:rsid w:val="00837B60"/>
    <w:rsid w:val="00843006"/>
    <w:rsid w:val="00843CF7"/>
    <w:rsid w:val="00844354"/>
    <w:rsid w:val="0084436D"/>
    <w:rsid w:val="00844AD4"/>
    <w:rsid w:val="008454C2"/>
    <w:rsid w:val="008460B8"/>
    <w:rsid w:val="0084666C"/>
    <w:rsid w:val="008503EB"/>
    <w:rsid w:val="00850973"/>
    <w:rsid w:val="00850C79"/>
    <w:rsid w:val="00850EA2"/>
    <w:rsid w:val="00851A6F"/>
    <w:rsid w:val="00851DED"/>
    <w:rsid w:val="008540E3"/>
    <w:rsid w:val="00854EBF"/>
    <w:rsid w:val="00855BAB"/>
    <w:rsid w:val="00861885"/>
    <w:rsid w:val="00862060"/>
    <w:rsid w:val="008620CB"/>
    <w:rsid w:val="008663D0"/>
    <w:rsid w:val="00867195"/>
    <w:rsid w:val="00867767"/>
    <w:rsid w:val="0086778E"/>
    <w:rsid w:val="00867DE3"/>
    <w:rsid w:val="00871F27"/>
    <w:rsid w:val="00872EBC"/>
    <w:rsid w:val="00873749"/>
    <w:rsid w:val="0087398E"/>
    <w:rsid w:val="00873ECA"/>
    <w:rsid w:val="008740E6"/>
    <w:rsid w:val="00874DE2"/>
    <w:rsid w:val="00876257"/>
    <w:rsid w:val="0088124A"/>
    <w:rsid w:val="00881DF7"/>
    <w:rsid w:val="0088273A"/>
    <w:rsid w:val="00882FA8"/>
    <w:rsid w:val="00884922"/>
    <w:rsid w:val="00887E82"/>
    <w:rsid w:val="0089129F"/>
    <w:rsid w:val="00892926"/>
    <w:rsid w:val="00893969"/>
    <w:rsid w:val="00893C5E"/>
    <w:rsid w:val="00894922"/>
    <w:rsid w:val="00895F38"/>
    <w:rsid w:val="008A0E6C"/>
    <w:rsid w:val="008A13E7"/>
    <w:rsid w:val="008A1806"/>
    <w:rsid w:val="008A2967"/>
    <w:rsid w:val="008A30DD"/>
    <w:rsid w:val="008A3370"/>
    <w:rsid w:val="008A36D0"/>
    <w:rsid w:val="008A3A2B"/>
    <w:rsid w:val="008A4D86"/>
    <w:rsid w:val="008A754C"/>
    <w:rsid w:val="008A7604"/>
    <w:rsid w:val="008A7D80"/>
    <w:rsid w:val="008B01C4"/>
    <w:rsid w:val="008B11D9"/>
    <w:rsid w:val="008B1A93"/>
    <w:rsid w:val="008B34AC"/>
    <w:rsid w:val="008B4EFF"/>
    <w:rsid w:val="008B64B8"/>
    <w:rsid w:val="008B7313"/>
    <w:rsid w:val="008B7615"/>
    <w:rsid w:val="008C0E14"/>
    <w:rsid w:val="008C132C"/>
    <w:rsid w:val="008C1993"/>
    <w:rsid w:val="008C3089"/>
    <w:rsid w:val="008C34E3"/>
    <w:rsid w:val="008D0061"/>
    <w:rsid w:val="008D0640"/>
    <w:rsid w:val="008D07A6"/>
    <w:rsid w:val="008D329A"/>
    <w:rsid w:val="008D41E6"/>
    <w:rsid w:val="008D54BD"/>
    <w:rsid w:val="008D63EC"/>
    <w:rsid w:val="008D6D68"/>
    <w:rsid w:val="008D73A5"/>
    <w:rsid w:val="008D75E6"/>
    <w:rsid w:val="008E08E0"/>
    <w:rsid w:val="008E1720"/>
    <w:rsid w:val="008E19BA"/>
    <w:rsid w:val="008E28A3"/>
    <w:rsid w:val="008E3154"/>
    <w:rsid w:val="008E4129"/>
    <w:rsid w:val="008E4BD3"/>
    <w:rsid w:val="008E50CB"/>
    <w:rsid w:val="008E5219"/>
    <w:rsid w:val="008E66E1"/>
    <w:rsid w:val="008F00E2"/>
    <w:rsid w:val="008F0257"/>
    <w:rsid w:val="008F1DCB"/>
    <w:rsid w:val="008F2E76"/>
    <w:rsid w:val="008F36BE"/>
    <w:rsid w:val="008F46F0"/>
    <w:rsid w:val="008F5095"/>
    <w:rsid w:val="008F7418"/>
    <w:rsid w:val="009013F4"/>
    <w:rsid w:val="009054D7"/>
    <w:rsid w:val="00907816"/>
    <w:rsid w:val="00910008"/>
    <w:rsid w:val="009118F7"/>
    <w:rsid w:val="00913AD4"/>
    <w:rsid w:val="009142F5"/>
    <w:rsid w:val="009163D7"/>
    <w:rsid w:val="009174F1"/>
    <w:rsid w:val="0091790E"/>
    <w:rsid w:val="0091798B"/>
    <w:rsid w:val="00921564"/>
    <w:rsid w:val="009228AB"/>
    <w:rsid w:val="0092559F"/>
    <w:rsid w:val="00925FFD"/>
    <w:rsid w:val="00926034"/>
    <w:rsid w:val="009260F0"/>
    <w:rsid w:val="00932D5A"/>
    <w:rsid w:val="0093383A"/>
    <w:rsid w:val="0093429F"/>
    <w:rsid w:val="0093495E"/>
    <w:rsid w:val="00940192"/>
    <w:rsid w:val="009404C0"/>
    <w:rsid w:val="009416DC"/>
    <w:rsid w:val="0094222B"/>
    <w:rsid w:val="00942BB0"/>
    <w:rsid w:val="00945ACB"/>
    <w:rsid w:val="00945AF4"/>
    <w:rsid w:val="00945C96"/>
    <w:rsid w:val="00946494"/>
    <w:rsid w:val="00946C59"/>
    <w:rsid w:val="0095046B"/>
    <w:rsid w:val="009507E6"/>
    <w:rsid w:val="009534B4"/>
    <w:rsid w:val="00953CCC"/>
    <w:rsid w:val="00954D33"/>
    <w:rsid w:val="00955972"/>
    <w:rsid w:val="00955A27"/>
    <w:rsid w:val="009563B9"/>
    <w:rsid w:val="00956A27"/>
    <w:rsid w:val="009574F9"/>
    <w:rsid w:val="00960470"/>
    <w:rsid w:val="00961806"/>
    <w:rsid w:val="00961E55"/>
    <w:rsid w:val="00961EAA"/>
    <w:rsid w:val="009631E4"/>
    <w:rsid w:val="00963DEA"/>
    <w:rsid w:val="00966293"/>
    <w:rsid w:val="00966B75"/>
    <w:rsid w:val="009674D2"/>
    <w:rsid w:val="009677FE"/>
    <w:rsid w:val="009679E1"/>
    <w:rsid w:val="00971379"/>
    <w:rsid w:val="00971B33"/>
    <w:rsid w:val="00972FBF"/>
    <w:rsid w:val="0097514B"/>
    <w:rsid w:val="00977869"/>
    <w:rsid w:val="00980219"/>
    <w:rsid w:val="00980992"/>
    <w:rsid w:val="00982631"/>
    <w:rsid w:val="009841C9"/>
    <w:rsid w:val="0098452D"/>
    <w:rsid w:val="00986157"/>
    <w:rsid w:val="009914FF"/>
    <w:rsid w:val="00991A36"/>
    <w:rsid w:val="00991D61"/>
    <w:rsid w:val="00991F4C"/>
    <w:rsid w:val="00992BDF"/>
    <w:rsid w:val="00992EF9"/>
    <w:rsid w:val="0099485A"/>
    <w:rsid w:val="009960A8"/>
    <w:rsid w:val="009960FE"/>
    <w:rsid w:val="00996F0D"/>
    <w:rsid w:val="009A35B6"/>
    <w:rsid w:val="009A5CDE"/>
    <w:rsid w:val="009A5DEC"/>
    <w:rsid w:val="009A62E4"/>
    <w:rsid w:val="009A64D1"/>
    <w:rsid w:val="009A66A4"/>
    <w:rsid w:val="009B1698"/>
    <w:rsid w:val="009B23EA"/>
    <w:rsid w:val="009B2AB8"/>
    <w:rsid w:val="009B3BA9"/>
    <w:rsid w:val="009B545D"/>
    <w:rsid w:val="009B5F19"/>
    <w:rsid w:val="009B68DD"/>
    <w:rsid w:val="009B7996"/>
    <w:rsid w:val="009C0F78"/>
    <w:rsid w:val="009C1C49"/>
    <w:rsid w:val="009C23A7"/>
    <w:rsid w:val="009C3A04"/>
    <w:rsid w:val="009C4487"/>
    <w:rsid w:val="009C5357"/>
    <w:rsid w:val="009C6434"/>
    <w:rsid w:val="009C7D01"/>
    <w:rsid w:val="009D0754"/>
    <w:rsid w:val="009D0F13"/>
    <w:rsid w:val="009D1A68"/>
    <w:rsid w:val="009D2119"/>
    <w:rsid w:val="009D2BAA"/>
    <w:rsid w:val="009D326C"/>
    <w:rsid w:val="009D399D"/>
    <w:rsid w:val="009D50C7"/>
    <w:rsid w:val="009D674A"/>
    <w:rsid w:val="009E0500"/>
    <w:rsid w:val="009E089B"/>
    <w:rsid w:val="009E1898"/>
    <w:rsid w:val="009E3834"/>
    <w:rsid w:val="009E48A3"/>
    <w:rsid w:val="009E4C6F"/>
    <w:rsid w:val="009E4D7F"/>
    <w:rsid w:val="009E5CD4"/>
    <w:rsid w:val="009E6ED8"/>
    <w:rsid w:val="009E707C"/>
    <w:rsid w:val="009F19D0"/>
    <w:rsid w:val="009F1EE0"/>
    <w:rsid w:val="009F25DA"/>
    <w:rsid w:val="009F2924"/>
    <w:rsid w:val="009F3BF1"/>
    <w:rsid w:val="009F496E"/>
    <w:rsid w:val="009F5538"/>
    <w:rsid w:val="009F5CFA"/>
    <w:rsid w:val="009F5DC8"/>
    <w:rsid w:val="009F5E45"/>
    <w:rsid w:val="009F6FEB"/>
    <w:rsid w:val="009F7529"/>
    <w:rsid w:val="009F786B"/>
    <w:rsid w:val="00A00BD8"/>
    <w:rsid w:val="00A01D80"/>
    <w:rsid w:val="00A01EA8"/>
    <w:rsid w:val="00A023B7"/>
    <w:rsid w:val="00A031D7"/>
    <w:rsid w:val="00A0408C"/>
    <w:rsid w:val="00A06B5F"/>
    <w:rsid w:val="00A06EB4"/>
    <w:rsid w:val="00A07002"/>
    <w:rsid w:val="00A10C9A"/>
    <w:rsid w:val="00A10E81"/>
    <w:rsid w:val="00A115E5"/>
    <w:rsid w:val="00A11898"/>
    <w:rsid w:val="00A13AE5"/>
    <w:rsid w:val="00A1473E"/>
    <w:rsid w:val="00A15068"/>
    <w:rsid w:val="00A16349"/>
    <w:rsid w:val="00A165D9"/>
    <w:rsid w:val="00A16CF9"/>
    <w:rsid w:val="00A17F0D"/>
    <w:rsid w:val="00A20C8C"/>
    <w:rsid w:val="00A20FBF"/>
    <w:rsid w:val="00A23A4F"/>
    <w:rsid w:val="00A24382"/>
    <w:rsid w:val="00A24B51"/>
    <w:rsid w:val="00A25754"/>
    <w:rsid w:val="00A25DE1"/>
    <w:rsid w:val="00A26415"/>
    <w:rsid w:val="00A26481"/>
    <w:rsid w:val="00A30540"/>
    <w:rsid w:val="00A30CA7"/>
    <w:rsid w:val="00A32250"/>
    <w:rsid w:val="00A33F0C"/>
    <w:rsid w:val="00A34B73"/>
    <w:rsid w:val="00A34F55"/>
    <w:rsid w:val="00A35291"/>
    <w:rsid w:val="00A3575C"/>
    <w:rsid w:val="00A35A71"/>
    <w:rsid w:val="00A41495"/>
    <w:rsid w:val="00A417D1"/>
    <w:rsid w:val="00A42D3A"/>
    <w:rsid w:val="00A44AA9"/>
    <w:rsid w:val="00A45C32"/>
    <w:rsid w:val="00A4787E"/>
    <w:rsid w:val="00A47EFE"/>
    <w:rsid w:val="00A50423"/>
    <w:rsid w:val="00A51183"/>
    <w:rsid w:val="00A52230"/>
    <w:rsid w:val="00A52C43"/>
    <w:rsid w:val="00A535DA"/>
    <w:rsid w:val="00A56100"/>
    <w:rsid w:val="00A61837"/>
    <w:rsid w:val="00A618A4"/>
    <w:rsid w:val="00A63B93"/>
    <w:rsid w:val="00A64C78"/>
    <w:rsid w:val="00A65424"/>
    <w:rsid w:val="00A66884"/>
    <w:rsid w:val="00A66D1C"/>
    <w:rsid w:val="00A67595"/>
    <w:rsid w:val="00A719BB"/>
    <w:rsid w:val="00A71D39"/>
    <w:rsid w:val="00A72576"/>
    <w:rsid w:val="00A73369"/>
    <w:rsid w:val="00A733A7"/>
    <w:rsid w:val="00A75CCA"/>
    <w:rsid w:val="00A80471"/>
    <w:rsid w:val="00A80B8F"/>
    <w:rsid w:val="00A838EA"/>
    <w:rsid w:val="00A845B5"/>
    <w:rsid w:val="00A847E9"/>
    <w:rsid w:val="00A851F8"/>
    <w:rsid w:val="00A86305"/>
    <w:rsid w:val="00A86DA8"/>
    <w:rsid w:val="00A872F9"/>
    <w:rsid w:val="00A90FFD"/>
    <w:rsid w:val="00A91CBF"/>
    <w:rsid w:val="00A92023"/>
    <w:rsid w:val="00A9231A"/>
    <w:rsid w:val="00A93999"/>
    <w:rsid w:val="00A93B42"/>
    <w:rsid w:val="00A95596"/>
    <w:rsid w:val="00A958A8"/>
    <w:rsid w:val="00A97889"/>
    <w:rsid w:val="00AA0407"/>
    <w:rsid w:val="00AA0EBD"/>
    <w:rsid w:val="00AA2234"/>
    <w:rsid w:val="00AA3140"/>
    <w:rsid w:val="00AA3B39"/>
    <w:rsid w:val="00AA740D"/>
    <w:rsid w:val="00AB049D"/>
    <w:rsid w:val="00AB21B7"/>
    <w:rsid w:val="00AB29B6"/>
    <w:rsid w:val="00AB3B8D"/>
    <w:rsid w:val="00AB44E7"/>
    <w:rsid w:val="00AB5B56"/>
    <w:rsid w:val="00AB611A"/>
    <w:rsid w:val="00AC10FC"/>
    <w:rsid w:val="00AC1B39"/>
    <w:rsid w:val="00AC2E23"/>
    <w:rsid w:val="00AC2EFA"/>
    <w:rsid w:val="00AC383F"/>
    <w:rsid w:val="00AC38C7"/>
    <w:rsid w:val="00AC3F03"/>
    <w:rsid w:val="00AC44D8"/>
    <w:rsid w:val="00AC6566"/>
    <w:rsid w:val="00AC76C2"/>
    <w:rsid w:val="00AC77B0"/>
    <w:rsid w:val="00AD2063"/>
    <w:rsid w:val="00AD327F"/>
    <w:rsid w:val="00AD3568"/>
    <w:rsid w:val="00AD3A40"/>
    <w:rsid w:val="00AD4338"/>
    <w:rsid w:val="00AD4EEB"/>
    <w:rsid w:val="00AD7942"/>
    <w:rsid w:val="00AE0003"/>
    <w:rsid w:val="00AE058A"/>
    <w:rsid w:val="00AE27CB"/>
    <w:rsid w:val="00AE3B66"/>
    <w:rsid w:val="00AE3CD6"/>
    <w:rsid w:val="00AE56AF"/>
    <w:rsid w:val="00AE5A79"/>
    <w:rsid w:val="00AE6263"/>
    <w:rsid w:val="00AE6A8C"/>
    <w:rsid w:val="00AE7CB2"/>
    <w:rsid w:val="00AF0975"/>
    <w:rsid w:val="00AF0D69"/>
    <w:rsid w:val="00AF1A9C"/>
    <w:rsid w:val="00AF238D"/>
    <w:rsid w:val="00AF3AB0"/>
    <w:rsid w:val="00AF492C"/>
    <w:rsid w:val="00AF5B70"/>
    <w:rsid w:val="00B01610"/>
    <w:rsid w:val="00B0333D"/>
    <w:rsid w:val="00B077D5"/>
    <w:rsid w:val="00B07DDB"/>
    <w:rsid w:val="00B10C4D"/>
    <w:rsid w:val="00B11F82"/>
    <w:rsid w:val="00B131AE"/>
    <w:rsid w:val="00B147C7"/>
    <w:rsid w:val="00B150A2"/>
    <w:rsid w:val="00B210B8"/>
    <w:rsid w:val="00B2120E"/>
    <w:rsid w:val="00B237FC"/>
    <w:rsid w:val="00B2442A"/>
    <w:rsid w:val="00B25343"/>
    <w:rsid w:val="00B26B6D"/>
    <w:rsid w:val="00B30C7A"/>
    <w:rsid w:val="00B31138"/>
    <w:rsid w:val="00B312F5"/>
    <w:rsid w:val="00B32E20"/>
    <w:rsid w:val="00B33DAE"/>
    <w:rsid w:val="00B34661"/>
    <w:rsid w:val="00B34A16"/>
    <w:rsid w:val="00B3663E"/>
    <w:rsid w:val="00B41B87"/>
    <w:rsid w:val="00B42681"/>
    <w:rsid w:val="00B42A05"/>
    <w:rsid w:val="00B42A5B"/>
    <w:rsid w:val="00B44CE0"/>
    <w:rsid w:val="00B455F5"/>
    <w:rsid w:val="00B45E50"/>
    <w:rsid w:val="00B50FA8"/>
    <w:rsid w:val="00B510BC"/>
    <w:rsid w:val="00B5296A"/>
    <w:rsid w:val="00B5375F"/>
    <w:rsid w:val="00B53F93"/>
    <w:rsid w:val="00B54E87"/>
    <w:rsid w:val="00B60E95"/>
    <w:rsid w:val="00B617E5"/>
    <w:rsid w:val="00B65ADF"/>
    <w:rsid w:val="00B6634A"/>
    <w:rsid w:val="00B6695B"/>
    <w:rsid w:val="00B66B10"/>
    <w:rsid w:val="00B67C48"/>
    <w:rsid w:val="00B71DCB"/>
    <w:rsid w:val="00B748FB"/>
    <w:rsid w:val="00B7650A"/>
    <w:rsid w:val="00B7772D"/>
    <w:rsid w:val="00B7779C"/>
    <w:rsid w:val="00B80E4A"/>
    <w:rsid w:val="00B8192F"/>
    <w:rsid w:val="00B81B3E"/>
    <w:rsid w:val="00B82061"/>
    <w:rsid w:val="00B84446"/>
    <w:rsid w:val="00B84FBB"/>
    <w:rsid w:val="00B861B9"/>
    <w:rsid w:val="00B87970"/>
    <w:rsid w:val="00B879D0"/>
    <w:rsid w:val="00B9038F"/>
    <w:rsid w:val="00B90686"/>
    <w:rsid w:val="00B90C01"/>
    <w:rsid w:val="00B90C0A"/>
    <w:rsid w:val="00B93295"/>
    <w:rsid w:val="00B9526A"/>
    <w:rsid w:val="00B96E4A"/>
    <w:rsid w:val="00B97B8E"/>
    <w:rsid w:val="00BA0B3F"/>
    <w:rsid w:val="00BA303B"/>
    <w:rsid w:val="00BA3A11"/>
    <w:rsid w:val="00BA3D88"/>
    <w:rsid w:val="00BA3EC4"/>
    <w:rsid w:val="00BA4575"/>
    <w:rsid w:val="00BA742C"/>
    <w:rsid w:val="00BB45E7"/>
    <w:rsid w:val="00BB56AB"/>
    <w:rsid w:val="00BB60FD"/>
    <w:rsid w:val="00BB6262"/>
    <w:rsid w:val="00BC2F75"/>
    <w:rsid w:val="00BC3838"/>
    <w:rsid w:val="00BC440E"/>
    <w:rsid w:val="00BC4481"/>
    <w:rsid w:val="00BC59CF"/>
    <w:rsid w:val="00BC66E6"/>
    <w:rsid w:val="00BC7992"/>
    <w:rsid w:val="00BD0821"/>
    <w:rsid w:val="00BD4A6F"/>
    <w:rsid w:val="00BD5C7D"/>
    <w:rsid w:val="00BD6851"/>
    <w:rsid w:val="00BD6E55"/>
    <w:rsid w:val="00BD779C"/>
    <w:rsid w:val="00BE042A"/>
    <w:rsid w:val="00BE04AF"/>
    <w:rsid w:val="00BE0E60"/>
    <w:rsid w:val="00BE341A"/>
    <w:rsid w:val="00BE3684"/>
    <w:rsid w:val="00BE4E2F"/>
    <w:rsid w:val="00BE6FB0"/>
    <w:rsid w:val="00BE7C9C"/>
    <w:rsid w:val="00BF0A9E"/>
    <w:rsid w:val="00BF3160"/>
    <w:rsid w:val="00BF5B09"/>
    <w:rsid w:val="00BF624A"/>
    <w:rsid w:val="00BF69D6"/>
    <w:rsid w:val="00BF7792"/>
    <w:rsid w:val="00BF792F"/>
    <w:rsid w:val="00C011D7"/>
    <w:rsid w:val="00C022DC"/>
    <w:rsid w:val="00C02B58"/>
    <w:rsid w:val="00C02BBC"/>
    <w:rsid w:val="00C038E5"/>
    <w:rsid w:val="00C03E32"/>
    <w:rsid w:val="00C04FE5"/>
    <w:rsid w:val="00C06680"/>
    <w:rsid w:val="00C06B13"/>
    <w:rsid w:val="00C1019A"/>
    <w:rsid w:val="00C1083C"/>
    <w:rsid w:val="00C10E58"/>
    <w:rsid w:val="00C11439"/>
    <w:rsid w:val="00C1177A"/>
    <w:rsid w:val="00C136E1"/>
    <w:rsid w:val="00C16903"/>
    <w:rsid w:val="00C16CF5"/>
    <w:rsid w:val="00C17381"/>
    <w:rsid w:val="00C2010B"/>
    <w:rsid w:val="00C205BE"/>
    <w:rsid w:val="00C22848"/>
    <w:rsid w:val="00C247A9"/>
    <w:rsid w:val="00C24BEF"/>
    <w:rsid w:val="00C2512F"/>
    <w:rsid w:val="00C27E4F"/>
    <w:rsid w:val="00C304AC"/>
    <w:rsid w:val="00C30E5A"/>
    <w:rsid w:val="00C31195"/>
    <w:rsid w:val="00C315F4"/>
    <w:rsid w:val="00C33249"/>
    <w:rsid w:val="00C35760"/>
    <w:rsid w:val="00C36705"/>
    <w:rsid w:val="00C37489"/>
    <w:rsid w:val="00C37D2B"/>
    <w:rsid w:val="00C401D1"/>
    <w:rsid w:val="00C40D5F"/>
    <w:rsid w:val="00C40F93"/>
    <w:rsid w:val="00C413B3"/>
    <w:rsid w:val="00C427EA"/>
    <w:rsid w:val="00C42F13"/>
    <w:rsid w:val="00C43575"/>
    <w:rsid w:val="00C4754F"/>
    <w:rsid w:val="00C50F9E"/>
    <w:rsid w:val="00C52714"/>
    <w:rsid w:val="00C542E3"/>
    <w:rsid w:val="00C556BF"/>
    <w:rsid w:val="00C55C3E"/>
    <w:rsid w:val="00C55F19"/>
    <w:rsid w:val="00C57C56"/>
    <w:rsid w:val="00C57DCE"/>
    <w:rsid w:val="00C62E40"/>
    <w:rsid w:val="00C631D2"/>
    <w:rsid w:val="00C632F4"/>
    <w:rsid w:val="00C63B3E"/>
    <w:rsid w:val="00C63D74"/>
    <w:rsid w:val="00C64F99"/>
    <w:rsid w:val="00C6683C"/>
    <w:rsid w:val="00C670ED"/>
    <w:rsid w:val="00C67E5C"/>
    <w:rsid w:val="00C70775"/>
    <w:rsid w:val="00C70900"/>
    <w:rsid w:val="00C70F99"/>
    <w:rsid w:val="00C712C9"/>
    <w:rsid w:val="00C726B3"/>
    <w:rsid w:val="00C73AFA"/>
    <w:rsid w:val="00C7764C"/>
    <w:rsid w:val="00C8023A"/>
    <w:rsid w:val="00C8053A"/>
    <w:rsid w:val="00C80951"/>
    <w:rsid w:val="00C81368"/>
    <w:rsid w:val="00C837D0"/>
    <w:rsid w:val="00C83C7E"/>
    <w:rsid w:val="00C87D03"/>
    <w:rsid w:val="00C947A3"/>
    <w:rsid w:val="00C96255"/>
    <w:rsid w:val="00C9670A"/>
    <w:rsid w:val="00C97C98"/>
    <w:rsid w:val="00CA0D3E"/>
    <w:rsid w:val="00CA1A73"/>
    <w:rsid w:val="00CA1B79"/>
    <w:rsid w:val="00CA281A"/>
    <w:rsid w:val="00CA2C01"/>
    <w:rsid w:val="00CA3B30"/>
    <w:rsid w:val="00CA4332"/>
    <w:rsid w:val="00CA4CB1"/>
    <w:rsid w:val="00CA6BD5"/>
    <w:rsid w:val="00CA787E"/>
    <w:rsid w:val="00CA7C7A"/>
    <w:rsid w:val="00CB1F54"/>
    <w:rsid w:val="00CB21DE"/>
    <w:rsid w:val="00CB3701"/>
    <w:rsid w:val="00CC1774"/>
    <w:rsid w:val="00CC24DE"/>
    <w:rsid w:val="00CC32B2"/>
    <w:rsid w:val="00CC5D5F"/>
    <w:rsid w:val="00CC78D4"/>
    <w:rsid w:val="00CD082B"/>
    <w:rsid w:val="00CD3C7B"/>
    <w:rsid w:val="00CD409C"/>
    <w:rsid w:val="00CD4F65"/>
    <w:rsid w:val="00CD5A85"/>
    <w:rsid w:val="00CD706D"/>
    <w:rsid w:val="00CD7987"/>
    <w:rsid w:val="00CE0315"/>
    <w:rsid w:val="00CE12E7"/>
    <w:rsid w:val="00CE1BBF"/>
    <w:rsid w:val="00CE2CB8"/>
    <w:rsid w:val="00CE32B2"/>
    <w:rsid w:val="00CE32F7"/>
    <w:rsid w:val="00CE3E9C"/>
    <w:rsid w:val="00CE400D"/>
    <w:rsid w:val="00CE47F6"/>
    <w:rsid w:val="00CE57D0"/>
    <w:rsid w:val="00CF28B4"/>
    <w:rsid w:val="00CF40D1"/>
    <w:rsid w:val="00CF6CFC"/>
    <w:rsid w:val="00CF706C"/>
    <w:rsid w:val="00CF755D"/>
    <w:rsid w:val="00CF7F9B"/>
    <w:rsid w:val="00D001AF"/>
    <w:rsid w:val="00D01E0C"/>
    <w:rsid w:val="00D028B4"/>
    <w:rsid w:val="00D04615"/>
    <w:rsid w:val="00D078D5"/>
    <w:rsid w:val="00D10543"/>
    <w:rsid w:val="00D10DF6"/>
    <w:rsid w:val="00D126A9"/>
    <w:rsid w:val="00D140C4"/>
    <w:rsid w:val="00D14443"/>
    <w:rsid w:val="00D15D0E"/>
    <w:rsid w:val="00D16390"/>
    <w:rsid w:val="00D21FBB"/>
    <w:rsid w:val="00D22EA5"/>
    <w:rsid w:val="00D23261"/>
    <w:rsid w:val="00D23313"/>
    <w:rsid w:val="00D23752"/>
    <w:rsid w:val="00D24047"/>
    <w:rsid w:val="00D243B3"/>
    <w:rsid w:val="00D258F7"/>
    <w:rsid w:val="00D26037"/>
    <w:rsid w:val="00D26D13"/>
    <w:rsid w:val="00D27308"/>
    <w:rsid w:val="00D30965"/>
    <w:rsid w:val="00D30F1F"/>
    <w:rsid w:val="00D32975"/>
    <w:rsid w:val="00D329DF"/>
    <w:rsid w:val="00D32CE1"/>
    <w:rsid w:val="00D33761"/>
    <w:rsid w:val="00D3470B"/>
    <w:rsid w:val="00D4130C"/>
    <w:rsid w:val="00D41FED"/>
    <w:rsid w:val="00D42A91"/>
    <w:rsid w:val="00D42F6D"/>
    <w:rsid w:val="00D4429E"/>
    <w:rsid w:val="00D4481F"/>
    <w:rsid w:val="00D448A5"/>
    <w:rsid w:val="00D5011C"/>
    <w:rsid w:val="00D51309"/>
    <w:rsid w:val="00D51D1E"/>
    <w:rsid w:val="00D5689A"/>
    <w:rsid w:val="00D57639"/>
    <w:rsid w:val="00D57AFB"/>
    <w:rsid w:val="00D61C0E"/>
    <w:rsid w:val="00D62566"/>
    <w:rsid w:val="00D6281D"/>
    <w:rsid w:val="00D62D3E"/>
    <w:rsid w:val="00D6387B"/>
    <w:rsid w:val="00D663C5"/>
    <w:rsid w:val="00D6666B"/>
    <w:rsid w:val="00D667CC"/>
    <w:rsid w:val="00D676E6"/>
    <w:rsid w:val="00D67A0F"/>
    <w:rsid w:val="00D67DB1"/>
    <w:rsid w:val="00D67E5F"/>
    <w:rsid w:val="00D67E73"/>
    <w:rsid w:val="00D67EE3"/>
    <w:rsid w:val="00D70422"/>
    <w:rsid w:val="00D70C51"/>
    <w:rsid w:val="00D71586"/>
    <w:rsid w:val="00D71A84"/>
    <w:rsid w:val="00D7675A"/>
    <w:rsid w:val="00D768E3"/>
    <w:rsid w:val="00D809BA"/>
    <w:rsid w:val="00D817E0"/>
    <w:rsid w:val="00D81EF2"/>
    <w:rsid w:val="00D838C9"/>
    <w:rsid w:val="00D83AE4"/>
    <w:rsid w:val="00D840B6"/>
    <w:rsid w:val="00D85012"/>
    <w:rsid w:val="00D8671D"/>
    <w:rsid w:val="00D90F37"/>
    <w:rsid w:val="00D90FE2"/>
    <w:rsid w:val="00D91798"/>
    <w:rsid w:val="00D926C3"/>
    <w:rsid w:val="00D92A7F"/>
    <w:rsid w:val="00D945BC"/>
    <w:rsid w:val="00D94932"/>
    <w:rsid w:val="00D975A5"/>
    <w:rsid w:val="00DA2248"/>
    <w:rsid w:val="00DA2E67"/>
    <w:rsid w:val="00DA4BA3"/>
    <w:rsid w:val="00DA6483"/>
    <w:rsid w:val="00DA66CA"/>
    <w:rsid w:val="00DB4044"/>
    <w:rsid w:val="00DB4AD8"/>
    <w:rsid w:val="00DB4F6C"/>
    <w:rsid w:val="00DB55D6"/>
    <w:rsid w:val="00DC014A"/>
    <w:rsid w:val="00DC2BC6"/>
    <w:rsid w:val="00DC2F7A"/>
    <w:rsid w:val="00DC3006"/>
    <w:rsid w:val="00DC3A29"/>
    <w:rsid w:val="00DC4217"/>
    <w:rsid w:val="00DC4C7C"/>
    <w:rsid w:val="00DC607E"/>
    <w:rsid w:val="00DC7108"/>
    <w:rsid w:val="00DC76B8"/>
    <w:rsid w:val="00DC78D1"/>
    <w:rsid w:val="00DC7AF1"/>
    <w:rsid w:val="00DD04A5"/>
    <w:rsid w:val="00DD0FC9"/>
    <w:rsid w:val="00DD220B"/>
    <w:rsid w:val="00DD39F3"/>
    <w:rsid w:val="00DD3A67"/>
    <w:rsid w:val="00DD4422"/>
    <w:rsid w:val="00DD4A6C"/>
    <w:rsid w:val="00DD5502"/>
    <w:rsid w:val="00DD5F3D"/>
    <w:rsid w:val="00DD6FCA"/>
    <w:rsid w:val="00DD7EB6"/>
    <w:rsid w:val="00DE110B"/>
    <w:rsid w:val="00DE11C2"/>
    <w:rsid w:val="00DE1917"/>
    <w:rsid w:val="00DE23A9"/>
    <w:rsid w:val="00DE251D"/>
    <w:rsid w:val="00DE2DAE"/>
    <w:rsid w:val="00DE470D"/>
    <w:rsid w:val="00DE52F2"/>
    <w:rsid w:val="00DE67D5"/>
    <w:rsid w:val="00DE690C"/>
    <w:rsid w:val="00DE6C7A"/>
    <w:rsid w:val="00DF174D"/>
    <w:rsid w:val="00DF2455"/>
    <w:rsid w:val="00DF2F99"/>
    <w:rsid w:val="00DF3088"/>
    <w:rsid w:val="00DF3F3E"/>
    <w:rsid w:val="00DF4100"/>
    <w:rsid w:val="00DF4986"/>
    <w:rsid w:val="00DF552A"/>
    <w:rsid w:val="00DF55E3"/>
    <w:rsid w:val="00DF70F3"/>
    <w:rsid w:val="00DF7897"/>
    <w:rsid w:val="00DF7DFA"/>
    <w:rsid w:val="00E019EF"/>
    <w:rsid w:val="00E02743"/>
    <w:rsid w:val="00E02A47"/>
    <w:rsid w:val="00E0336D"/>
    <w:rsid w:val="00E048DB"/>
    <w:rsid w:val="00E05286"/>
    <w:rsid w:val="00E0541A"/>
    <w:rsid w:val="00E061BF"/>
    <w:rsid w:val="00E06395"/>
    <w:rsid w:val="00E077FE"/>
    <w:rsid w:val="00E13E96"/>
    <w:rsid w:val="00E14225"/>
    <w:rsid w:val="00E146ED"/>
    <w:rsid w:val="00E14983"/>
    <w:rsid w:val="00E14C6A"/>
    <w:rsid w:val="00E15A1A"/>
    <w:rsid w:val="00E2060D"/>
    <w:rsid w:val="00E23BB2"/>
    <w:rsid w:val="00E24201"/>
    <w:rsid w:val="00E25123"/>
    <w:rsid w:val="00E25343"/>
    <w:rsid w:val="00E26739"/>
    <w:rsid w:val="00E274CB"/>
    <w:rsid w:val="00E27EEE"/>
    <w:rsid w:val="00E31E7E"/>
    <w:rsid w:val="00E32E6E"/>
    <w:rsid w:val="00E338AC"/>
    <w:rsid w:val="00E33D4B"/>
    <w:rsid w:val="00E4271F"/>
    <w:rsid w:val="00E42730"/>
    <w:rsid w:val="00E43A86"/>
    <w:rsid w:val="00E43B54"/>
    <w:rsid w:val="00E43B79"/>
    <w:rsid w:val="00E447F6"/>
    <w:rsid w:val="00E463A1"/>
    <w:rsid w:val="00E471E2"/>
    <w:rsid w:val="00E51413"/>
    <w:rsid w:val="00E5216B"/>
    <w:rsid w:val="00E532FA"/>
    <w:rsid w:val="00E5414B"/>
    <w:rsid w:val="00E60A65"/>
    <w:rsid w:val="00E60CA3"/>
    <w:rsid w:val="00E61B9E"/>
    <w:rsid w:val="00E62C8C"/>
    <w:rsid w:val="00E70B18"/>
    <w:rsid w:val="00E70D4E"/>
    <w:rsid w:val="00E7135C"/>
    <w:rsid w:val="00E728BA"/>
    <w:rsid w:val="00E743F3"/>
    <w:rsid w:val="00E74DF2"/>
    <w:rsid w:val="00E777F4"/>
    <w:rsid w:val="00E80FF9"/>
    <w:rsid w:val="00E83E91"/>
    <w:rsid w:val="00E8542B"/>
    <w:rsid w:val="00E870D7"/>
    <w:rsid w:val="00E87D87"/>
    <w:rsid w:val="00E90241"/>
    <w:rsid w:val="00E9095C"/>
    <w:rsid w:val="00E91D94"/>
    <w:rsid w:val="00E931A6"/>
    <w:rsid w:val="00E936C5"/>
    <w:rsid w:val="00E95C0F"/>
    <w:rsid w:val="00EA026C"/>
    <w:rsid w:val="00EA11C7"/>
    <w:rsid w:val="00EA378F"/>
    <w:rsid w:val="00EA5178"/>
    <w:rsid w:val="00EA5434"/>
    <w:rsid w:val="00EA5971"/>
    <w:rsid w:val="00EA6970"/>
    <w:rsid w:val="00EA6998"/>
    <w:rsid w:val="00EA7824"/>
    <w:rsid w:val="00EB233C"/>
    <w:rsid w:val="00EB472B"/>
    <w:rsid w:val="00EB4A9D"/>
    <w:rsid w:val="00EB4D67"/>
    <w:rsid w:val="00EB51DB"/>
    <w:rsid w:val="00EB63BF"/>
    <w:rsid w:val="00EC1880"/>
    <w:rsid w:val="00EC29CF"/>
    <w:rsid w:val="00EC316F"/>
    <w:rsid w:val="00EC3A61"/>
    <w:rsid w:val="00EC3C52"/>
    <w:rsid w:val="00EC6640"/>
    <w:rsid w:val="00EC6CCE"/>
    <w:rsid w:val="00EC7097"/>
    <w:rsid w:val="00EC728C"/>
    <w:rsid w:val="00EC75FC"/>
    <w:rsid w:val="00EC79BF"/>
    <w:rsid w:val="00EC7ADF"/>
    <w:rsid w:val="00EC7D90"/>
    <w:rsid w:val="00ED2ED0"/>
    <w:rsid w:val="00ED44CC"/>
    <w:rsid w:val="00ED5360"/>
    <w:rsid w:val="00ED696E"/>
    <w:rsid w:val="00ED72E7"/>
    <w:rsid w:val="00EE0FB3"/>
    <w:rsid w:val="00EE0FED"/>
    <w:rsid w:val="00EE126F"/>
    <w:rsid w:val="00EE37BA"/>
    <w:rsid w:val="00EE3839"/>
    <w:rsid w:val="00EE4362"/>
    <w:rsid w:val="00EE50C3"/>
    <w:rsid w:val="00EE5DBB"/>
    <w:rsid w:val="00EF041D"/>
    <w:rsid w:val="00EF2890"/>
    <w:rsid w:val="00EF4F17"/>
    <w:rsid w:val="00EF5CE8"/>
    <w:rsid w:val="00EF6616"/>
    <w:rsid w:val="00EF779C"/>
    <w:rsid w:val="00EF7A02"/>
    <w:rsid w:val="00F023EF"/>
    <w:rsid w:val="00F03BB2"/>
    <w:rsid w:val="00F052A5"/>
    <w:rsid w:val="00F071AE"/>
    <w:rsid w:val="00F07664"/>
    <w:rsid w:val="00F10200"/>
    <w:rsid w:val="00F11782"/>
    <w:rsid w:val="00F117D2"/>
    <w:rsid w:val="00F11BF2"/>
    <w:rsid w:val="00F125E2"/>
    <w:rsid w:val="00F12885"/>
    <w:rsid w:val="00F12AE6"/>
    <w:rsid w:val="00F132E3"/>
    <w:rsid w:val="00F13504"/>
    <w:rsid w:val="00F14AAA"/>
    <w:rsid w:val="00F17DA2"/>
    <w:rsid w:val="00F20C9E"/>
    <w:rsid w:val="00F22B58"/>
    <w:rsid w:val="00F235C2"/>
    <w:rsid w:val="00F25E91"/>
    <w:rsid w:val="00F26FBF"/>
    <w:rsid w:val="00F272CA"/>
    <w:rsid w:val="00F30022"/>
    <w:rsid w:val="00F307D2"/>
    <w:rsid w:val="00F3148E"/>
    <w:rsid w:val="00F31F30"/>
    <w:rsid w:val="00F32481"/>
    <w:rsid w:val="00F3294D"/>
    <w:rsid w:val="00F34023"/>
    <w:rsid w:val="00F34A52"/>
    <w:rsid w:val="00F3543B"/>
    <w:rsid w:val="00F35A74"/>
    <w:rsid w:val="00F36789"/>
    <w:rsid w:val="00F377FA"/>
    <w:rsid w:val="00F40709"/>
    <w:rsid w:val="00F40754"/>
    <w:rsid w:val="00F40B3D"/>
    <w:rsid w:val="00F44D7A"/>
    <w:rsid w:val="00F44E00"/>
    <w:rsid w:val="00F4537F"/>
    <w:rsid w:val="00F45EBE"/>
    <w:rsid w:val="00F465F7"/>
    <w:rsid w:val="00F468DB"/>
    <w:rsid w:val="00F50779"/>
    <w:rsid w:val="00F50A6B"/>
    <w:rsid w:val="00F513D6"/>
    <w:rsid w:val="00F518DC"/>
    <w:rsid w:val="00F51CEB"/>
    <w:rsid w:val="00F5217D"/>
    <w:rsid w:val="00F525E0"/>
    <w:rsid w:val="00F5273A"/>
    <w:rsid w:val="00F531D2"/>
    <w:rsid w:val="00F5409E"/>
    <w:rsid w:val="00F54A8F"/>
    <w:rsid w:val="00F568F5"/>
    <w:rsid w:val="00F568F9"/>
    <w:rsid w:val="00F6200C"/>
    <w:rsid w:val="00F62617"/>
    <w:rsid w:val="00F62E61"/>
    <w:rsid w:val="00F6365D"/>
    <w:rsid w:val="00F63FEB"/>
    <w:rsid w:val="00F66619"/>
    <w:rsid w:val="00F7105B"/>
    <w:rsid w:val="00F716DA"/>
    <w:rsid w:val="00F7183E"/>
    <w:rsid w:val="00F71D06"/>
    <w:rsid w:val="00F726F1"/>
    <w:rsid w:val="00F72D25"/>
    <w:rsid w:val="00F72E35"/>
    <w:rsid w:val="00F76971"/>
    <w:rsid w:val="00F8040E"/>
    <w:rsid w:val="00F819DF"/>
    <w:rsid w:val="00F8236C"/>
    <w:rsid w:val="00F8391F"/>
    <w:rsid w:val="00F857A1"/>
    <w:rsid w:val="00F86111"/>
    <w:rsid w:val="00F862A2"/>
    <w:rsid w:val="00F90E86"/>
    <w:rsid w:val="00F919DD"/>
    <w:rsid w:val="00F93529"/>
    <w:rsid w:val="00F95EFD"/>
    <w:rsid w:val="00F96335"/>
    <w:rsid w:val="00F964F4"/>
    <w:rsid w:val="00F975EC"/>
    <w:rsid w:val="00FA0CD5"/>
    <w:rsid w:val="00FA109B"/>
    <w:rsid w:val="00FA2C5C"/>
    <w:rsid w:val="00FA409F"/>
    <w:rsid w:val="00FA4D2F"/>
    <w:rsid w:val="00FA51D2"/>
    <w:rsid w:val="00FA5DC9"/>
    <w:rsid w:val="00FA6841"/>
    <w:rsid w:val="00FA6B75"/>
    <w:rsid w:val="00FA6D7B"/>
    <w:rsid w:val="00FA7F3D"/>
    <w:rsid w:val="00FB08A0"/>
    <w:rsid w:val="00FB22FD"/>
    <w:rsid w:val="00FB29F0"/>
    <w:rsid w:val="00FB3655"/>
    <w:rsid w:val="00FB3A50"/>
    <w:rsid w:val="00FB40CA"/>
    <w:rsid w:val="00FB5477"/>
    <w:rsid w:val="00FB5B65"/>
    <w:rsid w:val="00FB713E"/>
    <w:rsid w:val="00FB771B"/>
    <w:rsid w:val="00FC3F09"/>
    <w:rsid w:val="00FC5B0A"/>
    <w:rsid w:val="00FC61E5"/>
    <w:rsid w:val="00FC6810"/>
    <w:rsid w:val="00FC6852"/>
    <w:rsid w:val="00FC6912"/>
    <w:rsid w:val="00FC6B8B"/>
    <w:rsid w:val="00FC7BCC"/>
    <w:rsid w:val="00FC7C78"/>
    <w:rsid w:val="00FD195B"/>
    <w:rsid w:val="00FD27F9"/>
    <w:rsid w:val="00FD3C15"/>
    <w:rsid w:val="00FD4F32"/>
    <w:rsid w:val="00FD52A5"/>
    <w:rsid w:val="00FD5ADD"/>
    <w:rsid w:val="00FE01E5"/>
    <w:rsid w:val="00FE1567"/>
    <w:rsid w:val="00FE17FE"/>
    <w:rsid w:val="00FE32EB"/>
    <w:rsid w:val="00FE3618"/>
    <w:rsid w:val="00FE4BE7"/>
    <w:rsid w:val="00FE54E3"/>
    <w:rsid w:val="00FE582E"/>
    <w:rsid w:val="00FE5896"/>
    <w:rsid w:val="00FE59FA"/>
    <w:rsid w:val="00FF0E5F"/>
    <w:rsid w:val="00FF0FA4"/>
    <w:rsid w:val="00FF15C2"/>
    <w:rsid w:val="00FF2BFD"/>
    <w:rsid w:val="00FF3AAB"/>
    <w:rsid w:val="00FF3FE6"/>
    <w:rsid w:val="00FF4191"/>
    <w:rsid w:val="00FF4389"/>
    <w:rsid w:val="00FF4560"/>
    <w:rsid w:val="00FF4CBD"/>
    <w:rsid w:val="00FF66F1"/>
    <w:rsid w:val="00FF753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qFormat="1"/>
    <w:lsdException w:name="heading 8" w:qFormat="1"/>
    <w:lsdException w:name="heading 9" w:qFormat="1"/>
    <w:lsdException w:name="header" w:uiPriority="0"/>
    <w:lsdException w:name="footer" w:uiPriority="0"/>
    <w:lsdException w:name="caption" w:qFormat="1"/>
    <w:lsdException w:name="footnote reference" w:uiPriority="0"/>
    <w:lsdException w:name="annotation reference" w:uiPriority="0"/>
    <w:lsdException w:name="page number" w:uiPriority="0"/>
    <w:lsdException w:name="endnote reference" w:uiPriority="0"/>
    <w:lsdException w:name="Title" w:semiHidden="0" w:unhideWhenUsed="0" w:qFormat="1"/>
    <w:lsdException w:name="Default Paragraph Font" w:uiPriority="1"/>
    <w:lsdException w:name="Body Text Indent" w:uiPriority="0"/>
    <w:lsdException w:name="Subtitle" w:semiHidden="0" w:unhideWhenUsed="0" w:qFormat="1"/>
    <w:lsdException w:name="FollowedHyperlink" w:uiPriority="0"/>
    <w:lsdException w:name="Strong" w:semiHidden="0" w:uiPriority="22" w:unhideWhenUsed="0" w:qFormat="1"/>
    <w:lsdException w:name="Emphasis" w:semiHidden="0" w:uiPriority="20" w:unhideWhenUsed="0" w:qFormat="1"/>
    <w:lsdException w:name="Table Elegant" w:uiPriority="0"/>
    <w:lsdException w:name="Table Web 1"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0770"/>
  </w:style>
  <w:style w:type="paragraph" w:styleId="1">
    <w:name w:val="heading 1"/>
    <w:basedOn w:val="a"/>
    <w:next w:val="a"/>
    <w:link w:val="10"/>
    <w:qFormat/>
    <w:rsid w:val="007875F9"/>
    <w:pPr>
      <w:keepNext/>
      <w:spacing w:before="240" w:after="60" w:line="360" w:lineRule="auto"/>
      <w:jc w:val="center"/>
      <w:outlineLvl w:val="0"/>
    </w:pPr>
    <w:rPr>
      <w:rFonts w:ascii="Times New Roman" w:eastAsia="Times New Roman" w:hAnsi="Times New Roman" w:cs="Arial"/>
      <w:b/>
      <w:bCs/>
      <w:kern w:val="32"/>
      <w:sz w:val="28"/>
      <w:szCs w:val="32"/>
    </w:rPr>
  </w:style>
  <w:style w:type="paragraph" w:styleId="2">
    <w:name w:val="heading 2"/>
    <w:basedOn w:val="a"/>
    <w:next w:val="a"/>
    <w:link w:val="20"/>
    <w:unhideWhenUsed/>
    <w:qFormat/>
    <w:rsid w:val="007875F9"/>
    <w:pPr>
      <w:keepNext/>
      <w:spacing w:after="0" w:line="240" w:lineRule="auto"/>
      <w:jc w:val="center"/>
      <w:outlineLvl w:val="1"/>
    </w:pPr>
    <w:rPr>
      <w:rFonts w:ascii="Times New Roman" w:eastAsia="Times New Roman" w:hAnsi="Times New Roman" w:cs="Times New Roman"/>
      <w:b/>
      <w:smallCaps/>
      <w:sz w:val="28"/>
      <w:szCs w:val="28"/>
    </w:rPr>
  </w:style>
  <w:style w:type="paragraph" w:styleId="3">
    <w:name w:val="heading 3"/>
    <w:basedOn w:val="a"/>
    <w:next w:val="a"/>
    <w:link w:val="30"/>
    <w:semiHidden/>
    <w:unhideWhenUsed/>
    <w:qFormat/>
    <w:rsid w:val="007875F9"/>
    <w:pPr>
      <w:keepNext/>
      <w:keepLines/>
      <w:spacing w:before="200" w:after="0" w:line="240" w:lineRule="auto"/>
      <w:outlineLvl w:val="2"/>
    </w:pPr>
    <w:rPr>
      <w:rFonts w:asciiTheme="majorHAnsi" w:eastAsiaTheme="majorEastAsia" w:hAnsiTheme="majorHAnsi" w:cstheme="majorBidi"/>
      <w:b/>
      <w:bCs/>
      <w:color w:val="4F81BD" w:themeColor="accent1"/>
      <w:sz w:val="20"/>
      <w:szCs w:val="20"/>
    </w:rPr>
  </w:style>
  <w:style w:type="paragraph" w:styleId="4">
    <w:name w:val="heading 4"/>
    <w:basedOn w:val="3"/>
    <w:next w:val="a"/>
    <w:link w:val="40"/>
    <w:semiHidden/>
    <w:unhideWhenUsed/>
    <w:qFormat/>
    <w:rsid w:val="007875F9"/>
    <w:pPr>
      <w:keepNext w:val="0"/>
      <w:keepLines w:val="0"/>
      <w:spacing w:before="0"/>
      <w:ind w:firstLine="720"/>
      <w:outlineLvl w:val="3"/>
    </w:pPr>
    <w:rPr>
      <w:rFonts w:ascii="Times New Roman" w:eastAsia="Times New Roman" w:hAnsi="Times New Roman" w:cs="Times New Roman"/>
      <w:bCs w:val="0"/>
      <w:color w:val="auto"/>
      <w:sz w:val="28"/>
      <w:szCs w:val="28"/>
    </w:rPr>
  </w:style>
  <w:style w:type="paragraph" w:styleId="5">
    <w:name w:val="heading 5"/>
    <w:basedOn w:val="a"/>
    <w:next w:val="a"/>
    <w:link w:val="50"/>
    <w:semiHidden/>
    <w:unhideWhenUsed/>
    <w:qFormat/>
    <w:rsid w:val="007875F9"/>
    <w:pPr>
      <w:spacing w:before="240" w:after="60" w:line="240" w:lineRule="auto"/>
      <w:outlineLvl w:val="4"/>
    </w:pPr>
    <w:rPr>
      <w:rFonts w:ascii="Times New Roman" w:eastAsia="Times New Roman" w:hAnsi="Times New Roman" w:cs="Times New Roman"/>
      <w:b/>
      <w:bCs/>
      <w:i/>
      <w:iCs/>
      <w:sz w:val="26"/>
      <w:szCs w:val="26"/>
    </w:rPr>
  </w:style>
  <w:style w:type="paragraph" w:styleId="6">
    <w:name w:val="heading 6"/>
    <w:basedOn w:val="a"/>
    <w:next w:val="a"/>
    <w:link w:val="60"/>
    <w:semiHidden/>
    <w:unhideWhenUsed/>
    <w:qFormat/>
    <w:rsid w:val="007875F9"/>
    <w:pPr>
      <w:spacing w:before="240" w:after="60" w:line="240" w:lineRule="auto"/>
      <w:outlineLvl w:val="5"/>
    </w:pPr>
    <w:rPr>
      <w:rFonts w:ascii="Times New Roman" w:eastAsia="Times New Roman" w:hAnsi="Times New Roman" w:cs="Times New Roman"/>
      <w:b/>
      <w:bCs/>
    </w:rPr>
  </w:style>
  <w:style w:type="paragraph" w:styleId="7">
    <w:name w:val="heading 7"/>
    <w:basedOn w:val="a"/>
    <w:next w:val="a"/>
    <w:link w:val="70"/>
    <w:uiPriority w:val="99"/>
    <w:semiHidden/>
    <w:unhideWhenUsed/>
    <w:qFormat/>
    <w:rsid w:val="007875F9"/>
    <w:pPr>
      <w:spacing w:before="240" w:after="60" w:line="240" w:lineRule="auto"/>
      <w:outlineLvl w:val="6"/>
    </w:pPr>
    <w:rPr>
      <w:rFonts w:ascii="Times New Roman" w:eastAsia="Times New Roman" w:hAnsi="Times New Roman" w:cs="Times New Roman"/>
      <w:sz w:val="24"/>
      <w:szCs w:val="24"/>
    </w:rPr>
  </w:style>
  <w:style w:type="paragraph" w:styleId="8">
    <w:name w:val="heading 8"/>
    <w:basedOn w:val="a"/>
    <w:next w:val="a"/>
    <w:link w:val="80"/>
    <w:uiPriority w:val="99"/>
    <w:semiHidden/>
    <w:unhideWhenUsed/>
    <w:qFormat/>
    <w:rsid w:val="007875F9"/>
    <w:pPr>
      <w:spacing w:before="240" w:after="60" w:line="240" w:lineRule="auto"/>
      <w:outlineLvl w:val="7"/>
    </w:pPr>
    <w:rPr>
      <w:rFonts w:ascii="Times New Roman" w:eastAsia="Times New Roman" w:hAnsi="Times New Roman" w:cs="Times New Roman"/>
      <w:i/>
      <w:iCs/>
      <w:sz w:val="24"/>
      <w:szCs w:val="24"/>
    </w:rPr>
  </w:style>
  <w:style w:type="paragraph" w:styleId="9">
    <w:name w:val="heading 9"/>
    <w:basedOn w:val="a"/>
    <w:next w:val="a"/>
    <w:link w:val="90"/>
    <w:uiPriority w:val="99"/>
    <w:semiHidden/>
    <w:unhideWhenUsed/>
    <w:qFormat/>
    <w:rsid w:val="007875F9"/>
    <w:pPr>
      <w:spacing w:before="240" w:after="60" w:line="240" w:lineRule="auto"/>
      <w:outlineLvl w:val="8"/>
    </w:pPr>
    <w:rPr>
      <w:rFonts w:ascii="Arial" w:eastAsia="Times New Roman" w:hAnsi="Arial"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0058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0058D"/>
    <w:rPr>
      <w:rFonts w:ascii="Tahoma" w:eastAsiaTheme="minorEastAsia" w:hAnsi="Tahoma" w:cs="Tahoma"/>
      <w:sz w:val="16"/>
      <w:szCs w:val="16"/>
      <w:lang w:eastAsia="ru-RU"/>
    </w:rPr>
  </w:style>
  <w:style w:type="paragraph" w:styleId="a5">
    <w:name w:val="Body Text Indent"/>
    <w:aliases w:val="подпись,Нумерованный список !!,Надин стиль,Основной текст 1,Основной текст без отступа,Body Text Indent,Основной текст с отступом Знак Знак Знак Знак,Основной текст с отступом Знак Знак Знак"/>
    <w:basedOn w:val="a"/>
    <w:link w:val="11"/>
    <w:rsid w:val="00787195"/>
    <w:pPr>
      <w:spacing w:after="0" w:line="240" w:lineRule="auto"/>
      <w:ind w:firstLine="720"/>
      <w:jc w:val="both"/>
    </w:pPr>
    <w:rPr>
      <w:rFonts w:ascii="Times New Roman" w:eastAsia="Times New Roman" w:hAnsi="Times New Roman" w:cs="Times New Roman"/>
      <w:sz w:val="28"/>
      <w:szCs w:val="20"/>
    </w:rPr>
  </w:style>
  <w:style w:type="character" w:customStyle="1" w:styleId="a6">
    <w:name w:val="Основной текст с отступом Знак"/>
    <w:aliases w:val="подпись Знак1,Нумерованный список !! Знак1,Надин стиль Знак1,Основной текст 1 Знак1,Основной текст без отступа Знак1,Body Text Indent Знак1,Основной текст с отступом Знак Знак Знак Знак Знак1"/>
    <w:basedOn w:val="a0"/>
    <w:uiPriority w:val="99"/>
    <w:semiHidden/>
    <w:rsid w:val="00787195"/>
    <w:rPr>
      <w:rFonts w:eastAsiaTheme="minorEastAsia"/>
      <w:lang w:eastAsia="ru-RU"/>
    </w:rPr>
  </w:style>
  <w:style w:type="character" w:customStyle="1" w:styleId="11">
    <w:name w:val="Основной текст с отступом Знак1"/>
    <w:aliases w:val="подпись Знак,Нумерованный список !! Знак,Надин стиль Знак,Основной текст 1 Знак,Основной текст без отступа Знак,Body Text Indent Знак,Основной текст с отступом Знак Знак Знак Знак Знак"/>
    <w:basedOn w:val="a0"/>
    <w:link w:val="a5"/>
    <w:rsid w:val="00787195"/>
    <w:rPr>
      <w:rFonts w:ascii="Times New Roman" w:eastAsia="Times New Roman" w:hAnsi="Times New Roman" w:cs="Times New Roman"/>
      <w:sz w:val="28"/>
      <w:szCs w:val="20"/>
      <w:lang w:eastAsia="ru-RU"/>
    </w:rPr>
  </w:style>
  <w:style w:type="paragraph" w:styleId="a7">
    <w:name w:val="Body Text"/>
    <w:basedOn w:val="a"/>
    <w:link w:val="a8"/>
    <w:uiPriority w:val="99"/>
    <w:rsid w:val="00787195"/>
    <w:pPr>
      <w:spacing w:after="120" w:line="240" w:lineRule="auto"/>
    </w:pPr>
    <w:rPr>
      <w:rFonts w:ascii="Times New Roman" w:eastAsia="Times New Roman" w:hAnsi="Times New Roman" w:cs="Times New Roman"/>
      <w:sz w:val="20"/>
      <w:szCs w:val="20"/>
    </w:rPr>
  </w:style>
  <w:style w:type="character" w:customStyle="1" w:styleId="a8">
    <w:name w:val="Основной текст Знак"/>
    <w:basedOn w:val="a0"/>
    <w:link w:val="a7"/>
    <w:uiPriority w:val="99"/>
    <w:rsid w:val="00787195"/>
    <w:rPr>
      <w:rFonts w:ascii="Times New Roman" w:eastAsia="Times New Roman" w:hAnsi="Times New Roman" w:cs="Times New Roman"/>
      <w:sz w:val="20"/>
      <w:szCs w:val="20"/>
      <w:lang w:eastAsia="ru-RU"/>
    </w:rPr>
  </w:style>
  <w:style w:type="paragraph" w:customStyle="1" w:styleId="12">
    <w:name w:val="Стиль1"/>
    <w:basedOn w:val="a"/>
    <w:uiPriority w:val="99"/>
    <w:rsid w:val="00787195"/>
    <w:pPr>
      <w:spacing w:before="48" w:after="0" w:line="240" w:lineRule="auto"/>
      <w:ind w:firstLine="720"/>
    </w:pPr>
    <w:rPr>
      <w:rFonts w:ascii="Times New Roman" w:eastAsia="Times New Roman" w:hAnsi="Times New Roman" w:cs="Times New Roman"/>
      <w:b/>
      <w:sz w:val="28"/>
      <w:szCs w:val="20"/>
    </w:rPr>
  </w:style>
  <w:style w:type="table" w:styleId="a9">
    <w:name w:val="Table Grid"/>
    <w:basedOn w:val="a1"/>
    <w:uiPriority w:val="59"/>
    <w:rsid w:val="00F1020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10">
    <w:name w:val="Заголовок 1 Знак"/>
    <w:basedOn w:val="a0"/>
    <w:link w:val="1"/>
    <w:rsid w:val="007875F9"/>
    <w:rPr>
      <w:rFonts w:ascii="Times New Roman" w:eastAsia="Times New Roman" w:hAnsi="Times New Roman" w:cs="Arial"/>
      <w:b/>
      <w:bCs/>
      <w:kern w:val="32"/>
      <w:sz w:val="28"/>
      <w:szCs w:val="32"/>
      <w:lang w:eastAsia="ru-RU"/>
    </w:rPr>
  </w:style>
  <w:style w:type="character" w:customStyle="1" w:styleId="20">
    <w:name w:val="Заголовок 2 Знак"/>
    <w:basedOn w:val="a0"/>
    <w:link w:val="2"/>
    <w:rsid w:val="007875F9"/>
    <w:rPr>
      <w:rFonts w:ascii="Times New Roman" w:eastAsia="Times New Roman" w:hAnsi="Times New Roman" w:cs="Times New Roman"/>
      <w:b/>
      <w:smallCaps/>
      <w:sz w:val="28"/>
      <w:szCs w:val="28"/>
      <w:lang w:eastAsia="ru-RU"/>
    </w:rPr>
  </w:style>
  <w:style w:type="character" w:customStyle="1" w:styleId="30">
    <w:name w:val="Заголовок 3 Знак"/>
    <w:basedOn w:val="a0"/>
    <w:link w:val="3"/>
    <w:semiHidden/>
    <w:rsid w:val="007875F9"/>
    <w:rPr>
      <w:rFonts w:asciiTheme="majorHAnsi" w:eastAsiaTheme="majorEastAsia" w:hAnsiTheme="majorHAnsi" w:cstheme="majorBidi"/>
      <w:b/>
      <w:bCs/>
      <w:color w:val="4F81BD" w:themeColor="accent1"/>
      <w:sz w:val="20"/>
      <w:szCs w:val="20"/>
      <w:lang w:eastAsia="ru-RU"/>
    </w:rPr>
  </w:style>
  <w:style w:type="character" w:customStyle="1" w:styleId="40">
    <w:name w:val="Заголовок 4 Знак"/>
    <w:basedOn w:val="a0"/>
    <w:link w:val="4"/>
    <w:semiHidden/>
    <w:rsid w:val="007875F9"/>
    <w:rPr>
      <w:rFonts w:ascii="Times New Roman" w:eastAsia="Times New Roman" w:hAnsi="Times New Roman" w:cs="Times New Roman"/>
      <w:b/>
      <w:sz w:val="28"/>
      <w:szCs w:val="28"/>
      <w:lang w:eastAsia="ru-RU"/>
    </w:rPr>
  </w:style>
  <w:style w:type="character" w:customStyle="1" w:styleId="50">
    <w:name w:val="Заголовок 5 Знак"/>
    <w:basedOn w:val="a0"/>
    <w:link w:val="5"/>
    <w:semiHidden/>
    <w:rsid w:val="007875F9"/>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semiHidden/>
    <w:rsid w:val="007875F9"/>
    <w:rPr>
      <w:rFonts w:ascii="Times New Roman" w:eastAsia="Times New Roman" w:hAnsi="Times New Roman" w:cs="Times New Roman"/>
      <w:b/>
      <w:bCs/>
      <w:lang w:eastAsia="ru-RU"/>
    </w:rPr>
  </w:style>
  <w:style w:type="character" w:customStyle="1" w:styleId="70">
    <w:name w:val="Заголовок 7 Знак"/>
    <w:basedOn w:val="a0"/>
    <w:link w:val="7"/>
    <w:uiPriority w:val="99"/>
    <w:semiHidden/>
    <w:rsid w:val="007875F9"/>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9"/>
    <w:semiHidden/>
    <w:rsid w:val="007875F9"/>
    <w:rPr>
      <w:rFonts w:ascii="Times New Roman" w:eastAsia="Times New Roman" w:hAnsi="Times New Roman" w:cs="Times New Roman"/>
      <w:i/>
      <w:iCs/>
      <w:sz w:val="24"/>
      <w:szCs w:val="24"/>
      <w:lang w:eastAsia="ru-RU"/>
    </w:rPr>
  </w:style>
  <w:style w:type="character" w:customStyle="1" w:styleId="90">
    <w:name w:val="Заголовок 9 Знак"/>
    <w:basedOn w:val="a0"/>
    <w:link w:val="9"/>
    <w:uiPriority w:val="99"/>
    <w:semiHidden/>
    <w:rsid w:val="007875F9"/>
    <w:rPr>
      <w:rFonts w:ascii="Arial" w:eastAsia="Times New Roman" w:hAnsi="Arial" w:cs="Arial"/>
      <w:lang w:eastAsia="ru-RU"/>
    </w:rPr>
  </w:style>
  <w:style w:type="character" w:styleId="aa">
    <w:name w:val="Hyperlink"/>
    <w:basedOn w:val="a0"/>
    <w:uiPriority w:val="99"/>
    <w:unhideWhenUsed/>
    <w:rsid w:val="007875F9"/>
    <w:rPr>
      <w:color w:val="0000FF"/>
      <w:u w:val="single"/>
    </w:rPr>
  </w:style>
  <w:style w:type="character" w:styleId="ab">
    <w:name w:val="FollowedHyperlink"/>
    <w:basedOn w:val="a0"/>
    <w:semiHidden/>
    <w:unhideWhenUsed/>
    <w:rsid w:val="007875F9"/>
    <w:rPr>
      <w:color w:val="800080"/>
      <w:u w:val="single"/>
    </w:rPr>
  </w:style>
  <w:style w:type="paragraph" w:styleId="ac">
    <w:name w:val="Normal (Web)"/>
    <w:basedOn w:val="a"/>
    <w:uiPriority w:val="99"/>
    <w:semiHidden/>
    <w:unhideWhenUsed/>
    <w:rsid w:val="007875F9"/>
    <w:pPr>
      <w:spacing w:after="60" w:line="240" w:lineRule="auto"/>
      <w:ind w:firstLine="709"/>
      <w:jc w:val="both"/>
    </w:pPr>
    <w:rPr>
      <w:rFonts w:ascii="Times New Roman" w:eastAsia="Times New Roman" w:hAnsi="Times New Roman" w:cs="Times New Roman"/>
      <w:sz w:val="24"/>
      <w:szCs w:val="24"/>
    </w:rPr>
  </w:style>
  <w:style w:type="paragraph" w:styleId="13">
    <w:name w:val="index 1"/>
    <w:basedOn w:val="a"/>
    <w:next w:val="a"/>
    <w:autoRedefine/>
    <w:uiPriority w:val="99"/>
    <w:semiHidden/>
    <w:unhideWhenUsed/>
    <w:rsid w:val="007875F9"/>
    <w:pPr>
      <w:spacing w:beforeLines="20" w:after="0" w:line="240" w:lineRule="auto"/>
    </w:pPr>
    <w:rPr>
      <w:rFonts w:ascii="Times New Roman" w:eastAsia="Times New Roman" w:hAnsi="Times New Roman" w:cs="Times New Roman"/>
      <w:sz w:val="28"/>
      <w:szCs w:val="28"/>
    </w:rPr>
  </w:style>
  <w:style w:type="paragraph" w:styleId="14">
    <w:name w:val="toc 1"/>
    <w:basedOn w:val="a"/>
    <w:next w:val="a"/>
    <w:autoRedefine/>
    <w:uiPriority w:val="99"/>
    <w:semiHidden/>
    <w:unhideWhenUsed/>
    <w:rsid w:val="007875F9"/>
    <w:pPr>
      <w:tabs>
        <w:tab w:val="right" w:leader="dot" w:pos="9912"/>
      </w:tabs>
      <w:spacing w:before="120" w:after="120" w:line="240" w:lineRule="auto"/>
    </w:pPr>
    <w:rPr>
      <w:rFonts w:ascii="Times New Roman" w:eastAsia="Times New Roman" w:hAnsi="Times New Roman" w:cs="Times New Roman"/>
      <w:b/>
      <w:bCs/>
      <w:caps/>
      <w:noProof/>
      <w:sz w:val="28"/>
      <w:szCs w:val="28"/>
    </w:rPr>
  </w:style>
  <w:style w:type="paragraph" w:styleId="21">
    <w:name w:val="toc 2"/>
    <w:basedOn w:val="a"/>
    <w:next w:val="a"/>
    <w:autoRedefine/>
    <w:uiPriority w:val="99"/>
    <w:semiHidden/>
    <w:unhideWhenUsed/>
    <w:rsid w:val="007875F9"/>
    <w:pPr>
      <w:tabs>
        <w:tab w:val="right" w:leader="dot" w:pos="9912"/>
      </w:tabs>
      <w:spacing w:after="0" w:line="240" w:lineRule="auto"/>
      <w:ind w:left="200"/>
    </w:pPr>
    <w:rPr>
      <w:rFonts w:ascii="Times New Roman" w:eastAsia="Times New Roman" w:hAnsi="Times New Roman" w:cs="Times New Roman"/>
      <w:smallCaps/>
      <w:noProof/>
      <w:sz w:val="28"/>
      <w:szCs w:val="28"/>
    </w:rPr>
  </w:style>
  <w:style w:type="paragraph" w:styleId="31">
    <w:name w:val="toc 3"/>
    <w:basedOn w:val="a"/>
    <w:next w:val="a"/>
    <w:autoRedefine/>
    <w:uiPriority w:val="99"/>
    <w:semiHidden/>
    <w:unhideWhenUsed/>
    <w:rsid w:val="007875F9"/>
    <w:pPr>
      <w:tabs>
        <w:tab w:val="right" w:leader="dot" w:pos="9912"/>
      </w:tabs>
      <w:spacing w:after="120" w:line="240" w:lineRule="auto"/>
      <w:ind w:left="513"/>
    </w:pPr>
    <w:rPr>
      <w:rFonts w:ascii="Times New Roman" w:eastAsia="Times New Roman" w:hAnsi="Times New Roman" w:cs="Times New Roman"/>
      <w:i/>
      <w:iCs/>
      <w:noProof/>
      <w:spacing w:val="4"/>
      <w:sz w:val="24"/>
      <w:szCs w:val="24"/>
    </w:rPr>
  </w:style>
  <w:style w:type="paragraph" w:styleId="41">
    <w:name w:val="toc 4"/>
    <w:basedOn w:val="a"/>
    <w:next w:val="a"/>
    <w:autoRedefine/>
    <w:uiPriority w:val="99"/>
    <w:semiHidden/>
    <w:unhideWhenUsed/>
    <w:rsid w:val="007875F9"/>
    <w:pPr>
      <w:spacing w:after="0" w:line="240" w:lineRule="auto"/>
      <w:ind w:left="720"/>
    </w:pPr>
    <w:rPr>
      <w:rFonts w:ascii="Times New Roman" w:eastAsia="Times New Roman" w:hAnsi="Times New Roman" w:cs="Times New Roman"/>
      <w:sz w:val="24"/>
      <w:szCs w:val="24"/>
    </w:rPr>
  </w:style>
  <w:style w:type="paragraph" w:styleId="51">
    <w:name w:val="toc 5"/>
    <w:basedOn w:val="a"/>
    <w:next w:val="a"/>
    <w:autoRedefine/>
    <w:uiPriority w:val="99"/>
    <w:semiHidden/>
    <w:unhideWhenUsed/>
    <w:rsid w:val="007875F9"/>
    <w:pPr>
      <w:spacing w:after="0" w:line="240" w:lineRule="auto"/>
      <w:ind w:left="960"/>
    </w:pPr>
    <w:rPr>
      <w:rFonts w:ascii="Times New Roman" w:eastAsia="Times New Roman" w:hAnsi="Times New Roman" w:cs="Times New Roman"/>
      <w:sz w:val="24"/>
      <w:szCs w:val="24"/>
    </w:rPr>
  </w:style>
  <w:style w:type="paragraph" w:styleId="61">
    <w:name w:val="toc 6"/>
    <w:basedOn w:val="a"/>
    <w:next w:val="a"/>
    <w:autoRedefine/>
    <w:uiPriority w:val="99"/>
    <w:semiHidden/>
    <w:unhideWhenUsed/>
    <w:rsid w:val="007875F9"/>
    <w:pPr>
      <w:spacing w:after="0" w:line="240" w:lineRule="auto"/>
      <w:ind w:left="1200"/>
    </w:pPr>
    <w:rPr>
      <w:rFonts w:ascii="Times New Roman" w:eastAsia="Times New Roman" w:hAnsi="Times New Roman" w:cs="Times New Roman"/>
      <w:sz w:val="24"/>
      <w:szCs w:val="24"/>
    </w:rPr>
  </w:style>
  <w:style w:type="paragraph" w:styleId="71">
    <w:name w:val="toc 7"/>
    <w:basedOn w:val="a"/>
    <w:next w:val="a"/>
    <w:autoRedefine/>
    <w:uiPriority w:val="99"/>
    <w:semiHidden/>
    <w:unhideWhenUsed/>
    <w:rsid w:val="007875F9"/>
    <w:pPr>
      <w:spacing w:after="0" w:line="240" w:lineRule="auto"/>
      <w:ind w:left="1440"/>
    </w:pPr>
    <w:rPr>
      <w:rFonts w:ascii="Times New Roman" w:eastAsia="Times New Roman" w:hAnsi="Times New Roman" w:cs="Times New Roman"/>
      <w:sz w:val="24"/>
      <w:szCs w:val="24"/>
    </w:rPr>
  </w:style>
  <w:style w:type="paragraph" w:styleId="81">
    <w:name w:val="toc 8"/>
    <w:basedOn w:val="a"/>
    <w:next w:val="a"/>
    <w:autoRedefine/>
    <w:uiPriority w:val="99"/>
    <w:semiHidden/>
    <w:unhideWhenUsed/>
    <w:rsid w:val="007875F9"/>
    <w:pPr>
      <w:spacing w:after="0" w:line="240" w:lineRule="auto"/>
      <w:ind w:left="1680"/>
    </w:pPr>
    <w:rPr>
      <w:rFonts w:ascii="Times New Roman" w:eastAsia="Times New Roman" w:hAnsi="Times New Roman" w:cs="Times New Roman"/>
      <w:sz w:val="24"/>
      <w:szCs w:val="24"/>
    </w:rPr>
  </w:style>
  <w:style w:type="paragraph" w:styleId="91">
    <w:name w:val="toc 9"/>
    <w:basedOn w:val="a"/>
    <w:next w:val="a"/>
    <w:autoRedefine/>
    <w:uiPriority w:val="99"/>
    <w:semiHidden/>
    <w:unhideWhenUsed/>
    <w:rsid w:val="007875F9"/>
    <w:pPr>
      <w:spacing w:after="0" w:line="240" w:lineRule="auto"/>
      <w:ind w:left="1920"/>
    </w:pPr>
    <w:rPr>
      <w:rFonts w:ascii="Times New Roman" w:eastAsia="Times New Roman" w:hAnsi="Times New Roman" w:cs="Times New Roman"/>
      <w:sz w:val="24"/>
      <w:szCs w:val="24"/>
    </w:rPr>
  </w:style>
  <w:style w:type="paragraph" w:styleId="ad">
    <w:name w:val="footnote text"/>
    <w:basedOn w:val="a"/>
    <w:link w:val="ae"/>
    <w:uiPriority w:val="99"/>
    <w:semiHidden/>
    <w:unhideWhenUsed/>
    <w:rsid w:val="007875F9"/>
    <w:pPr>
      <w:spacing w:after="0" w:line="240" w:lineRule="auto"/>
    </w:pPr>
    <w:rPr>
      <w:rFonts w:ascii="Times New Roman" w:eastAsia="Times New Roman" w:hAnsi="Times New Roman" w:cs="Times New Roman"/>
      <w:sz w:val="20"/>
      <w:szCs w:val="20"/>
    </w:rPr>
  </w:style>
  <w:style w:type="character" w:customStyle="1" w:styleId="ae">
    <w:name w:val="Текст сноски Знак"/>
    <w:basedOn w:val="a0"/>
    <w:link w:val="ad"/>
    <w:uiPriority w:val="99"/>
    <w:semiHidden/>
    <w:rsid w:val="007875F9"/>
    <w:rPr>
      <w:rFonts w:ascii="Times New Roman" w:eastAsia="Times New Roman" w:hAnsi="Times New Roman" w:cs="Times New Roman"/>
      <w:sz w:val="20"/>
      <w:szCs w:val="20"/>
      <w:lang w:eastAsia="ru-RU"/>
    </w:rPr>
  </w:style>
  <w:style w:type="paragraph" w:styleId="af">
    <w:name w:val="annotation text"/>
    <w:basedOn w:val="a"/>
    <w:link w:val="af0"/>
    <w:uiPriority w:val="99"/>
    <w:semiHidden/>
    <w:unhideWhenUsed/>
    <w:rsid w:val="007875F9"/>
    <w:pPr>
      <w:spacing w:after="0" w:line="240" w:lineRule="auto"/>
    </w:pPr>
    <w:rPr>
      <w:rFonts w:ascii="Times New Roman" w:eastAsia="Times New Roman" w:hAnsi="Times New Roman" w:cs="Times New Roman"/>
      <w:sz w:val="20"/>
      <w:szCs w:val="20"/>
    </w:rPr>
  </w:style>
  <w:style w:type="character" w:customStyle="1" w:styleId="af0">
    <w:name w:val="Текст примечания Знак"/>
    <w:basedOn w:val="a0"/>
    <w:link w:val="af"/>
    <w:uiPriority w:val="99"/>
    <w:semiHidden/>
    <w:rsid w:val="007875F9"/>
    <w:rPr>
      <w:rFonts w:ascii="Times New Roman" w:eastAsia="Times New Roman" w:hAnsi="Times New Roman" w:cs="Times New Roman"/>
      <w:sz w:val="20"/>
      <w:szCs w:val="20"/>
      <w:lang w:eastAsia="ru-RU"/>
    </w:rPr>
  </w:style>
  <w:style w:type="paragraph" w:styleId="af1">
    <w:name w:val="header"/>
    <w:basedOn w:val="a"/>
    <w:link w:val="af2"/>
    <w:unhideWhenUsed/>
    <w:rsid w:val="007875F9"/>
    <w:pPr>
      <w:widowControl w:val="0"/>
      <w:tabs>
        <w:tab w:val="center" w:pos="4536"/>
        <w:tab w:val="right" w:pos="9072"/>
      </w:tabs>
      <w:spacing w:after="0" w:line="240" w:lineRule="auto"/>
    </w:pPr>
    <w:rPr>
      <w:rFonts w:ascii="Times New Roman" w:eastAsia="Times New Roman" w:hAnsi="Times New Roman" w:cs="Times New Roman"/>
      <w:sz w:val="20"/>
      <w:szCs w:val="20"/>
    </w:rPr>
  </w:style>
  <w:style w:type="character" w:customStyle="1" w:styleId="af2">
    <w:name w:val="Верхний колонтитул Знак"/>
    <w:basedOn w:val="a0"/>
    <w:link w:val="af1"/>
    <w:uiPriority w:val="99"/>
    <w:semiHidden/>
    <w:rsid w:val="007875F9"/>
    <w:rPr>
      <w:rFonts w:ascii="Times New Roman" w:eastAsia="Times New Roman" w:hAnsi="Times New Roman" w:cs="Times New Roman"/>
      <w:sz w:val="20"/>
      <w:szCs w:val="20"/>
      <w:lang w:eastAsia="ru-RU"/>
    </w:rPr>
  </w:style>
  <w:style w:type="paragraph" w:styleId="af3">
    <w:name w:val="footer"/>
    <w:basedOn w:val="a"/>
    <w:link w:val="af4"/>
    <w:unhideWhenUsed/>
    <w:rsid w:val="007875F9"/>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f4">
    <w:name w:val="Нижний колонтитул Знак"/>
    <w:basedOn w:val="a0"/>
    <w:link w:val="af3"/>
    <w:uiPriority w:val="99"/>
    <w:semiHidden/>
    <w:rsid w:val="007875F9"/>
    <w:rPr>
      <w:rFonts w:ascii="Times New Roman" w:eastAsia="Times New Roman" w:hAnsi="Times New Roman" w:cs="Times New Roman"/>
      <w:sz w:val="20"/>
      <w:szCs w:val="20"/>
      <w:lang w:eastAsia="ru-RU"/>
    </w:rPr>
  </w:style>
  <w:style w:type="paragraph" w:styleId="af5">
    <w:name w:val="index heading"/>
    <w:basedOn w:val="a"/>
    <w:next w:val="13"/>
    <w:uiPriority w:val="99"/>
    <w:semiHidden/>
    <w:unhideWhenUsed/>
    <w:rsid w:val="007875F9"/>
    <w:pPr>
      <w:spacing w:after="0" w:line="240" w:lineRule="auto"/>
    </w:pPr>
    <w:rPr>
      <w:rFonts w:ascii="Times New Roman" w:eastAsia="Times New Roman" w:hAnsi="Times New Roman" w:cs="Times New Roman"/>
      <w:sz w:val="28"/>
      <w:szCs w:val="20"/>
    </w:rPr>
  </w:style>
  <w:style w:type="paragraph" w:styleId="af6">
    <w:name w:val="caption"/>
    <w:basedOn w:val="a"/>
    <w:next w:val="a"/>
    <w:uiPriority w:val="99"/>
    <w:semiHidden/>
    <w:unhideWhenUsed/>
    <w:qFormat/>
    <w:rsid w:val="007875F9"/>
    <w:pPr>
      <w:spacing w:after="0" w:line="240" w:lineRule="auto"/>
    </w:pPr>
    <w:rPr>
      <w:rFonts w:ascii="Times New Roman" w:eastAsia="Times New Roman" w:hAnsi="Times New Roman" w:cs="Times New Roman"/>
      <w:sz w:val="28"/>
      <w:szCs w:val="20"/>
    </w:rPr>
  </w:style>
  <w:style w:type="paragraph" w:styleId="af7">
    <w:name w:val="endnote text"/>
    <w:basedOn w:val="a"/>
    <w:link w:val="af8"/>
    <w:uiPriority w:val="99"/>
    <w:semiHidden/>
    <w:unhideWhenUsed/>
    <w:rsid w:val="007875F9"/>
    <w:pPr>
      <w:spacing w:after="0" w:line="240" w:lineRule="auto"/>
    </w:pPr>
    <w:rPr>
      <w:rFonts w:ascii="Times New Roman" w:eastAsia="Times New Roman" w:hAnsi="Times New Roman" w:cs="Times New Roman"/>
      <w:sz w:val="20"/>
      <w:szCs w:val="20"/>
    </w:rPr>
  </w:style>
  <w:style w:type="character" w:customStyle="1" w:styleId="af8">
    <w:name w:val="Текст концевой сноски Знак"/>
    <w:basedOn w:val="a0"/>
    <w:link w:val="af7"/>
    <w:uiPriority w:val="99"/>
    <w:semiHidden/>
    <w:rsid w:val="007875F9"/>
    <w:rPr>
      <w:rFonts w:ascii="Times New Roman" w:eastAsia="Times New Roman" w:hAnsi="Times New Roman" w:cs="Times New Roman"/>
      <w:sz w:val="20"/>
      <w:szCs w:val="20"/>
      <w:lang w:eastAsia="ru-RU"/>
    </w:rPr>
  </w:style>
  <w:style w:type="paragraph" w:styleId="af9">
    <w:name w:val="Title"/>
    <w:basedOn w:val="a"/>
    <w:link w:val="afa"/>
    <w:uiPriority w:val="99"/>
    <w:qFormat/>
    <w:rsid w:val="007875F9"/>
    <w:pPr>
      <w:spacing w:after="0" w:line="240" w:lineRule="auto"/>
      <w:jc w:val="center"/>
    </w:pPr>
    <w:rPr>
      <w:rFonts w:ascii="Times New Roman" w:eastAsia="Times New Roman" w:hAnsi="Times New Roman" w:cs="Times New Roman"/>
      <w:b/>
      <w:sz w:val="28"/>
      <w:szCs w:val="20"/>
    </w:rPr>
  </w:style>
  <w:style w:type="character" w:customStyle="1" w:styleId="afa">
    <w:name w:val="Название Знак"/>
    <w:basedOn w:val="a0"/>
    <w:link w:val="af9"/>
    <w:uiPriority w:val="99"/>
    <w:rsid w:val="007875F9"/>
    <w:rPr>
      <w:rFonts w:ascii="Times New Roman" w:eastAsia="Times New Roman" w:hAnsi="Times New Roman" w:cs="Times New Roman"/>
      <w:b/>
      <w:sz w:val="28"/>
      <w:szCs w:val="20"/>
      <w:lang w:eastAsia="ru-RU"/>
    </w:rPr>
  </w:style>
  <w:style w:type="paragraph" w:styleId="afb">
    <w:name w:val="Subtitle"/>
    <w:basedOn w:val="a"/>
    <w:link w:val="afc"/>
    <w:uiPriority w:val="99"/>
    <w:qFormat/>
    <w:rsid w:val="007875F9"/>
    <w:pPr>
      <w:spacing w:after="0" w:line="240" w:lineRule="auto"/>
      <w:jc w:val="both"/>
    </w:pPr>
    <w:rPr>
      <w:rFonts w:ascii="Times New Roman" w:eastAsia="Times New Roman" w:hAnsi="Times New Roman" w:cs="Times New Roman"/>
      <w:i/>
      <w:sz w:val="28"/>
      <w:szCs w:val="20"/>
    </w:rPr>
  </w:style>
  <w:style w:type="character" w:customStyle="1" w:styleId="afc">
    <w:name w:val="Подзаголовок Знак"/>
    <w:basedOn w:val="a0"/>
    <w:link w:val="afb"/>
    <w:uiPriority w:val="99"/>
    <w:rsid w:val="007875F9"/>
    <w:rPr>
      <w:rFonts w:ascii="Times New Roman" w:eastAsia="Times New Roman" w:hAnsi="Times New Roman" w:cs="Times New Roman"/>
      <w:i/>
      <w:sz w:val="28"/>
      <w:szCs w:val="20"/>
      <w:lang w:eastAsia="ru-RU"/>
    </w:rPr>
  </w:style>
  <w:style w:type="paragraph" w:styleId="afd">
    <w:name w:val="Salutation"/>
    <w:basedOn w:val="a"/>
    <w:next w:val="a"/>
    <w:link w:val="afe"/>
    <w:uiPriority w:val="99"/>
    <w:semiHidden/>
    <w:unhideWhenUsed/>
    <w:rsid w:val="007875F9"/>
    <w:pPr>
      <w:spacing w:before="120" w:after="0" w:line="240" w:lineRule="auto"/>
      <w:ind w:firstLine="720"/>
      <w:jc w:val="both"/>
    </w:pPr>
    <w:rPr>
      <w:rFonts w:ascii="Times New Roman" w:eastAsia="Times New Roman" w:hAnsi="Times New Roman" w:cs="Times New Roman"/>
      <w:sz w:val="28"/>
      <w:szCs w:val="20"/>
    </w:rPr>
  </w:style>
  <w:style w:type="character" w:customStyle="1" w:styleId="afe">
    <w:name w:val="Приветствие Знак"/>
    <w:basedOn w:val="a0"/>
    <w:link w:val="afd"/>
    <w:uiPriority w:val="99"/>
    <w:semiHidden/>
    <w:rsid w:val="007875F9"/>
    <w:rPr>
      <w:rFonts w:ascii="Times New Roman" w:eastAsia="Times New Roman" w:hAnsi="Times New Roman" w:cs="Times New Roman"/>
      <w:sz w:val="28"/>
      <w:szCs w:val="20"/>
      <w:lang w:eastAsia="ru-RU"/>
    </w:rPr>
  </w:style>
  <w:style w:type="paragraph" w:styleId="22">
    <w:name w:val="Body Text 2"/>
    <w:basedOn w:val="a"/>
    <w:link w:val="23"/>
    <w:uiPriority w:val="99"/>
    <w:semiHidden/>
    <w:unhideWhenUsed/>
    <w:rsid w:val="007875F9"/>
    <w:pPr>
      <w:spacing w:after="120" w:line="480" w:lineRule="auto"/>
    </w:pPr>
    <w:rPr>
      <w:rFonts w:ascii="Times New Roman" w:eastAsia="Times New Roman" w:hAnsi="Times New Roman" w:cs="Times New Roman"/>
      <w:sz w:val="20"/>
      <w:szCs w:val="20"/>
    </w:rPr>
  </w:style>
  <w:style w:type="character" w:customStyle="1" w:styleId="23">
    <w:name w:val="Основной текст 2 Знак"/>
    <w:basedOn w:val="a0"/>
    <w:link w:val="22"/>
    <w:uiPriority w:val="99"/>
    <w:semiHidden/>
    <w:rsid w:val="007875F9"/>
    <w:rPr>
      <w:rFonts w:ascii="Times New Roman" w:eastAsia="Times New Roman" w:hAnsi="Times New Roman" w:cs="Times New Roman"/>
      <w:sz w:val="20"/>
      <w:szCs w:val="20"/>
      <w:lang w:eastAsia="ru-RU"/>
    </w:rPr>
  </w:style>
  <w:style w:type="paragraph" w:styleId="32">
    <w:name w:val="Body Text 3"/>
    <w:basedOn w:val="a"/>
    <w:link w:val="33"/>
    <w:uiPriority w:val="99"/>
    <w:semiHidden/>
    <w:unhideWhenUsed/>
    <w:rsid w:val="007875F9"/>
    <w:pPr>
      <w:spacing w:after="120" w:line="240" w:lineRule="auto"/>
    </w:pPr>
    <w:rPr>
      <w:rFonts w:ascii="Times New Roman" w:eastAsia="Times New Roman" w:hAnsi="Times New Roman" w:cs="Times New Roman"/>
      <w:sz w:val="16"/>
      <w:szCs w:val="16"/>
    </w:rPr>
  </w:style>
  <w:style w:type="character" w:customStyle="1" w:styleId="33">
    <w:name w:val="Основной текст 3 Знак"/>
    <w:basedOn w:val="a0"/>
    <w:link w:val="32"/>
    <w:uiPriority w:val="99"/>
    <w:semiHidden/>
    <w:rsid w:val="007875F9"/>
    <w:rPr>
      <w:rFonts w:ascii="Times New Roman" w:eastAsia="Times New Roman" w:hAnsi="Times New Roman" w:cs="Times New Roman"/>
      <w:sz w:val="16"/>
      <w:szCs w:val="16"/>
      <w:lang w:eastAsia="ru-RU"/>
    </w:rPr>
  </w:style>
  <w:style w:type="paragraph" w:styleId="24">
    <w:name w:val="Body Text Indent 2"/>
    <w:basedOn w:val="a"/>
    <w:link w:val="25"/>
    <w:uiPriority w:val="99"/>
    <w:semiHidden/>
    <w:unhideWhenUsed/>
    <w:rsid w:val="007875F9"/>
    <w:pPr>
      <w:spacing w:after="0" w:line="240" w:lineRule="auto"/>
      <w:ind w:firstLine="709"/>
      <w:jc w:val="both"/>
    </w:pPr>
    <w:rPr>
      <w:rFonts w:ascii="Times New Roman" w:eastAsia="Times New Roman" w:hAnsi="Times New Roman" w:cs="Times New Roman"/>
      <w:sz w:val="28"/>
      <w:szCs w:val="20"/>
    </w:rPr>
  </w:style>
  <w:style w:type="character" w:customStyle="1" w:styleId="25">
    <w:name w:val="Основной текст с отступом 2 Знак"/>
    <w:basedOn w:val="a0"/>
    <w:link w:val="24"/>
    <w:uiPriority w:val="99"/>
    <w:semiHidden/>
    <w:rsid w:val="007875F9"/>
    <w:rPr>
      <w:rFonts w:ascii="Times New Roman" w:eastAsia="Times New Roman" w:hAnsi="Times New Roman" w:cs="Times New Roman"/>
      <w:sz w:val="28"/>
      <w:szCs w:val="20"/>
      <w:lang w:eastAsia="ru-RU"/>
    </w:rPr>
  </w:style>
  <w:style w:type="paragraph" w:styleId="34">
    <w:name w:val="Body Text Indent 3"/>
    <w:basedOn w:val="a"/>
    <w:link w:val="35"/>
    <w:uiPriority w:val="99"/>
    <w:semiHidden/>
    <w:unhideWhenUsed/>
    <w:rsid w:val="007875F9"/>
    <w:pPr>
      <w:spacing w:after="120" w:line="240" w:lineRule="auto"/>
      <w:ind w:left="283"/>
    </w:pPr>
    <w:rPr>
      <w:rFonts w:ascii="Times New Roman" w:eastAsia="Times New Roman" w:hAnsi="Times New Roman" w:cs="Times New Roman"/>
      <w:sz w:val="16"/>
      <w:szCs w:val="16"/>
    </w:rPr>
  </w:style>
  <w:style w:type="character" w:customStyle="1" w:styleId="35">
    <w:name w:val="Основной текст с отступом 3 Знак"/>
    <w:basedOn w:val="a0"/>
    <w:link w:val="34"/>
    <w:uiPriority w:val="99"/>
    <w:semiHidden/>
    <w:rsid w:val="007875F9"/>
    <w:rPr>
      <w:rFonts w:ascii="Times New Roman" w:eastAsia="Times New Roman" w:hAnsi="Times New Roman" w:cs="Times New Roman"/>
      <w:sz w:val="16"/>
      <w:szCs w:val="16"/>
      <w:lang w:eastAsia="ru-RU"/>
    </w:rPr>
  </w:style>
  <w:style w:type="paragraph" w:styleId="aff">
    <w:name w:val="Document Map"/>
    <w:basedOn w:val="a"/>
    <w:link w:val="aff0"/>
    <w:uiPriority w:val="99"/>
    <w:semiHidden/>
    <w:unhideWhenUsed/>
    <w:rsid w:val="007875F9"/>
    <w:pPr>
      <w:shd w:val="clear" w:color="auto" w:fill="000080"/>
      <w:spacing w:after="0" w:line="240" w:lineRule="auto"/>
    </w:pPr>
    <w:rPr>
      <w:rFonts w:ascii="Tahoma" w:eastAsia="Times New Roman" w:hAnsi="Tahoma" w:cs="Tahoma"/>
      <w:sz w:val="20"/>
      <w:szCs w:val="20"/>
    </w:rPr>
  </w:style>
  <w:style w:type="character" w:customStyle="1" w:styleId="aff0">
    <w:name w:val="Схема документа Знак"/>
    <w:basedOn w:val="a0"/>
    <w:link w:val="aff"/>
    <w:uiPriority w:val="99"/>
    <w:semiHidden/>
    <w:rsid w:val="007875F9"/>
    <w:rPr>
      <w:rFonts w:ascii="Tahoma" w:eastAsia="Times New Roman" w:hAnsi="Tahoma" w:cs="Tahoma"/>
      <w:sz w:val="20"/>
      <w:szCs w:val="20"/>
      <w:shd w:val="clear" w:color="auto" w:fill="000080"/>
      <w:lang w:eastAsia="ru-RU"/>
    </w:rPr>
  </w:style>
  <w:style w:type="paragraph" w:styleId="aff1">
    <w:name w:val="Plain Text"/>
    <w:basedOn w:val="a"/>
    <w:link w:val="aff2"/>
    <w:uiPriority w:val="99"/>
    <w:semiHidden/>
    <w:unhideWhenUsed/>
    <w:rsid w:val="007875F9"/>
    <w:pPr>
      <w:spacing w:after="0" w:line="240" w:lineRule="auto"/>
    </w:pPr>
    <w:rPr>
      <w:rFonts w:ascii="Courier New" w:eastAsia="Times New Roman" w:hAnsi="Courier New" w:cs="Courier New"/>
      <w:sz w:val="20"/>
      <w:szCs w:val="20"/>
    </w:rPr>
  </w:style>
  <w:style w:type="character" w:customStyle="1" w:styleId="aff2">
    <w:name w:val="Текст Знак"/>
    <w:basedOn w:val="a0"/>
    <w:link w:val="aff1"/>
    <w:uiPriority w:val="99"/>
    <w:semiHidden/>
    <w:rsid w:val="007875F9"/>
    <w:rPr>
      <w:rFonts w:ascii="Courier New" w:eastAsia="Times New Roman" w:hAnsi="Courier New" w:cs="Courier New"/>
      <w:sz w:val="20"/>
      <w:szCs w:val="20"/>
      <w:lang w:eastAsia="ru-RU"/>
    </w:rPr>
  </w:style>
  <w:style w:type="paragraph" w:styleId="aff3">
    <w:name w:val="annotation subject"/>
    <w:basedOn w:val="af"/>
    <w:next w:val="af"/>
    <w:link w:val="aff4"/>
    <w:uiPriority w:val="99"/>
    <w:semiHidden/>
    <w:unhideWhenUsed/>
    <w:rsid w:val="007875F9"/>
    <w:rPr>
      <w:b/>
      <w:bCs/>
    </w:rPr>
  </w:style>
  <w:style w:type="character" w:customStyle="1" w:styleId="aff4">
    <w:name w:val="Тема примечания Знак"/>
    <w:basedOn w:val="af0"/>
    <w:link w:val="aff3"/>
    <w:uiPriority w:val="99"/>
    <w:semiHidden/>
    <w:rsid w:val="007875F9"/>
    <w:rPr>
      <w:rFonts w:ascii="Times New Roman" w:eastAsia="Times New Roman" w:hAnsi="Times New Roman" w:cs="Times New Roman"/>
      <w:b/>
      <w:bCs/>
      <w:sz w:val="20"/>
      <w:szCs w:val="20"/>
      <w:lang w:eastAsia="ru-RU"/>
    </w:rPr>
  </w:style>
  <w:style w:type="paragraph" w:styleId="aff5">
    <w:name w:val="No Spacing"/>
    <w:link w:val="aff6"/>
    <w:uiPriority w:val="1"/>
    <w:qFormat/>
    <w:rsid w:val="007875F9"/>
    <w:pPr>
      <w:spacing w:after="0" w:line="240" w:lineRule="auto"/>
    </w:pPr>
    <w:rPr>
      <w:rFonts w:ascii="Calibri" w:eastAsia="Times New Roman" w:hAnsi="Calibri" w:cs="Times New Roman"/>
    </w:rPr>
  </w:style>
  <w:style w:type="paragraph" w:styleId="aff7">
    <w:name w:val="List Paragraph"/>
    <w:basedOn w:val="a"/>
    <w:uiPriority w:val="34"/>
    <w:qFormat/>
    <w:rsid w:val="007875F9"/>
    <w:pPr>
      <w:ind w:left="720"/>
      <w:contextualSpacing/>
    </w:pPr>
    <w:rPr>
      <w:rFonts w:ascii="Calibri" w:eastAsia="Calibri" w:hAnsi="Calibri" w:cs="Times New Roman"/>
      <w:lang w:eastAsia="en-US"/>
    </w:rPr>
  </w:style>
  <w:style w:type="paragraph" w:customStyle="1" w:styleId="aff8">
    <w:name w:val="Знак Знак Знак"/>
    <w:basedOn w:val="a"/>
    <w:uiPriority w:val="99"/>
    <w:rsid w:val="007875F9"/>
    <w:pPr>
      <w:spacing w:after="160" w:line="240" w:lineRule="exact"/>
    </w:pPr>
    <w:rPr>
      <w:rFonts w:ascii="Verdana" w:eastAsia="MS Mincho" w:hAnsi="Verdana" w:cs="Times New Roman"/>
      <w:sz w:val="20"/>
      <w:szCs w:val="20"/>
      <w:lang w:val="en-GB" w:eastAsia="en-US"/>
    </w:rPr>
  </w:style>
  <w:style w:type="paragraph" w:customStyle="1" w:styleId="36">
    <w:name w:val="Стиль3"/>
    <w:basedOn w:val="a"/>
    <w:uiPriority w:val="99"/>
    <w:rsid w:val="007875F9"/>
    <w:pPr>
      <w:tabs>
        <w:tab w:val="num" w:pos="1428"/>
      </w:tabs>
      <w:spacing w:after="0" w:line="240" w:lineRule="auto"/>
      <w:ind w:left="1428" w:hanging="720"/>
    </w:pPr>
    <w:rPr>
      <w:rFonts w:ascii="Times New Roman" w:eastAsia="Times New Roman" w:hAnsi="Times New Roman" w:cs="Times New Roman"/>
      <w:b/>
      <w:smallCaps/>
      <w:sz w:val="28"/>
      <w:szCs w:val="28"/>
    </w:rPr>
  </w:style>
  <w:style w:type="paragraph" w:customStyle="1" w:styleId="aff9">
    <w:name w:val="Краткий обратный адрес"/>
    <w:basedOn w:val="a"/>
    <w:uiPriority w:val="99"/>
    <w:rsid w:val="007875F9"/>
    <w:pPr>
      <w:spacing w:after="0" w:line="240" w:lineRule="auto"/>
    </w:pPr>
    <w:rPr>
      <w:rFonts w:ascii="Times New Roman" w:eastAsia="Times New Roman" w:hAnsi="Times New Roman" w:cs="Times New Roman"/>
      <w:sz w:val="28"/>
      <w:szCs w:val="20"/>
    </w:rPr>
  </w:style>
  <w:style w:type="paragraph" w:customStyle="1" w:styleId="BodyText22">
    <w:name w:val="Body Text 22"/>
    <w:basedOn w:val="a"/>
    <w:uiPriority w:val="99"/>
    <w:rsid w:val="007875F9"/>
    <w:pPr>
      <w:widowControl w:val="0"/>
      <w:spacing w:after="0" w:line="240" w:lineRule="auto"/>
      <w:jc w:val="both"/>
    </w:pPr>
    <w:rPr>
      <w:rFonts w:ascii="Times New Roman" w:eastAsia="Times New Roman" w:hAnsi="Times New Roman" w:cs="Times New Roman"/>
      <w:sz w:val="28"/>
      <w:szCs w:val="20"/>
    </w:rPr>
  </w:style>
  <w:style w:type="paragraph" w:customStyle="1" w:styleId="210">
    <w:name w:val="Основной текст с отступом 21"/>
    <w:basedOn w:val="a"/>
    <w:uiPriority w:val="99"/>
    <w:rsid w:val="007875F9"/>
    <w:pPr>
      <w:widowControl w:val="0"/>
      <w:spacing w:after="120" w:line="240" w:lineRule="auto"/>
      <w:ind w:firstLine="720"/>
      <w:jc w:val="both"/>
    </w:pPr>
    <w:rPr>
      <w:rFonts w:ascii="Times New Roman" w:eastAsia="Times New Roman" w:hAnsi="Times New Roman" w:cs="Times New Roman"/>
      <w:sz w:val="28"/>
      <w:szCs w:val="20"/>
    </w:rPr>
  </w:style>
  <w:style w:type="paragraph" w:customStyle="1" w:styleId="xl24">
    <w:name w:val="xl24"/>
    <w:basedOn w:val="a"/>
    <w:uiPriority w:val="99"/>
    <w:rsid w:val="007875F9"/>
    <w:pPr>
      <w:spacing w:before="100" w:after="100" w:line="240" w:lineRule="auto"/>
      <w:jc w:val="center"/>
    </w:pPr>
    <w:rPr>
      <w:rFonts w:ascii="Arial" w:eastAsia="Times New Roman" w:hAnsi="Arial" w:cs="Times New Roman"/>
      <w:b/>
      <w:sz w:val="24"/>
      <w:szCs w:val="20"/>
    </w:rPr>
  </w:style>
  <w:style w:type="paragraph" w:customStyle="1" w:styleId="affa">
    <w:name w:val="Мой стиль Знак Знак"/>
    <w:basedOn w:val="a"/>
    <w:uiPriority w:val="99"/>
    <w:semiHidden/>
    <w:rsid w:val="007875F9"/>
    <w:pPr>
      <w:spacing w:after="0" w:line="240" w:lineRule="auto"/>
      <w:ind w:firstLine="567"/>
      <w:jc w:val="both"/>
    </w:pPr>
    <w:rPr>
      <w:rFonts w:ascii="Times New Roman" w:eastAsia="Times New Roman" w:hAnsi="Times New Roman" w:cs="Times New Roman"/>
      <w:sz w:val="24"/>
      <w:szCs w:val="20"/>
    </w:rPr>
  </w:style>
  <w:style w:type="paragraph" w:customStyle="1" w:styleId="ConsNormal">
    <w:name w:val="ConsNormal"/>
    <w:uiPriority w:val="99"/>
    <w:rsid w:val="007875F9"/>
    <w:pPr>
      <w:autoSpaceDE w:val="0"/>
      <w:autoSpaceDN w:val="0"/>
      <w:adjustRightInd w:val="0"/>
      <w:spacing w:after="0" w:line="240" w:lineRule="auto"/>
      <w:ind w:right="19772" w:firstLine="720"/>
    </w:pPr>
    <w:rPr>
      <w:rFonts w:ascii="Arial" w:eastAsia="Times New Roman" w:hAnsi="Arial" w:cs="Arial"/>
      <w:sz w:val="24"/>
      <w:szCs w:val="24"/>
    </w:rPr>
  </w:style>
  <w:style w:type="paragraph" w:customStyle="1" w:styleId="ConsNonformat">
    <w:name w:val="ConsNonformat"/>
    <w:uiPriority w:val="99"/>
    <w:rsid w:val="007875F9"/>
    <w:pPr>
      <w:autoSpaceDE w:val="0"/>
      <w:autoSpaceDN w:val="0"/>
      <w:adjustRightInd w:val="0"/>
      <w:spacing w:after="0" w:line="240" w:lineRule="auto"/>
      <w:ind w:right="19772"/>
    </w:pPr>
    <w:rPr>
      <w:rFonts w:ascii="Courier New" w:eastAsia="Times New Roman" w:hAnsi="Courier New" w:cs="Courier New"/>
      <w:sz w:val="24"/>
      <w:szCs w:val="24"/>
    </w:rPr>
  </w:style>
  <w:style w:type="paragraph" w:customStyle="1" w:styleId="ConsTitle">
    <w:name w:val="ConsTitle"/>
    <w:uiPriority w:val="99"/>
    <w:rsid w:val="007875F9"/>
    <w:pPr>
      <w:autoSpaceDE w:val="0"/>
      <w:autoSpaceDN w:val="0"/>
      <w:adjustRightInd w:val="0"/>
      <w:spacing w:after="0" w:line="240" w:lineRule="auto"/>
      <w:ind w:right="19772"/>
    </w:pPr>
    <w:rPr>
      <w:rFonts w:ascii="Arial" w:eastAsia="Times New Roman" w:hAnsi="Arial" w:cs="Arial"/>
      <w:b/>
      <w:bCs/>
      <w:sz w:val="20"/>
      <w:szCs w:val="20"/>
    </w:rPr>
  </w:style>
  <w:style w:type="paragraph" w:customStyle="1" w:styleId="affb">
    <w:name w:val="Текст письма"/>
    <w:basedOn w:val="a"/>
    <w:uiPriority w:val="99"/>
    <w:rsid w:val="007875F9"/>
    <w:pPr>
      <w:spacing w:after="0" w:line="240" w:lineRule="auto"/>
      <w:ind w:firstLine="567"/>
      <w:jc w:val="both"/>
    </w:pPr>
    <w:rPr>
      <w:rFonts w:ascii="Times New Roman" w:eastAsia="Times New Roman" w:hAnsi="Times New Roman" w:cs="Times New Roman"/>
      <w:sz w:val="28"/>
      <w:szCs w:val="20"/>
    </w:rPr>
  </w:style>
  <w:style w:type="paragraph" w:customStyle="1" w:styleId="211">
    <w:name w:val="Основной текст 21"/>
    <w:basedOn w:val="a"/>
    <w:uiPriority w:val="99"/>
    <w:rsid w:val="007875F9"/>
    <w:pPr>
      <w:overflowPunct w:val="0"/>
      <w:autoSpaceDE w:val="0"/>
      <w:autoSpaceDN w:val="0"/>
      <w:adjustRightInd w:val="0"/>
      <w:spacing w:after="0" w:line="240" w:lineRule="auto"/>
      <w:ind w:firstLine="720"/>
      <w:jc w:val="both"/>
    </w:pPr>
    <w:rPr>
      <w:rFonts w:ascii="Times New Roman" w:eastAsia="Times New Roman" w:hAnsi="Times New Roman" w:cs="Times New Roman"/>
      <w:sz w:val="28"/>
      <w:szCs w:val="20"/>
    </w:rPr>
  </w:style>
  <w:style w:type="paragraph" w:customStyle="1" w:styleId="15">
    <w:name w:val="Основной текст с отступом.Нумерованный список !!.Основной текст 1.Надин стиль"/>
    <w:basedOn w:val="a"/>
    <w:uiPriority w:val="99"/>
    <w:rsid w:val="007875F9"/>
    <w:pPr>
      <w:spacing w:after="0" w:line="240" w:lineRule="auto"/>
      <w:jc w:val="center"/>
    </w:pPr>
    <w:rPr>
      <w:rFonts w:ascii="Arial" w:eastAsia="Times New Roman" w:hAnsi="Arial" w:cs="Times New Roman"/>
      <w:b/>
      <w:sz w:val="32"/>
      <w:szCs w:val="20"/>
    </w:rPr>
  </w:style>
  <w:style w:type="paragraph" w:customStyle="1" w:styleId="26">
    <w:name w:val="Стиль2"/>
    <w:basedOn w:val="2"/>
    <w:uiPriority w:val="99"/>
    <w:rsid w:val="007875F9"/>
    <w:pPr>
      <w:tabs>
        <w:tab w:val="num" w:pos="1134"/>
      </w:tabs>
      <w:spacing w:before="48"/>
      <w:ind w:left="1440" w:hanging="720"/>
    </w:pPr>
  </w:style>
  <w:style w:type="paragraph" w:customStyle="1" w:styleId="52">
    <w:name w:val="Стиль5"/>
    <w:basedOn w:val="1"/>
    <w:uiPriority w:val="99"/>
    <w:rsid w:val="007875F9"/>
    <w:pPr>
      <w:spacing w:line="240" w:lineRule="auto"/>
    </w:pPr>
  </w:style>
  <w:style w:type="paragraph" w:customStyle="1" w:styleId="37">
    <w:name w:val="Заголовок3"/>
    <w:basedOn w:val="36"/>
    <w:uiPriority w:val="99"/>
    <w:rsid w:val="007875F9"/>
    <w:pPr>
      <w:tabs>
        <w:tab w:val="clear" w:pos="1428"/>
      </w:tabs>
      <w:ind w:left="0" w:firstLine="684"/>
    </w:pPr>
    <w:rPr>
      <w:smallCaps w:val="0"/>
    </w:rPr>
  </w:style>
  <w:style w:type="paragraph" w:customStyle="1" w:styleId="38">
    <w:name w:val="Стиль Заголовок 3 + малые прописные"/>
    <w:basedOn w:val="3"/>
    <w:uiPriority w:val="99"/>
    <w:rsid w:val="007875F9"/>
    <w:pPr>
      <w:keepNext w:val="0"/>
      <w:keepLines w:val="0"/>
      <w:spacing w:before="0"/>
      <w:ind w:firstLine="720"/>
    </w:pPr>
    <w:rPr>
      <w:rFonts w:ascii="Times New Roman" w:eastAsia="Times New Roman" w:hAnsi="Times New Roman" w:cs="Times New Roman"/>
      <w:color w:val="auto"/>
      <w:sz w:val="28"/>
      <w:szCs w:val="28"/>
    </w:rPr>
  </w:style>
  <w:style w:type="paragraph" w:customStyle="1" w:styleId="affc">
    <w:name w:val="Основной текст с отступом.подпись"/>
    <w:basedOn w:val="a"/>
    <w:uiPriority w:val="99"/>
    <w:rsid w:val="007875F9"/>
    <w:pPr>
      <w:spacing w:after="0" w:line="240" w:lineRule="auto"/>
      <w:ind w:firstLine="720"/>
      <w:jc w:val="both"/>
    </w:pPr>
    <w:rPr>
      <w:rFonts w:ascii="Times New Roman" w:eastAsia="Times New Roman" w:hAnsi="Times New Roman" w:cs="Times New Roman"/>
      <w:sz w:val="28"/>
      <w:szCs w:val="20"/>
    </w:rPr>
  </w:style>
  <w:style w:type="paragraph" w:customStyle="1" w:styleId="310">
    <w:name w:val="Основной текст с отступом 31"/>
    <w:basedOn w:val="a"/>
    <w:uiPriority w:val="99"/>
    <w:rsid w:val="007875F9"/>
    <w:pPr>
      <w:widowControl w:val="0"/>
      <w:overflowPunct w:val="0"/>
      <w:autoSpaceDE w:val="0"/>
      <w:autoSpaceDN w:val="0"/>
      <w:adjustRightInd w:val="0"/>
      <w:spacing w:after="0" w:line="240" w:lineRule="auto"/>
      <w:ind w:firstLine="720"/>
      <w:jc w:val="both"/>
    </w:pPr>
    <w:rPr>
      <w:rFonts w:ascii="Times New Roman" w:eastAsia="Times New Roman" w:hAnsi="Times New Roman" w:cs="Times New Roman"/>
      <w:sz w:val="28"/>
      <w:szCs w:val="20"/>
    </w:rPr>
  </w:style>
  <w:style w:type="character" w:customStyle="1" w:styleId="ConsPlusNormal">
    <w:name w:val="ConsPlusNormal Знак"/>
    <w:link w:val="ConsPlusNormal0"/>
    <w:locked/>
    <w:rsid w:val="007875F9"/>
    <w:rPr>
      <w:rFonts w:ascii="Arial" w:hAnsi="Arial" w:cs="Arial"/>
    </w:rPr>
  </w:style>
  <w:style w:type="paragraph" w:customStyle="1" w:styleId="ConsPlusNormal0">
    <w:name w:val="ConsPlusNormal"/>
    <w:link w:val="ConsPlusNormal"/>
    <w:rsid w:val="007875F9"/>
    <w:pPr>
      <w:widowControl w:val="0"/>
      <w:autoSpaceDE w:val="0"/>
      <w:autoSpaceDN w:val="0"/>
      <w:adjustRightInd w:val="0"/>
      <w:spacing w:after="0" w:line="240" w:lineRule="auto"/>
      <w:ind w:firstLine="720"/>
    </w:pPr>
    <w:rPr>
      <w:rFonts w:ascii="Arial" w:hAnsi="Arial" w:cs="Arial"/>
    </w:rPr>
  </w:style>
  <w:style w:type="paragraph" w:customStyle="1" w:styleId="ConsPlusNonformat">
    <w:name w:val="ConsPlusNonformat"/>
    <w:uiPriority w:val="99"/>
    <w:rsid w:val="007875F9"/>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16">
    <w:name w:val="1"/>
    <w:basedOn w:val="a"/>
    <w:next w:val="ac"/>
    <w:uiPriority w:val="99"/>
    <w:rsid w:val="007875F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Cell">
    <w:name w:val="ConsPlusCell"/>
    <w:uiPriority w:val="99"/>
    <w:rsid w:val="007875F9"/>
    <w:pPr>
      <w:autoSpaceDE w:val="0"/>
      <w:autoSpaceDN w:val="0"/>
      <w:adjustRightInd w:val="0"/>
      <w:spacing w:after="0" w:line="240" w:lineRule="auto"/>
    </w:pPr>
    <w:rPr>
      <w:rFonts w:ascii="Arial" w:eastAsia="Times New Roman" w:hAnsi="Arial" w:cs="Arial"/>
      <w:sz w:val="20"/>
      <w:szCs w:val="20"/>
    </w:rPr>
  </w:style>
  <w:style w:type="paragraph" w:customStyle="1" w:styleId="affd">
    <w:name w:val="Обычный с отступом"/>
    <w:basedOn w:val="a"/>
    <w:uiPriority w:val="99"/>
    <w:rsid w:val="007875F9"/>
    <w:pPr>
      <w:spacing w:after="0" w:line="240" w:lineRule="auto"/>
      <w:ind w:firstLine="709"/>
      <w:jc w:val="both"/>
    </w:pPr>
    <w:rPr>
      <w:rFonts w:ascii="Times New Roman" w:eastAsia="Times New Roman" w:hAnsi="Times New Roman" w:cs="Times New Roman"/>
      <w:sz w:val="28"/>
      <w:szCs w:val="20"/>
    </w:rPr>
  </w:style>
  <w:style w:type="paragraph" w:customStyle="1" w:styleId="center1">
    <w:name w:val="center1"/>
    <w:basedOn w:val="a"/>
    <w:uiPriority w:val="99"/>
    <w:rsid w:val="007875F9"/>
    <w:pPr>
      <w:spacing w:before="100" w:beforeAutospacing="1" w:after="100" w:afterAutospacing="1" w:line="240" w:lineRule="auto"/>
      <w:ind w:firstLine="855"/>
      <w:jc w:val="both"/>
    </w:pPr>
    <w:rPr>
      <w:rFonts w:ascii="Times New Roman" w:eastAsia="Times New Roman" w:hAnsi="Times New Roman" w:cs="Times New Roman"/>
      <w:sz w:val="24"/>
      <w:szCs w:val="24"/>
    </w:rPr>
  </w:style>
  <w:style w:type="paragraph" w:customStyle="1" w:styleId="justify2">
    <w:name w:val="justify2"/>
    <w:basedOn w:val="a"/>
    <w:uiPriority w:val="99"/>
    <w:rsid w:val="007875F9"/>
    <w:pPr>
      <w:spacing w:before="100" w:beforeAutospacing="1" w:after="100" w:afterAutospacing="1" w:line="240" w:lineRule="auto"/>
      <w:ind w:firstLine="855"/>
      <w:jc w:val="both"/>
    </w:pPr>
    <w:rPr>
      <w:rFonts w:ascii="Times New Roman" w:eastAsia="Times New Roman" w:hAnsi="Times New Roman" w:cs="Times New Roman"/>
      <w:sz w:val="24"/>
      <w:szCs w:val="24"/>
    </w:rPr>
  </w:style>
  <w:style w:type="paragraph" w:customStyle="1" w:styleId="ConsPlusTitle">
    <w:name w:val="ConsPlusTitle"/>
    <w:uiPriority w:val="99"/>
    <w:rsid w:val="007875F9"/>
    <w:pPr>
      <w:widowControl w:val="0"/>
      <w:autoSpaceDE w:val="0"/>
      <w:autoSpaceDN w:val="0"/>
      <w:adjustRightInd w:val="0"/>
      <w:spacing w:after="0" w:line="240" w:lineRule="auto"/>
    </w:pPr>
    <w:rPr>
      <w:rFonts w:ascii="Arial" w:eastAsia="Times New Roman" w:hAnsi="Arial" w:cs="Arial"/>
      <w:b/>
      <w:bCs/>
      <w:sz w:val="20"/>
      <w:szCs w:val="20"/>
    </w:rPr>
  </w:style>
  <w:style w:type="character" w:customStyle="1" w:styleId="affe">
    <w:name w:val="Основной текст ГД Знак Знак Знак"/>
    <w:basedOn w:val="a0"/>
    <w:link w:val="afff"/>
    <w:locked/>
    <w:rsid w:val="007875F9"/>
    <w:rPr>
      <w:sz w:val="28"/>
      <w:szCs w:val="24"/>
    </w:rPr>
  </w:style>
  <w:style w:type="paragraph" w:customStyle="1" w:styleId="afff">
    <w:name w:val="Основной текст ГД Знак Знак"/>
    <w:basedOn w:val="a5"/>
    <w:link w:val="affe"/>
    <w:rsid w:val="007875F9"/>
    <w:pPr>
      <w:ind w:firstLine="709"/>
    </w:pPr>
    <w:rPr>
      <w:rFonts w:asciiTheme="minorHAnsi" w:eastAsiaTheme="minorHAnsi" w:hAnsiTheme="minorHAnsi" w:cstheme="minorBidi"/>
      <w:szCs w:val="24"/>
      <w:lang w:eastAsia="en-US"/>
    </w:rPr>
  </w:style>
  <w:style w:type="character" w:customStyle="1" w:styleId="1-">
    <w:name w:val="Стиль Заголовок 1 + Темно-синий Знак"/>
    <w:basedOn w:val="10"/>
    <w:link w:val="1-0"/>
    <w:locked/>
    <w:rsid w:val="007875F9"/>
    <w:rPr>
      <w:rFonts w:ascii="Arial" w:eastAsia="Times New Roman" w:hAnsi="Arial" w:cs="Arial"/>
      <w:b/>
      <w:bCs/>
      <w:color w:val="000080"/>
      <w:kern w:val="32"/>
      <w:sz w:val="28"/>
      <w:szCs w:val="32"/>
      <w:lang w:eastAsia="ru-RU"/>
    </w:rPr>
  </w:style>
  <w:style w:type="paragraph" w:customStyle="1" w:styleId="1-0">
    <w:name w:val="Стиль Заголовок 1 + Темно-синий"/>
    <w:basedOn w:val="1"/>
    <w:link w:val="1-"/>
    <w:rsid w:val="007875F9"/>
    <w:pPr>
      <w:spacing w:line="240" w:lineRule="auto"/>
      <w:jc w:val="left"/>
    </w:pPr>
    <w:rPr>
      <w:rFonts w:ascii="Arial" w:hAnsi="Arial"/>
      <w:color w:val="000080"/>
    </w:rPr>
  </w:style>
  <w:style w:type="character" w:customStyle="1" w:styleId="3TimesNewRoman">
    <w:name w:val="Стиль Заголовок 3 + Times New Roman курсив Знак"/>
    <w:basedOn w:val="30"/>
    <w:link w:val="3TimesNewRoman0"/>
    <w:locked/>
    <w:rsid w:val="007875F9"/>
    <w:rPr>
      <w:rFonts w:ascii="Arial" w:eastAsiaTheme="majorEastAsia" w:hAnsi="Arial" w:cs="Arial"/>
      <w:b/>
      <w:bCs/>
      <w:i/>
      <w:iCs/>
      <w:color w:val="4F81BD" w:themeColor="accent1"/>
      <w:sz w:val="28"/>
      <w:szCs w:val="26"/>
      <w:lang w:eastAsia="ru-RU"/>
    </w:rPr>
  </w:style>
  <w:style w:type="paragraph" w:customStyle="1" w:styleId="3TimesNewRoman0">
    <w:name w:val="Стиль Заголовок 3 + Times New Roman курсив"/>
    <w:basedOn w:val="3"/>
    <w:link w:val="3TimesNewRoman"/>
    <w:rsid w:val="007875F9"/>
    <w:pPr>
      <w:keepLines w:val="0"/>
      <w:spacing w:before="240" w:after="60"/>
    </w:pPr>
    <w:rPr>
      <w:rFonts w:ascii="Arial" w:hAnsi="Arial" w:cs="Arial"/>
      <w:i/>
      <w:iCs/>
      <w:sz w:val="28"/>
      <w:szCs w:val="26"/>
    </w:rPr>
  </w:style>
  <w:style w:type="paragraph" w:customStyle="1" w:styleId="ConsPlusDocList">
    <w:name w:val="ConsPlusDocList"/>
    <w:uiPriority w:val="99"/>
    <w:rsid w:val="007875F9"/>
    <w:pPr>
      <w:autoSpaceDE w:val="0"/>
      <w:autoSpaceDN w:val="0"/>
      <w:adjustRightInd w:val="0"/>
      <w:spacing w:after="0" w:line="240" w:lineRule="auto"/>
    </w:pPr>
    <w:rPr>
      <w:rFonts w:ascii="Courier New" w:eastAsia="Times New Roman" w:hAnsi="Courier New" w:cs="Courier New"/>
      <w:sz w:val="20"/>
      <w:szCs w:val="20"/>
    </w:rPr>
  </w:style>
  <w:style w:type="paragraph" w:customStyle="1" w:styleId="ConsCell">
    <w:name w:val="ConsCell"/>
    <w:uiPriority w:val="99"/>
    <w:rsid w:val="007875F9"/>
    <w:pPr>
      <w:widowControl w:val="0"/>
      <w:autoSpaceDE w:val="0"/>
      <w:autoSpaceDN w:val="0"/>
      <w:adjustRightInd w:val="0"/>
      <w:spacing w:after="0" w:line="240" w:lineRule="auto"/>
      <w:ind w:right="19772"/>
    </w:pPr>
    <w:rPr>
      <w:rFonts w:ascii="Arial" w:eastAsia="Times New Roman" w:hAnsi="Arial" w:cs="Arial"/>
      <w:sz w:val="20"/>
      <w:szCs w:val="20"/>
    </w:rPr>
  </w:style>
  <w:style w:type="paragraph" w:customStyle="1" w:styleId="17">
    <w:name w:val="Знак1"/>
    <w:basedOn w:val="a"/>
    <w:uiPriority w:val="99"/>
    <w:rsid w:val="007875F9"/>
    <w:pPr>
      <w:widowControl w:val="0"/>
      <w:adjustRightInd w:val="0"/>
      <w:spacing w:after="0" w:line="360" w:lineRule="atLeast"/>
      <w:jc w:val="both"/>
    </w:pPr>
    <w:rPr>
      <w:rFonts w:ascii="Verdana" w:eastAsia="Times New Roman" w:hAnsi="Verdana" w:cs="Verdana"/>
      <w:sz w:val="20"/>
      <w:szCs w:val="20"/>
      <w:lang w:val="en-US" w:eastAsia="en-US"/>
    </w:rPr>
  </w:style>
  <w:style w:type="paragraph" w:customStyle="1" w:styleId="afff0">
    <w:name w:val="Знак Знак Знак Знак Знак Знак Знак Знак Знак Знак Знак Знак Знак Знак Знак Знак"/>
    <w:basedOn w:val="a"/>
    <w:uiPriority w:val="99"/>
    <w:rsid w:val="007875F9"/>
    <w:pPr>
      <w:widowControl w:val="0"/>
      <w:adjustRightInd w:val="0"/>
      <w:spacing w:after="0" w:line="360" w:lineRule="atLeast"/>
      <w:jc w:val="both"/>
    </w:pPr>
    <w:rPr>
      <w:rFonts w:ascii="Verdana" w:eastAsia="Times New Roman" w:hAnsi="Verdana" w:cs="Verdana"/>
      <w:sz w:val="20"/>
      <w:szCs w:val="20"/>
      <w:lang w:val="en-US" w:eastAsia="en-US"/>
    </w:rPr>
  </w:style>
  <w:style w:type="paragraph" w:customStyle="1" w:styleId="18">
    <w:name w:val="Знак1 Знак Знак Знак"/>
    <w:basedOn w:val="a"/>
    <w:uiPriority w:val="99"/>
    <w:rsid w:val="007875F9"/>
    <w:pPr>
      <w:widowControl w:val="0"/>
      <w:adjustRightInd w:val="0"/>
      <w:spacing w:after="0" w:line="360" w:lineRule="atLeast"/>
      <w:jc w:val="both"/>
    </w:pPr>
    <w:rPr>
      <w:rFonts w:ascii="Verdana" w:eastAsia="Times New Roman" w:hAnsi="Verdana" w:cs="Verdana"/>
      <w:sz w:val="20"/>
      <w:szCs w:val="20"/>
      <w:lang w:val="en-US" w:eastAsia="en-US"/>
    </w:rPr>
  </w:style>
  <w:style w:type="paragraph" w:customStyle="1" w:styleId="CharChar1">
    <w:name w:val="Char Char1 Знак Знак Знак"/>
    <w:basedOn w:val="a"/>
    <w:uiPriority w:val="99"/>
    <w:rsid w:val="007875F9"/>
    <w:pPr>
      <w:widowControl w:val="0"/>
      <w:adjustRightInd w:val="0"/>
      <w:spacing w:after="0" w:line="360" w:lineRule="atLeast"/>
      <w:jc w:val="both"/>
    </w:pPr>
    <w:rPr>
      <w:rFonts w:ascii="Verdana" w:eastAsia="Times New Roman" w:hAnsi="Verdana" w:cs="Verdana"/>
      <w:sz w:val="20"/>
      <w:szCs w:val="20"/>
      <w:lang w:val="en-US" w:eastAsia="en-US"/>
    </w:rPr>
  </w:style>
  <w:style w:type="paragraph" w:customStyle="1" w:styleId="afff1">
    <w:name w:val="Знак Знак Знак Знак"/>
    <w:basedOn w:val="a"/>
    <w:uiPriority w:val="99"/>
    <w:rsid w:val="007875F9"/>
    <w:pPr>
      <w:widowControl w:val="0"/>
      <w:adjustRightInd w:val="0"/>
      <w:spacing w:after="0" w:line="360" w:lineRule="atLeast"/>
      <w:jc w:val="both"/>
    </w:pPr>
    <w:rPr>
      <w:rFonts w:ascii="Verdana" w:eastAsia="Times New Roman" w:hAnsi="Verdana" w:cs="Verdana"/>
      <w:sz w:val="20"/>
      <w:szCs w:val="20"/>
      <w:lang w:val="en-US" w:eastAsia="en-US"/>
    </w:rPr>
  </w:style>
  <w:style w:type="paragraph" w:customStyle="1" w:styleId="afff2">
    <w:name w:val="Знак Знак Знак Знак Знак Знак"/>
    <w:basedOn w:val="a"/>
    <w:uiPriority w:val="99"/>
    <w:rsid w:val="007875F9"/>
    <w:pPr>
      <w:widowControl w:val="0"/>
      <w:adjustRightInd w:val="0"/>
      <w:spacing w:after="0" w:line="360" w:lineRule="atLeast"/>
      <w:jc w:val="both"/>
    </w:pPr>
    <w:rPr>
      <w:rFonts w:ascii="Verdana" w:eastAsia="PMingLiU" w:hAnsi="Verdana" w:cs="Verdana"/>
      <w:sz w:val="20"/>
      <w:szCs w:val="20"/>
      <w:lang w:val="en-US" w:eastAsia="en-US"/>
    </w:rPr>
  </w:style>
  <w:style w:type="paragraph" w:customStyle="1" w:styleId="NormalANX">
    <w:name w:val="NormalANX"/>
    <w:basedOn w:val="a"/>
    <w:uiPriority w:val="99"/>
    <w:rsid w:val="007875F9"/>
    <w:pPr>
      <w:spacing w:before="240" w:after="240" w:line="360" w:lineRule="auto"/>
      <w:ind w:firstLine="720"/>
      <w:jc w:val="both"/>
    </w:pPr>
    <w:rPr>
      <w:rFonts w:ascii="Times New Roman" w:eastAsia="Times New Roman" w:hAnsi="Times New Roman" w:cs="Times New Roman"/>
      <w:sz w:val="28"/>
      <w:szCs w:val="20"/>
    </w:rPr>
  </w:style>
  <w:style w:type="paragraph" w:customStyle="1" w:styleId="afff3">
    <w:name w:val="Знак"/>
    <w:basedOn w:val="a"/>
    <w:uiPriority w:val="99"/>
    <w:rsid w:val="007875F9"/>
    <w:pPr>
      <w:widowControl w:val="0"/>
      <w:adjustRightInd w:val="0"/>
      <w:spacing w:after="0" w:line="360" w:lineRule="atLeast"/>
      <w:jc w:val="both"/>
    </w:pPr>
    <w:rPr>
      <w:rFonts w:ascii="Verdana" w:eastAsia="Times New Roman" w:hAnsi="Verdana" w:cs="Verdana"/>
      <w:sz w:val="20"/>
      <w:szCs w:val="20"/>
      <w:lang w:val="en-US" w:eastAsia="en-US"/>
    </w:rPr>
  </w:style>
  <w:style w:type="paragraph" w:customStyle="1" w:styleId="1bt">
    <w:name w:val="Основной текст.Основной текст1.Основной текст Знак.Основной текст Знак Знак.bt"/>
    <w:basedOn w:val="a"/>
    <w:uiPriority w:val="99"/>
    <w:rsid w:val="007875F9"/>
    <w:pPr>
      <w:spacing w:after="0" w:line="240" w:lineRule="auto"/>
      <w:jc w:val="center"/>
    </w:pPr>
    <w:rPr>
      <w:rFonts w:ascii="Times New Roman" w:eastAsia="Times New Roman" w:hAnsi="Times New Roman" w:cs="Times New Roman"/>
      <w:sz w:val="28"/>
      <w:szCs w:val="20"/>
    </w:rPr>
  </w:style>
  <w:style w:type="paragraph" w:customStyle="1" w:styleId="19">
    <w:name w:val="Знак Знак Знак Знак Знак Знак Знак Знак1 Знак"/>
    <w:basedOn w:val="a"/>
    <w:uiPriority w:val="99"/>
    <w:rsid w:val="007875F9"/>
    <w:pPr>
      <w:widowControl w:val="0"/>
      <w:adjustRightInd w:val="0"/>
      <w:spacing w:after="0" w:line="360" w:lineRule="atLeast"/>
      <w:jc w:val="both"/>
    </w:pPr>
    <w:rPr>
      <w:rFonts w:ascii="Verdana" w:eastAsia="Times New Roman" w:hAnsi="Verdana" w:cs="Verdana"/>
      <w:sz w:val="20"/>
      <w:szCs w:val="20"/>
      <w:lang w:val="en-US" w:eastAsia="en-US"/>
    </w:rPr>
  </w:style>
  <w:style w:type="paragraph" w:customStyle="1" w:styleId="afff4">
    <w:name w:val="Мой стиль"/>
    <w:basedOn w:val="a"/>
    <w:uiPriority w:val="99"/>
    <w:rsid w:val="007875F9"/>
    <w:pPr>
      <w:spacing w:after="0" w:line="240" w:lineRule="auto"/>
      <w:ind w:left="-57" w:firstLine="567"/>
      <w:jc w:val="both"/>
    </w:pPr>
    <w:rPr>
      <w:rFonts w:ascii="Times New Roman" w:eastAsia="Times New Roman" w:hAnsi="Times New Roman" w:cs="Times New Roman"/>
      <w:sz w:val="24"/>
      <w:szCs w:val="24"/>
    </w:rPr>
  </w:style>
  <w:style w:type="paragraph" w:customStyle="1" w:styleId="1a">
    <w:name w:val="Знак Знак Знак Знак Знак Знак Знак Знак1 Знак Знак Знак Знак Знак Знак Знак Знак Знак Знак Знак Знак Знак"/>
    <w:basedOn w:val="a"/>
    <w:uiPriority w:val="99"/>
    <w:rsid w:val="007875F9"/>
    <w:pPr>
      <w:widowControl w:val="0"/>
      <w:adjustRightInd w:val="0"/>
      <w:spacing w:after="0" w:line="360" w:lineRule="atLeast"/>
      <w:jc w:val="both"/>
    </w:pPr>
    <w:rPr>
      <w:rFonts w:ascii="Verdana" w:eastAsia="Times New Roman" w:hAnsi="Verdana" w:cs="Verdana"/>
      <w:sz w:val="20"/>
      <w:szCs w:val="20"/>
      <w:lang w:val="en-US" w:eastAsia="en-US"/>
    </w:rPr>
  </w:style>
  <w:style w:type="paragraph" w:customStyle="1" w:styleId="afff5">
    <w:name w:val="ЭЭГ"/>
    <w:basedOn w:val="a"/>
    <w:uiPriority w:val="99"/>
    <w:rsid w:val="007875F9"/>
    <w:pPr>
      <w:spacing w:after="0" w:line="360" w:lineRule="auto"/>
      <w:ind w:firstLine="720"/>
      <w:jc w:val="both"/>
    </w:pPr>
    <w:rPr>
      <w:rFonts w:ascii="Times New Roman" w:eastAsia="Times New Roman" w:hAnsi="Times New Roman" w:cs="Times New Roman"/>
      <w:sz w:val="24"/>
      <w:szCs w:val="24"/>
    </w:rPr>
  </w:style>
  <w:style w:type="paragraph" w:customStyle="1" w:styleId="xl67">
    <w:name w:val="xl67"/>
    <w:basedOn w:val="a"/>
    <w:uiPriority w:val="99"/>
    <w:rsid w:val="007875F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8"/>
      <w:szCs w:val="28"/>
    </w:rPr>
  </w:style>
  <w:style w:type="paragraph" w:customStyle="1" w:styleId="Char">
    <w:name w:val="Char"/>
    <w:basedOn w:val="a"/>
    <w:uiPriority w:val="99"/>
    <w:rsid w:val="007875F9"/>
    <w:pPr>
      <w:spacing w:after="160" w:line="240" w:lineRule="exact"/>
    </w:pPr>
    <w:rPr>
      <w:rFonts w:ascii="Verdana" w:eastAsia="Times New Roman" w:hAnsi="Verdana" w:cs="Verdana"/>
      <w:sz w:val="20"/>
      <w:szCs w:val="20"/>
      <w:lang w:val="en-US" w:eastAsia="en-US"/>
    </w:rPr>
  </w:style>
  <w:style w:type="paragraph" w:customStyle="1" w:styleId="110">
    <w:name w:val="Знак Знак Знак Знак Знак Знак Знак Знак1 Знак Знак Знак Знак Знак Знак Знак Знак Знак Знак Знак Знак Знак Знак Знак Знак Знак Знак1 Знак Знак Знак Знак"/>
    <w:basedOn w:val="a"/>
    <w:uiPriority w:val="99"/>
    <w:rsid w:val="007875F9"/>
    <w:pPr>
      <w:widowControl w:val="0"/>
      <w:adjustRightInd w:val="0"/>
      <w:spacing w:after="0" w:line="360" w:lineRule="atLeast"/>
      <w:jc w:val="both"/>
    </w:pPr>
    <w:rPr>
      <w:rFonts w:ascii="Verdana" w:eastAsia="Times New Roman" w:hAnsi="Verdana" w:cs="Verdana"/>
      <w:sz w:val="20"/>
      <w:szCs w:val="20"/>
      <w:lang w:val="en-US" w:eastAsia="en-US"/>
    </w:rPr>
  </w:style>
  <w:style w:type="paragraph" w:customStyle="1" w:styleId="afff6">
    <w:name w:val="Знак Знак Знак Знак Знак Знак Знак"/>
    <w:basedOn w:val="a"/>
    <w:uiPriority w:val="99"/>
    <w:rsid w:val="007875F9"/>
    <w:pPr>
      <w:spacing w:before="100" w:beforeAutospacing="1" w:after="100" w:afterAutospacing="1" w:line="240" w:lineRule="auto"/>
    </w:pPr>
    <w:rPr>
      <w:rFonts w:ascii="Tahoma" w:eastAsia="Times New Roman" w:hAnsi="Tahoma" w:cs="Times New Roman"/>
      <w:sz w:val="20"/>
      <w:szCs w:val="20"/>
      <w:lang w:val="en-US" w:eastAsia="en-US"/>
    </w:rPr>
  </w:style>
  <w:style w:type="paragraph" w:customStyle="1" w:styleId="39">
    <w:name w:val="Знак3"/>
    <w:basedOn w:val="a"/>
    <w:uiPriority w:val="99"/>
    <w:rsid w:val="007875F9"/>
    <w:pPr>
      <w:spacing w:after="160" w:line="240" w:lineRule="exact"/>
    </w:pPr>
    <w:rPr>
      <w:rFonts w:ascii="Verdana" w:eastAsia="MS Mincho" w:hAnsi="Verdana" w:cs="Times New Roman"/>
      <w:sz w:val="20"/>
      <w:szCs w:val="20"/>
      <w:lang w:val="en-GB" w:eastAsia="en-US"/>
    </w:rPr>
  </w:style>
  <w:style w:type="paragraph" w:customStyle="1" w:styleId="afff7">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uiPriority w:val="99"/>
    <w:rsid w:val="007875F9"/>
    <w:pPr>
      <w:spacing w:after="160" w:line="240" w:lineRule="exact"/>
    </w:pPr>
    <w:rPr>
      <w:rFonts w:ascii="Times New Roman" w:eastAsia="Times New Roman" w:hAnsi="Times New Roman" w:cs="Times New Roman"/>
      <w:sz w:val="28"/>
      <w:szCs w:val="20"/>
      <w:lang w:val="en-US" w:eastAsia="en-US"/>
    </w:rPr>
  </w:style>
  <w:style w:type="paragraph" w:customStyle="1" w:styleId="Default">
    <w:name w:val="Default"/>
    <w:rsid w:val="007875F9"/>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afff8">
    <w:name w:val="Всегда"/>
    <w:basedOn w:val="a"/>
    <w:autoRedefine/>
    <w:uiPriority w:val="99"/>
    <w:rsid w:val="007875F9"/>
    <w:pPr>
      <w:spacing w:after="0" w:line="360" w:lineRule="auto"/>
      <w:ind w:firstLine="709"/>
      <w:jc w:val="both"/>
    </w:pPr>
    <w:rPr>
      <w:rFonts w:ascii="Times New Roman" w:eastAsia="Times New Roman" w:hAnsi="Times New Roman" w:cs="Times New Roman"/>
      <w:sz w:val="24"/>
      <w:szCs w:val="24"/>
      <w:lang w:eastAsia="en-US"/>
    </w:rPr>
  </w:style>
  <w:style w:type="character" w:styleId="afff9">
    <w:name w:val="footnote reference"/>
    <w:basedOn w:val="a0"/>
    <w:semiHidden/>
    <w:unhideWhenUsed/>
    <w:rsid w:val="007875F9"/>
    <w:rPr>
      <w:vertAlign w:val="superscript"/>
    </w:rPr>
  </w:style>
  <w:style w:type="character" w:styleId="afffa">
    <w:name w:val="annotation reference"/>
    <w:basedOn w:val="a0"/>
    <w:semiHidden/>
    <w:unhideWhenUsed/>
    <w:rsid w:val="007875F9"/>
    <w:rPr>
      <w:sz w:val="16"/>
      <w:szCs w:val="16"/>
    </w:rPr>
  </w:style>
  <w:style w:type="character" w:styleId="afffb">
    <w:name w:val="endnote reference"/>
    <w:basedOn w:val="a0"/>
    <w:semiHidden/>
    <w:unhideWhenUsed/>
    <w:rsid w:val="007875F9"/>
    <w:rPr>
      <w:vertAlign w:val="superscript"/>
    </w:rPr>
  </w:style>
  <w:style w:type="character" w:customStyle="1" w:styleId="c1">
    <w:name w:val="c1"/>
    <w:basedOn w:val="a0"/>
    <w:rsid w:val="007875F9"/>
  </w:style>
  <w:style w:type="character" w:customStyle="1" w:styleId="27">
    <w:name w:val="Знак Знак2"/>
    <w:basedOn w:val="a0"/>
    <w:rsid w:val="007875F9"/>
    <w:rPr>
      <w:rFonts w:ascii="Arial" w:hAnsi="Arial" w:cs="Arial" w:hint="default"/>
      <w:b/>
      <w:bCs/>
      <w:kern w:val="32"/>
      <w:sz w:val="28"/>
      <w:szCs w:val="32"/>
      <w:lang w:val="ru-RU" w:eastAsia="ru-RU" w:bidi="ar-SA"/>
    </w:rPr>
  </w:style>
  <w:style w:type="character" w:customStyle="1" w:styleId="1b">
    <w:name w:val="Знак Знак1"/>
    <w:basedOn w:val="a0"/>
    <w:rsid w:val="007875F9"/>
    <w:rPr>
      <w:b/>
      <w:bCs w:val="0"/>
      <w:smallCaps/>
      <w:sz w:val="28"/>
      <w:szCs w:val="28"/>
      <w:lang w:val="ru-RU" w:eastAsia="ru-RU" w:bidi="ar-SA"/>
    </w:rPr>
  </w:style>
  <w:style w:type="character" w:customStyle="1" w:styleId="afffc">
    <w:name w:val="Знак Знак"/>
    <w:basedOn w:val="a0"/>
    <w:rsid w:val="007875F9"/>
    <w:rPr>
      <w:b/>
      <w:bCs w:val="0"/>
      <w:sz w:val="28"/>
      <w:szCs w:val="28"/>
      <w:lang w:val="ru-RU" w:eastAsia="ru-RU" w:bidi="ar-SA"/>
    </w:rPr>
  </w:style>
  <w:style w:type="character" w:customStyle="1" w:styleId="3a">
    <w:name w:val="Знак Знак3"/>
    <w:basedOn w:val="a0"/>
    <w:rsid w:val="007875F9"/>
    <w:rPr>
      <w:rFonts w:ascii="Arial" w:hAnsi="Arial" w:cs="Arial" w:hint="default"/>
      <w:b/>
      <w:bCs/>
      <w:kern w:val="32"/>
      <w:sz w:val="28"/>
      <w:szCs w:val="32"/>
      <w:lang w:val="ru-RU" w:eastAsia="ru-RU" w:bidi="ar-SA"/>
    </w:rPr>
  </w:style>
  <w:style w:type="character" w:customStyle="1" w:styleId="BodyTextIndentChar">
    <w:name w:val="Body Text Indent Char"/>
    <w:aliases w:val="подпись Char,Основной текст с отступом Знак Char"/>
    <w:basedOn w:val="a0"/>
    <w:semiHidden/>
    <w:locked/>
    <w:rsid w:val="007875F9"/>
    <w:rPr>
      <w:sz w:val="28"/>
      <w:lang w:val="ru-RU" w:eastAsia="ru-RU" w:bidi="ar-SA"/>
    </w:rPr>
  </w:style>
  <w:style w:type="character" w:customStyle="1" w:styleId="62">
    <w:name w:val="Знак Знак6"/>
    <w:basedOn w:val="a0"/>
    <w:rsid w:val="007875F9"/>
    <w:rPr>
      <w:rFonts w:ascii="Arial" w:hAnsi="Arial" w:cs="Arial" w:hint="default"/>
      <w:b/>
      <w:bCs/>
      <w:kern w:val="32"/>
      <w:sz w:val="32"/>
      <w:szCs w:val="32"/>
      <w:lang w:val="ru-RU" w:eastAsia="ru-RU" w:bidi="ar-SA"/>
    </w:rPr>
  </w:style>
  <w:style w:type="character" w:customStyle="1" w:styleId="53">
    <w:name w:val="Знак Знак5"/>
    <w:basedOn w:val="a0"/>
    <w:rsid w:val="007875F9"/>
    <w:rPr>
      <w:b/>
      <w:bCs w:val="0"/>
      <w:smallCaps/>
      <w:sz w:val="28"/>
      <w:szCs w:val="28"/>
      <w:lang w:val="ru-RU" w:eastAsia="ru-RU" w:bidi="ar-SA"/>
    </w:rPr>
  </w:style>
  <w:style w:type="character" w:customStyle="1" w:styleId="42">
    <w:name w:val="Знак Знак4"/>
    <w:basedOn w:val="a0"/>
    <w:rsid w:val="007875F9"/>
    <w:rPr>
      <w:rFonts w:ascii="Arial" w:hAnsi="Arial" w:cs="Arial" w:hint="default"/>
      <w:b/>
      <w:bCs/>
      <w:sz w:val="26"/>
      <w:szCs w:val="26"/>
      <w:lang w:val="ru-RU" w:eastAsia="ru-RU" w:bidi="ar-SA"/>
    </w:rPr>
  </w:style>
  <w:style w:type="table" w:styleId="afffd">
    <w:name w:val="Table Elegant"/>
    <w:basedOn w:val="a1"/>
    <w:semiHidden/>
    <w:unhideWhenUsed/>
    <w:rsid w:val="007875F9"/>
    <w:pPr>
      <w:spacing w:after="0" w:line="240" w:lineRule="auto"/>
    </w:pPr>
    <w:rPr>
      <w:rFonts w:ascii="Times New Roman" w:eastAsia="Times New Roman" w:hAnsi="Times New Roman" w:cs="Times New Roman"/>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styleId="-1">
    <w:name w:val="Table Web 1"/>
    <w:basedOn w:val="a1"/>
    <w:semiHidden/>
    <w:unhideWhenUsed/>
    <w:rsid w:val="007875F9"/>
    <w:pPr>
      <w:spacing w:after="0" w:line="240" w:lineRule="auto"/>
      <w:jc w:val="both"/>
    </w:pPr>
    <w:rPr>
      <w:rFonts w:ascii="Times New Roman" w:eastAsia="Times New Roman" w:hAnsi="Times New Roman" w:cs="Times New Roman"/>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paragraph" w:customStyle="1" w:styleId="Title">
    <w:name w:val="Title!Название НПА"/>
    <w:basedOn w:val="a"/>
    <w:rsid w:val="00303B64"/>
    <w:pPr>
      <w:spacing w:before="240" w:after="60" w:line="240" w:lineRule="auto"/>
      <w:ind w:firstLine="567"/>
      <w:jc w:val="center"/>
      <w:outlineLvl w:val="0"/>
    </w:pPr>
    <w:rPr>
      <w:rFonts w:ascii="Arial" w:eastAsia="Times New Roman" w:hAnsi="Arial" w:cs="Arial"/>
      <w:b/>
      <w:bCs/>
      <w:kern w:val="28"/>
      <w:sz w:val="32"/>
      <w:szCs w:val="32"/>
    </w:rPr>
  </w:style>
  <w:style w:type="character" w:customStyle="1" w:styleId="aff6">
    <w:name w:val="Без интервала Знак"/>
    <w:link w:val="aff5"/>
    <w:uiPriority w:val="1"/>
    <w:locked/>
    <w:rsid w:val="00D809BA"/>
    <w:rPr>
      <w:rFonts w:ascii="Calibri" w:eastAsia="Times New Roman" w:hAnsi="Calibri" w:cs="Times New Roman"/>
      <w:lang w:eastAsia="ru-RU"/>
    </w:rPr>
  </w:style>
  <w:style w:type="character" w:styleId="afffe">
    <w:name w:val="page number"/>
    <w:basedOn w:val="a0"/>
    <w:rsid w:val="003C6878"/>
  </w:style>
  <w:style w:type="character" w:customStyle="1" w:styleId="extended-textfull">
    <w:name w:val="extended-text__full"/>
    <w:basedOn w:val="a0"/>
    <w:rsid w:val="00B748FB"/>
  </w:style>
  <w:style w:type="character" w:styleId="affff">
    <w:name w:val="Emphasis"/>
    <w:basedOn w:val="a0"/>
    <w:uiPriority w:val="20"/>
    <w:qFormat/>
    <w:rsid w:val="00C31195"/>
    <w:rPr>
      <w:i/>
      <w:iCs/>
    </w:rPr>
  </w:style>
  <w:style w:type="character" w:customStyle="1" w:styleId="affff0">
    <w:name w:val="Гипертекстовая ссылка"/>
    <w:basedOn w:val="a0"/>
    <w:uiPriority w:val="99"/>
    <w:rsid w:val="003E0174"/>
    <w:rPr>
      <w:color w:val="106BB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qFormat="1"/>
    <w:lsdException w:name="heading 8" w:qFormat="1"/>
    <w:lsdException w:name="heading 9" w:qFormat="1"/>
    <w:lsdException w:name="header" w:uiPriority="0"/>
    <w:lsdException w:name="footer" w:uiPriority="0"/>
    <w:lsdException w:name="caption" w:qFormat="1"/>
    <w:lsdException w:name="footnote reference" w:uiPriority="0"/>
    <w:lsdException w:name="annotation reference" w:uiPriority="0"/>
    <w:lsdException w:name="page number" w:uiPriority="0"/>
    <w:lsdException w:name="endnote reference" w:uiPriority="0"/>
    <w:lsdException w:name="Title" w:semiHidden="0" w:unhideWhenUsed="0" w:qFormat="1"/>
    <w:lsdException w:name="Default Paragraph Font" w:uiPriority="1"/>
    <w:lsdException w:name="Body Text Indent" w:uiPriority="0"/>
    <w:lsdException w:name="Subtitle" w:semiHidden="0" w:unhideWhenUsed="0" w:qFormat="1"/>
    <w:lsdException w:name="FollowedHyperlink" w:uiPriority="0"/>
    <w:lsdException w:name="Strong" w:semiHidden="0" w:uiPriority="22" w:unhideWhenUsed="0" w:qFormat="1"/>
    <w:lsdException w:name="Emphasis" w:semiHidden="0" w:uiPriority="20" w:unhideWhenUsed="0" w:qFormat="1"/>
    <w:lsdException w:name="Table Elegant" w:uiPriority="0"/>
    <w:lsdException w:name="Table Web 1"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7875F9"/>
    <w:pPr>
      <w:keepNext/>
      <w:spacing w:before="240" w:after="60" w:line="360" w:lineRule="auto"/>
      <w:jc w:val="center"/>
      <w:outlineLvl w:val="0"/>
    </w:pPr>
    <w:rPr>
      <w:rFonts w:ascii="Times New Roman" w:eastAsia="Times New Roman" w:hAnsi="Times New Roman" w:cs="Arial"/>
      <w:b/>
      <w:bCs/>
      <w:kern w:val="32"/>
      <w:sz w:val="28"/>
      <w:szCs w:val="32"/>
    </w:rPr>
  </w:style>
  <w:style w:type="paragraph" w:styleId="2">
    <w:name w:val="heading 2"/>
    <w:basedOn w:val="a"/>
    <w:next w:val="a"/>
    <w:link w:val="20"/>
    <w:unhideWhenUsed/>
    <w:qFormat/>
    <w:rsid w:val="007875F9"/>
    <w:pPr>
      <w:keepNext/>
      <w:spacing w:after="0" w:line="240" w:lineRule="auto"/>
      <w:jc w:val="center"/>
      <w:outlineLvl w:val="1"/>
    </w:pPr>
    <w:rPr>
      <w:rFonts w:ascii="Times New Roman" w:eastAsia="Times New Roman" w:hAnsi="Times New Roman" w:cs="Times New Roman"/>
      <w:b/>
      <w:smallCaps/>
      <w:sz w:val="28"/>
      <w:szCs w:val="28"/>
    </w:rPr>
  </w:style>
  <w:style w:type="paragraph" w:styleId="3">
    <w:name w:val="heading 3"/>
    <w:basedOn w:val="a"/>
    <w:next w:val="a"/>
    <w:link w:val="30"/>
    <w:semiHidden/>
    <w:unhideWhenUsed/>
    <w:qFormat/>
    <w:rsid w:val="007875F9"/>
    <w:pPr>
      <w:keepNext/>
      <w:keepLines/>
      <w:spacing w:before="200" w:after="0" w:line="240" w:lineRule="auto"/>
      <w:outlineLvl w:val="2"/>
    </w:pPr>
    <w:rPr>
      <w:rFonts w:asciiTheme="majorHAnsi" w:eastAsiaTheme="majorEastAsia" w:hAnsiTheme="majorHAnsi" w:cstheme="majorBidi"/>
      <w:b/>
      <w:bCs/>
      <w:color w:val="4F81BD" w:themeColor="accent1"/>
      <w:sz w:val="20"/>
      <w:szCs w:val="20"/>
    </w:rPr>
  </w:style>
  <w:style w:type="paragraph" w:styleId="4">
    <w:name w:val="heading 4"/>
    <w:basedOn w:val="3"/>
    <w:next w:val="a"/>
    <w:link w:val="40"/>
    <w:semiHidden/>
    <w:unhideWhenUsed/>
    <w:qFormat/>
    <w:rsid w:val="007875F9"/>
    <w:pPr>
      <w:keepNext w:val="0"/>
      <w:keepLines w:val="0"/>
      <w:spacing w:before="0"/>
      <w:ind w:firstLine="720"/>
      <w:outlineLvl w:val="3"/>
    </w:pPr>
    <w:rPr>
      <w:rFonts w:ascii="Times New Roman" w:eastAsia="Times New Roman" w:hAnsi="Times New Roman" w:cs="Times New Roman"/>
      <w:bCs w:val="0"/>
      <w:color w:val="auto"/>
      <w:sz w:val="28"/>
      <w:szCs w:val="28"/>
    </w:rPr>
  </w:style>
  <w:style w:type="paragraph" w:styleId="5">
    <w:name w:val="heading 5"/>
    <w:basedOn w:val="a"/>
    <w:next w:val="a"/>
    <w:link w:val="50"/>
    <w:semiHidden/>
    <w:unhideWhenUsed/>
    <w:qFormat/>
    <w:rsid w:val="007875F9"/>
    <w:pPr>
      <w:spacing w:before="240" w:after="60" w:line="240" w:lineRule="auto"/>
      <w:outlineLvl w:val="4"/>
    </w:pPr>
    <w:rPr>
      <w:rFonts w:ascii="Times New Roman" w:eastAsia="Times New Roman" w:hAnsi="Times New Roman" w:cs="Times New Roman"/>
      <w:b/>
      <w:bCs/>
      <w:i/>
      <w:iCs/>
      <w:sz w:val="26"/>
      <w:szCs w:val="26"/>
    </w:rPr>
  </w:style>
  <w:style w:type="paragraph" w:styleId="6">
    <w:name w:val="heading 6"/>
    <w:basedOn w:val="a"/>
    <w:next w:val="a"/>
    <w:link w:val="60"/>
    <w:semiHidden/>
    <w:unhideWhenUsed/>
    <w:qFormat/>
    <w:rsid w:val="007875F9"/>
    <w:pPr>
      <w:spacing w:before="240" w:after="60" w:line="240" w:lineRule="auto"/>
      <w:outlineLvl w:val="5"/>
    </w:pPr>
    <w:rPr>
      <w:rFonts w:ascii="Times New Roman" w:eastAsia="Times New Roman" w:hAnsi="Times New Roman" w:cs="Times New Roman"/>
      <w:b/>
      <w:bCs/>
    </w:rPr>
  </w:style>
  <w:style w:type="paragraph" w:styleId="7">
    <w:name w:val="heading 7"/>
    <w:basedOn w:val="a"/>
    <w:next w:val="a"/>
    <w:link w:val="70"/>
    <w:uiPriority w:val="99"/>
    <w:semiHidden/>
    <w:unhideWhenUsed/>
    <w:qFormat/>
    <w:rsid w:val="007875F9"/>
    <w:pPr>
      <w:spacing w:before="240" w:after="60" w:line="240" w:lineRule="auto"/>
      <w:outlineLvl w:val="6"/>
    </w:pPr>
    <w:rPr>
      <w:rFonts w:ascii="Times New Roman" w:eastAsia="Times New Roman" w:hAnsi="Times New Roman" w:cs="Times New Roman"/>
      <w:sz w:val="24"/>
      <w:szCs w:val="24"/>
    </w:rPr>
  </w:style>
  <w:style w:type="paragraph" w:styleId="8">
    <w:name w:val="heading 8"/>
    <w:basedOn w:val="a"/>
    <w:next w:val="a"/>
    <w:link w:val="80"/>
    <w:uiPriority w:val="99"/>
    <w:semiHidden/>
    <w:unhideWhenUsed/>
    <w:qFormat/>
    <w:rsid w:val="007875F9"/>
    <w:pPr>
      <w:spacing w:before="240" w:after="60" w:line="240" w:lineRule="auto"/>
      <w:outlineLvl w:val="7"/>
    </w:pPr>
    <w:rPr>
      <w:rFonts w:ascii="Times New Roman" w:eastAsia="Times New Roman" w:hAnsi="Times New Roman" w:cs="Times New Roman"/>
      <w:i/>
      <w:iCs/>
      <w:sz w:val="24"/>
      <w:szCs w:val="24"/>
    </w:rPr>
  </w:style>
  <w:style w:type="paragraph" w:styleId="9">
    <w:name w:val="heading 9"/>
    <w:basedOn w:val="a"/>
    <w:next w:val="a"/>
    <w:link w:val="90"/>
    <w:uiPriority w:val="99"/>
    <w:semiHidden/>
    <w:unhideWhenUsed/>
    <w:qFormat/>
    <w:rsid w:val="007875F9"/>
    <w:pPr>
      <w:spacing w:before="240" w:after="60" w:line="240" w:lineRule="auto"/>
      <w:outlineLvl w:val="8"/>
    </w:pPr>
    <w:rPr>
      <w:rFonts w:ascii="Arial" w:eastAsia="Times New Roman" w:hAnsi="Arial"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0058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0058D"/>
    <w:rPr>
      <w:rFonts w:ascii="Tahoma" w:eastAsiaTheme="minorEastAsia" w:hAnsi="Tahoma" w:cs="Tahoma"/>
      <w:sz w:val="16"/>
      <w:szCs w:val="16"/>
      <w:lang w:eastAsia="ru-RU"/>
    </w:rPr>
  </w:style>
  <w:style w:type="paragraph" w:styleId="a5">
    <w:name w:val="Body Text Indent"/>
    <w:aliases w:val="подпись,Нумерованный список !!,Надин стиль,Основной текст 1,Основной текст без отступа,Body Text Indent,Основной текст с отступом Знак Знак Знак Знак,Основной текст с отступом Знак Знак Знак"/>
    <w:basedOn w:val="a"/>
    <w:link w:val="11"/>
    <w:rsid w:val="00787195"/>
    <w:pPr>
      <w:spacing w:after="0" w:line="240" w:lineRule="auto"/>
      <w:ind w:firstLine="720"/>
      <w:jc w:val="both"/>
    </w:pPr>
    <w:rPr>
      <w:rFonts w:ascii="Times New Roman" w:eastAsia="Times New Roman" w:hAnsi="Times New Roman" w:cs="Times New Roman"/>
      <w:sz w:val="28"/>
      <w:szCs w:val="20"/>
    </w:rPr>
  </w:style>
  <w:style w:type="character" w:customStyle="1" w:styleId="a6">
    <w:name w:val="Основной текст с отступом Знак"/>
    <w:aliases w:val="подпись Знак1,Нумерованный список !! Знак1,Надин стиль Знак1,Основной текст 1 Знак1,Основной текст без отступа Знак1,Body Text Indent Знак1,Основной текст с отступом Знак Знак Знак Знак Знак1"/>
    <w:basedOn w:val="a0"/>
    <w:uiPriority w:val="99"/>
    <w:semiHidden/>
    <w:rsid w:val="00787195"/>
    <w:rPr>
      <w:rFonts w:eastAsiaTheme="minorEastAsia"/>
      <w:lang w:eastAsia="ru-RU"/>
    </w:rPr>
  </w:style>
  <w:style w:type="character" w:customStyle="1" w:styleId="11">
    <w:name w:val="Основной текст с отступом Знак1"/>
    <w:aliases w:val="подпись Знак,Нумерованный список !! Знак,Надин стиль Знак,Основной текст 1 Знак,Основной текст без отступа Знак,Body Text Indent Знак,Основной текст с отступом Знак Знак Знак Знак Знак"/>
    <w:basedOn w:val="a0"/>
    <w:link w:val="a5"/>
    <w:rsid w:val="00787195"/>
    <w:rPr>
      <w:rFonts w:ascii="Times New Roman" w:eastAsia="Times New Roman" w:hAnsi="Times New Roman" w:cs="Times New Roman"/>
      <w:sz w:val="28"/>
      <w:szCs w:val="20"/>
      <w:lang w:eastAsia="ru-RU"/>
    </w:rPr>
  </w:style>
  <w:style w:type="paragraph" w:styleId="a7">
    <w:name w:val="Body Text"/>
    <w:basedOn w:val="a"/>
    <w:link w:val="a8"/>
    <w:uiPriority w:val="99"/>
    <w:rsid w:val="00787195"/>
    <w:pPr>
      <w:spacing w:after="120" w:line="240" w:lineRule="auto"/>
    </w:pPr>
    <w:rPr>
      <w:rFonts w:ascii="Times New Roman" w:eastAsia="Times New Roman" w:hAnsi="Times New Roman" w:cs="Times New Roman"/>
      <w:sz w:val="20"/>
      <w:szCs w:val="20"/>
    </w:rPr>
  </w:style>
  <w:style w:type="character" w:customStyle="1" w:styleId="a8">
    <w:name w:val="Основной текст Знак"/>
    <w:basedOn w:val="a0"/>
    <w:link w:val="a7"/>
    <w:uiPriority w:val="99"/>
    <w:rsid w:val="00787195"/>
    <w:rPr>
      <w:rFonts w:ascii="Times New Roman" w:eastAsia="Times New Roman" w:hAnsi="Times New Roman" w:cs="Times New Roman"/>
      <w:sz w:val="20"/>
      <w:szCs w:val="20"/>
      <w:lang w:eastAsia="ru-RU"/>
    </w:rPr>
  </w:style>
  <w:style w:type="paragraph" w:customStyle="1" w:styleId="12">
    <w:name w:val="Стиль1"/>
    <w:basedOn w:val="a"/>
    <w:uiPriority w:val="99"/>
    <w:rsid w:val="00787195"/>
    <w:pPr>
      <w:spacing w:before="48" w:after="0" w:line="240" w:lineRule="auto"/>
      <w:ind w:firstLine="720"/>
    </w:pPr>
    <w:rPr>
      <w:rFonts w:ascii="Times New Roman" w:eastAsia="Times New Roman" w:hAnsi="Times New Roman" w:cs="Times New Roman"/>
      <w:b/>
      <w:sz w:val="28"/>
      <w:szCs w:val="20"/>
    </w:rPr>
  </w:style>
  <w:style w:type="table" w:styleId="a9">
    <w:name w:val="Table Grid"/>
    <w:basedOn w:val="a1"/>
    <w:uiPriority w:val="59"/>
    <w:rsid w:val="00F1020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10">
    <w:name w:val="Заголовок 1 Знак"/>
    <w:basedOn w:val="a0"/>
    <w:link w:val="1"/>
    <w:rsid w:val="007875F9"/>
    <w:rPr>
      <w:rFonts w:ascii="Times New Roman" w:eastAsia="Times New Roman" w:hAnsi="Times New Roman" w:cs="Arial"/>
      <w:b/>
      <w:bCs/>
      <w:kern w:val="32"/>
      <w:sz w:val="28"/>
      <w:szCs w:val="32"/>
      <w:lang w:eastAsia="ru-RU"/>
    </w:rPr>
  </w:style>
  <w:style w:type="character" w:customStyle="1" w:styleId="20">
    <w:name w:val="Заголовок 2 Знак"/>
    <w:basedOn w:val="a0"/>
    <w:link w:val="2"/>
    <w:rsid w:val="007875F9"/>
    <w:rPr>
      <w:rFonts w:ascii="Times New Roman" w:eastAsia="Times New Roman" w:hAnsi="Times New Roman" w:cs="Times New Roman"/>
      <w:b/>
      <w:smallCaps/>
      <w:sz w:val="28"/>
      <w:szCs w:val="28"/>
      <w:lang w:eastAsia="ru-RU"/>
    </w:rPr>
  </w:style>
  <w:style w:type="character" w:customStyle="1" w:styleId="30">
    <w:name w:val="Заголовок 3 Знак"/>
    <w:basedOn w:val="a0"/>
    <w:link w:val="3"/>
    <w:semiHidden/>
    <w:rsid w:val="007875F9"/>
    <w:rPr>
      <w:rFonts w:asciiTheme="majorHAnsi" w:eastAsiaTheme="majorEastAsia" w:hAnsiTheme="majorHAnsi" w:cstheme="majorBidi"/>
      <w:b/>
      <w:bCs/>
      <w:color w:val="4F81BD" w:themeColor="accent1"/>
      <w:sz w:val="20"/>
      <w:szCs w:val="20"/>
      <w:lang w:eastAsia="ru-RU"/>
    </w:rPr>
  </w:style>
  <w:style w:type="character" w:customStyle="1" w:styleId="40">
    <w:name w:val="Заголовок 4 Знак"/>
    <w:basedOn w:val="a0"/>
    <w:link w:val="4"/>
    <w:semiHidden/>
    <w:rsid w:val="007875F9"/>
    <w:rPr>
      <w:rFonts w:ascii="Times New Roman" w:eastAsia="Times New Roman" w:hAnsi="Times New Roman" w:cs="Times New Roman"/>
      <w:b/>
      <w:sz w:val="28"/>
      <w:szCs w:val="28"/>
      <w:lang w:eastAsia="ru-RU"/>
    </w:rPr>
  </w:style>
  <w:style w:type="character" w:customStyle="1" w:styleId="50">
    <w:name w:val="Заголовок 5 Знак"/>
    <w:basedOn w:val="a0"/>
    <w:link w:val="5"/>
    <w:semiHidden/>
    <w:rsid w:val="007875F9"/>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semiHidden/>
    <w:rsid w:val="007875F9"/>
    <w:rPr>
      <w:rFonts w:ascii="Times New Roman" w:eastAsia="Times New Roman" w:hAnsi="Times New Roman" w:cs="Times New Roman"/>
      <w:b/>
      <w:bCs/>
      <w:lang w:eastAsia="ru-RU"/>
    </w:rPr>
  </w:style>
  <w:style w:type="character" w:customStyle="1" w:styleId="70">
    <w:name w:val="Заголовок 7 Знак"/>
    <w:basedOn w:val="a0"/>
    <w:link w:val="7"/>
    <w:uiPriority w:val="99"/>
    <w:semiHidden/>
    <w:rsid w:val="007875F9"/>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9"/>
    <w:semiHidden/>
    <w:rsid w:val="007875F9"/>
    <w:rPr>
      <w:rFonts w:ascii="Times New Roman" w:eastAsia="Times New Roman" w:hAnsi="Times New Roman" w:cs="Times New Roman"/>
      <w:i/>
      <w:iCs/>
      <w:sz w:val="24"/>
      <w:szCs w:val="24"/>
      <w:lang w:eastAsia="ru-RU"/>
    </w:rPr>
  </w:style>
  <w:style w:type="character" w:customStyle="1" w:styleId="90">
    <w:name w:val="Заголовок 9 Знак"/>
    <w:basedOn w:val="a0"/>
    <w:link w:val="9"/>
    <w:uiPriority w:val="99"/>
    <w:semiHidden/>
    <w:rsid w:val="007875F9"/>
    <w:rPr>
      <w:rFonts w:ascii="Arial" w:eastAsia="Times New Roman" w:hAnsi="Arial" w:cs="Arial"/>
      <w:lang w:eastAsia="ru-RU"/>
    </w:rPr>
  </w:style>
  <w:style w:type="character" w:styleId="aa">
    <w:name w:val="Hyperlink"/>
    <w:basedOn w:val="a0"/>
    <w:uiPriority w:val="99"/>
    <w:semiHidden/>
    <w:unhideWhenUsed/>
    <w:rsid w:val="007875F9"/>
    <w:rPr>
      <w:color w:val="0000FF"/>
      <w:u w:val="single"/>
    </w:rPr>
  </w:style>
  <w:style w:type="character" w:styleId="ab">
    <w:name w:val="FollowedHyperlink"/>
    <w:basedOn w:val="a0"/>
    <w:semiHidden/>
    <w:unhideWhenUsed/>
    <w:rsid w:val="007875F9"/>
    <w:rPr>
      <w:color w:val="800080"/>
      <w:u w:val="single"/>
    </w:rPr>
  </w:style>
  <w:style w:type="paragraph" w:styleId="ac">
    <w:name w:val="Normal (Web)"/>
    <w:basedOn w:val="a"/>
    <w:uiPriority w:val="99"/>
    <w:semiHidden/>
    <w:unhideWhenUsed/>
    <w:rsid w:val="007875F9"/>
    <w:pPr>
      <w:spacing w:after="60" w:line="240" w:lineRule="auto"/>
      <w:ind w:firstLine="709"/>
      <w:jc w:val="both"/>
    </w:pPr>
    <w:rPr>
      <w:rFonts w:ascii="Times New Roman" w:eastAsia="Times New Roman" w:hAnsi="Times New Roman" w:cs="Times New Roman"/>
      <w:sz w:val="24"/>
      <w:szCs w:val="24"/>
    </w:rPr>
  </w:style>
  <w:style w:type="paragraph" w:styleId="13">
    <w:name w:val="index 1"/>
    <w:basedOn w:val="a"/>
    <w:next w:val="a"/>
    <w:autoRedefine/>
    <w:uiPriority w:val="99"/>
    <w:semiHidden/>
    <w:unhideWhenUsed/>
    <w:rsid w:val="007875F9"/>
    <w:pPr>
      <w:spacing w:beforeLines="20" w:after="0" w:line="240" w:lineRule="auto"/>
    </w:pPr>
    <w:rPr>
      <w:rFonts w:ascii="Times New Roman" w:eastAsia="Times New Roman" w:hAnsi="Times New Roman" w:cs="Times New Roman"/>
      <w:sz w:val="28"/>
      <w:szCs w:val="28"/>
    </w:rPr>
  </w:style>
  <w:style w:type="paragraph" w:styleId="14">
    <w:name w:val="toc 1"/>
    <w:basedOn w:val="a"/>
    <w:next w:val="a"/>
    <w:autoRedefine/>
    <w:uiPriority w:val="99"/>
    <w:semiHidden/>
    <w:unhideWhenUsed/>
    <w:rsid w:val="007875F9"/>
    <w:pPr>
      <w:tabs>
        <w:tab w:val="right" w:leader="dot" w:pos="9912"/>
      </w:tabs>
      <w:spacing w:before="120" w:after="120" w:line="240" w:lineRule="auto"/>
    </w:pPr>
    <w:rPr>
      <w:rFonts w:ascii="Times New Roman" w:eastAsia="Times New Roman" w:hAnsi="Times New Roman" w:cs="Times New Roman"/>
      <w:b/>
      <w:bCs/>
      <w:caps/>
      <w:noProof/>
      <w:sz w:val="28"/>
      <w:szCs w:val="28"/>
    </w:rPr>
  </w:style>
  <w:style w:type="paragraph" w:styleId="21">
    <w:name w:val="toc 2"/>
    <w:basedOn w:val="a"/>
    <w:next w:val="a"/>
    <w:autoRedefine/>
    <w:uiPriority w:val="99"/>
    <w:semiHidden/>
    <w:unhideWhenUsed/>
    <w:rsid w:val="007875F9"/>
    <w:pPr>
      <w:tabs>
        <w:tab w:val="right" w:leader="dot" w:pos="9912"/>
      </w:tabs>
      <w:spacing w:after="0" w:line="240" w:lineRule="auto"/>
      <w:ind w:left="200"/>
    </w:pPr>
    <w:rPr>
      <w:rFonts w:ascii="Times New Roman" w:eastAsia="Times New Roman" w:hAnsi="Times New Roman" w:cs="Times New Roman"/>
      <w:smallCaps/>
      <w:noProof/>
      <w:sz w:val="28"/>
      <w:szCs w:val="28"/>
    </w:rPr>
  </w:style>
  <w:style w:type="paragraph" w:styleId="31">
    <w:name w:val="toc 3"/>
    <w:basedOn w:val="a"/>
    <w:next w:val="a"/>
    <w:autoRedefine/>
    <w:uiPriority w:val="99"/>
    <w:semiHidden/>
    <w:unhideWhenUsed/>
    <w:rsid w:val="007875F9"/>
    <w:pPr>
      <w:tabs>
        <w:tab w:val="right" w:leader="dot" w:pos="9912"/>
      </w:tabs>
      <w:spacing w:after="120" w:line="240" w:lineRule="auto"/>
      <w:ind w:left="513"/>
    </w:pPr>
    <w:rPr>
      <w:rFonts w:ascii="Times New Roman" w:eastAsia="Times New Roman" w:hAnsi="Times New Roman" w:cs="Times New Roman"/>
      <w:i/>
      <w:iCs/>
      <w:noProof/>
      <w:spacing w:val="4"/>
      <w:sz w:val="24"/>
      <w:szCs w:val="24"/>
    </w:rPr>
  </w:style>
  <w:style w:type="paragraph" w:styleId="41">
    <w:name w:val="toc 4"/>
    <w:basedOn w:val="a"/>
    <w:next w:val="a"/>
    <w:autoRedefine/>
    <w:uiPriority w:val="99"/>
    <w:semiHidden/>
    <w:unhideWhenUsed/>
    <w:rsid w:val="007875F9"/>
    <w:pPr>
      <w:spacing w:after="0" w:line="240" w:lineRule="auto"/>
      <w:ind w:left="720"/>
    </w:pPr>
    <w:rPr>
      <w:rFonts w:ascii="Times New Roman" w:eastAsia="Times New Roman" w:hAnsi="Times New Roman" w:cs="Times New Roman"/>
      <w:sz w:val="24"/>
      <w:szCs w:val="24"/>
    </w:rPr>
  </w:style>
  <w:style w:type="paragraph" w:styleId="51">
    <w:name w:val="toc 5"/>
    <w:basedOn w:val="a"/>
    <w:next w:val="a"/>
    <w:autoRedefine/>
    <w:uiPriority w:val="99"/>
    <w:semiHidden/>
    <w:unhideWhenUsed/>
    <w:rsid w:val="007875F9"/>
    <w:pPr>
      <w:spacing w:after="0" w:line="240" w:lineRule="auto"/>
      <w:ind w:left="960"/>
    </w:pPr>
    <w:rPr>
      <w:rFonts w:ascii="Times New Roman" w:eastAsia="Times New Roman" w:hAnsi="Times New Roman" w:cs="Times New Roman"/>
      <w:sz w:val="24"/>
      <w:szCs w:val="24"/>
    </w:rPr>
  </w:style>
  <w:style w:type="paragraph" w:styleId="61">
    <w:name w:val="toc 6"/>
    <w:basedOn w:val="a"/>
    <w:next w:val="a"/>
    <w:autoRedefine/>
    <w:uiPriority w:val="99"/>
    <w:semiHidden/>
    <w:unhideWhenUsed/>
    <w:rsid w:val="007875F9"/>
    <w:pPr>
      <w:spacing w:after="0" w:line="240" w:lineRule="auto"/>
      <w:ind w:left="1200"/>
    </w:pPr>
    <w:rPr>
      <w:rFonts w:ascii="Times New Roman" w:eastAsia="Times New Roman" w:hAnsi="Times New Roman" w:cs="Times New Roman"/>
      <w:sz w:val="24"/>
      <w:szCs w:val="24"/>
    </w:rPr>
  </w:style>
  <w:style w:type="paragraph" w:styleId="71">
    <w:name w:val="toc 7"/>
    <w:basedOn w:val="a"/>
    <w:next w:val="a"/>
    <w:autoRedefine/>
    <w:uiPriority w:val="99"/>
    <w:semiHidden/>
    <w:unhideWhenUsed/>
    <w:rsid w:val="007875F9"/>
    <w:pPr>
      <w:spacing w:after="0" w:line="240" w:lineRule="auto"/>
      <w:ind w:left="1440"/>
    </w:pPr>
    <w:rPr>
      <w:rFonts w:ascii="Times New Roman" w:eastAsia="Times New Roman" w:hAnsi="Times New Roman" w:cs="Times New Roman"/>
      <w:sz w:val="24"/>
      <w:szCs w:val="24"/>
    </w:rPr>
  </w:style>
  <w:style w:type="paragraph" w:styleId="81">
    <w:name w:val="toc 8"/>
    <w:basedOn w:val="a"/>
    <w:next w:val="a"/>
    <w:autoRedefine/>
    <w:uiPriority w:val="99"/>
    <w:semiHidden/>
    <w:unhideWhenUsed/>
    <w:rsid w:val="007875F9"/>
    <w:pPr>
      <w:spacing w:after="0" w:line="240" w:lineRule="auto"/>
      <w:ind w:left="1680"/>
    </w:pPr>
    <w:rPr>
      <w:rFonts w:ascii="Times New Roman" w:eastAsia="Times New Roman" w:hAnsi="Times New Roman" w:cs="Times New Roman"/>
      <w:sz w:val="24"/>
      <w:szCs w:val="24"/>
    </w:rPr>
  </w:style>
  <w:style w:type="paragraph" w:styleId="91">
    <w:name w:val="toc 9"/>
    <w:basedOn w:val="a"/>
    <w:next w:val="a"/>
    <w:autoRedefine/>
    <w:uiPriority w:val="99"/>
    <w:semiHidden/>
    <w:unhideWhenUsed/>
    <w:rsid w:val="007875F9"/>
    <w:pPr>
      <w:spacing w:after="0" w:line="240" w:lineRule="auto"/>
      <w:ind w:left="1920"/>
    </w:pPr>
    <w:rPr>
      <w:rFonts w:ascii="Times New Roman" w:eastAsia="Times New Roman" w:hAnsi="Times New Roman" w:cs="Times New Roman"/>
      <w:sz w:val="24"/>
      <w:szCs w:val="24"/>
    </w:rPr>
  </w:style>
  <w:style w:type="paragraph" w:styleId="ad">
    <w:name w:val="footnote text"/>
    <w:basedOn w:val="a"/>
    <w:link w:val="ae"/>
    <w:uiPriority w:val="99"/>
    <w:semiHidden/>
    <w:unhideWhenUsed/>
    <w:rsid w:val="007875F9"/>
    <w:pPr>
      <w:spacing w:after="0" w:line="240" w:lineRule="auto"/>
    </w:pPr>
    <w:rPr>
      <w:rFonts w:ascii="Times New Roman" w:eastAsia="Times New Roman" w:hAnsi="Times New Roman" w:cs="Times New Roman"/>
      <w:sz w:val="20"/>
      <w:szCs w:val="20"/>
    </w:rPr>
  </w:style>
  <w:style w:type="character" w:customStyle="1" w:styleId="ae">
    <w:name w:val="Текст сноски Знак"/>
    <w:basedOn w:val="a0"/>
    <w:link w:val="ad"/>
    <w:uiPriority w:val="99"/>
    <w:semiHidden/>
    <w:rsid w:val="007875F9"/>
    <w:rPr>
      <w:rFonts w:ascii="Times New Roman" w:eastAsia="Times New Roman" w:hAnsi="Times New Roman" w:cs="Times New Roman"/>
      <w:sz w:val="20"/>
      <w:szCs w:val="20"/>
      <w:lang w:eastAsia="ru-RU"/>
    </w:rPr>
  </w:style>
  <w:style w:type="paragraph" w:styleId="af">
    <w:name w:val="annotation text"/>
    <w:basedOn w:val="a"/>
    <w:link w:val="af0"/>
    <w:uiPriority w:val="99"/>
    <w:semiHidden/>
    <w:unhideWhenUsed/>
    <w:rsid w:val="007875F9"/>
    <w:pPr>
      <w:spacing w:after="0" w:line="240" w:lineRule="auto"/>
    </w:pPr>
    <w:rPr>
      <w:rFonts w:ascii="Times New Roman" w:eastAsia="Times New Roman" w:hAnsi="Times New Roman" w:cs="Times New Roman"/>
      <w:sz w:val="20"/>
      <w:szCs w:val="20"/>
    </w:rPr>
  </w:style>
  <w:style w:type="character" w:customStyle="1" w:styleId="af0">
    <w:name w:val="Текст примечания Знак"/>
    <w:basedOn w:val="a0"/>
    <w:link w:val="af"/>
    <w:uiPriority w:val="99"/>
    <w:semiHidden/>
    <w:rsid w:val="007875F9"/>
    <w:rPr>
      <w:rFonts w:ascii="Times New Roman" w:eastAsia="Times New Roman" w:hAnsi="Times New Roman" w:cs="Times New Roman"/>
      <w:sz w:val="20"/>
      <w:szCs w:val="20"/>
      <w:lang w:eastAsia="ru-RU"/>
    </w:rPr>
  </w:style>
  <w:style w:type="paragraph" w:styleId="af1">
    <w:name w:val="header"/>
    <w:basedOn w:val="a"/>
    <w:link w:val="af2"/>
    <w:unhideWhenUsed/>
    <w:rsid w:val="007875F9"/>
    <w:pPr>
      <w:widowControl w:val="0"/>
      <w:tabs>
        <w:tab w:val="center" w:pos="4536"/>
        <w:tab w:val="right" w:pos="9072"/>
      </w:tabs>
      <w:spacing w:after="0" w:line="240" w:lineRule="auto"/>
    </w:pPr>
    <w:rPr>
      <w:rFonts w:ascii="Times New Roman" w:eastAsia="Times New Roman" w:hAnsi="Times New Roman" w:cs="Times New Roman"/>
      <w:sz w:val="20"/>
      <w:szCs w:val="20"/>
    </w:rPr>
  </w:style>
  <w:style w:type="character" w:customStyle="1" w:styleId="af2">
    <w:name w:val="Верхний колонтитул Знак"/>
    <w:basedOn w:val="a0"/>
    <w:link w:val="af1"/>
    <w:uiPriority w:val="99"/>
    <w:semiHidden/>
    <w:rsid w:val="007875F9"/>
    <w:rPr>
      <w:rFonts w:ascii="Times New Roman" w:eastAsia="Times New Roman" w:hAnsi="Times New Roman" w:cs="Times New Roman"/>
      <w:sz w:val="20"/>
      <w:szCs w:val="20"/>
      <w:lang w:eastAsia="ru-RU"/>
    </w:rPr>
  </w:style>
  <w:style w:type="paragraph" w:styleId="af3">
    <w:name w:val="footer"/>
    <w:basedOn w:val="a"/>
    <w:link w:val="af4"/>
    <w:unhideWhenUsed/>
    <w:rsid w:val="007875F9"/>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f4">
    <w:name w:val="Нижний колонтитул Знак"/>
    <w:basedOn w:val="a0"/>
    <w:link w:val="af3"/>
    <w:uiPriority w:val="99"/>
    <w:semiHidden/>
    <w:rsid w:val="007875F9"/>
    <w:rPr>
      <w:rFonts w:ascii="Times New Roman" w:eastAsia="Times New Roman" w:hAnsi="Times New Roman" w:cs="Times New Roman"/>
      <w:sz w:val="20"/>
      <w:szCs w:val="20"/>
      <w:lang w:eastAsia="ru-RU"/>
    </w:rPr>
  </w:style>
  <w:style w:type="paragraph" w:styleId="af5">
    <w:name w:val="index heading"/>
    <w:basedOn w:val="a"/>
    <w:next w:val="13"/>
    <w:uiPriority w:val="99"/>
    <w:semiHidden/>
    <w:unhideWhenUsed/>
    <w:rsid w:val="007875F9"/>
    <w:pPr>
      <w:spacing w:after="0" w:line="240" w:lineRule="auto"/>
    </w:pPr>
    <w:rPr>
      <w:rFonts w:ascii="Times New Roman" w:eastAsia="Times New Roman" w:hAnsi="Times New Roman" w:cs="Times New Roman"/>
      <w:sz w:val="28"/>
      <w:szCs w:val="20"/>
    </w:rPr>
  </w:style>
  <w:style w:type="paragraph" w:styleId="af6">
    <w:name w:val="caption"/>
    <w:basedOn w:val="a"/>
    <w:next w:val="a"/>
    <w:uiPriority w:val="99"/>
    <w:semiHidden/>
    <w:unhideWhenUsed/>
    <w:qFormat/>
    <w:rsid w:val="007875F9"/>
    <w:pPr>
      <w:spacing w:after="0" w:line="240" w:lineRule="auto"/>
    </w:pPr>
    <w:rPr>
      <w:rFonts w:ascii="Times New Roman" w:eastAsia="Times New Roman" w:hAnsi="Times New Roman" w:cs="Times New Roman"/>
      <w:sz w:val="28"/>
      <w:szCs w:val="20"/>
    </w:rPr>
  </w:style>
  <w:style w:type="paragraph" w:styleId="af7">
    <w:name w:val="endnote text"/>
    <w:basedOn w:val="a"/>
    <w:link w:val="af8"/>
    <w:uiPriority w:val="99"/>
    <w:semiHidden/>
    <w:unhideWhenUsed/>
    <w:rsid w:val="007875F9"/>
    <w:pPr>
      <w:spacing w:after="0" w:line="240" w:lineRule="auto"/>
    </w:pPr>
    <w:rPr>
      <w:rFonts w:ascii="Times New Roman" w:eastAsia="Times New Roman" w:hAnsi="Times New Roman" w:cs="Times New Roman"/>
      <w:sz w:val="20"/>
      <w:szCs w:val="20"/>
    </w:rPr>
  </w:style>
  <w:style w:type="character" w:customStyle="1" w:styleId="af8">
    <w:name w:val="Текст концевой сноски Знак"/>
    <w:basedOn w:val="a0"/>
    <w:link w:val="af7"/>
    <w:uiPriority w:val="99"/>
    <w:semiHidden/>
    <w:rsid w:val="007875F9"/>
    <w:rPr>
      <w:rFonts w:ascii="Times New Roman" w:eastAsia="Times New Roman" w:hAnsi="Times New Roman" w:cs="Times New Roman"/>
      <w:sz w:val="20"/>
      <w:szCs w:val="20"/>
      <w:lang w:eastAsia="ru-RU"/>
    </w:rPr>
  </w:style>
  <w:style w:type="paragraph" w:styleId="af9">
    <w:name w:val="Title"/>
    <w:basedOn w:val="a"/>
    <w:link w:val="afa"/>
    <w:uiPriority w:val="99"/>
    <w:qFormat/>
    <w:rsid w:val="007875F9"/>
    <w:pPr>
      <w:spacing w:after="0" w:line="240" w:lineRule="auto"/>
      <w:jc w:val="center"/>
    </w:pPr>
    <w:rPr>
      <w:rFonts w:ascii="Times New Roman" w:eastAsia="Times New Roman" w:hAnsi="Times New Roman" w:cs="Times New Roman"/>
      <w:b/>
      <w:sz w:val="28"/>
      <w:szCs w:val="20"/>
    </w:rPr>
  </w:style>
  <w:style w:type="character" w:customStyle="1" w:styleId="afa">
    <w:name w:val="Название Знак"/>
    <w:basedOn w:val="a0"/>
    <w:link w:val="af9"/>
    <w:uiPriority w:val="99"/>
    <w:rsid w:val="007875F9"/>
    <w:rPr>
      <w:rFonts w:ascii="Times New Roman" w:eastAsia="Times New Roman" w:hAnsi="Times New Roman" w:cs="Times New Roman"/>
      <w:b/>
      <w:sz w:val="28"/>
      <w:szCs w:val="20"/>
      <w:lang w:eastAsia="ru-RU"/>
    </w:rPr>
  </w:style>
  <w:style w:type="paragraph" w:styleId="afb">
    <w:name w:val="Subtitle"/>
    <w:basedOn w:val="a"/>
    <w:link w:val="afc"/>
    <w:uiPriority w:val="99"/>
    <w:qFormat/>
    <w:rsid w:val="007875F9"/>
    <w:pPr>
      <w:spacing w:after="0" w:line="240" w:lineRule="auto"/>
      <w:jc w:val="both"/>
    </w:pPr>
    <w:rPr>
      <w:rFonts w:ascii="Times New Roman" w:eastAsia="Times New Roman" w:hAnsi="Times New Roman" w:cs="Times New Roman"/>
      <w:i/>
      <w:sz w:val="28"/>
      <w:szCs w:val="20"/>
    </w:rPr>
  </w:style>
  <w:style w:type="character" w:customStyle="1" w:styleId="afc">
    <w:name w:val="Подзаголовок Знак"/>
    <w:basedOn w:val="a0"/>
    <w:link w:val="afb"/>
    <w:uiPriority w:val="99"/>
    <w:rsid w:val="007875F9"/>
    <w:rPr>
      <w:rFonts w:ascii="Times New Roman" w:eastAsia="Times New Roman" w:hAnsi="Times New Roman" w:cs="Times New Roman"/>
      <w:i/>
      <w:sz w:val="28"/>
      <w:szCs w:val="20"/>
      <w:lang w:eastAsia="ru-RU"/>
    </w:rPr>
  </w:style>
  <w:style w:type="paragraph" w:styleId="afd">
    <w:name w:val="Salutation"/>
    <w:basedOn w:val="a"/>
    <w:next w:val="a"/>
    <w:link w:val="afe"/>
    <w:uiPriority w:val="99"/>
    <w:semiHidden/>
    <w:unhideWhenUsed/>
    <w:rsid w:val="007875F9"/>
    <w:pPr>
      <w:spacing w:before="120" w:after="0" w:line="240" w:lineRule="auto"/>
      <w:ind w:firstLine="720"/>
      <w:jc w:val="both"/>
    </w:pPr>
    <w:rPr>
      <w:rFonts w:ascii="Times New Roman" w:eastAsia="Times New Roman" w:hAnsi="Times New Roman" w:cs="Times New Roman"/>
      <w:sz w:val="28"/>
      <w:szCs w:val="20"/>
    </w:rPr>
  </w:style>
  <w:style w:type="character" w:customStyle="1" w:styleId="afe">
    <w:name w:val="Приветствие Знак"/>
    <w:basedOn w:val="a0"/>
    <w:link w:val="afd"/>
    <w:uiPriority w:val="99"/>
    <w:semiHidden/>
    <w:rsid w:val="007875F9"/>
    <w:rPr>
      <w:rFonts w:ascii="Times New Roman" w:eastAsia="Times New Roman" w:hAnsi="Times New Roman" w:cs="Times New Roman"/>
      <w:sz w:val="28"/>
      <w:szCs w:val="20"/>
      <w:lang w:eastAsia="ru-RU"/>
    </w:rPr>
  </w:style>
  <w:style w:type="paragraph" w:styleId="22">
    <w:name w:val="Body Text 2"/>
    <w:basedOn w:val="a"/>
    <w:link w:val="23"/>
    <w:uiPriority w:val="99"/>
    <w:semiHidden/>
    <w:unhideWhenUsed/>
    <w:rsid w:val="007875F9"/>
    <w:pPr>
      <w:spacing w:after="120" w:line="480" w:lineRule="auto"/>
    </w:pPr>
    <w:rPr>
      <w:rFonts w:ascii="Times New Roman" w:eastAsia="Times New Roman" w:hAnsi="Times New Roman" w:cs="Times New Roman"/>
      <w:sz w:val="20"/>
      <w:szCs w:val="20"/>
    </w:rPr>
  </w:style>
  <w:style w:type="character" w:customStyle="1" w:styleId="23">
    <w:name w:val="Основной текст 2 Знак"/>
    <w:basedOn w:val="a0"/>
    <w:link w:val="22"/>
    <w:uiPriority w:val="99"/>
    <w:semiHidden/>
    <w:rsid w:val="007875F9"/>
    <w:rPr>
      <w:rFonts w:ascii="Times New Roman" w:eastAsia="Times New Roman" w:hAnsi="Times New Roman" w:cs="Times New Roman"/>
      <w:sz w:val="20"/>
      <w:szCs w:val="20"/>
      <w:lang w:eastAsia="ru-RU"/>
    </w:rPr>
  </w:style>
  <w:style w:type="paragraph" w:styleId="32">
    <w:name w:val="Body Text 3"/>
    <w:basedOn w:val="a"/>
    <w:link w:val="33"/>
    <w:uiPriority w:val="99"/>
    <w:semiHidden/>
    <w:unhideWhenUsed/>
    <w:rsid w:val="007875F9"/>
    <w:pPr>
      <w:spacing w:after="120" w:line="240" w:lineRule="auto"/>
    </w:pPr>
    <w:rPr>
      <w:rFonts w:ascii="Times New Roman" w:eastAsia="Times New Roman" w:hAnsi="Times New Roman" w:cs="Times New Roman"/>
      <w:sz w:val="16"/>
      <w:szCs w:val="16"/>
    </w:rPr>
  </w:style>
  <w:style w:type="character" w:customStyle="1" w:styleId="33">
    <w:name w:val="Основной текст 3 Знак"/>
    <w:basedOn w:val="a0"/>
    <w:link w:val="32"/>
    <w:uiPriority w:val="99"/>
    <w:semiHidden/>
    <w:rsid w:val="007875F9"/>
    <w:rPr>
      <w:rFonts w:ascii="Times New Roman" w:eastAsia="Times New Roman" w:hAnsi="Times New Roman" w:cs="Times New Roman"/>
      <w:sz w:val="16"/>
      <w:szCs w:val="16"/>
      <w:lang w:eastAsia="ru-RU"/>
    </w:rPr>
  </w:style>
  <w:style w:type="paragraph" w:styleId="24">
    <w:name w:val="Body Text Indent 2"/>
    <w:basedOn w:val="a"/>
    <w:link w:val="25"/>
    <w:uiPriority w:val="99"/>
    <w:semiHidden/>
    <w:unhideWhenUsed/>
    <w:rsid w:val="007875F9"/>
    <w:pPr>
      <w:spacing w:after="0" w:line="240" w:lineRule="auto"/>
      <w:ind w:firstLine="709"/>
      <w:jc w:val="both"/>
    </w:pPr>
    <w:rPr>
      <w:rFonts w:ascii="Times New Roman" w:eastAsia="Times New Roman" w:hAnsi="Times New Roman" w:cs="Times New Roman"/>
      <w:sz w:val="28"/>
      <w:szCs w:val="20"/>
    </w:rPr>
  </w:style>
  <w:style w:type="character" w:customStyle="1" w:styleId="25">
    <w:name w:val="Основной текст с отступом 2 Знак"/>
    <w:basedOn w:val="a0"/>
    <w:link w:val="24"/>
    <w:uiPriority w:val="99"/>
    <w:semiHidden/>
    <w:rsid w:val="007875F9"/>
    <w:rPr>
      <w:rFonts w:ascii="Times New Roman" w:eastAsia="Times New Roman" w:hAnsi="Times New Roman" w:cs="Times New Roman"/>
      <w:sz w:val="28"/>
      <w:szCs w:val="20"/>
      <w:lang w:eastAsia="ru-RU"/>
    </w:rPr>
  </w:style>
  <w:style w:type="paragraph" w:styleId="34">
    <w:name w:val="Body Text Indent 3"/>
    <w:basedOn w:val="a"/>
    <w:link w:val="35"/>
    <w:uiPriority w:val="99"/>
    <w:semiHidden/>
    <w:unhideWhenUsed/>
    <w:rsid w:val="007875F9"/>
    <w:pPr>
      <w:spacing w:after="120" w:line="240" w:lineRule="auto"/>
      <w:ind w:left="283"/>
    </w:pPr>
    <w:rPr>
      <w:rFonts w:ascii="Times New Roman" w:eastAsia="Times New Roman" w:hAnsi="Times New Roman" w:cs="Times New Roman"/>
      <w:sz w:val="16"/>
      <w:szCs w:val="16"/>
    </w:rPr>
  </w:style>
  <w:style w:type="character" w:customStyle="1" w:styleId="35">
    <w:name w:val="Основной текст с отступом 3 Знак"/>
    <w:basedOn w:val="a0"/>
    <w:link w:val="34"/>
    <w:uiPriority w:val="99"/>
    <w:semiHidden/>
    <w:rsid w:val="007875F9"/>
    <w:rPr>
      <w:rFonts w:ascii="Times New Roman" w:eastAsia="Times New Roman" w:hAnsi="Times New Roman" w:cs="Times New Roman"/>
      <w:sz w:val="16"/>
      <w:szCs w:val="16"/>
      <w:lang w:eastAsia="ru-RU"/>
    </w:rPr>
  </w:style>
  <w:style w:type="paragraph" w:styleId="aff">
    <w:name w:val="Document Map"/>
    <w:basedOn w:val="a"/>
    <w:link w:val="aff0"/>
    <w:uiPriority w:val="99"/>
    <w:semiHidden/>
    <w:unhideWhenUsed/>
    <w:rsid w:val="007875F9"/>
    <w:pPr>
      <w:shd w:val="clear" w:color="auto" w:fill="000080"/>
      <w:spacing w:after="0" w:line="240" w:lineRule="auto"/>
    </w:pPr>
    <w:rPr>
      <w:rFonts w:ascii="Tahoma" w:eastAsia="Times New Roman" w:hAnsi="Tahoma" w:cs="Tahoma"/>
      <w:sz w:val="20"/>
      <w:szCs w:val="20"/>
    </w:rPr>
  </w:style>
  <w:style w:type="character" w:customStyle="1" w:styleId="aff0">
    <w:name w:val="Схема документа Знак"/>
    <w:basedOn w:val="a0"/>
    <w:link w:val="aff"/>
    <w:uiPriority w:val="99"/>
    <w:semiHidden/>
    <w:rsid w:val="007875F9"/>
    <w:rPr>
      <w:rFonts w:ascii="Tahoma" w:eastAsia="Times New Roman" w:hAnsi="Tahoma" w:cs="Tahoma"/>
      <w:sz w:val="20"/>
      <w:szCs w:val="20"/>
      <w:shd w:val="clear" w:color="auto" w:fill="000080"/>
      <w:lang w:eastAsia="ru-RU"/>
    </w:rPr>
  </w:style>
  <w:style w:type="paragraph" w:styleId="aff1">
    <w:name w:val="Plain Text"/>
    <w:basedOn w:val="a"/>
    <w:link w:val="aff2"/>
    <w:uiPriority w:val="99"/>
    <w:semiHidden/>
    <w:unhideWhenUsed/>
    <w:rsid w:val="007875F9"/>
    <w:pPr>
      <w:spacing w:after="0" w:line="240" w:lineRule="auto"/>
    </w:pPr>
    <w:rPr>
      <w:rFonts w:ascii="Courier New" w:eastAsia="Times New Roman" w:hAnsi="Courier New" w:cs="Courier New"/>
      <w:sz w:val="20"/>
      <w:szCs w:val="20"/>
    </w:rPr>
  </w:style>
  <w:style w:type="character" w:customStyle="1" w:styleId="aff2">
    <w:name w:val="Текст Знак"/>
    <w:basedOn w:val="a0"/>
    <w:link w:val="aff1"/>
    <w:uiPriority w:val="99"/>
    <w:semiHidden/>
    <w:rsid w:val="007875F9"/>
    <w:rPr>
      <w:rFonts w:ascii="Courier New" w:eastAsia="Times New Roman" w:hAnsi="Courier New" w:cs="Courier New"/>
      <w:sz w:val="20"/>
      <w:szCs w:val="20"/>
      <w:lang w:eastAsia="ru-RU"/>
    </w:rPr>
  </w:style>
  <w:style w:type="paragraph" w:styleId="aff3">
    <w:name w:val="annotation subject"/>
    <w:basedOn w:val="af"/>
    <w:next w:val="af"/>
    <w:link w:val="aff4"/>
    <w:uiPriority w:val="99"/>
    <w:semiHidden/>
    <w:unhideWhenUsed/>
    <w:rsid w:val="007875F9"/>
    <w:rPr>
      <w:b/>
      <w:bCs/>
    </w:rPr>
  </w:style>
  <w:style w:type="character" w:customStyle="1" w:styleId="aff4">
    <w:name w:val="Тема примечания Знак"/>
    <w:basedOn w:val="af0"/>
    <w:link w:val="aff3"/>
    <w:uiPriority w:val="99"/>
    <w:semiHidden/>
    <w:rsid w:val="007875F9"/>
    <w:rPr>
      <w:rFonts w:ascii="Times New Roman" w:eastAsia="Times New Roman" w:hAnsi="Times New Roman" w:cs="Times New Roman"/>
      <w:b/>
      <w:bCs/>
      <w:sz w:val="20"/>
      <w:szCs w:val="20"/>
      <w:lang w:eastAsia="ru-RU"/>
    </w:rPr>
  </w:style>
  <w:style w:type="paragraph" w:styleId="aff5">
    <w:name w:val="No Spacing"/>
    <w:link w:val="aff6"/>
    <w:uiPriority w:val="1"/>
    <w:qFormat/>
    <w:rsid w:val="007875F9"/>
    <w:pPr>
      <w:spacing w:after="0" w:line="240" w:lineRule="auto"/>
    </w:pPr>
    <w:rPr>
      <w:rFonts w:ascii="Calibri" w:eastAsia="Times New Roman" w:hAnsi="Calibri" w:cs="Times New Roman"/>
    </w:rPr>
  </w:style>
  <w:style w:type="paragraph" w:styleId="aff7">
    <w:name w:val="List Paragraph"/>
    <w:basedOn w:val="a"/>
    <w:uiPriority w:val="34"/>
    <w:qFormat/>
    <w:rsid w:val="007875F9"/>
    <w:pPr>
      <w:ind w:left="720"/>
      <w:contextualSpacing/>
    </w:pPr>
    <w:rPr>
      <w:rFonts w:ascii="Calibri" w:eastAsia="Calibri" w:hAnsi="Calibri" w:cs="Times New Roman"/>
      <w:lang w:eastAsia="en-US"/>
    </w:rPr>
  </w:style>
  <w:style w:type="paragraph" w:customStyle="1" w:styleId="aff8">
    <w:name w:val="Знак Знак Знак"/>
    <w:basedOn w:val="a"/>
    <w:uiPriority w:val="99"/>
    <w:rsid w:val="007875F9"/>
    <w:pPr>
      <w:spacing w:after="160" w:line="240" w:lineRule="exact"/>
    </w:pPr>
    <w:rPr>
      <w:rFonts w:ascii="Verdana" w:eastAsia="MS Mincho" w:hAnsi="Verdana" w:cs="Times New Roman"/>
      <w:sz w:val="20"/>
      <w:szCs w:val="20"/>
      <w:lang w:val="en-GB" w:eastAsia="en-US"/>
    </w:rPr>
  </w:style>
  <w:style w:type="paragraph" w:customStyle="1" w:styleId="36">
    <w:name w:val="Стиль3"/>
    <w:basedOn w:val="a"/>
    <w:uiPriority w:val="99"/>
    <w:rsid w:val="007875F9"/>
    <w:pPr>
      <w:tabs>
        <w:tab w:val="num" w:pos="1428"/>
      </w:tabs>
      <w:spacing w:after="0" w:line="240" w:lineRule="auto"/>
      <w:ind w:left="1428" w:hanging="720"/>
    </w:pPr>
    <w:rPr>
      <w:rFonts w:ascii="Times New Roman" w:eastAsia="Times New Roman" w:hAnsi="Times New Roman" w:cs="Times New Roman"/>
      <w:b/>
      <w:smallCaps/>
      <w:sz w:val="28"/>
      <w:szCs w:val="28"/>
    </w:rPr>
  </w:style>
  <w:style w:type="paragraph" w:customStyle="1" w:styleId="aff9">
    <w:name w:val="Краткий обратный адрес"/>
    <w:basedOn w:val="a"/>
    <w:uiPriority w:val="99"/>
    <w:rsid w:val="007875F9"/>
    <w:pPr>
      <w:spacing w:after="0" w:line="240" w:lineRule="auto"/>
    </w:pPr>
    <w:rPr>
      <w:rFonts w:ascii="Times New Roman" w:eastAsia="Times New Roman" w:hAnsi="Times New Roman" w:cs="Times New Roman"/>
      <w:sz w:val="28"/>
      <w:szCs w:val="20"/>
    </w:rPr>
  </w:style>
  <w:style w:type="paragraph" w:customStyle="1" w:styleId="BodyText22">
    <w:name w:val="Body Text 22"/>
    <w:basedOn w:val="a"/>
    <w:uiPriority w:val="99"/>
    <w:rsid w:val="007875F9"/>
    <w:pPr>
      <w:widowControl w:val="0"/>
      <w:spacing w:after="0" w:line="240" w:lineRule="auto"/>
      <w:jc w:val="both"/>
    </w:pPr>
    <w:rPr>
      <w:rFonts w:ascii="Times New Roman" w:eastAsia="Times New Roman" w:hAnsi="Times New Roman" w:cs="Times New Roman"/>
      <w:sz w:val="28"/>
      <w:szCs w:val="20"/>
    </w:rPr>
  </w:style>
  <w:style w:type="paragraph" w:customStyle="1" w:styleId="210">
    <w:name w:val="Основной текст с отступом 21"/>
    <w:basedOn w:val="a"/>
    <w:uiPriority w:val="99"/>
    <w:rsid w:val="007875F9"/>
    <w:pPr>
      <w:widowControl w:val="0"/>
      <w:spacing w:after="120" w:line="240" w:lineRule="auto"/>
      <w:ind w:firstLine="720"/>
      <w:jc w:val="both"/>
    </w:pPr>
    <w:rPr>
      <w:rFonts w:ascii="Times New Roman" w:eastAsia="Times New Roman" w:hAnsi="Times New Roman" w:cs="Times New Roman"/>
      <w:sz w:val="28"/>
      <w:szCs w:val="20"/>
    </w:rPr>
  </w:style>
  <w:style w:type="paragraph" w:customStyle="1" w:styleId="xl24">
    <w:name w:val="xl24"/>
    <w:basedOn w:val="a"/>
    <w:uiPriority w:val="99"/>
    <w:rsid w:val="007875F9"/>
    <w:pPr>
      <w:spacing w:before="100" w:after="100" w:line="240" w:lineRule="auto"/>
      <w:jc w:val="center"/>
    </w:pPr>
    <w:rPr>
      <w:rFonts w:ascii="Arial" w:eastAsia="Times New Roman" w:hAnsi="Arial" w:cs="Times New Roman"/>
      <w:b/>
      <w:sz w:val="24"/>
      <w:szCs w:val="20"/>
    </w:rPr>
  </w:style>
  <w:style w:type="paragraph" w:customStyle="1" w:styleId="affa">
    <w:name w:val="Мой стиль Знак Знак"/>
    <w:basedOn w:val="a"/>
    <w:uiPriority w:val="99"/>
    <w:semiHidden/>
    <w:rsid w:val="007875F9"/>
    <w:pPr>
      <w:spacing w:after="0" w:line="240" w:lineRule="auto"/>
      <w:ind w:firstLine="567"/>
      <w:jc w:val="both"/>
    </w:pPr>
    <w:rPr>
      <w:rFonts w:ascii="Times New Roman" w:eastAsia="Times New Roman" w:hAnsi="Times New Roman" w:cs="Times New Roman"/>
      <w:sz w:val="24"/>
      <w:szCs w:val="20"/>
    </w:rPr>
  </w:style>
  <w:style w:type="paragraph" w:customStyle="1" w:styleId="ConsNormal">
    <w:name w:val="ConsNormal"/>
    <w:uiPriority w:val="99"/>
    <w:rsid w:val="007875F9"/>
    <w:pPr>
      <w:autoSpaceDE w:val="0"/>
      <w:autoSpaceDN w:val="0"/>
      <w:adjustRightInd w:val="0"/>
      <w:spacing w:after="0" w:line="240" w:lineRule="auto"/>
      <w:ind w:right="19772" w:firstLine="720"/>
    </w:pPr>
    <w:rPr>
      <w:rFonts w:ascii="Arial" w:eastAsia="Times New Roman" w:hAnsi="Arial" w:cs="Arial"/>
      <w:sz w:val="24"/>
      <w:szCs w:val="24"/>
    </w:rPr>
  </w:style>
  <w:style w:type="paragraph" w:customStyle="1" w:styleId="ConsNonformat">
    <w:name w:val="ConsNonformat"/>
    <w:uiPriority w:val="99"/>
    <w:rsid w:val="007875F9"/>
    <w:pPr>
      <w:autoSpaceDE w:val="0"/>
      <w:autoSpaceDN w:val="0"/>
      <w:adjustRightInd w:val="0"/>
      <w:spacing w:after="0" w:line="240" w:lineRule="auto"/>
      <w:ind w:right="19772"/>
    </w:pPr>
    <w:rPr>
      <w:rFonts w:ascii="Courier New" w:eastAsia="Times New Roman" w:hAnsi="Courier New" w:cs="Courier New"/>
      <w:sz w:val="24"/>
      <w:szCs w:val="24"/>
    </w:rPr>
  </w:style>
  <w:style w:type="paragraph" w:customStyle="1" w:styleId="ConsTitle">
    <w:name w:val="ConsTitle"/>
    <w:uiPriority w:val="99"/>
    <w:rsid w:val="007875F9"/>
    <w:pPr>
      <w:autoSpaceDE w:val="0"/>
      <w:autoSpaceDN w:val="0"/>
      <w:adjustRightInd w:val="0"/>
      <w:spacing w:after="0" w:line="240" w:lineRule="auto"/>
      <w:ind w:right="19772"/>
    </w:pPr>
    <w:rPr>
      <w:rFonts w:ascii="Arial" w:eastAsia="Times New Roman" w:hAnsi="Arial" w:cs="Arial"/>
      <w:b/>
      <w:bCs/>
      <w:sz w:val="20"/>
      <w:szCs w:val="20"/>
    </w:rPr>
  </w:style>
  <w:style w:type="paragraph" w:customStyle="1" w:styleId="affb">
    <w:name w:val="Текст письма"/>
    <w:basedOn w:val="a"/>
    <w:uiPriority w:val="99"/>
    <w:rsid w:val="007875F9"/>
    <w:pPr>
      <w:spacing w:after="0" w:line="240" w:lineRule="auto"/>
      <w:ind w:firstLine="567"/>
      <w:jc w:val="both"/>
    </w:pPr>
    <w:rPr>
      <w:rFonts w:ascii="Times New Roman" w:eastAsia="Times New Roman" w:hAnsi="Times New Roman" w:cs="Times New Roman"/>
      <w:sz w:val="28"/>
      <w:szCs w:val="20"/>
    </w:rPr>
  </w:style>
  <w:style w:type="paragraph" w:customStyle="1" w:styleId="211">
    <w:name w:val="Основной текст 21"/>
    <w:basedOn w:val="a"/>
    <w:uiPriority w:val="99"/>
    <w:rsid w:val="007875F9"/>
    <w:pPr>
      <w:overflowPunct w:val="0"/>
      <w:autoSpaceDE w:val="0"/>
      <w:autoSpaceDN w:val="0"/>
      <w:adjustRightInd w:val="0"/>
      <w:spacing w:after="0" w:line="240" w:lineRule="auto"/>
      <w:ind w:firstLine="720"/>
      <w:jc w:val="both"/>
    </w:pPr>
    <w:rPr>
      <w:rFonts w:ascii="Times New Roman" w:eastAsia="Times New Roman" w:hAnsi="Times New Roman" w:cs="Times New Roman"/>
      <w:sz w:val="28"/>
      <w:szCs w:val="20"/>
    </w:rPr>
  </w:style>
  <w:style w:type="paragraph" w:customStyle="1" w:styleId="15">
    <w:name w:val="Основной текст с отступом.Нумерованный список !!.Основной текст 1.Надин стиль"/>
    <w:basedOn w:val="a"/>
    <w:uiPriority w:val="99"/>
    <w:rsid w:val="007875F9"/>
    <w:pPr>
      <w:spacing w:after="0" w:line="240" w:lineRule="auto"/>
      <w:jc w:val="center"/>
    </w:pPr>
    <w:rPr>
      <w:rFonts w:ascii="Arial" w:eastAsia="Times New Roman" w:hAnsi="Arial" w:cs="Times New Roman"/>
      <w:b/>
      <w:sz w:val="32"/>
      <w:szCs w:val="20"/>
    </w:rPr>
  </w:style>
  <w:style w:type="paragraph" w:customStyle="1" w:styleId="26">
    <w:name w:val="Стиль2"/>
    <w:basedOn w:val="2"/>
    <w:uiPriority w:val="99"/>
    <w:rsid w:val="007875F9"/>
    <w:pPr>
      <w:tabs>
        <w:tab w:val="num" w:pos="1134"/>
      </w:tabs>
      <w:spacing w:before="48"/>
      <w:ind w:left="1440" w:hanging="720"/>
    </w:pPr>
  </w:style>
  <w:style w:type="paragraph" w:customStyle="1" w:styleId="52">
    <w:name w:val="Стиль5"/>
    <w:basedOn w:val="1"/>
    <w:uiPriority w:val="99"/>
    <w:rsid w:val="007875F9"/>
    <w:pPr>
      <w:spacing w:line="240" w:lineRule="auto"/>
    </w:pPr>
  </w:style>
  <w:style w:type="paragraph" w:customStyle="1" w:styleId="37">
    <w:name w:val="Заголовок3"/>
    <w:basedOn w:val="36"/>
    <w:uiPriority w:val="99"/>
    <w:rsid w:val="007875F9"/>
    <w:pPr>
      <w:tabs>
        <w:tab w:val="clear" w:pos="1428"/>
      </w:tabs>
      <w:ind w:left="0" w:firstLine="684"/>
    </w:pPr>
    <w:rPr>
      <w:smallCaps w:val="0"/>
    </w:rPr>
  </w:style>
  <w:style w:type="paragraph" w:customStyle="1" w:styleId="38">
    <w:name w:val="Стиль Заголовок 3 + малые прописные"/>
    <w:basedOn w:val="3"/>
    <w:uiPriority w:val="99"/>
    <w:rsid w:val="007875F9"/>
    <w:pPr>
      <w:keepNext w:val="0"/>
      <w:keepLines w:val="0"/>
      <w:spacing w:before="0"/>
      <w:ind w:firstLine="720"/>
    </w:pPr>
    <w:rPr>
      <w:rFonts w:ascii="Times New Roman" w:eastAsia="Times New Roman" w:hAnsi="Times New Roman" w:cs="Times New Roman"/>
      <w:color w:val="auto"/>
      <w:sz w:val="28"/>
      <w:szCs w:val="28"/>
    </w:rPr>
  </w:style>
  <w:style w:type="paragraph" w:customStyle="1" w:styleId="affc">
    <w:name w:val="Основной текст с отступом.подпись"/>
    <w:basedOn w:val="a"/>
    <w:uiPriority w:val="99"/>
    <w:rsid w:val="007875F9"/>
    <w:pPr>
      <w:spacing w:after="0" w:line="240" w:lineRule="auto"/>
      <w:ind w:firstLine="720"/>
      <w:jc w:val="both"/>
    </w:pPr>
    <w:rPr>
      <w:rFonts w:ascii="Times New Roman" w:eastAsia="Times New Roman" w:hAnsi="Times New Roman" w:cs="Times New Roman"/>
      <w:sz w:val="28"/>
      <w:szCs w:val="20"/>
    </w:rPr>
  </w:style>
  <w:style w:type="paragraph" w:customStyle="1" w:styleId="310">
    <w:name w:val="Основной текст с отступом 31"/>
    <w:basedOn w:val="a"/>
    <w:uiPriority w:val="99"/>
    <w:rsid w:val="007875F9"/>
    <w:pPr>
      <w:widowControl w:val="0"/>
      <w:overflowPunct w:val="0"/>
      <w:autoSpaceDE w:val="0"/>
      <w:autoSpaceDN w:val="0"/>
      <w:adjustRightInd w:val="0"/>
      <w:spacing w:after="0" w:line="240" w:lineRule="auto"/>
      <w:ind w:firstLine="720"/>
      <w:jc w:val="both"/>
    </w:pPr>
    <w:rPr>
      <w:rFonts w:ascii="Times New Roman" w:eastAsia="Times New Roman" w:hAnsi="Times New Roman" w:cs="Times New Roman"/>
      <w:sz w:val="28"/>
      <w:szCs w:val="20"/>
    </w:rPr>
  </w:style>
  <w:style w:type="character" w:customStyle="1" w:styleId="ConsPlusNormal">
    <w:name w:val="ConsPlusNormal Знак"/>
    <w:link w:val="ConsPlusNormal0"/>
    <w:locked/>
    <w:rsid w:val="007875F9"/>
    <w:rPr>
      <w:rFonts w:ascii="Arial" w:hAnsi="Arial" w:cs="Arial"/>
    </w:rPr>
  </w:style>
  <w:style w:type="paragraph" w:customStyle="1" w:styleId="ConsPlusNormal0">
    <w:name w:val="ConsPlusNormal"/>
    <w:link w:val="ConsPlusNormal"/>
    <w:rsid w:val="007875F9"/>
    <w:pPr>
      <w:widowControl w:val="0"/>
      <w:autoSpaceDE w:val="0"/>
      <w:autoSpaceDN w:val="0"/>
      <w:adjustRightInd w:val="0"/>
      <w:spacing w:after="0" w:line="240" w:lineRule="auto"/>
      <w:ind w:firstLine="720"/>
    </w:pPr>
    <w:rPr>
      <w:rFonts w:ascii="Arial" w:hAnsi="Arial" w:cs="Arial"/>
    </w:rPr>
  </w:style>
  <w:style w:type="paragraph" w:customStyle="1" w:styleId="ConsPlusNonformat">
    <w:name w:val="ConsPlusNonformat"/>
    <w:uiPriority w:val="99"/>
    <w:rsid w:val="007875F9"/>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16">
    <w:name w:val="1"/>
    <w:basedOn w:val="a"/>
    <w:next w:val="ac"/>
    <w:uiPriority w:val="99"/>
    <w:rsid w:val="007875F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Cell">
    <w:name w:val="ConsPlusCell"/>
    <w:uiPriority w:val="99"/>
    <w:rsid w:val="007875F9"/>
    <w:pPr>
      <w:autoSpaceDE w:val="0"/>
      <w:autoSpaceDN w:val="0"/>
      <w:adjustRightInd w:val="0"/>
      <w:spacing w:after="0" w:line="240" w:lineRule="auto"/>
    </w:pPr>
    <w:rPr>
      <w:rFonts w:ascii="Arial" w:eastAsia="Times New Roman" w:hAnsi="Arial" w:cs="Arial"/>
      <w:sz w:val="20"/>
      <w:szCs w:val="20"/>
    </w:rPr>
  </w:style>
  <w:style w:type="paragraph" w:customStyle="1" w:styleId="affd">
    <w:name w:val="Обычный с отступом"/>
    <w:basedOn w:val="a"/>
    <w:uiPriority w:val="99"/>
    <w:rsid w:val="007875F9"/>
    <w:pPr>
      <w:spacing w:after="0" w:line="240" w:lineRule="auto"/>
      <w:ind w:firstLine="709"/>
      <w:jc w:val="both"/>
    </w:pPr>
    <w:rPr>
      <w:rFonts w:ascii="Times New Roman" w:eastAsia="Times New Roman" w:hAnsi="Times New Roman" w:cs="Times New Roman"/>
      <w:sz w:val="28"/>
      <w:szCs w:val="20"/>
    </w:rPr>
  </w:style>
  <w:style w:type="paragraph" w:customStyle="1" w:styleId="center1">
    <w:name w:val="center1"/>
    <w:basedOn w:val="a"/>
    <w:uiPriority w:val="99"/>
    <w:rsid w:val="007875F9"/>
    <w:pPr>
      <w:spacing w:before="100" w:beforeAutospacing="1" w:after="100" w:afterAutospacing="1" w:line="240" w:lineRule="auto"/>
      <w:ind w:firstLine="855"/>
      <w:jc w:val="both"/>
    </w:pPr>
    <w:rPr>
      <w:rFonts w:ascii="Times New Roman" w:eastAsia="Times New Roman" w:hAnsi="Times New Roman" w:cs="Times New Roman"/>
      <w:sz w:val="24"/>
      <w:szCs w:val="24"/>
    </w:rPr>
  </w:style>
  <w:style w:type="paragraph" w:customStyle="1" w:styleId="justify2">
    <w:name w:val="justify2"/>
    <w:basedOn w:val="a"/>
    <w:uiPriority w:val="99"/>
    <w:rsid w:val="007875F9"/>
    <w:pPr>
      <w:spacing w:before="100" w:beforeAutospacing="1" w:after="100" w:afterAutospacing="1" w:line="240" w:lineRule="auto"/>
      <w:ind w:firstLine="855"/>
      <w:jc w:val="both"/>
    </w:pPr>
    <w:rPr>
      <w:rFonts w:ascii="Times New Roman" w:eastAsia="Times New Roman" w:hAnsi="Times New Roman" w:cs="Times New Roman"/>
      <w:sz w:val="24"/>
      <w:szCs w:val="24"/>
    </w:rPr>
  </w:style>
  <w:style w:type="paragraph" w:customStyle="1" w:styleId="ConsPlusTitle">
    <w:name w:val="ConsPlusTitle"/>
    <w:uiPriority w:val="99"/>
    <w:rsid w:val="007875F9"/>
    <w:pPr>
      <w:widowControl w:val="0"/>
      <w:autoSpaceDE w:val="0"/>
      <w:autoSpaceDN w:val="0"/>
      <w:adjustRightInd w:val="0"/>
      <w:spacing w:after="0" w:line="240" w:lineRule="auto"/>
    </w:pPr>
    <w:rPr>
      <w:rFonts w:ascii="Arial" w:eastAsia="Times New Roman" w:hAnsi="Arial" w:cs="Arial"/>
      <w:b/>
      <w:bCs/>
      <w:sz w:val="20"/>
      <w:szCs w:val="20"/>
    </w:rPr>
  </w:style>
  <w:style w:type="character" w:customStyle="1" w:styleId="affe">
    <w:name w:val="Основной текст ГД Знак Знак Знак"/>
    <w:basedOn w:val="a0"/>
    <w:link w:val="afff"/>
    <w:locked/>
    <w:rsid w:val="007875F9"/>
    <w:rPr>
      <w:sz w:val="28"/>
      <w:szCs w:val="24"/>
    </w:rPr>
  </w:style>
  <w:style w:type="paragraph" w:customStyle="1" w:styleId="afff">
    <w:name w:val="Основной текст ГД Знак Знак"/>
    <w:basedOn w:val="a5"/>
    <w:link w:val="affe"/>
    <w:rsid w:val="007875F9"/>
    <w:pPr>
      <w:ind w:firstLine="709"/>
    </w:pPr>
    <w:rPr>
      <w:rFonts w:asciiTheme="minorHAnsi" w:eastAsiaTheme="minorHAnsi" w:hAnsiTheme="minorHAnsi" w:cstheme="minorBidi"/>
      <w:szCs w:val="24"/>
      <w:lang w:eastAsia="en-US"/>
    </w:rPr>
  </w:style>
  <w:style w:type="character" w:customStyle="1" w:styleId="1-">
    <w:name w:val="Стиль Заголовок 1 + Темно-синий Знак"/>
    <w:basedOn w:val="10"/>
    <w:link w:val="1-0"/>
    <w:locked/>
    <w:rsid w:val="007875F9"/>
    <w:rPr>
      <w:rFonts w:ascii="Arial" w:eastAsia="Times New Roman" w:hAnsi="Arial" w:cs="Arial"/>
      <w:b/>
      <w:bCs/>
      <w:color w:val="000080"/>
      <w:kern w:val="32"/>
      <w:sz w:val="28"/>
      <w:szCs w:val="32"/>
      <w:lang w:eastAsia="ru-RU"/>
    </w:rPr>
  </w:style>
  <w:style w:type="paragraph" w:customStyle="1" w:styleId="1-0">
    <w:name w:val="Стиль Заголовок 1 + Темно-синий"/>
    <w:basedOn w:val="1"/>
    <w:link w:val="1-"/>
    <w:rsid w:val="007875F9"/>
    <w:pPr>
      <w:spacing w:line="240" w:lineRule="auto"/>
      <w:jc w:val="left"/>
    </w:pPr>
    <w:rPr>
      <w:rFonts w:ascii="Arial" w:hAnsi="Arial"/>
      <w:color w:val="000080"/>
    </w:rPr>
  </w:style>
  <w:style w:type="character" w:customStyle="1" w:styleId="3TimesNewRoman">
    <w:name w:val="Стиль Заголовок 3 + Times New Roman курсив Знак"/>
    <w:basedOn w:val="30"/>
    <w:link w:val="3TimesNewRoman0"/>
    <w:locked/>
    <w:rsid w:val="007875F9"/>
    <w:rPr>
      <w:rFonts w:ascii="Arial" w:eastAsiaTheme="majorEastAsia" w:hAnsi="Arial" w:cs="Arial"/>
      <w:b/>
      <w:bCs/>
      <w:i/>
      <w:iCs/>
      <w:color w:val="4F81BD" w:themeColor="accent1"/>
      <w:sz w:val="28"/>
      <w:szCs w:val="26"/>
      <w:lang w:eastAsia="ru-RU"/>
    </w:rPr>
  </w:style>
  <w:style w:type="paragraph" w:customStyle="1" w:styleId="3TimesNewRoman0">
    <w:name w:val="Стиль Заголовок 3 + Times New Roman курсив"/>
    <w:basedOn w:val="3"/>
    <w:link w:val="3TimesNewRoman"/>
    <w:rsid w:val="007875F9"/>
    <w:pPr>
      <w:keepLines w:val="0"/>
      <w:spacing w:before="240" w:after="60"/>
    </w:pPr>
    <w:rPr>
      <w:rFonts w:ascii="Arial" w:hAnsi="Arial" w:cs="Arial"/>
      <w:i/>
      <w:iCs/>
      <w:sz w:val="28"/>
      <w:szCs w:val="26"/>
    </w:rPr>
  </w:style>
  <w:style w:type="paragraph" w:customStyle="1" w:styleId="ConsPlusDocList">
    <w:name w:val="ConsPlusDocList"/>
    <w:uiPriority w:val="99"/>
    <w:rsid w:val="007875F9"/>
    <w:pPr>
      <w:autoSpaceDE w:val="0"/>
      <w:autoSpaceDN w:val="0"/>
      <w:adjustRightInd w:val="0"/>
      <w:spacing w:after="0" w:line="240" w:lineRule="auto"/>
    </w:pPr>
    <w:rPr>
      <w:rFonts w:ascii="Courier New" w:eastAsia="Times New Roman" w:hAnsi="Courier New" w:cs="Courier New"/>
      <w:sz w:val="20"/>
      <w:szCs w:val="20"/>
    </w:rPr>
  </w:style>
  <w:style w:type="paragraph" w:customStyle="1" w:styleId="ConsCell">
    <w:name w:val="ConsCell"/>
    <w:uiPriority w:val="99"/>
    <w:rsid w:val="007875F9"/>
    <w:pPr>
      <w:widowControl w:val="0"/>
      <w:autoSpaceDE w:val="0"/>
      <w:autoSpaceDN w:val="0"/>
      <w:adjustRightInd w:val="0"/>
      <w:spacing w:after="0" w:line="240" w:lineRule="auto"/>
      <w:ind w:right="19772"/>
    </w:pPr>
    <w:rPr>
      <w:rFonts w:ascii="Arial" w:eastAsia="Times New Roman" w:hAnsi="Arial" w:cs="Arial"/>
      <w:sz w:val="20"/>
      <w:szCs w:val="20"/>
    </w:rPr>
  </w:style>
  <w:style w:type="paragraph" w:customStyle="1" w:styleId="17">
    <w:name w:val="Знак1"/>
    <w:basedOn w:val="a"/>
    <w:uiPriority w:val="99"/>
    <w:rsid w:val="007875F9"/>
    <w:pPr>
      <w:widowControl w:val="0"/>
      <w:adjustRightInd w:val="0"/>
      <w:spacing w:after="0" w:line="360" w:lineRule="atLeast"/>
      <w:jc w:val="both"/>
    </w:pPr>
    <w:rPr>
      <w:rFonts w:ascii="Verdana" w:eastAsia="Times New Roman" w:hAnsi="Verdana" w:cs="Verdana"/>
      <w:sz w:val="20"/>
      <w:szCs w:val="20"/>
      <w:lang w:val="en-US" w:eastAsia="en-US"/>
    </w:rPr>
  </w:style>
  <w:style w:type="paragraph" w:customStyle="1" w:styleId="afff0">
    <w:name w:val="Знак Знак Знак Знак Знак Знак Знак Знак Знак Знак Знак Знак Знак Знак Знак Знак"/>
    <w:basedOn w:val="a"/>
    <w:uiPriority w:val="99"/>
    <w:rsid w:val="007875F9"/>
    <w:pPr>
      <w:widowControl w:val="0"/>
      <w:adjustRightInd w:val="0"/>
      <w:spacing w:after="0" w:line="360" w:lineRule="atLeast"/>
      <w:jc w:val="both"/>
    </w:pPr>
    <w:rPr>
      <w:rFonts w:ascii="Verdana" w:eastAsia="Times New Roman" w:hAnsi="Verdana" w:cs="Verdana"/>
      <w:sz w:val="20"/>
      <w:szCs w:val="20"/>
      <w:lang w:val="en-US" w:eastAsia="en-US"/>
    </w:rPr>
  </w:style>
  <w:style w:type="paragraph" w:customStyle="1" w:styleId="18">
    <w:name w:val="Знак1 Знак Знак Знак"/>
    <w:basedOn w:val="a"/>
    <w:uiPriority w:val="99"/>
    <w:rsid w:val="007875F9"/>
    <w:pPr>
      <w:widowControl w:val="0"/>
      <w:adjustRightInd w:val="0"/>
      <w:spacing w:after="0" w:line="360" w:lineRule="atLeast"/>
      <w:jc w:val="both"/>
    </w:pPr>
    <w:rPr>
      <w:rFonts w:ascii="Verdana" w:eastAsia="Times New Roman" w:hAnsi="Verdana" w:cs="Verdana"/>
      <w:sz w:val="20"/>
      <w:szCs w:val="20"/>
      <w:lang w:val="en-US" w:eastAsia="en-US"/>
    </w:rPr>
  </w:style>
  <w:style w:type="paragraph" w:customStyle="1" w:styleId="CharChar1">
    <w:name w:val="Char Char1 Знак Знак Знак"/>
    <w:basedOn w:val="a"/>
    <w:uiPriority w:val="99"/>
    <w:rsid w:val="007875F9"/>
    <w:pPr>
      <w:widowControl w:val="0"/>
      <w:adjustRightInd w:val="0"/>
      <w:spacing w:after="0" w:line="360" w:lineRule="atLeast"/>
      <w:jc w:val="both"/>
    </w:pPr>
    <w:rPr>
      <w:rFonts w:ascii="Verdana" w:eastAsia="Times New Roman" w:hAnsi="Verdana" w:cs="Verdana"/>
      <w:sz w:val="20"/>
      <w:szCs w:val="20"/>
      <w:lang w:val="en-US" w:eastAsia="en-US"/>
    </w:rPr>
  </w:style>
  <w:style w:type="paragraph" w:customStyle="1" w:styleId="afff1">
    <w:name w:val="Знак Знак Знак Знак"/>
    <w:basedOn w:val="a"/>
    <w:uiPriority w:val="99"/>
    <w:rsid w:val="007875F9"/>
    <w:pPr>
      <w:widowControl w:val="0"/>
      <w:adjustRightInd w:val="0"/>
      <w:spacing w:after="0" w:line="360" w:lineRule="atLeast"/>
      <w:jc w:val="both"/>
    </w:pPr>
    <w:rPr>
      <w:rFonts w:ascii="Verdana" w:eastAsia="Times New Roman" w:hAnsi="Verdana" w:cs="Verdana"/>
      <w:sz w:val="20"/>
      <w:szCs w:val="20"/>
      <w:lang w:val="en-US" w:eastAsia="en-US"/>
    </w:rPr>
  </w:style>
  <w:style w:type="paragraph" w:customStyle="1" w:styleId="afff2">
    <w:name w:val="Знак Знак Знак Знак Знак Знак"/>
    <w:basedOn w:val="a"/>
    <w:uiPriority w:val="99"/>
    <w:rsid w:val="007875F9"/>
    <w:pPr>
      <w:widowControl w:val="0"/>
      <w:adjustRightInd w:val="0"/>
      <w:spacing w:after="0" w:line="360" w:lineRule="atLeast"/>
      <w:jc w:val="both"/>
    </w:pPr>
    <w:rPr>
      <w:rFonts w:ascii="Verdana" w:eastAsia="PMingLiU" w:hAnsi="Verdana" w:cs="Verdana"/>
      <w:sz w:val="20"/>
      <w:szCs w:val="20"/>
      <w:lang w:val="en-US" w:eastAsia="en-US"/>
    </w:rPr>
  </w:style>
  <w:style w:type="paragraph" w:customStyle="1" w:styleId="NormalANX">
    <w:name w:val="NormalANX"/>
    <w:basedOn w:val="a"/>
    <w:uiPriority w:val="99"/>
    <w:rsid w:val="007875F9"/>
    <w:pPr>
      <w:spacing w:before="240" w:after="240" w:line="360" w:lineRule="auto"/>
      <w:ind w:firstLine="720"/>
      <w:jc w:val="both"/>
    </w:pPr>
    <w:rPr>
      <w:rFonts w:ascii="Times New Roman" w:eastAsia="Times New Roman" w:hAnsi="Times New Roman" w:cs="Times New Roman"/>
      <w:sz w:val="28"/>
      <w:szCs w:val="20"/>
    </w:rPr>
  </w:style>
  <w:style w:type="paragraph" w:customStyle="1" w:styleId="afff3">
    <w:name w:val="Знак"/>
    <w:basedOn w:val="a"/>
    <w:uiPriority w:val="99"/>
    <w:rsid w:val="007875F9"/>
    <w:pPr>
      <w:widowControl w:val="0"/>
      <w:adjustRightInd w:val="0"/>
      <w:spacing w:after="0" w:line="360" w:lineRule="atLeast"/>
      <w:jc w:val="both"/>
    </w:pPr>
    <w:rPr>
      <w:rFonts w:ascii="Verdana" w:eastAsia="Times New Roman" w:hAnsi="Verdana" w:cs="Verdana"/>
      <w:sz w:val="20"/>
      <w:szCs w:val="20"/>
      <w:lang w:val="en-US" w:eastAsia="en-US"/>
    </w:rPr>
  </w:style>
  <w:style w:type="paragraph" w:customStyle="1" w:styleId="1bt">
    <w:name w:val="Основной текст.Основной текст1.Основной текст Знак.Основной текст Знак Знак.bt"/>
    <w:basedOn w:val="a"/>
    <w:uiPriority w:val="99"/>
    <w:rsid w:val="007875F9"/>
    <w:pPr>
      <w:spacing w:after="0" w:line="240" w:lineRule="auto"/>
      <w:jc w:val="center"/>
    </w:pPr>
    <w:rPr>
      <w:rFonts w:ascii="Times New Roman" w:eastAsia="Times New Roman" w:hAnsi="Times New Roman" w:cs="Times New Roman"/>
      <w:sz w:val="28"/>
      <w:szCs w:val="20"/>
    </w:rPr>
  </w:style>
  <w:style w:type="paragraph" w:customStyle="1" w:styleId="19">
    <w:name w:val="Знак Знак Знак Знак Знак Знак Знак Знак1 Знак"/>
    <w:basedOn w:val="a"/>
    <w:uiPriority w:val="99"/>
    <w:rsid w:val="007875F9"/>
    <w:pPr>
      <w:widowControl w:val="0"/>
      <w:adjustRightInd w:val="0"/>
      <w:spacing w:after="0" w:line="360" w:lineRule="atLeast"/>
      <w:jc w:val="both"/>
    </w:pPr>
    <w:rPr>
      <w:rFonts w:ascii="Verdana" w:eastAsia="Times New Roman" w:hAnsi="Verdana" w:cs="Verdana"/>
      <w:sz w:val="20"/>
      <w:szCs w:val="20"/>
      <w:lang w:val="en-US" w:eastAsia="en-US"/>
    </w:rPr>
  </w:style>
  <w:style w:type="paragraph" w:customStyle="1" w:styleId="afff4">
    <w:name w:val="Мой стиль"/>
    <w:basedOn w:val="a"/>
    <w:uiPriority w:val="99"/>
    <w:rsid w:val="007875F9"/>
    <w:pPr>
      <w:spacing w:after="0" w:line="240" w:lineRule="auto"/>
      <w:ind w:left="-57" w:firstLine="567"/>
      <w:jc w:val="both"/>
    </w:pPr>
    <w:rPr>
      <w:rFonts w:ascii="Times New Roman" w:eastAsia="Times New Roman" w:hAnsi="Times New Roman" w:cs="Times New Roman"/>
      <w:sz w:val="24"/>
      <w:szCs w:val="24"/>
    </w:rPr>
  </w:style>
  <w:style w:type="paragraph" w:customStyle="1" w:styleId="1a">
    <w:name w:val="Знак Знак Знак Знак Знак Знак Знак Знак1 Знак Знак Знак Знак Знак Знак Знак Знак Знак Знак Знак Знак Знак"/>
    <w:basedOn w:val="a"/>
    <w:uiPriority w:val="99"/>
    <w:rsid w:val="007875F9"/>
    <w:pPr>
      <w:widowControl w:val="0"/>
      <w:adjustRightInd w:val="0"/>
      <w:spacing w:after="0" w:line="360" w:lineRule="atLeast"/>
      <w:jc w:val="both"/>
    </w:pPr>
    <w:rPr>
      <w:rFonts w:ascii="Verdana" w:eastAsia="Times New Roman" w:hAnsi="Verdana" w:cs="Verdana"/>
      <w:sz w:val="20"/>
      <w:szCs w:val="20"/>
      <w:lang w:val="en-US" w:eastAsia="en-US"/>
    </w:rPr>
  </w:style>
  <w:style w:type="paragraph" w:customStyle="1" w:styleId="afff5">
    <w:name w:val="ЭЭГ"/>
    <w:basedOn w:val="a"/>
    <w:uiPriority w:val="99"/>
    <w:rsid w:val="007875F9"/>
    <w:pPr>
      <w:spacing w:after="0" w:line="360" w:lineRule="auto"/>
      <w:ind w:firstLine="720"/>
      <w:jc w:val="both"/>
    </w:pPr>
    <w:rPr>
      <w:rFonts w:ascii="Times New Roman" w:eastAsia="Times New Roman" w:hAnsi="Times New Roman" w:cs="Times New Roman"/>
      <w:sz w:val="24"/>
      <w:szCs w:val="24"/>
    </w:rPr>
  </w:style>
  <w:style w:type="paragraph" w:customStyle="1" w:styleId="xl67">
    <w:name w:val="xl67"/>
    <w:basedOn w:val="a"/>
    <w:uiPriority w:val="99"/>
    <w:rsid w:val="007875F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8"/>
      <w:szCs w:val="28"/>
    </w:rPr>
  </w:style>
  <w:style w:type="paragraph" w:customStyle="1" w:styleId="Char">
    <w:name w:val="Char"/>
    <w:basedOn w:val="a"/>
    <w:uiPriority w:val="99"/>
    <w:rsid w:val="007875F9"/>
    <w:pPr>
      <w:spacing w:after="160" w:line="240" w:lineRule="exact"/>
    </w:pPr>
    <w:rPr>
      <w:rFonts w:ascii="Verdana" w:eastAsia="Times New Roman" w:hAnsi="Verdana" w:cs="Verdana"/>
      <w:sz w:val="20"/>
      <w:szCs w:val="20"/>
      <w:lang w:val="en-US" w:eastAsia="en-US"/>
    </w:rPr>
  </w:style>
  <w:style w:type="paragraph" w:customStyle="1" w:styleId="110">
    <w:name w:val="Знак Знак Знак Знак Знак Знак Знак Знак1 Знак Знак Знак Знак Знак Знак Знак Знак Знак Знак Знак Знак Знак Знак Знак Знак Знак Знак1 Знак Знак Знак Знак"/>
    <w:basedOn w:val="a"/>
    <w:uiPriority w:val="99"/>
    <w:rsid w:val="007875F9"/>
    <w:pPr>
      <w:widowControl w:val="0"/>
      <w:adjustRightInd w:val="0"/>
      <w:spacing w:after="0" w:line="360" w:lineRule="atLeast"/>
      <w:jc w:val="both"/>
    </w:pPr>
    <w:rPr>
      <w:rFonts w:ascii="Verdana" w:eastAsia="Times New Roman" w:hAnsi="Verdana" w:cs="Verdana"/>
      <w:sz w:val="20"/>
      <w:szCs w:val="20"/>
      <w:lang w:val="en-US" w:eastAsia="en-US"/>
    </w:rPr>
  </w:style>
  <w:style w:type="paragraph" w:customStyle="1" w:styleId="afff6">
    <w:name w:val="Знак Знак Знак Знак Знак Знак Знак"/>
    <w:basedOn w:val="a"/>
    <w:uiPriority w:val="99"/>
    <w:rsid w:val="007875F9"/>
    <w:pPr>
      <w:spacing w:before="100" w:beforeAutospacing="1" w:after="100" w:afterAutospacing="1" w:line="240" w:lineRule="auto"/>
    </w:pPr>
    <w:rPr>
      <w:rFonts w:ascii="Tahoma" w:eastAsia="Times New Roman" w:hAnsi="Tahoma" w:cs="Times New Roman"/>
      <w:sz w:val="20"/>
      <w:szCs w:val="20"/>
      <w:lang w:val="en-US" w:eastAsia="en-US"/>
    </w:rPr>
  </w:style>
  <w:style w:type="paragraph" w:customStyle="1" w:styleId="39">
    <w:name w:val="Знак3"/>
    <w:basedOn w:val="a"/>
    <w:uiPriority w:val="99"/>
    <w:rsid w:val="007875F9"/>
    <w:pPr>
      <w:spacing w:after="160" w:line="240" w:lineRule="exact"/>
    </w:pPr>
    <w:rPr>
      <w:rFonts w:ascii="Verdana" w:eastAsia="MS Mincho" w:hAnsi="Verdana" w:cs="Times New Roman"/>
      <w:sz w:val="20"/>
      <w:szCs w:val="20"/>
      <w:lang w:val="en-GB" w:eastAsia="en-US"/>
    </w:rPr>
  </w:style>
  <w:style w:type="paragraph" w:customStyle="1" w:styleId="afff7">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uiPriority w:val="99"/>
    <w:rsid w:val="007875F9"/>
    <w:pPr>
      <w:spacing w:after="160" w:line="240" w:lineRule="exact"/>
    </w:pPr>
    <w:rPr>
      <w:rFonts w:ascii="Times New Roman" w:eastAsia="Times New Roman" w:hAnsi="Times New Roman" w:cs="Times New Roman"/>
      <w:sz w:val="28"/>
      <w:szCs w:val="20"/>
      <w:lang w:val="en-US" w:eastAsia="en-US"/>
    </w:rPr>
  </w:style>
  <w:style w:type="paragraph" w:customStyle="1" w:styleId="Default">
    <w:name w:val="Default"/>
    <w:rsid w:val="007875F9"/>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afff8">
    <w:name w:val="Всегда"/>
    <w:basedOn w:val="a"/>
    <w:autoRedefine/>
    <w:uiPriority w:val="99"/>
    <w:rsid w:val="007875F9"/>
    <w:pPr>
      <w:spacing w:after="0" w:line="360" w:lineRule="auto"/>
      <w:ind w:firstLine="709"/>
      <w:jc w:val="both"/>
    </w:pPr>
    <w:rPr>
      <w:rFonts w:ascii="Times New Roman" w:eastAsia="Times New Roman" w:hAnsi="Times New Roman" w:cs="Times New Roman"/>
      <w:sz w:val="24"/>
      <w:szCs w:val="24"/>
      <w:lang w:eastAsia="en-US"/>
    </w:rPr>
  </w:style>
  <w:style w:type="character" w:styleId="afff9">
    <w:name w:val="footnote reference"/>
    <w:basedOn w:val="a0"/>
    <w:semiHidden/>
    <w:unhideWhenUsed/>
    <w:rsid w:val="007875F9"/>
    <w:rPr>
      <w:vertAlign w:val="superscript"/>
    </w:rPr>
  </w:style>
  <w:style w:type="character" w:styleId="afffa">
    <w:name w:val="annotation reference"/>
    <w:basedOn w:val="a0"/>
    <w:semiHidden/>
    <w:unhideWhenUsed/>
    <w:rsid w:val="007875F9"/>
    <w:rPr>
      <w:sz w:val="16"/>
      <w:szCs w:val="16"/>
    </w:rPr>
  </w:style>
  <w:style w:type="character" w:styleId="afffb">
    <w:name w:val="endnote reference"/>
    <w:basedOn w:val="a0"/>
    <w:semiHidden/>
    <w:unhideWhenUsed/>
    <w:rsid w:val="007875F9"/>
    <w:rPr>
      <w:vertAlign w:val="superscript"/>
    </w:rPr>
  </w:style>
  <w:style w:type="character" w:customStyle="1" w:styleId="c1">
    <w:name w:val="c1"/>
    <w:basedOn w:val="a0"/>
    <w:rsid w:val="007875F9"/>
  </w:style>
  <w:style w:type="character" w:customStyle="1" w:styleId="27">
    <w:name w:val="Знак Знак2"/>
    <w:basedOn w:val="a0"/>
    <w:rsid w:val="007875F9"/>
    <w:rPr>
      <w:rFonts w:ascii="Arial" w:hAnsi="Arial" w:cs="Arial" w:hint="default"/>
      <w:b/>
      <w:bCs/>
      <w:kern w:val="32"/>
      <w:sz w:val="28"/>
      <w:szCs w:val="32"/>
      <w:lang w:val="ru-RU" w:eastAsia="ru-RU" w:bidi="ar-SA"/>
    </w:rPr>
  </w:style>
  <w:style w:type="character" w:customStyle="1" w:styleId="1b">
    <w:name w:val="Знак Знак1"/>
    <w:basedOn w:val="a0"/>
    <w:rsid w:val="007875F9"/>
    <w:rPr>
      <w:b/>
      <w:bCs w:val="0"/>
      <w:smallCaps/>
      <w:sz w:val="28"/>
      <w:szCs w:val="28"/>
      <w:lang w:val="ru-RU" w:eastAsia="ru-RU" w:bidi="ar-SA"/>
    </w:rPr>
  </w:style>
  <w:style w:type="character" w:customStyle="1" w:styleId="afffc">
    <w:name w:val="Знак Знак"/>
    <w:basedOn w:val="a0"/>
    <w:rsid w:val="007875F9"/>
    <w:rPr>
      <w:b/>
      <w:bCs w:val="0"/>
      <w:sz w:val="28"/>
      <w:szCs w:val="28"/>
      <w:lang w:val="ru-RU" w:eastAsia="ru-RU" w:bidi="ar-SA"/>
    </w:rPr>
  </w:style>
  <w:style w:type="character" w:customStyle="1" w:styleId="3a">
    <w:name w:val="Знак Знак3"/>
    <w:basedOn w:val="a0"/>
    <w:rsid w:val="007875F9"/>
    <w:rPr>
      <w:rFonts w:ascii="Arial" w:hAnsi="Arial" w:cs="Arial" w:hint="default"/>
      <w:b/>
      <w:bCs/>
      <w:kern w:val="32"/>
      <w:sz w:val="28"/>
      <w:szCs w:val="32"/>
      <w:lang w:val="ru-RU" w:eastAsia="ru-RU" w:bidi="ar-SA"/>
    </w:rPr>
  </w:style>
  <w:style w:type="character" w:customStyle="1" w:styleId="BodyTextIndentChar">
    <w:name w:val="Body Text Indent Char"/>
    <w:aliases w:val="подпись Char,Основной текст с отступом Знак Char"/>
    <w:basedOn w:val="a0"/>
    <w:semiHidden/>
    <w:locked/>
    <w:rsid w:val="007875F9"/>
    <w:rPr>
      <w:sz w:val="28"/>
      <w:lang w:val="ru-RU" w:eastAsia="ru-RU" w:bidi="ar-SA"/>
    </w:rPr>
  </w:style>
  <w:style w:type="character" w:customStyle="1" w:styleId="62">
    <w:name w:val="Знак Знак6"/>
    <w:basedOn w:val="a0"/>
    <w:rsid w:val="007875F9"/>
    <w:rPr>
      <w:rFonts w:ascii="Arial" w:hAnsi="Arial" w:cs="Arial" w:hint="default"/>
      <w:b/>
      <w:bCs/>
      <w:kern w:val="32"/>
      <w:sz w:val="32"/>
      <w:szCs w:val="32"/>
      <w:lang w:val="ru-RU" w:eastAsia="ru-RU" w:bidi="ar-SA"/>
    </w:rPr>
  </w:style>
  <w:style w:type="character" w:customStyle="1" w:styleId="53">
    <w:name w:val="Знак Знак5"/>
    <w:basedOn w:val="a0"/>
    <w:rsid w:val="007875F9"/>
    <w:rPr>
      <w:b/>
      <w:bCs w:val="0"/>
      <w:smallCaps/>
      <w:sz w:val="28"/>
      <w:szCs w:val="28"/>
      <w:lang w:val="ru-RU" w:eastAsia="ru-RU" w:bidi="ar-SA"/>
    </w:rPr>
  </w:style>
  <w:style w:type="character" w:customStyle="1" w:styleId="42">
    <w:name w:val="Знак Знак4"/>
    <w:basedOn w:val="a0"/>
    <w:rsid w:val="007875F9"/>
    <w:rPr>
      <w:rFonts w:ascii="Arial" w:hAnsi="Arial" w:cs="Arial" w:hint="default"/>
      <w:b/>
      <w:bCs/>
      <w:sz w:val="26"/>
      <w:szCs w:val="26"/>
      <w:lang w:val="ru-RU" w:eastAsia="ru-RU" w:bidi="ar-SA"/>
    </w:rPr>
  </w:style>
  <w:style w:type="table" w:styleId="afffd">
    <w:name w:val="Table Elegant"/>
    <w:basedOn w:val="a1"/>
    <w:semiHidden/>
    <w:unhideWhenUsed/>
    <w:rsid w:val="007875F9"/>
    <w:pPr>
      <w:spacing w:after="0" w:line="240" w:lineRule="auto"/>
    </w:pPr>
    <w:rPr>
      <w:rFonts w:ascii="Times New Roman" w:eastAsia="Times New Roman" w:hAnsi="Times New Roman" w:cs="Times New Roman"/>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styleId="-1">
    <w:name w:val="Table Web 1"/>
    <w:basedOn w:val="a1"/>
    <w:semiHidden/>
    <w:unhideWhenUsed/>
    <w:rsid w:val="007875F9"/>
    <w:pPr>
      <w:spacing w:after="0" w:line="240" w:lineRule="auto"/>
      <w:jc w:val="both"/>
    </w:pPr>
    <w:rPr>
      <w:rFonts w:ascii="Times New Roman" w:eastAsia="Times New Roman" w:hAnsi="Times New Roman" w:cs="Times New Roman"/>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paragraph" w:customStyle="1" w:styleId="Title">
    <w:name w:val="Title!Название НПА"/>
    <w:basedOn w:val="a"/>
    <w:rsid w:val="00303B64"/>
    <w:pPr>
      <w:spacing w:before="240" w:after="60" w:line="240" w:lineRule="auto"/>
      <w:ind w:firstLine="567"/>
      <w:jc w:val="center"/>
      <w:outlineLvl w:val="0"/>
    </w:pPr>
    <w:rPr>
      <w:rFonts w:ascii="Arial" w:eastAsia="Times New Roman" w:hAnsi="Arial" w:cs="Arial"/>
      <w:b/>
      <w:bCs/>
      <w:kern w:val="28"/>
      <w:sz w:val="32"/>
      <w:szCs w:val="32"/>
    </w:rPr>
  </w:style>
  <w:style w:type="character" w:customStyle="1" w:styleId="aff6">
    <w:name w:val="Без интервала Знак"/>
    <w:link w:val="aff5"/>
    <w:uiPriority w:val="1"/>
    <w:locked/>
    <w:rsid w:val="00D809BA"/>
    <w:rPr>
      <w:rFonts w:ascii="Calibri" w:eastAsia="Times New Roman" w:hAnsi="Calibri" w:cs="Times New Roman"/>
      <w:lang w:eastAsia="ru-RU"/>
    </w:rPr>
  </w:style>
  <w:style w:type="character" w:styleId="afffe">
    <w:name w:val="page number"/>
    <w:basedOn w:val="a0"/>
    <w:rsid w:val="003C6878"/>
  </w:style>
  <w:style w:type="character" w:customStyle="1" w:styleId="extended-textfull">
    <w:name w:val="extended-text__full"/>
    <w:basedOn w:val="a0"/>
    <w:rsid w:val="00B748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01144">
      <w:bodyDiv w:val="1"/>
      <w:marLeft w:val="0"/>
      <w:marRight w:val="0"/>
      <w:marTop w:val="0"/>
      <w:marBottom w:val="0"/>
      <w:divBdr>
        <w:top w:val="none" w:sz="0" w:space="0" w:color="auto"/>
        <w:left w:val="none" w:sz="0" w:space="0" w:color="auto"/>
        <w:bottom w:val="none" w:sz="0" w:space="0" w:color="auto"/>
        <w:right w:val="none" w:sz="0" w:space="0" w:color="auto"/>
      </w:divBdr>
    </w:div>
    <w:div w:id="91972515">
      <w:bodyDiv w:val="1"/>
      <w:marLeft w:val="0"/>
      <w:marRight w:val="0"/>
      <w:marTop w:val="0"/>
      <w:marBottom w:val="0"/>
      <w:divBdr>
        <w:top w:val="none" w:sz="0" w:space="0" w:color="auto"/>
        <w:left w:val="none" w:sz="0" w:space="0" w:color="auto"/>
        <w:bottom w:val="none" w:sz="0" w:space="0" w:color="auto"/>
        <w:right w:val="none" w:sz="0" w:space="0" w:color="auto"/>
      </w:divBdr>
    </w:div>
    <w:div w:id="147938156">
      <w:bodyDiv w:val="1"/>
      <w:marLeft w:val="0"/>
      <w:marRight w:val="0"/>
      <w:marTop w:val="0"/>
      <w:marBottom w:val="0"/>
      <w:divBdr>
        <w:top w:val="none" w:sz="0" w:space="0" w:color="auto"/>
        <w:left w:val="none" w:sz="0" w:space="0" w:color="auto"/>
        <w:bottom w:val="none" w:sz="0" w:space="0" w:color="auto"/>
        <w:right w:val="none" w:sz="0" w:space="0" w:color="auto"/>
      </w:divBdr>
    </w:div>
    <w:div w:id="180780832">
      <w:bodyDiv w:val="1"/>
      <w:marLeft w:val="0"/>
      <w:marRight w:val="0"/>
      <w:marTop w:val="0"/>
      <w:marBottom w:val="0"/>
      <w:divBdr>
        <w:top w:val="none" w:sz="0" w:space="0" w:color="auto"/>
        <w:left w:val="none" w:sz="0" w:space="0" w:color="auto"/>
        <w:bottom w:val="none" w:sz="0" w:space="0" w:color="auto"/>
        <w:right w:val="none" w:sz="0" w:space="0" w:color="auto"/>
      </w:divBdr>
    </w:div>
    <w:div w:id="196312853">
      <w:bodyDiv w:val="1"/>
      <w:marLeft w:val="0"/>
      <w:marRight w:val="0"/>
      <w:marTop w:val="0"/>
      <w:marBottom w:val="0"/>
      <w:divBdr>
        <w:top w:val="none" w:sz="0" w:space="0" w:color="auto"/>
        <w:left w:val="none" w:sz="0" w:space="0" w:color="auto"/>
        <w:bottom w:val="none" w:sz="0" w:space="0" w:color="auto"/>
        <w:right w:val="none" w:sz="0" w:space="0" w:color="auto"/>
      </w:divBdr>
    </w:div>
    <w:div w:id="495999749">
      <w:bodyDiv w:val="1"/>
      <w:marLeft w:val="0"/>
      <w:marRight w:val="0"/>
      <w:marTop w:val="0"/>
      <w:marBottom w:val="0"/>
      <w:divBdr>
        <w:top w:val="none" w:sz="0" w:space="0" w:color="auto"/>
        <w:left w:val="none" w:sz="0" w:space="0" w:color="auto"/>
        <w:bottom w:val="none" w:sz="0" w:space="0" w:color="auto"/>
        <w:right w:val="none" w:sz="0" w:space="0" w:color="auto"/>
      </w:divBdr>
    </w:div>
    <w:div w:id="572351910">
      <w:bodyDiv w:val="1"/>
      <w:marLeft w:val="0"/>
      <w:marRight w:val="0"/>
      <w:marTop w:val="0"/>
      <w:marBottom w:val="0"/>
      <w:divBdr>
        <w:top w:val="none" w:sz="0" w:space="0" w:color="auto"/>
        <w:left w:val="none" w:sz="0" w:space="0" w:color="auto"/>
        <w:bottom w:val="none" w:sz="0" w:space="0" w:color="auto"/>
        <w:right w:val="none" w:sz="0" w:space="0" w:color="auto"/>
      </w:divBdr>
    </w:div>
    <w:div w:id="623656981">
      <w:bodyDiv w:val="1"/>
      <w:marLeft w:val="0"/>
      <w:marRight w:val="0"/>
      <w:marTop w:val="0"/>
      <w:marBottom w:val="0"/>
      <w:divBdr>
        <w:top w:val="none" w:sz="0" w:space="0" w:color="auto"/>
        <w:left w:val="none" w:sz="0" w:space="0" w:color="auto"/>
        <w:bottom w:val="none" w:sz="0" w:space="0" w:color="auto"/>
        <w:right w:val="none" w:sz="0" w:space="0" w:color="auto"/>
      </w:divBdr>
    </w:div>
    <w:div w:id="797138483">
      <w:bodyDiv w:val="1"/>
      <w:marLeft w:val="0"/>
      <w:marRight w:val="0"/>
      <w:marTop w:val="0"/>
      <w:marBottom w:val="0"/>
      <w:divBdr>
        <w:top w:val="none" w:sz="0" w:space="0" w:color="auto"/>
        <w:left w:val="none" w:sz="0" w:space="0" w:color="auto"/>
        <w:bottom w:val="none" w:sz="0" w:space="0" w:color="auto"/>
        <w:right w:val="none" w:sz="0" w:space="0" w:color="auto"/>
      </w:divBdr>
    </w:div>
    <w:div w:id="813327402">
      <w:bodyDiv w:val="1"/>
      <w:marLeft w:val="0"/>
      <w:marRight w:val="0"/>
      <w:marTop w:val="0"/>
      <w:marBottom w:val="0"/>
      <w:divBdr>
        <w:top w:val="none" w:sz="0" w:space="0" w:color="auto"/>
        <w:left w:val="none" w:sz="0" w:space="0" w:color="auto"/>
        <w:bottom w:val="none" w:sz="0" w:space="0" w:color="auto"/>
        <w:right w:val="none" w:sz="0" w:space="0" w:color="auto"/>
      </w:divBdr>
    </w:div>
    <w:div w:id="913709131">
      <w:bodyDiv w:val="1"/>
      <w:marLeft w:val="0"/>
      <w:marRight w:val="0"/>
      <w:marTop w:val="0"/>
      <w:marBottom w:val="0"/>
      <w:divBdr>
        <w:top w:val="none" w:sz="0" w:space="0" w:color="auto"/>
        <w:left w:val="none" w:sz="0" w:space="0" w:color="auto"/>
        <w:bottom w:val="none" w:sz="0" w:space="0" w:color="auto"/>
        <w:right w:val="none" w:sz="0" w:space="0" w:color="auto"/>
      </w:divBdr>
    </w:div>
    <w:div w:id="1208567909">
      <w:bodyDiv w:val="1"/>
      <w:marLeft w:val="0"/>
      <w:marRight w:val="0"/>
      <w:marTop w:val="0"/>
      <w:marBottom w:val="0"/>
      <w:divBdr>
        <w:top w:val="none" w:sz="0" w:space="0" w:color="auto"/>
        <w:left w:val="none" w:sz="0" w:space="0" w:color="auto"/>
        <w:bottom w:val="none" w:sz="0" w:space="0" w:color="auto"/>
        <w:right w:val="none" w:sz="0" w:space="0" w:color="auto"/>
      </w:divBdr>
    </w:div>
    <w:div w:id="1685404295">
      <w:bodyDiv w:val="1"/>
      <w:marLeft w:val="0"/>
      <w:marRight w:val="0"/>
      <w:marTop w:val="0"/>
      <w:marBottom w:val="0"/>
      <w:divBdr>
        <w:top w:val="none" w:sz="0" w:space="0" w:color="auto"/>
        <w:left w:val="none" w:sz="0" w:space="0" w:color="auto"/>
        <w:bottom w:val="none" w:sz="0" w:space="0" w:color="auto"/>
        <w:right w:val="none" w:sz="0" w:space="0" w:color="auto"/>
      </w:divBdr>
    </w:div>
    <w:div w:id="1758475350">
      <w:bodyDiv w:val="1"/>
      <w:marLeft w:val="0"/>
      <w:marRight w:val="0"/>
      <w:marTop w:val="0"/>
      <w:marBottom w:val="0"/>
      <w:divBdr>
        <w:top w:val="none" w:sz="0" w:space="0" w:color="auto"/>
        <w:left w:val="none" w:sz="0" w:space="0" w:color="auto"/>
        <w:bottom w:val="none" w:sz="0" w:space="0" w:color="auto"/>
        <w:right w:val="none" w:sz="0" w:space="0" w:color="auto"/>
      </w:divBdr>
    </w:div>
    <w:div w:id="1773473282">
      <w:bodyDiv w:val="1"/>
      <w:marLeft w:val="0"/>
      <w:marRight w:val="0"/>
      <w:marTop w:val="0"/>
      <w:marBottom w:val="0"/>
      <w:divBdr>
        <w:top w:val="none" w:sz="0" w:space="0" w:color="auto"/>
        <w:left w:val="none" w:sz="0" w:space="0" w:color="auto"/>
        <w:bottom w:val="none" w:sz="0" w:space="0" w:color="auto"/>
        <w:right w:val="none" w:sz="0" w:space="0" w:color="auto"/>
      </w:divBdr>
    </w:div>
    <w:div w:id="1827088053">
      <w:bodyDiv w:val="1"/>
      <w:marLeft w:val="0"/>
      <w:marRight w:val="0"/>
      <w:marTop w:val="0"/>
      <w:marBottom w:val="0"/>
      <w:divBdr>
        <w:top w:val="none" w:sz="0" w:space="0" w:color="auto"/>
        <w:left w:val="none" w:sz="0" w:space="0" w:color="auto"/>
        <w:bottom w:val="none" w:sz="0" w:space="0" w:color="auto"/>
        <w:right w:val="none" w:sz="0" w:space="0" w:color="auto"/>
      </w:divBdr>
    </w:div>
    <w:div w:id="20137573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yperlink" Target="http://www.admkonda.ru/rezul-taty-oprosov.html"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hyperlink" Target="http://internet.garant.ru/document/redirect/45270800/0" TargetMode="External"/><Relationship Id="rId2" Type="http://schemas.openxmlformats.org/officeDocument/2006/relationships/numbering" Target="numbering.xml"/><Relationship Id="rId16" Type="http://schemas.openxmlformats.org/officeDocument/2006/relationships/chart" Target="charts/chart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garantF1://12012604.133"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chart" Target="charts/chart2.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footer" Target="footer1.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Excel_Worksheet3.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6295369554638681"/>
          <c:y val="4.8748528921642532E-2"/>
          <c:w val="0.55622811693183372"/>
          <c:h val="0.84125560600131122"/>
        </c:manualLayout>
      </c:layout>
      <c:barChart>
        <c:barDir val="col"/>
        <c:grouping val="clustered"/>
        <c:varyColors val="0"/>
        <c:ser>
          <c:idx val="0"/>
          <c:order val="0"/>
          <c:tx>
            <c:strRef>
              <c:f>Лист1!$B$1</c:f>
              <c:strCache>
                <c:ptCount val="1"/>
                <c:pt idx="0">
                  <c:v>НДФЛ</c:v>
                </c:pt>
              </c:strCache>
            </c:strRef>
          </c:tx>
          <c:invertIfNegative val="0"/>
          <c:dLbls>
            <c:dLbl>
              <c:idx val="0"/>
              <c:layout>
                <c:manualLayout>
                  <c:x val="2.2319125891644802E-3"/>
                  <c:y val="2.1953813325515464E-2"/>
                </c:manualLayout>
              </c:layout>
              <c:showLegendKey val="0"/>
              <c:showVal val="1"/>
              <c:showCatName val="0"/>
              <c:showSerName val="0"/>
              <c:showPercent val="0"/>
              <c:showBubbleSize val="0"/>
            </c:dLbl>
            <c:txPr>
              <a:bodyPr/>
              <a:lstStyle/>
              <a:p>
                <a:pPr>
                  <a:defRPr sz="1000"/>
                </a:pPr>
                <a:endParaRPr lang="ru-RU"/>
              </a:p>
            </c:txPr>
            <c:showLegendKey val="0"/>
            <c:showVal val="1"/>
            <c:showCatName val="0"/>
            <c:showSerName val="0"/>
            <c:showPercent val="0"/>
            <c:showBubbleSize val="0"/>
            <c:showLeaderLines val="0"/>
          </c:dLbls>
          <c:cat>
            <c:strRef>
              <c:f>Лист1!$A$2</c:f>
              <c:strCache>
                <c:ptCount val="1"/>
                <c:pt idx="0">
                  <c:v>Налоговые доходы</c:v>
                </c:pt>
              </c:strCache>
            </c:strRef>
          </c:cat>
          <c:val>
            <c:numRef>
              <c:f>Лист1!$B$2</c:f>
              <c:numCache>
                <c:formatCode>#,##0.00\ _₽</c:formatCode>
                <c:ptCount val="1"/>
                <c:pt idx="0">
                  <c:v>41382208.090000011</c:v>
                </c:pt>
              </c:numCache>
            </c:numRef>
          </c:val>
        </c:ser>
        <c:ser>
          <c:idx val="1"/>
          <c:order val="1"/>
          <c:tx>
            <c:strRef>
              <c:f>Лист1!$C$1</c:f>
              <c:strCache>
                <c:ptCount val="1"/>
                <c:pt idx="0">
                  <c:v>Акцизы</c:v>
                </c:pt>
              </c:strCache>
            </c:strRef>
          </c:tx>
          <c:invertIfNegative val="0"/>
          <c:dLbls>
            <c:dLbl>
              <c:idx val="0"/>
              <c:layout>
                <c:manualLayout>
                  <c:x val="2.3148148148148151E-3"/>
                  <c:y val="2.3809523809523944E-2"/>
                </c:manualLayout>
              </c:layout>
              <c:showLegendKey val="0"/>
              <c:showVal val="1"/>
              <c:showCatName val="0"/>
              <c:showSerName val="0"/>
              <c:showPercent val="0"/>
              <c:showBubbleSize val="0"/>
            </c:dLbl>
            <c:showLegendKey val="0"/>
            <c:showVal val="1"/>
            <c:showCatName val="0"/>
            <c:showSerName val="0"/>
            <c:showPercent val="0"/>
            <c:showBubbleSize val="0"/>
            <c:showLeaderLines val="0"/>
          </c:dLbls>
          <c:cat>
            <c:strRef>
              <c:f>Лист1!$A$2</c:f>
              <c:strCache>
                <c:ptCount val="1"/>
                <c:pt idx="0">
                  <c:v>Налоговые доходы</c:v>
                </c:pt>
              </c:strCache>
            </c:strRef>
          </c:cat>
          <c:val>
            <c:numRef>
              <c:f>Лист1!$C$2</c:f>
              <c:numCache>
                <c:formatCode>#,##0.00\ _₽</c:formatCode>
                <c:ptCount val="1"/>
                <c:pt idx="0">
                  <c:v>11670745.76</c:v>
                </c:pt>
              </c:numCache>
            </c:numRef>
          </c:val>
        </c:ser>
        <c:ser>
          <c:idx val="2"/>
          <c:order val="2"/>
          <c:tx>
            <c:strRef>
              <c:f>Лист1!$D$1</c:f>
              <c:strCache>
                <c:ptCount val="1"/>
                <c:pt idx="0">
                  <c:v>ЕНВД</c:v>
                </c:pt>
              </c:strCache>
            </c:strRef>
          </c:tx>
          <c:invertIfNegative val="0"/>
          <c:dLbls>
            <c:showLegendKey val="0"/>
            <c:showVal val="1"/>
            <c:showCatName val="0"/>
            <c:showSerName val="0"/>
            <c:showPercent val="0"/>
            <c:showBubbleSize val="0"/>
            <c:showLeaderLines val="0"/>
          </c:dLbls>
          <c:cat>
            <c:strRef>
              <c:f>Лист1!$A$2</c:f>
              <c:strCache>
                <c:ptCount val="1"/>
                <c:pt idx="0">
                  <c:v>Налоговые доходы</c:v>
                </c:pt>
              </c:strCache>
            </c:strRef>
          </c:cat>
          <c:val>
            <c:numRef>
              <c:f>Лист1!$D$2</c:f>
              <c:numCache>
                <c:formatCode>#,##0.00\ _₽</c:formatCode>
                <c:ptCount val="1"/>
                <c:pt idx="0">
                  <c:v>1482793.07</c:v>
                </c:pt>
              </c:numCache>
            </c:numRef>
          </c:val>
        </c:ser>
        <c:ser>
          <c:idx val="3"/>
          <c:order val="3"/>
          <c:tx>
            <c:strRef>
              <c:f>Лист1!$E$1</c:f>
              <c:strCache>
                <c:ptCount val="1"/>
                <c:pt idx="0">
                  <c:v>ЕСХН</c:v>
                </c:pt>
              </c:strCache>
            </c:strRef>
          </c:tx>
          <c:invertIfNegative val="0"/>
          <c:dLbls>
            <c:dLbl>
              <c:idx val="0"/>
              <c:layout>
                <c:manualLayout>
                  <c:x val="0"/>
                  <c:y val="1.4006590817852636E-2"/>
                </c:manualLayout>
              </c:layout>
              <c:showLegendKey val="0"/>
              <c:showVal val="1"/>
              <c:showCatName val="0"/>
              <c:showSerName val="0"/>
              <c:showPercent val="0"/>
              <c:showBubbleSize val="0"/>
            </c:dLbl>
            <c:showLegendKey val="0"/>
            <c:showVal val="1"/>
            <c:showCatName val="0"/>
            <c:showSerName val="0"/>
            <c:showPercent val="0"/>
            <c:showBubbleSize val="0"/>
            <c:showLeaderLines val="0"/>
          </c:dLbls>
          <c:cat>
            <c:strRef>
              <c:f>Лист1!$A$2</c:f>
              <c:strCache>
                <c:ptCount val="1"/>
                <c:pt idx="0">
                  <c:v>Налоговые доходы</c:v>
                </c:pt>
              </c:strCache>
            </c:strRef>
          </c:cat>
          <c:val>
            <c:numRef>
              <c:f>Лист1!$E$2</c:f>
              <c:numCache>
                <c:formatCode>#,##0.00\ _₽</c:formatCode>
                <c:ptCount val="1"/>
                <c:pt idx="0">
                  <c:v>8959.44</c:v>
                </c:pt>
              </c:numCache>
            </c:numRef>
          </c:val>
        </c:ser>
        <c:ser>
          <c:idx val="4"/>
          <c:order val="4"/>
          <c:tx>
            <c:strRef>
              <c:f>Лист1!$F$1</c:f>
              <c:strCache>
                <c:ptCount val="1"/>
                <c:pt idx="0">
                  <c:v>Налог на имущество физических лиц</c:v>
                </c:pt>
              </c:strCache>
            </c:strRef>
          </c:tx>
          <c:invertIfNegative val="0"/>
          <c:dLbls>
            <c:dLbl>
              <c:idx val="0"/>
              <c:layout>
                <c:manualLayout>
                  <c:x val="1.8518518518518649E-2"/>
                  <c:y val="2.7777777777778165E-2"/>
                </c:manualLayout>
              </c:layout>
              <c:showLegendKey val="0"/>
              <c:showVal val="1"/>
              <c:showCatName val="0"/>
              <c:showSerName val="0"/>
              <c:showPercent val="0"/>
              <c:showBubbleSize val="0"/>
            </c:dLbl>
            <c:showLegendKey val="0"/>
            <c:showVal val="1"/>
            <c:showCatName val="0"/>
            <c:showSerName val="0"/>
            <c:showPercent val="0"/>
            <c:showBubbleSize val="0"/>
            <c:showLeaderLines val="0"/>
          </c:dLbls>
          <c:cat>
            <c:strRef>
              <c:f>Лист1!$A$2</c:f>
              <c:strCache>
                <c:ptCount val="1"/>
                <c:pt idx="0">
                  <c:v>Налоговые доходы</c:v>
                </c:pt>
              </c:strCache>
            </c:strRef>
          </c:cat>
          <c:val>
            <c:numRef>
              <c:f>Лист1!$F$2</c:f>
              <c:numCache>
                <c:formatCode>#,##0.00\ _₽</c:formatCode>
                <c:ptCount val="1"/>
                <c:pt idx="0">
                  <c:v>3065362.44</c:v>
                </c:pt>
              </c:numCache>
            </c:numRef>
          </c:val>
        </c:ser>
        <c:ser>
          <c:idx val="5"/>
          <c:order val="5"/>
          <c:tx>
            <c:strRef>
              <c:f>Лист1!$G$1</c:f>
              <c:strCache>
                <c:ptCount val="1"/>
                <c:pt idx="0">
                  <c:v>Транспортный налог</c:v>
                </c:pt>
              </c:strCache>
            </c:strRef>
          </c:tx>
          <c:invertIfNegative val="0"/>
          <c:dLbls>
            <c:dLbl>
              <c:idx val="0"/>
              <c:layout>
                <c:manualLayout>
                  <c:x val="9.2592592592593784E-3"/>
                  <c:y val="2.3809523809523944E-2"/>
                </c:manualLayout>
              </c:layout>
              <c:showLegendKey val="0"/>
              <c:showVal val="1"/>
              <c:showCatName val="0"/>
              <c:showSerName val="0"/>
              <c:showPercent val="0"/>
              <c:showBubbleSize val="0"/>
            </c:dLbl>
            <c:showLegendKey val="0"/>
            <c:showVal val="1"/>
            <c:showCatName val="0"/>
            <c:showSerName val="0"/>
            <c:showPercent val="0"/>
            <c:showBubbleSize val="0"/>
            <c:showLeaderLines val="0"/>
          </c:dLbls>
          <c:cat>
            <c:strRef>
              <c:f>Лист1!$A$2</c:f>
              <c:strCache>
                <c:ptCount val="1"/>
                <c:pt idx="0">
                  <c:v>Налоговые доходы</c:v>
                </c:pt>
              </c:strCache>
            </c:strRef>
          </c:cat>
          <c:val>
            <c:numRef>
              <c:f>Лист1!$G$2</c:f>
              <c:numCache>
                <c:formatCode>#,##0.00\ _₽</c:formatCode>
                <c:ptCount val="1"/>
                <c:pt idx="0">
                  <c:v>405020.94</c:v>
                </c:pt>
              </c:numCache>
            </c:numRef>
          </c:val>
        </c:ser>
        <c:ser>
          <c:idx val="6"/>
          <c:order val="6"/>
          <c:tx>
            <c:strRef>
              <c:f>Лист1!$H$1</c:f>
              <c:strCache>
                <c:ptCount val="1"/>
                <c:pt idx="0">
                  <c:v>Земельный налог</c:v>
                </c:pt>
              </c:strCache>
            </c:strRef>
          </c:tx>
          <c:invertIfNegative val="0"/>
          <c:dLbls>
            <c:dLbl>
              <c:idx val="0"/>
              <c:layout>
                <c:manualLayout>
                  <c:x val="9.4036946894301074E-3"/>
                  <c:y val="1.4006590817852636E-2"/>
                </c:manualLayout>
              </c:layout>
              <c:showLegendKey val="0"/>
              <c:showVal val="1"/>
              <c:showCatName val="0"/>
              <c:showSerName val="0"/>
              <c:showPercent val="0"/>
              <c:showBubbleSize val="0"/>
            </c:dLbl>
            <c:showLegendKey val="0"/>
            <c:showVal val="1"/>
            <c:showCatName val="0"/>
            <c:showSerName val="0"/>
            <c:showPercent val="0"/>
            <c:showBubbleSize val="0"/>
            <c:showLeaderLines val="0"/>
          </c:dLbls>
          <c:cat>
            <c:strRef>
              <c:f>Лист1!$A$2</c:f>
              <c:strCache>
                <c:ptCount val="1"/>
                <c:pt idx="0">
                  <c:v>Налоговые доходы</c:v>
                </c:pt>
              </c:strCache>
            </c:strRef>
          </c:cat>
          <c:val>
            <c:numRef>
              <c:f>Лист1!$H$2</c:f>
              <c:numCache>
                <c:formatCode>#,##0.00\ _₽</c:formatCode>
                <c:ptCount val="1"/>
                <c:pt idx="0">
                  <c:v>6895689.2700000014</c:v>
                </c:pt>
              </c:numCache>
            </c:numRef>
          </c:val>
        </c:ser>
        <c:ser>
          <c:idx val="7"/>
          <c:order val="7"/>
          <c:tx>
            <c:strRef>
              <c:f>Лист1!$I$1</c:f>
              <c:strCache>
                <c:ptCount val="1"/>
                <c:pt idx="0">
                  <c:v>Гос.пошлина</c:v>
                </c:pt>
              </c:strCache>
            </c:strRef>
          </c:tx>
          <c:invertIfNegative val="0"/>
          <c:cat>
            <c:strRef>
              <c:f>Лист1!$A$2</c:f>
              <c:strCache>
                <c:ptCount val="1"/>
                <c:pt idx="0">
                  <c:v>Налоговые доходы</c:v>
                </c:pt>
              </c:strCache>
            </c:strRef>
          </c:cat>
          <c:val>
            <c:numRef>
              <c:f>Лист1!$I$2</c:f>
              <c:numCache>
                <c:formatCode>#,##0.00\ _₽</c:formatCode>
                <c:ptCount val="1"/>
                <c:pt idx="0">
                  <c:v>144000</c:v>
                </c:pt>
              </c:numCache>
            </c:numRef>
          </c:val>
        </c:ser>
        <c:dLbls>
          <c:showLegendKey val="0"/>
          <c:showVal val="0"/>
          <c:showCatName val="0"/>
          <c:showSerName val="0"/>
          <c:showPercent val="0"/>
          <c:showBubbleSize val="0"/>
        </c:dLbls>
        <c:gapWidth val="150"/>
        <c:axId val="161776128"/>
        <c:axId val="51022656"/>
      </c:barChart>
      <c:catAx>
        <c:axId val="161776128"/>
        <c:scaling>
          <c:orientation val="minMax"/>
        </c:scaling>
        <c:delete val="1"/>
        <c:axPos val="b"/>
        <c:majorTickMark val="out"/>
        <c:minorTickMark val="none"/>
        <c:tickLblPos val="none"/>
        <c:crossAx val="51022656"/>
        <c:crosses val="autoZero"/>
        <c:auto val="1"/>
        <c:lblAlgn val="ctr"/>
        <c:lblOffset val="100"/>
        <c:noMultiLvlLbl val="0"/>
      </c:catAx>
      <c:valAx>
        <c:axId val="51022656"/>
        <c:scaling>
          <c:orientation val="minMax"/>
        </c:scaling>
        <c:delete val="0"/>
        <c:axPos val="l"/>
        <c:majorGridlines/>
        <c:numFmt formatCode="#,##0.00\ _₽" sourceLinked="1"/>
        <c:majorTickMark val="out"/>
        <c:minorTickMark val="none"/>
        <c:tickLblPos val="nextTo"/>
        <c:crossAx val="161776128"/>
        <c:crosses val="autoZero"/>
        <c:crossBetween val="between"/>
      </c:valAx>
    </c:plotArea>
    <c:legend>
      <c:legendPos val="r"/>
      <c:layout>
        <c:manualLayout>
          <c:xMode val="edge"/>
          <c:yMode val="edge"/>
          <c:x val="0.69124466379682892"/>
          <c:y val="0.12386749661279862"/>
          <c:w val="0.2957669175431436"/>
          <c:h val="0.752265006774403"/>
        </c:manualLayout>
      </c:layout>
      <c:overlay val="0"/>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ru-RU"/>
              <a:t>Неналоговые доходы за 2020 год</a:t>
            </a:r>
          </a:p>
        </c:rich>
      </c:tx>
      <c:layout/>
      <c:overlay val="0"/>
    </c:title>
    <c:autoTitleDeleted val="0"/>
    <c:plotArea>
      <c:layout/>
      <c:pieChart>
        <c:varyColors val="1"/>
        <c:ser>
          <c:idx val="0"/>
          <c:order val="0"/>
          <c:tx>
            <c:strRef>
              <c:f>Лист1!$B$1</c:f>
              <c:strCache>
                <c:ptCount val="1"/>
                <c:pt idx="0">
                  <c:v>Неналоговые доходы за 2019 год</c:v>
                </c:pt>
              </c:strCache>
            </c:strRef>
          </c:tx>
          <c:explosion val="1"/>
          <c:dLbls>
            <c:dLbl>
              <c:idx val="0"/>
              <c:layout>
                <c:manualLayout>
                  <c:x val="-4.8513390148305822E-2"/>
                  <c:y val="-0.11404663221359802"/>
                </c:manualLayout>
              </c:layout>
              <c:showLegendKey val="0"/>
              <c:showVal val="1"/>
              <c:showCatName val="0"/>
              <c:showSerName val="0"/>
              <c:showPercent val="0"/>
              <c:showBubbleSize val="0"/>
            </c:dLbl>
            <c:dLbl>
              <c:idx val="1"/>
              <c:layout>
                <c:manualLayout>
                  <c:x val="-3.4060375474445209E-2"/>
                  <c:y val="-5.0858572938668994E-2"/>
                </c:manualLayout>
              </c:layout>
              <c:showLegendKey val="0"/>
              <c:showVal val="1"/>
              <c:showCatName val="0"/>
              <c:showSerName val="0"/>
              <c:showPercent val="0"/>
              <c:showBubbleSize val="0"/>
            </c:dLbl>
            <c:dLbl>
              <c:idx val="2"/>
              <c:layout>
                <c:manualLayout>
                  <c:x val="2.1771358912826083E-2"/>
                  <c:y val="5.9354033669251904E-3"/>
                </c:manualLayout>
              </c:layout>
              <c:showLegendKey val="0"/>
              <c:showVal val="1"/>
              <c:showCatName val="0"/>
              <c:showSerName val="0"/>
              <c:showPercent val="0"/>
              <c:showBubbleSize val="0"/>
            </c:dLbl>
            <c:dLbl>
              <c:idx val="3"/>
              <c:layout>
                <c:manualLayout>
                  <c:x val="1.920903645961454E-2"/>
                  <c:y val="-1.457440082983362E-2"/>
                </c:manualLayout>
              </c:layout>
              <c:showLegendKey val="0"/>
              <c:showVal val="1"/>
              <c:showCatName val="0"/>
              <c:showSerName val="0"/>
              <c:showPercent val="0"/>
              <c:showBubbleSize val="0"/>
            </c:dLbl>
            <c:dLbl>
              <c:idx val="4"/>
              <c:layout>
                <c:manualLayout>
                  <c:x val="-2.1774821018259944E-4"/>
                  <c:y val="4.0399848680386957E-2"/>
                </c:manualLayout>
              </c:layout>
              <c:showLegendKey val="0"/>
              <c:showVal val="1"/>
              <c:showCatName val="0"/>
              <c:showSerName val="0"/>
              <c:showPercent val="0"/>
              <c:showBubbleSize val="0"/>
            </c:dLbl>
            <c:dLbl>
              <c:idx val="5"/>
              <c:layout>
                <c:manualLayout>
                  <c:x val="5.5885279965004392E-2"/>
                  <c:y val="-0.10965223097112953"/>
                </c:manualLayout>
              </c:layout>
              <c:showLegendKey val="0"/>
              <c:showVal val="1"/>
              <c:showCatName val="0"/>
              <c:showSerName val="0"/>
              <c:showPercent val="0"/>
              <c:showBubbleSize val="0"/>
            </c:dLbl>
            <c:dLbl>
              <c:idx val="6"/>
              <c:layout>
                <c:manualLayout>
                  <c:x val="2.1763633712452608E-2"/>
                  <c:y val="3.9192913385826811E-2"/>
                </c:manualLayout>
              </c:layout>
              <c:showLegendKey val="0"/>
              <c:showVal val="1"/>
              <c:showCatName val="0"/>
              <c:showSerName val="0"/>
              <c:showPercent val="0"/>
              <c:showBubbleSize val="0"/>
            </c:dLbl>
            <c:showLegendKey val="0"/>
            <c:showVal val="0"/>
            <c:showCatName val="0"/>
            <c:showSerName val="0"/>
            <c:showPercent val="0"/>
            <c:showBubbleSize val="0"/>
          </c:dLbls>
          <c:cat>
            <c:strRef>
              <c:f>Лист1!$A$2:$A$6</c:f>
              <c:strCache>
                <c:ptCount val="5"/>
                <c:pt idx="0">
                  <c:v>Доходы от аренды земельных участков</c:v>
                </c:pt>
                <c:pt idx="1">
                  <c:v>Доходы от использования имущества (социальный наём)</c:v>
                </c:pt>
                <c:pt idx="2">
                  <c:v>Доходы от компенсации затрат государства</c:v>
                </c:pt>
                <c:pt idx="3">
                  <c:v>Доходы от продажи земельных участков</c:v>
                </c:pt>
                <c:pt idx="4">
                  <c:v>Штрафы, санкции, возмещение ущерба</c:v>
                </c:pt>
              </c:strCache>
            </c:strRef>
          </c:cat>
          <c:val>
            <c:numRef>
              <c:f>Лист1!$B$2:$B$6</c:f>
              <c:numCache>
                <c:formatCode>#,##0.00\ _₽</c:formatCode>
                <c:ptCount val="5"/>
                <c:pt idx="0">
                  <c:v>2263559.44</c:v>
                </c:pt>
                <c:pt idx="1">
                  <c:v>1928848.52</c:v>
                </c:pt>
                <c:pt idx="2">
                  <c:v>157535.43</c:v>
                </c:pt>
                <c:pt idx="3">
                  <c:v>339129.13</c:v>
                </c:pt>
                <c:pt idx="4">
                  <c:v>997533.67999999947</c:v>
                </c:pt>
              </c:numCache>
            </c:numRef>
          </c:val>
        </c:ser>
        <c:dLbls>
          <c:showLegendKey val="0"/>
          <c:showVal val="0"/>
          <c:showCatName val="0"/>
          <c:showSerName val="0"/>
          <c:showPercent val="0"/>
          <c:showBubbleSize val="0"/>
          <c:showLeaderLines val="1"/>
        </c:dLbls>
        <c:firstSliceAng val="0"/>
      </c:pieChart>
    </c:plotArea>
    <c:legend>
      <c:legendPos val="r"/>
      <c:legendEntry>
        <c:idx val="0"/>
        <c:txPr>
          <a:bodyPr/>
          <a:lstStyle/>
          <a:p>
            <a:pPr>
              <a:defRPr sz="1000"/>
            </a:pPr>
            <a:endParaRPr lang="ru-RU"/>
          </a:p>
        </c:txPr>
      </c:legendEntry>
      <c:layout>
        <c:manualLayout>
          <c:xMode val="edge"/>
          <c:yMode val="edge"/>
          <c:x val="0.64779053659960206"/>
          <c:y val="0.13091269841269934"/>
          <c:w val="0.33832057451152164"/>
          <c:h val="0.8253768278965129"/>
        </c:manualLayout>
      </c:layout>
      <c:overlay val="0"/>
    </c:legend>
    <c:plotVisOnly val="1"/>
    <c:dispBlanksAs val="zero"/>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34"/>
    </mc:Choice>
    <mc:Fallback>
      <c:style val="34"/>
    </mc:Fallback>
  </mc:AlternateContent>
  <c:chart>
    <c:autoTitleDeleted val="1"/>
    <c:view3D>
      <c:rotX val="90"/>
      <c:rotY val="40"/>
      <c:rAngAx val="0"/>
      <c:perspective val="200"/>
    </c:view3D>
    <c:floor>
      <c:thickness val="0"/>
    </c:floor>
    <c:sideWall>
      <c:thickness val="0"/>
    </c:sideWall>
    <c:backWall>
      <c:thickness val="0"/>
    </c:backWall>
    <c:plotArea>
      <c:layout>
        <c:manualLayout>
          <c:layoutTarget val="inner"/>
          <c:xMode val="edge"/>
          <c:yMode val="edge"/>
          <c:x val="6.4478311840562755E-2"/>
          <c:y val="5.6869369369369344E-2"/>
          <c:w val="0.92184447049628804"/>
          <c:h val="0.91441441441441462"/>
        </c:manualLayout>
      </c:layout>
      <c:pie3DChart>
        <c:varyColors val="1"/>
        <c:ser>
          <c:idx val="0"/>
          <c:order val="0"/>
          <c:tx>
            <c:strRef>
              <c:f>Лист1!$B$1</c:f>
              <c:strCache>
                <c:ptCount val="1"/>
                <c:pt idx="0">
                  <c:v>2019 год (млн.руб)</c:v>
                </c:pt>
              </c:strCache>
            </c:strRef>
          </c:tx>
          <c:explosion val="12"/>
          <c:dLbls>
            <c:dLbl>
              <c:idx val="0"/>
              <c:layout>
                <c:manualLayout>
                  <c:x val="1.4973867681234741E-2"/>
                  <c:y val="0.16299888065462412"/>
                </c:manualLayout>
              </c:layout>
              <c:showLegendKey val="0"/>
              <c:showVal val="1"/>
              <c:showCatName val="1"/>
              <c:showSerName val="0"/>
              <c:showPercent val="0"/>
              <c:showBubbleSize val="0"/>
            </c:dLbl>
            <c:dLbl>
              <c:idx val="1"/>
              <c:layout>
                <c:manualLayout>
                  <c:x val="-0.10976113331671766"/>
                  <c:y val="8.6295399730439301E-2"/>
                </c:manualLayout>
              </c:layout>
              <c:showLegendKey val="0"/>
              <c:showVal val="1"/>
              <c:showCatName val="1"/>
              <c:showSerName val="0"/>
              <c:showPercent val="0"/>
              <c:showBubbleSize val="0"/>
            </c:dLbl>
            <c:dLbl>
              <c:idx val="2"/>
              <c:layout>
                <c:manualLayout>
                  <c:x val="-0.28708648342992016"/>
                  <c:y val="5.6522840435386773E-2"/>
                </c:manualLayout>
              </c:layout>
              <c:showLegendKey val="0"/>
              <c:showVal val="1"/>
              <c:showCatName val="1"/>
              <c:showSerName val="0"/>
              <c:showPercent val="0"/>
              <c:showBubbleSize val="0"/>
            </c:dLbl>
            <c:dLbl>
              <c:idx val="3"/>
              <c:layout>
                <c:manualLayout>
                  <c:x val="2.6097331327136281E-2"/>
                  <c:y val="-4.5481751436475863E-2"/>
                </c:manualLayout>
              </c:layout>
              <c:showLegendKey val="0"/>
              <c:showVal val="1"/>
              <c:showCatName val="1"/>
              <c:showSerName val="0"/>
              <c:showPercent val="0"/>
              <c:showBubbleSize val="0"/>
            </c:dLbl>
            <c:dLbl>
              <c:idx val="4"/>
              <c:layout>
                <c:manualLayout>
                  <c:x val="0.16262188724064816"/>
                  <c:y val="1.8930889550968288E-2"/>
                </c:manualLayout>
              </c:layout>
              <c:showLegendKey val="0"/>
              <c:showVal val="1"/>
              <c:showCatName val="1"/>
              <c:showSerName val="0"/>
              <c:showPercent val="0"/>
              <c:showBubbleSize val="0"/>
            </c:dLbl>
            <c:dLbl>
              <c:idx val="5"/>
              <c:layout>
                <c:manualLayout>
                  <c:x val="0.12766315947741899"/>
                  <c:y val="0.14893493322525866"/>
                </c:manualLayout>
              </c:layout>
              <c:showLegendKey val="0"/>
              <c:showVal val="1"/>
              <c:showCatName val="1"/>
              <c:showSerName val="0"/>
              <c:showPercent val="0"/>
              <c:showBubbleSize val="0"/>
            </c:dLbl>
            <c:showLegendKey val="0"/>
            <c:showVal val="1"/>
            <c:showCatName val="1"/>
            <c:showSerName val="0"/>
            <c:showPercent val="0"/>
            <c:showBubbleSize val="0"/>
            <c:showLeaderLines val="1"/>
          </c:dLbls>
          <c:cat>
            <c:strRef>
              <c:f>Лист1!$A$2:$A$7</c:f>
              <c:strCache>
                <c:ptCount val="6"/>
                <c:pt idx="0">
                  <c:v>Жилищно-коммунальное хозяйство</c:v>
                </c:pt>
                <c:pt idx="1">
                  <c:v>Национальная экономика</c:v>
                </c:pt>
                <c:pt idx="2">
                  <c:v>Общегосударственные вопросы</c:v>
                </c:pt>
                <c:pt idx="3">
                  <c:v>Культура, кинематография </c:v>
                </c:pt>
                <c:pt idx="4">
                  <c:v>Социальная политика</c:v>
                </c:pt>
                <c:pt idx="5">
                  <c:v>Физическая культура</c:v>
                </c:pt>
              </c:strCache>
            </c:strRef>
          </c:cat>
          <c:val>
            <c:numRef>
              <c:f>Лист1!$B$2:$B$7</c:f>
              <c:numCache>
                <c:formatCode>#,##0.0</c:formatCode>
                <c:ptCount val="6"/>
                <c:pt idx="0">
                  <c:v>51.5</c:v>
                </c:pt>
                <c:pt idx="1">
                  <c:v>111.7</c:v>
                </c:pt>
                <c:pt idx="2">
                  <c:v>34.300000000000004</c:v>
                </c:pt>
                <c:pt idx="3">
                  <c:v>8</c:v>
                </c:pt>
                <c:pt idx="4">
                  <c:v>0.5</c:v>
                </c:pt>
                <c:pt idx="5">
                  <c:v>0.60000000000000031</c:v>
                </c:pt>
              </c:numCache>
            </c:numRef>
          </c:val>
        </c:ser>
        <c:dLbls>
          <c:showLegendKey val="0"/>
          <c:showVal val="1"/>
          <c:showCatName val="1"/>
          <c:showSerName val="0"/>
          <c:showPercent val="0"/>
          <c:showBubbleSize val="0"/>
          <c:showLeaderLines val="1"/>
        </c:dLbls>
      </c:pie3DChart>
    </c:plotArea>
    <c:plotVisOnly val="1"/>
    <c:dispBlanksAs val="zero"/>
    <c:showDLblsOverMax val="0"/>
  </c:chart>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A8C25A-20CA-478D-95A7-E5EE3A9B31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2844</TotalTime>
  <Pages>32</Pages>
  <Words>11790</Words>
  <Characters>67209</Characters>
  <Application>Microsoft Office Word</Application>
  <DocSecurity>0</DocSecurity>
  <Lines>560</Lines>
  <Paragraphs>157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78842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02-2219</dc:creator>
  <cp:lastModifiedBy>022214</cp:lastModifiedBy>
  <cp:revision>823</cp:revision>
  <cp:lastPrinted>2021-03-26T05:32:00Z</cp:lastPrinted>
  <dcterms:created xsi:type="dcterms:W3CDTF">2020-06-04T13:12:00Z</dcterms:created>
  <dcterms:modified xsi:type="dcterms:W3CDTF">2021-03-29T10:10:00Z</dcterms:modified>
</cp:coreProperties>
</file>