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42" w:rsidRDefault="00C60840" w:rsidP="00913642">
      <w:pPr>
        <w:jc w:val="center"/>
        <w:rPr>
          <w:b/>
        </w:rPr>
      </w:pPr>
      <w:r>
        <w:rPr>
          <w:b/>
          <w:noProof/>
        </w:rPr>
        <w:t>АДМИНИСТРАЦИЯ</w:t>
      </w:r>
      <w:r w:rsidR="00913642">
        <w:rPr>
          <w:b/>
        </w:rPr>
        <w:t xml:space="preserve"> ГОРОДСКО</w:t>
      </w:r>
      <w:r>
        <w:rPr>
          <w:b/>
        </w:rPr>
        <w:t>ГО</w:t>
      </w:r>
      <w:r w:rsidR="00913642">
        <w:rPr>
          <w:b/>
        </w:rPr>
        <w:t xml:space="preserve"> ПОСЕЛЕНИ</w:t>
      </w:r>
      <w:r>
        <w:rPr>
          <w:b/>
        </w:rPr>
        <w:t>Я</w:t>
      </w:r>
      <w:r w:rsidR="00913642">
        <w:rPr>
          <w:b/>
        </w:rPr>
        <w:t xml:space="preserve"> МОРТКА</w:t>
      </w:r>
    </w:p>
    <w:p w:rsidR="00C60840" w:rsidRDefault="00C60840" w:rsidP="00913642">
      <w:pPr>
        <w:jc w:val="center"/>
        <w:rPr>
          <w:b/>
        </w:rPr>
      </w:pPr>
    </w:p>
    <w:p w:rsidR="00C60840" w:rsidRDefault="00913642" w:rsidP="00913642">
      <w:pPr>
        <w:jc w:val="center"/>
      </w:pPr>
      <w:r>
        <w:t xml:space="preserve">Кондинский район </w:t>
      </w:r>
    </w:p>
    <w:p w:rsidR="00913642" w:rsidRPr="00571A93" w:rsidRDefault="00913642" w:rsidP="00913642">
      <w:pPr>
        <w:jc w:val="center"/>
      </w:pPr>
      <w:r w:rsidRPr="00571A93">
        <w:t>Ханты-Мансийск</w:t>
      </w:r>
      <w:r w:rsidR="00C60840">
        <w:t>ого</w:t>
      </w:r>
      <w:r w:rsidRPr="00571A93">
        <w:t xml:space="preserve"> автономн</w:t>
      </w:r>
      <w:r w:rsidR="00C60840">
        <w:t>ого</w:t>
      </w:r>
      <w:r w:rsidRPr="00571A93">
        <w:t xml:space="preserve"> округ</w:t>
      </w:r>
      <w:r w:rsidR="00C60840">
        <w:t>а</w:t>
      </w:r>
      <w:r w:rsidRPr="00571A93">
        <w:t>-Югр</w:t>
      </w:r>
      <w:r w:rsidR="00C60840">
        <w:t>ы</w:t>
      </w:r>
    </w:p>
    <w:p w:rsidR="00913642" w:rsidRDefault="00913642" w:rsidP="00913642">
      <w:pPr>
        <w:jc w:val="center"/>
        <w:rPr>
          <w:b/>
        </w:rPr>
      </w:pPr>
    </w:p>
    <w:p w:rsidR="00913642" w:rsidRDefault="00913642" w:rsidP="00913642">
      <w:pPr>
        <w:jc w:val="center"/>
        <w:rPr>
          <w:b/>
          <w:sz w:val="28"/>
        </w:rPr>
      </w:pPr>
    </w:p>
    <w:p w:rsidR="00913642" w:rsidRPr="005B62CC" w:rsidRDefault="00913642" w:rsidP="00913642">
      <w:pPr>
        <w:pStyle w:val="1"/>
        <w:rPr>
          <w:b/>
          <w:spacing w:val="0"/>
          <w:sz w:val="24"/>
          <w:szCs w:val="24"/>
        </w:rPr>
      </w:pPr>
      <w:r w:rsidRPr="005B62CC">
        <w:rPr>
          <w:b/>
          <w:spacing w:val="0"/>
          <w:sz w:val="24"/>
          <w:szCs w:val="24"/>
        </w:rPr>
        <w:t>ПОСТАНОВЛЕНИЕ</w:t>
      </w:r>
    </w:p>
    <w:p w:rsidR="00C60840" w:rsidRPr="00C60840" w:rsidRDefault="00C60840" w:rsidP="00C60840"/>
    <w:p w:rsidR="00913642" w:rsidRDefault="00EB450B" w:rsidP="00913642">
      <w:pPr>
        <w:jc w:val="right"/>
        <w:rPr>
          <w:b/>
        </w:rPr>
      </w:pPr>
      <w:bookmarkStart w:id="0" w:name="_GoBack"/>
      <w:bookmarkEnd w:id="0"/>
      <w:r w:rsidRPr="00EB450B">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3pt;margin-top:1.6pt;width:141.3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doggIAAA8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" o:allowincell="f" stroked="f">
            <v:textbox style="mso-next-textbox:#Text Box 2">
              <w:txbxContent>
                <w:p w:rsidR="005B62CC" w:rsidRDefault="005B62CC" w:rsidP="00913642">
                  <w:pPr>
                    <w:rPr>
                      <w:b/>
                    </w:rPr>
                  </w:pPr>
                  <w:r>
                    <w:rPr>
                      <w:b/>
                    </w:rPr>
                    <w:t>«</w:t>
                  </w:r>
                  <w:r w:rsidR="004F3CF2">
                    <w:rPr>
                      <w:b/>
                    </w:rPr>
                    <w:t>18</w:t>
                  </w:r>
                  <w:r>
                    <w:rPr>
                      <w:b/>
                    </w:rPr>
                    <w:t xml:space="preserve">» </w:t>
                  </w:r>
                  <w:r w:rsidR="004F3CF2">
                    <w:rPr>
                      <w:b/>
                    </w:rPr>
                    <w:t>октя</w:t>
                  </w:r>
                  <w:r w:rsidR="00FA1B9F">
                    <w:rPr>
                      <w:b/>
                    </w:rPr>
                    <w:t>б</w:t>
                  </w:r>
                  <w:r>
                    <w:rPr>
                      <w:b/>
                    </w:rPr>
                    <w:t>ря 20</w:t>
                  </w:r>
                  <w:r w:rsidR="00FA1B9F">
                    <w:rPr>
                      <w:b/>
                    </w:rPr>
                    <w:t>20</w:t>
                  </w:r>
                  <w:r>
                    <w:rPr>
                      <w:b/>
                    </w:rPr>
                    <w:t xml:space="preserve"> года</w:t>
                  </w:r>
                </w:p>
                <w:p w:rsidR="005B62CC" w:rsidRDefault="005B62CC" w:rsidP="00913642">
                  <w:pPr>
                    <w:rPr>
                      <w:b/>
                    </w:rPr>
                  </w:pPr>
                  <w:proofErr w:type="spellStart"/>
                  <w:r>
                    <w:rPr>
                      <w:b/>
                    </w:rPr>
                    <w:t>пгт.Мортка</w:t>
                  </w:r>
                  <w:proofErr w:type="spellEnd"/>
                </w:p>
              </w:txbxContent>
            </v:textbox>
          </v:shape>
        </w:pict>
      </w:r>
      <w:r w:rsidR="00F81A8D">
        <w:rPr>
          <w:b/>
        </w:rPr>
        <w:t xml:space="preserve">      № </w:t>
      </w:r>
      <w:r w:rsidR="00E06FD3">
        <w:rPr>
          <w:b/>
        </w:rPr>
        <w:t>225</w:t>
      </w:r>
      <w:r w:rsidR="004F3CF2">
        <w:rPr>
          <w:b/>
        </w:rPr>
        <w:t>/1</w:t>
      </w:r>
    </w:p>
    <w:p w:rsidR="00913642" w:rsidRDefault="00913642" w:rsidP="00913642">
      <w:pPr>
        <w:jc w:val="both"/>
        <w:rPr>
          <w:b/>
        </w:rPr>
      </w:pPr>
    </w:p>
    <w:p w:rsidR="00913642" w:rsidRDefault="00913642" w:rsidP="00913642">
      <w:pPr>
        <w:jc w:val="center"/>
      </w:pPr>
    </w:p>
    <w:p w:rsidR="00913642" w:rsidRDefault="00913642" w:rsidP="00913642">
      <w:pPr>
        <w:jc w:val="center"/>
      </w:pPr>
    </w:p>
    <w:tbl>
      <w:tblPr>
        <w:tblW w:w="5000" w:type="pct"/>
        <w:tblLook w:val="01E0"/>
      </w:tblPr>
      <w:tblGrid>
        <w:gridCol w:w="4785"/>
        <w:gridCol w:w="4785"/>
      </w:tblGrid>
      <w:tr w:rsidR="004F3CF2" w:rsidRPr="00325326" w:rsidTr="00E35B61">
        <w:tc>
          <w:tcPr>
            <w:tcW w:w="2500" w:type="pct"/>
          </w:tcPr>
          <w:p w:rsidR="004F3CF2" w:rsidRPr="00325326" w:rsidRDefault="004F3CF2" w:rsidP="00E35B61">
            <w:pPr>
              <w:pStyle w:val="Default"/>
            </w:pPr>
            <w:r w:rsidRPr="00325326">
              <w:t xml:space="preserve">Об утверждении </w:t>
            </w:r>
            <w:r w:rsidRPr="00325326">
              <w:rPr>
                <w:sz w:val="23"/>
                <w:szCs w:val="23"/>
              </w:rPr>
              <w:t xml:space="preserve">перечней главных администраторов доходов и источников финансирования дефицита бюджета муниципального образования городское поселение </w:t>
            </w:r>
            <w:proofErr w:type="spellStart"/>
            <w:r>
              <w:rPr>
                <w:sz w:val="23"/>
                <w:szCs w:val="23"/>
              </w:rPr>
              <w:t>Мортка</w:t>
            </w:r>
            <w:proofErr w:type="spellEnd"/>
            <w:r w:rsidRPr="00325326">
              <w:rPr>
                <w:sz w:val="23"/>
                <w:szCs w:val="23"/>
              </w:rPr>
              <w:t xml:space="preserve"> на 2022 год и на плановый период 2023 и 2024 годов</w:t>
            </w:r>
          </w:p>
          <w:p w:rsidR="004F3CF2" w:rsidRPr="00325326" w:rsidRDefault="004F3CF2" w:rsidP="00E35B61">
            <w:pPr>
              <w:pStyle w:val="ConsPlusTitle"/>
              <w:rPr>
                <w:rFonts w:ascii="Times New Roman" w:hAnsi="Times New Roman"/>
                <w:b w:val="0"/>
                <w:color w:val="000000"/>
                <w:sz w:val="24"/>
                <w:szCs w:val="24"/>
              </w:rPr>
            </w:pPr>
          </w:p>
        </w:tc>
        <w:tc>
          <w:tcPr>
            <w:tcW w:w="2500" w:type="pct"/>
          </w:tcPr>
          <w:p w:rsidR="004F3CF2" w:rsidRPr="00325326" w:rsidRDefault="004F3CF2" w:rsidP="00E35B61">
            <w:pPr>
              <w:jc w:val="right"/>
              <w:rPr>
                <w:szCs w:val="28"/>
              </w:rPr>
            </w:pPr>
          </w:p>
        </w:tc>
      </w:tr>
    </w:tbl>
    <w:p w:rsidR="004F3CF2" w:rsidRDefault="004F3CF2" w:rsidP="004F3CF2">
      <w:pPr>
        <w:tabs>
          <w:tab w:val="left" w:pos="420"/>
        </w:tabs>
        <w:ind w:left="360"/>
        <w:rPr>
          <w:szCs w:val="28"/>
        </w:rPr>
      </w:pPr>
    </w:p>
    <w:p w:rsidR="004F3CF2" w:rsidRDefault="004F3CF2" w:rsidP="004F3CF2">
      <w:pPr>
        <w:tabs>
          <w:tab w:val="left" w:pos="420"/>
        </w:tabs>
        <w:ind w:left="360"/>
        <w:rPr>
          <w:szCs w:val="28"/>
        </w:rPr>
      </w:pPr>
    </w:p>
    <w:p w:rsidR="004F3CF2" w:rsidRPr="00325326" w:rsidRDefault="004F3CF2" w:rsidP="004F3CF2">
      <w:pPr>
        <w:pStyle w:val="Default"/>
        <w:jc w:val="both"/>
      </w:pPr>
      <w:r w:rsidRPr="0028149F">
        <w:rPr>
          <w:b/>
        </w:rPr>
        <w:t xml:space="preserve">            </w:t>
      </w:r>
      <w:r>
        <w:t xml:space="preserve">В соответствии с абзацем первым пункта 3.2 статьи 160.1, </w:t>
      </w:r>
      <w:r>
        <w:rPr>
          <w:sz w:val="23"/>
          <w:szCs w:val="23"/>
        </w:rPr>
        <w:t>пунктом 4 статьи 160.2 Бюджетного кодекса Российской Федерации</w:t>
      </w:r>
      <w:r w:rsidRPr="0028149F">
        <w:rPr>
          <w:b/>
        </w:rPr>
        <w:t xml:space="preserve">: </w:t>
      </w:r>
    </w:p>
    <w:p w:rsidR="004F3CF2" w:rsidRPr="000C1AD6" w:rsidRDefault="004F3CF2" w:rsidP="004F3CF2">
      <w:pPr>
        <w:tabs>
          <w:tab w:val="left" w:pos="420"/>
        </w:tabs>
        <w:ind w:firstLine="420"/>
        <w:jc w:val="both"/>
        <w:rPr>
          <w:szCs w:val="28"/>
        </w:rPr>
      </w:pPr>
    </w:p>
    <w:p w:rsidR="004F3CF2" w:rsidRDefault="004F3CF2" w:rsidP="004F3CF2">
      <w:pPr>
        <w:numPr>
          <w:ilvl w:val="0"/>
          <w:numId w:val="12"/>
        </w:numPr>
        <w:autoSpaceDE w:val="0"/>
        <w:autoSpaceDN w:val="0"/>
        <w:adjustRightInd w:val="0"/>
        <w:jc w:val="both"/>
      </w:pPr>
      <w:r w:rsidRPr="00760DC9">
        <w:t xml:space="preserve">Утвердить перечень главных администраторов доходов бюджета </w:t>
      </w:r>
      <w:r>
        <w:t xml:space="preserve">муниципального образования городское поселение </w:t>
      </w:r>
      <w:proofErr w:type="spellStart"/>
      <w:r>
        <w:t>Мортка</w:t>
      </w:r>
      <w:proofErr w:type="spellEnd"/>
      <w:r>
        <w:t xml:space="preserve"> </w:t>
      </w:r>
      <w:r>
        <w:rPr>
          <w:sz w:val="23"/>
          <w:szCs w:val="23"/>
        </w:rPr>
        <w:t>на 2022 год и на плановый период 2023 и 2024 годов</w:t>
      </w:r>
      <w:r>
        <w:t xml:space="preserve"> (Приложение 1).</w:t>
      </w:r>
    </w:p>
    <w:p w:rsidR="004F3CF2" w:rsidRDefault="004F3CF2" w:rsidP="004F3CF2">
      <w:pPr>
        <w:numPr>
          <w:ilvl w:val="0"/>
          <w:numId w:val="12"/>
        </w:numPr>
        <w:autoSpaceDE w:val="0"/>
        <w:autoSpaceDN w:val="0"/>
        <w:adjustRightInd w:val="0"/>
        <w:jc w:val="both"/>
      </w:pPr>
      <w:r>
        <w:t xml:space="preserve"> </w:t>
      </w:r>
      <w:r w:rsidRPr="00760DC9">
        <w:t xml:space="preserve">Утвердить перечень главных </w:t>
      </w:r>
      <w:proofErr w:type="gramStart"/>
      <w:r w:rsidRPr="00760DC9">
        <w:t xml:space="preserve">администраторов источников финансирования дефицита бюджета </w:t>
      </w:r>
      <w:r>
        <w:t>муниципального образования</w:t>
      </w:r>
      <w:proofErr w:type="gramEnd"/>
      <w:r>
        <w:t xml:space="preserve"> городское поселение </w:t>
      </w:r>
      <w:proofErr w:type="spellStart"/>
      <w:r>
        <w:t>Мортка</w:t>
      </w:r>
      <w:proofErr w:type="spellEnd"/>
      <w:r>
        <w:t xml:space="preserve"> </w:t>
      </w:r>
      <w:r>
        <w:rPr>
          <w:sz w:val="23"/>
          <w:szCs w:val="23"/>
        </w:rPr>
        <w:t>на 2022 год и на плановый период 2023 и 2024 годов</w:t>
      </w:r>
      <w:r>
        <w:t xml:space="preserve"> (Приложение 2).</w:t>
      </w:r>
    </w:p>
    <w:p w:rsidR="004F3CF2" w:rsidRDefault="004F3CF2" w:rsidP="004F3CF2">
      <w:pPr>
        <w:numPr>
          <w:ilvl w:val="0"/>
          <w:numId w:val="12"/>
        </w:numPr>
        <w:autoSpaceDE w:val="0"/>
        <w:autoSpaceDN w:val="0"/>
        <w:adjustRightInd w:val="0"/>
        <w:jc w:val="both"/>
      </w:pPr>
      <w:r>
        <w:rPr>
          <w:szCs w:val="28"/>
        </w:rPr>
        <w:t xml:space="preserve">Настоящее постановление применяется к правоотношениям, возникающим при составлении и исполнении бюджета муниципального образования городское поселение </w:t>
      </w:r>
      <w:proofErr w:type="spellStart"/>
      <w:r>
        <w:rPr>
          <w:szCs w:val="28"/>
        </w:rPr>
        <w:t>Мортка</w:t>
      </w:r>
      <w:proofErr w:type="spellEnd"/>
      <w:r>
        <w:rPr>
          <w:szCs w:val="28"/>
        </w:rPr>
        <w:t>, начиная с бюджета на 2022 год и на плановый период 2023 и 2024 годов</w:t>
      </w:r>
    </w:p>
    <w:p w:rsidR="00B159E5" w:rsidRPr="00A44D87" w:rsidRDefault="00B159E5" w:rsidP="00B159E5">
      <w:pPr>
        <w:pStyle w:val="aff8"/>
        <w:widowControl w:val="0"/>
        <w:numPr>
          <w:ilvl w:val="0"/>
          <w:numId w:val="12"/>
        </w:numPr>
        <w:autoSpaceDE w:val="0"/>
        <w:autoSpaceDN w:val="0"/>
        <w:adjustRightInd w:val="0"/>
        <w:ind w:right="-1"/>
        <w:jc w:val="both"/>
      </w:pPr>
      <w:r w:rsidRPr="00A44D87">
        <w:t xml:space="preserve">Настоящее постановление разместить на официальном сайте органов местного самоуправления </w:t>
      </w:r>
      <w:proofErr w:type="spellStart"/>
      <w:r w:rsidRPr="00A44D87">
        <w:t>Кондинского</w:t>
      </w:r>
      <w:proofErr w:type="spellEnd"/>
      <w:r w:rsidRPr="00A44D87">
        <w:t xml:space="preserve"> района и обнародовать в соответствии с решением Совета депутатов городского поселения </w:t>
      </w:r>
      <w:proofErr w:type="spellStart"/>
      <w:r w:rsidRPr="00A44D87">
        <w:t>Мортка</w:t>
      </w:r>
      <w:proofErr w:type="spellEnd"/>
      <w:r w:rsidRPr="00A44D87">
        <w:t xml:space="preserve"> от 31 марта</w:t>
      </w:r>
      <w:r>
        <w:t xml:space="preserve"> 2009 года № 48 «</w:t>
      </w:r>
      <w:r w:rsidRPr="00A44D87">
        <w:t xml:space="preserve">Об обнародовании нормативно-правовых актов органов местного самоуправления муниципального образования городское поселение </w:t>
      </w:r>
      <w:proofErr w:type="spellStart"/>
      <w:r w:rsidRPr="00A44D87">
        <w:t>Мортка</w:t>
      </w:r>
      <w:proofErr w:type="spellEnd"/>
      <w:r w:rsidRPr="00A44D87">
        <w:t>».</w:t>
      </w:r>
    </w:p>
    <w:p w:rsidR="00D24DE6" w:rsidRDefault="00D24DE6" w:rsidP="00A621D9">
      <w:pPr>
        <w:numPr>
          <w:ilvl w:val="0"/>
          <w:numId w:val="12"/>
        </w:numPr>
        <w:tabs>
          <w:tab w:val="left" w:pos="1260"/>
        </w:tabs>
        <w:jc w:val="both"/>
      </w:pPr>
      <w:proofErr w:type="gramStart"/>
      <w:r w:rsidRPr="004E6C98">
        <w:t>Контроль за</w:t>
      </w:r>
      <w:proofErr w:type="gramEnd"/>
      <w:r w:rsidRPr="004E6C98">
        <w:t xml:space="preserve"> выполнением настоящего постановления возложить заведующего </w:t>
      </w:r>
      <w:r w:rsidR="00A621D9">
        <w:t>финансово-экономического отдела</w:t>
      </w:r>
      <w:r w:rsidRPr="004E6C98">
        <w:t xml:space="preserve"> администрации городского поселения </w:t>
      </w:r>
      <w:proofErr w:type="spellStart"/>
      <w:r w:rsidR="00A621D9">
        <w:t>Мортка</w:t>
      </w:r>
      <w:proofErr w:type="spellEnd"/>
      <w:r w:rsidR="00A621D9">
        <w:t>.</w:t>
      </w:r>
      <w:r w:rsidRPr="004E6C98">
        <w:t xml:space="preserve"> </w:t>
      </w:r>
    </w:p>
    <w:p w:rsidR="00D24DE6" w:rsidRDefault="00D24DE6" w:rsidP="00D24DE6">
      <w:pPr>
        <w:tabs>
          <w:tab w:val="left" w:pos="1260"/>
        </w:tabs>
        <w:ind w:left="720"/>
      </w:pPr>
    </w:p>
    <w:p w:rsidR="00D24DE6" w:rsidRDefault="00D24DE6" w:rsidP="00D24DE6">
      <w:pPr>
        <w:tabs>
          <w:tab w:val="left" w:pos="1260"/>
        </w:tabs>
        <w:ind w:left="720"/>
      </w:pPr>
    </w:p>
    <w:tbl>
      <w:tblPr>
        <w:tblW w:w="5011" w:type="pct"/>
        <w:tblCellSpacing w:w="0" w:type="dxa"/>
        <w:tblCellMar>
          <w:left w:w="0" w:type="dxa"/>
          <w:right w:w="0" w:type="dxa"/>
        </w:tblCellMar>
        <w:tblLook w:val="0000"/>
      </w:tblPr>
      <w:tblGrid>
        <w:gridCol w:w="7031"/>
        <w:gridCol w:w="2344"/>
      </w:tblGrid>
      <w:tr w:rsidR="00D24DE6" w:rsidTr="00955445">
        <w:trPr>
          <w:trHeight w:val="571"/>
          <w:tblCellSpacing w:w="0" w:type="dxa"/>
        </w:trPr>
        <w:tc>
          <w:tcPr>
            <w:tcW w:w="3750" w:type="pct"/>
            <w:vAlign w:val="bottom"/>
          </w:tcPr>
          <w:p w:rsidR="00B159E5" w:rsidRDefault="00B159E5" w:rsidP="00A621D9">
            <w:pPr>
              <w:pStyle w:val="aa"/>
              <w:spacing w:before="0" w:beforeAutospacing="0" w:after="0" w:afterAutospacing="0"/>
            </w:pPr>
          </w:p>
          <w:p w:rsidR="00B159E5" w:rsidRDefault="00B159E5" w:rsidP="00A621D9">
            <w:pPr>
              <w:pStyle w:val="aa"/>
              <w:spacing w:before="0" w:beforeAutospacing="0" w:after="0" w:afterAutospacing="0"/>
            </w:pPr>
          </w:p>
          <w:p w:rsidR="00D24DE6" w:rsidRDefault="00D24DE6" w:rsidP="00A621D9">
            <w:pPr>
              <w:pStyle w:val="aa"/>
              <w:spacing w:before="0" w:beforeAutospacing="0" w:after="0" w:afterAutospacing="0"/>
            </w:pPr>
            <w:r>
              <w:t xml:space="preserve">Глава  городского поселения </w:t>
            </w:r>
            <w:proofErr w:type="spellStart"/>
            <w:r w:rsidR="00A621D9">
              <w:t>Мортка</w:t>
            </w:r>
            <w:proofErr w:type="spellEnd"/>
          </w:p>
        </w:tc>
        <w:tc>
          <w:tcPr>
            <w:tcW w:w="0" w:type="auto"/>
            <w:vAlign w:val="bottom"/>
          </w:tcPr>
          <w:p w:rsidR="00D24DE6" w:rsidRDefault="00A621D9" w:rsidP="00955445">
            <w:pPr>
              <w:pStyle w:val="aa"/>
              <w:spacing w:before="0" w:beforeAutospacing="0" w:after="0" w:afterAutospacing="0"/>
              <w:jc w:val="right"/>
            </w:pPr>
            <w:proofErr w:type="spellStart"/>
            <w:r>
              <w:t>А.А.Тагильцев</w:t>
            </w:r>
            <w:proofErr w:type="spellEnd"/>
          </w:p>
        </w:tc>
      </w:tr>
    </w:tbl>
    <w:p w:rsidR="00D24DE6" w:rsidRDefault="00D24DE6" w:rsidP="00D24DE6">
      <w:pPr>
        <w:tabs>
          <w:tab w:val="left" w:pos="1260"/>
        </w:tabs>
        <w:ind w:left="720"/>
      </w:pPr>
    </w:p>
    <w:p w:rsidR="00D24DE6" w:rsidRDefault="00D24DE6" w:rsidP="00D24DE6">
      <w:pPr>
        <w:tabs>
          <w:tab w:val="left" w:pos="1260"/>
        </w:tabs>
        <w:ind w:left="720"/>
      </w:pPr>
    </w:p>
    <w:p w:rsidR="00D24DE6" w:rsidRDefault="00D24DE6" w:rsidP="00D24DE6">
      <w:pPr>
        <w:tabs>
          <w:tab w:val="left" w:pos="1260"/>
        </w:tabs>
        <w:ind w:left="720"/>
      </w:pPr>
    </w:p>
    <w:p w:rsidR="004F3CF2" w:rsidRDefault="004F3CF2" w:rsidP="00D24DE6">
      <w:pPr>
        <w:tabs>
          <w:tab w:val="left" w:pos="1260"/>
        </w:tabs>
        <w:ind w:left="720"/>
      </w:pPr>
    </w:p>
    <w:p w:rsidR="004F3CF2" w:rsidRDefault="004F3CF2" w:rsidP="00D24DE6">
      <w:pPr>
        <w:tabs>
          <w:tab w:val="left" w:pos="1260"/>
        </w:tabs>
        <w:ind w:left="720"/>
      </w:pPr>
    </w:p>
    <w:p w:rsidR="00D24DE6" w:rsidRDefault="00D24DE6" w:rsidP="00D24DE6">
      <w:pPr>
        <w:tabs>
          <w:tab w:val="left" w:pos="1260"/>
        </w:tabs>
        <w:ind w:left="720"/>
      </w:pPr>
    </w:p>
    <w:tbl>
      <w:tblPr>
        <w:tblW w:w="5000" w:type="pct"/>
        <w:tblInd w:w="2" w:type="dxa"/>
        <w:tblLook w:val="01E0"/>
      </w:tblPr>
      <w:tblGrid>
        <w:gridCol w:w="4785"/>
        <w:gridCol w:w="4785"/>
      </w:tblGrid>
      <w:tr w:rsidR="004F3CF2" w:rsidRPr="00AF1534" w:rsidTr="00E35B61">
        <w:tc>
          <w:tcPr>
            <w:tcW w:w="2500" w:type="pct"/>
          </w:tcPr>
          <w:p w:rsidR="004F3CF2" w:rsidRPr="00AF1534" w:rsidRDefault="004F3CF2" w:rsidP="00E35B61">
            <w:pPr>
              <w:pStyle w:val="ConsPlusTitle"/>
              <w:rPr>
                <w:rFonts w:ascii="Times New Roman" w:hAnsi="Times New Roman"/>
                <w:b w:val="0"/>
                <w:color w:val="000000"/>
                <w:sz w:val="24"/>
                <w:szCs w:val="24"/>
              </w:rPr>
            </w:pPr>
          </w:p>
        </w:tc>
        <w:tc>
          <w:tcPr>
            <w:tcW w:w="2500" w:type="pct"/>
          </w:tcPr>
          <w:p w:rsidR="004F3CF2" w:rsidRPr="00AF1534" w:rsidRDefault="004F3CF2" w:rsidP="00E35B61">
            <w:pPr>
              <w:rPr>
                <w:szCs w:val="28"/>
              </w:rPr>
            </w:pPr>
            <w:r w:rsidRPr="00AF1534">
              <w:rPr>
                <w:szCs w:val="28"/>
              </w:rPr>
              <w:t xml:space="preserve">Приложение </w:t>
            </w:r>
            <w:r>
              <w:rPr>
                <w:szCs w:val="28"/>
              </w:rPr>
              <w:t>1</w:t>
            </w:r>
          </w:p>
          <w:p w:rsidR="004F3CF2" w:rsidRDefault="004F3CF2" w:rsidP="00E35B61">
            <w:pPr>
              <w:rPr>
                <w:szCs w:val="28"/>
              </w:rPr>
            </w:pPr>
            <w:r w:rsidRPr="00AF1534">
              <w:rPr>
                <w:szCs w:val="28"/>
              </w:rPr>
              <w:t xml:space="preserve"> к постановлению администрации </w:t>
            </w:r>
          </w:p>
          <w:p w:rsidR="004F3CF2" w:rsidRPr="00AF1534" w:rsidRDefault="004F3CF2" w:rsidP="00E35B61">
            <w:pPr>
              <w:rPr>
                <w:szCs w:val="28"/>
              </w:rPr>
            </w:pPr>
            <w:r w:rsidRPr="00AF1534">
              <w:rPr>
                <w:szCs w:val="28"/>
              </w:rPr>
              <w:t xml:space="preserve">городского поселения </w:t>
            </w:r>
            <w:proofErr w:type="spellStart"/>
            <w:r>
              <w:rPr>
                <w:szCs w:val="28"/>
              </w:rPr>
              <w:t>Мортка</w:t>
            </w:r>
            <w:proofErr w:type="spellEnd"/>
          </w:p>
          <w:p w:rsidR="004F3CF2" w:rsidRPr="00AF1534" w:rsidRDefault="004F3CF2" w:rsidP="004F3CF2">
            <w:pPr>
              <w:rPr>
                <w:szCs w:val="28"/>
              </w:rPr>
            </w:pPr>
            <w:r>
              <w:rPr>
                <w:szCs w:val="28"/>
              </w:rPr>
              <w:t xml:space="preserve">от 18 октября </w:t>
            </w:r>
            <w:r w:rsidRPr="00AF1534">
              <w:rPr>
                <w:szCs w:val="28"/>
              </w:rPr>
              <w:t>20</w:t>
            </w:r>
            <w:r>
              <w:rPr>
                <w:szCs w:val="28"/>
              </w:rPr>
              <w:t xml:space="preserve">21 </w:t>
            </w:r>
            <w:r w:rsidRPr="00AF1534">
              <w:rPr>
                <w:szCs w:val="28"/>
              </w:rPr>
              <w:t xml:space="preserve">г. № </w:t>
            </w:r>
            <w:r>
              <w:rPr>
                <w:szCs w:val="28"/>
              </w:rPr>
              <w:t>225/1</w:t>
            </w:r>
          </w:p>
        </w:tc>
      </w:tr>
    </w:tbl>
    <w:p w:rsidR="004F3CF2" w:rsidRDefault="004F3CF2" w:rsidP="004F3CF2">
      <w:pPr>
        <w:pStyle w:val="ConsPlusTitle"/>
        <w:jc w:val="center"/>
      </w:pPr>
    </w:p>
    <w:p w:rsidR="004F3CF2" w:rsidRDefault="004F3CF2" w:rsidP="004F3CF2">
      <w:pPr>
        <w:pStyle w:val="ConsPlusTitle"/>
        <w:jc w:val="center"/>
        <w:rPr>
          <w:rFonts w:ascii="Times New Roman" w:hAnsi="Times New Roman"/>
          <w:b w:val="0"/>
          <w:bCs/>
          <w:sz w:val="24"/>
          <w:szCs w:val="24"/>
        </w:rPr>
      </w:pPr>
      <w:r w:rsidRPr="00D332D3">
        <w:rPr>
          <w:rFonts w:ascii="Times New Roman" w:hAnsi="Times New Roman"/>
          <w:b w:val="0"/>
          <w:bCs/>
          <w:sz w:val="24"/>
          <w:szCs w:val="24"/>
        </w:rPr>
        <w:t xml:space="preserve">Перечень главных администраторов доходов бюджета </w:t>
      </w:r>
    </w:p>
    <w:p w:rsidR="004F3CF2" w:rsidRDefault="004F3CF2" w:rsidP="004F3CF2">
      <w:pPr>
        <w:pStyle w:val="ConsPlusTitle"/>
        <w:jc w:val="center"/>
        <w:rPr>
          <w:rFonts w:ascii="Times New Roman" w:hAnsi="Times New Roman"/>
          <w:b w:val="0"/>
          <w:bCs/>
          <w:sz w:val="24"/>
          <w:szCs w:val="24"/>
        </w:rPr>
      </w:pPr>
      <w:r w:rsidRPr="00D332D3">
        <w:rPr>
          <w:rFonts w:ascii="Times New Roman" w:hAnsi="Times New Roman"/>
          <w:b w:val="0"/>
          <w:bCs/>
          <w:sz w:val="24"/>
          <w:szCs w:val="24"/>
        </w:rPr>
        <w:t xml:space="preserve">муниципального образования городское поселение </w:t>
      </w:r>
      <w:proofErr w:type="spellStart"/>
      <w:r>
        <w:rPr>
          <w:rFonts w:ascii="Times New Roman" w:hAnsi="Times New Roman"/>
          <w:b w:val="0"/>
          <w:bCs/>
          <w:sz w:val="24"/>
          <w:szCs w:val="24"/>
        </w:rPr>
        <w:t>Мортка</w:t>
      </w:r>
      <w:proofErr w:type="spellEnd"/>
      <w:r>
        <w:rPr>
          <w:rFonts w:ascii="Times New Roman" w:hAnsi="Times New Roman"/>
          <w:b w:val="0"/>
          <w:bCs/>
          <w:sz w:val="24"/>
          <w:szCs w:val="24"/>
        </w:rPr>
        <w:t xml:space="preserve"> </w:t>
      </w:r>
    </w:p>
    <w:p w:rsidR="004F3CF2" w:rsidRDefault="004F3CF2" w:rsidP="004F3CF2">
      <w:pPr>
        <w:pStyle w:val="ConsPlusTitle"/>
        <w:jc w:val="center"/>
        <w:rPr>
          <w:rFonts w:ascii="Times New Roman" w:hAnsi="Times New Roman"/>
          <w:b w:val="0"/>
          <w:bCs/>
          <w:sz w:val="24"/>
          <w:szCs w:val="24"/>
        </w:rPr>
      </w:pPr>
      <w:r w:rsidRPr="00A952A6">
        <w:rPr>
          <w:rFonts w:ascii="Times New Roman" w:hAnsi="Times New Roman"/>
          <w:b w:val="0"/>
          <w:sz w:val="24"/>
          <w:szCs w:val="24"/>
        </w:rPr>
        <w:t>на 2022 год и на плановый период 2023 и 2024 годов</w:t>
      </w:r>
    </w:p>
    <w:p w:rsidR="004F3CF2" w:rsidRDefault="004F3CF2" w:rsidP="004F3CF2">
      <w:pPr>
        <w:pStyle w:val="ConsPlusTitle"/>
        <w:jc w:val="center"/>
        <w:rPr>
          <w:rFonts w:ascii="Times New Roman" w:hAnsi="Times New Roman"/>
          <w:b w:val="0"/>
          <w:bCs/>
          <w:sz w:val="24"/>
          <w:szCs w:val="24"/>
        </w:rPr>
      </w:pP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6"/>
        <w:gridCol w:w="2729"/>
        <w:gridCol w:w="5354"/>
      </w:tblGrid>
      <w:tr w:rsidR="004F3CF2" w:rsidRPr="00B05A60" w:rsidTr="00E35B61">
        <w:trPr>
          <w:trHeight w:val="246"/>
        </w:trPr>
        <w:tc>
          <w:tcPr>
            <w:tcW w:w="4534" w:type="dxa"/>
            <w:gridSpan w:val="2"/>
            <w:shd w:val="clear" w:color="auto" w:fill="auto"/>
            <w:vAlign w:val="center"/>
            <w:hideMark/>
          </w:tcPr>
          <w:p w:rsidR="004F3CF2" w:rsidRPr="00B05A60" w:rsidRDefault="004F3CF2" w:rsidP="00E35B61">
            <w:pPr>
              <w:jc w:val="center"/>
              <w:rPr>
                <w:sz w:val="22"/>
                <w:szCs w:val="22"/>
              </w:rPr>
            </w:pPr>
            <w:r w:rsidRPr="00B05A60">
              <w:rPr>
                <w:sz w:val="22"/>
                <w:szCs w:val="22"/>
              </w:rPr>
              <w:t>Код бюджетной классификации Российской Федерации</w:t>
            </w:r>
          </w:p>
        </w:tc>
        <w:tc>
          <w:tcPr>
            <w:tcW w:w="5354" w:type="dxa"/>
            <w:vMerge w:val="restart"/>
            <w:shd w:val="clear" w:color="auto" w:fill="auto"/>
            <w:vAlign w:val="center"/>
            <w:hideMark/>
          </w:tcPr>
          <w:p w:rsidR="004F3CF2" w:rsidRPr="00B05A60" w:rsidRDefault="004F3CF2" w:rsidP="00E35B61">
            <w:pPr>
              <w:jc w:val="center"/>
              <w:rPr>
                <w:sz w:val="22"/>
                <w:szCs w:val="22"/>
              </w:rPr>
            </w:pPr>
            <w:r w:rsidRPr="00B05A60">
              <w:rPr>
                <w:sz w:val="22"/>
                <w:szCs w:val="22"/>
              </w:rPr>
              <w:t xml:space="preserve">Наименование главного администратора доходов бюджета муниципального образования </w:t>
            </w:r>
          </w:p>
          <w:p w:rsidR="004F3CF2" w:rsidRPr="00B05A60" w:rsidRDefault="004F3CF2" w:rsidP="00E35B61">
            <w:pPr>
              <w:jc w:val="center"/>
              <w:rPr>
                <w:sz w:val="22"/>
                <w:szCs w:val="22"/>
              </w:rPr>
            </w:pPr>
            <w:r w:rsidRPr="00B05A60">
              <w:rPr>
                <w:sz w:val="22"/>
                <w:szCs w:val="22"/>
              </w:rPr>
              <w:t xml:space="preserve">городское поселение </w:t>
            </w:r>
            <w:proofErr w:type="spellStart"/>
            <w:r>
              <w:rPr>
                <w:sz w:val="22"/>
                <w:szCs w:val="22"/>
              </w:rPr>
              <w:t>Мортка</w:t>
            </w:r>
            <w:proofErr w:type="spellEnd"/>
            <w:r w:rsidRPr="00B05A60">
              <w:rPr>
                <w:sz w:val="22"/>
                <w:szCs w:val="22"/>
              </w:rPr>
              <w:t xml:space="preserve">, </w:t>
            </w:r>
          </w:p>
          <w:p w:rsidR="004F3CF2" w:rsidRPr="00B05A60" w:rsidRDefault="004F3CF2" w:rsidP="00E35B61">
            <w:pPr>
              <w:jc w:val="center"/>
              <w:rPr>
                <w:sz w:val="22"/>
                <w:szCs w:val="22"/>
              </w:rPr>
            </w:pPr>
            <w:r w:rsidRPr="00B05A60">
              <w:rPr>
                <w:color w:val="000000"/>
                <w:sz w:val="22"/>
                <w:szCs w:val="22"/>
              </w:rPr>
              <w:t xml:space="preserve">наименование кода вида (подвида) доходов бюджета </w:t>
            </w:r>
          </w:p>
        </w:tc>
      </w:tr>
      <w:tr w:rsidR="004F3CF2" w:rsidRPr="00B05A60" w:rsidTr="00E35B61">
        <w:trPr>
          <w:trHeight w:val="986"/>
        </w:trPr>
        <w:tc>
          <w:tcPr>
            <w:tcW w:w="1806" w:type="dxa"/>
            <w:shd w:val="clear" w:color="auto" w:fill="auto"/>
            <w:vAlign w:val="center"/>
            <w:hideMark/>
          </w:tcPr>
          <w:p w:rsidR="004F3CF2" w:rsidRPr="00B05A60" w:rsidRDefault="004F3CF2" w:rsidP="00E35B61">
            <w:pPr>
              <w:jc w:val="center"/>
              <w:rPr>
                <w:sz w:val="22"/>
                <w:szCs w:val="22"/>
              </w:rPr>
            </w:pPr>
            <w:r w:rsidRPr="00B05A60">
              <w:rPr>
                <w:sz w:val="22"/>
                <w:szCs w:val="22"/>
              </w:rPr>
              <w:t xml:space="preserve"> главного администратора доходов</w:t>
            </w:r>
          </w:p>
        </w:tc>
        <w:tc>
          <w:tcPr>
            <w:tcW w:w="2729" w:type="dxa"/>
            <w:shd w:val="clear" w:color="auto" w:fill="auto"/>
            <w:vAlign w:val="center"/>
            <w:hideMark/>
          </w:tcPr>
          <w:p w:rsidR="004F3CF2" w:rsidRPr="00B05A60" w:rsidRDefault="004F3CF2" w:rsidP="004F3CF2">
            <w:pPr>
              <w:jc w:val="center"/>
              <w:rPr>
                <w:sz w:val="22"/>
                <w:szCs w:val="22"/>
              </w:rPr>
            </w:pPr>
            <w:r w:rsidRPr="00B05A60">
              <w:rPr>
                <w:color w:val="000000"/>
                <w:sz w:val="22"/>
                <w:szCs w:val="22"/>
              </w:rPr>
              <w:t xml:space="preserve">вида (подвида) </w:t>
            </w:r>
            <w:r w:rsidRPr="00B05A60">
              <w:rPr>
                <w:sz w:val="22"/>
                <w:szCs w:val="22"/>
              </w:rPr>
              <w:t xml:space="preserve">доходов бюджета городского поселения </w:t>
            </w:r>
            <w:proofErr w:type="spellStart"/>
            <w:r>
              <w:rPr>
                <w:sz w:val="22"/>
                <w:szCs w:val="22"/>
              </w:rPr>
              <w:t>Мортка</w:t>
            </w:r>
            <w:proofErr w:type="spellEnd"/>
          </w:p>
        </w:tc>
        <w:tc>
          <w:tcPr>
            <w:tcW w:w="5354" w:type="dxa"/>
            <w:vMerge/>
            <w:vAlign w:val="center"/>
            <w:hideMark/>
          </w:tcPr>
          <w:p w:rsidR="004F3CF2" w:rsidRPr="00B05A60" w:rsidRDefault="004F3CF2" w:rsidP="00E35B61">
            <w:pPr>
              <w:rPr>
                <w:sz w:val="22"/>
                <w:szCs w:val="22"/>
              </w:rPr>
            </w:pPr>
          </w:p>
        </w:tc>
      </w:tr>
      <w:tr w:rsidR="004F3CF2" w:rsidRPr="00B05A60" w:rsidTr="00E35B61">
        <w:trPr>
          <w:trHeight w:val="290"/>
        </w:trPr>
        <w:tc>
          <w:tcPr>
            <w:tcW w:w="1806" w:type="dxa"/>
            <w:shd w:val="clear" w:color="auto" w:fill="auto"/>
            <w:noWrap/>
            <w:vAlign w:val="bottom"/>
            <w:hideMark/>
          </w:tcPr>
          <w:p w:rsidR="004F3CF2" w:rsidRPr="00B05A60" w:rsidRDefault="004F3CF2" w:rsidP="00E35B61">
            <w:pPr>
              <w:jc w:val="center"/>
              <w:rPr>
                <w:sz w:val="22"/>
                <w:szCs w:val="22"/>
              </w:rPr>
            </w:pPr>
            <w:r w:rsidRPr="00B05A60">
              <w:rPr>
                <w:sz w:val="22"/>
                <w:szCs w:val="22"/>
              </w:rPr>
              <w:t>1</w:t>
            </w:r>
          </w:p>
        </w:tc>
        <w:tc>
          <w:tcPr>
            <w:tcW w:w="2729" w:type="dxa"/>
            <w:shd w:val="clear" w:color="auto" w:fill="auto"/>
            <w:noWrap/>
            <w:vAlign w:val="bottom"/>
            <w:hideMark/>
          </w:tcPr>
          <w:p w:rsidR="004F3CF2" w:rsidRPr="00B05A60" w:rsidRDefault="004F3CF2" w:rsidP="00E35B61">
            <w:pPr>
              <w:jc w:val="center"/>
              <w:rPr>
                <w:sz w:val="22"/>
                <w:szCs w:val="22"/>
              </w:rPr>
            </w:pPr>
            <w:r w:rsidRPr="00B05A60">
              <w:rPr>
                <w:sz w:val="22"/>
                <w:szCs w:val="22"/>
              </w:rPr>
              <w:t>2</w:t>
            </w:r>
          </w:p>
        </w:tc>
        <w:tc>
          <w:tcPr>
            <w:tcW w:w="5354" w:type="dxa"/>
            <w:shd w:val="clear" w:color="auto" w:fill="auto"/>
            <w:noWrap/>
            <w:vAlign w:val="bottom"/>
            <w:hideMark/>
          </w:tcPr>
          <w:p w:rsidR="004F3CF2" w:rsidRPr="00B05A60" w:rsidRDefault="004F3CF2" w:rsidP="00E35B61">
            <w:pPr>
              <w:jc w:val="center"/>
              <w:rPr>
                <w:sz w:val="22"/>
                <w:szCs w:val="22"/>
              </w:rPr>
            </w:pPr>
            <w:r w:rsidRPr="00B05A60">
              <w:rPr>
                <w:sz w:val="22"/>
                <w:szCs w:val="22"/>
              </w:rPr>
              <w:t>3</w:t>
            </w:r>
          </w:p>
        </w:tc>
      </w:tr>
      <w:tr w:rsidR="004F3CF2" w:rsidRPr="00B05A60" w:rsidTr="00E35B61">
        <w:trPr>
          <w:trHeight w:val="290"/>
        </w:trPr>
        <w:tc>
          <w:tcPr>
            <w:tcW w:w="1806" w:type="dxa"/>
            <w:shd w:val="clear" w:color="auto" w:fill="auto"/>
            <w:noWrap/>
            <w:vAlign w:val="bottom"/>
            <w:hideMark/>
          </w:tcPr>
          <w:p w:rsidR="004F3CF2" w:rsidRPr="00B05A60" w:rsidRDefault="004F3CF2" w:rsidP="00E35B61">
            <w:pPr>
              <w:jc w:val="center"/>
              <w:rPr>
                <w:b/>
                <w:bCs/>
                <w:sz w:val="22"/>
                <w:szCs w:val="22"/>
              </w:rPr>
            </w:pPr>
            <w:r w:rsidRPr="00B05A60">
              <w:rPr>
                <w:b/>
                <w:bCs/>
                <w:sz w:val="22"/>
                <w:szCs w:val="22"/>
              </w:rPr>
              <w:t>040</w:t>
            </w:r>
          </w:p>
        </w:tc>
        <w:tc>
          <w:tcPr>
            <w:tcW w:w="2729" w:type="dxa"/>
            <w:shd w:val="clear" w:color="auto" w:fill="auto"/>
            <w:noWrap/>
            <w:vAlign w:val="bottom"/>
            <w:hideMark/>
          </w:tcPr>
          <w:p w:rsidR="004F3CF2" w:rsidRPr="00B05A60" w:rsidRDefault="004F3CF2" w:rsidP="00E35B61">
            <w:pPr>
              <w:jc w:val="center"/>
              <w:rPr>
                <w:sz w:val="22"/>
                <w:szCs w:val="22"/>
              </w:rPr>
            </w:pPr>
          </w:p>
        </w:tc>
        <w:tc>
          <w:tcPr>
            <w:tcW w:w="5354" w:type="dxa"/>
            <w:shd w:val="clear" w:color="auto" w:fill="auto"/>
            <w:noWrap/>
            <w:vAlign w:val="bottom"/>
            <w:hideMark/>
          </w:tcPr>
          <w:p w:rsidR="004F3CF2" w:rsidRPr="00B05A60" w:rsidRDefault="004F3CF2" w:rsidP="00E35B61">
            <w:pPr>
              <w:jc w:val="center"/>
              <w:rPr>
                <w:b/>
                <w:bCs/>
                <w:sz w:val="22"/>
                <w:szCs w:val="22"/>
              </w:rPr>
            </w:pPr>
            <w:r w:rsidRPr="00B05A60">
              <w:rPr>
                <w:b/>
                <w:bCs/>
                <w:sz w:val="22"/>
                <w:szCs w:val="22"/>
              </w:rPr>
              <w:t xml:space="preserve">Администрация </w:t>
            </w:r>
            <w:proofErr w:type="spellStart"/>
            <w:r w:rsidRPr="00B05A60">
              <w:rPr>
                <w:b/>
                <w:bCs/>
                <w:sz w:val="22"/>
                <w:szCs w:val="22"/>
              </w:rPr>
              <w:t>Кондинского</w:t>
            </w:r>
            <w:proofErr w:type="spellEnd"/>
            <w:r w:rsidRPr="00B05A60">
              <w:rPr>
                <w:b/>
                <w:bCs/>
                <w:sz w:val="22"/>
                <w:szCs w:val="22"/>
              </w:rPr>
              <w:t xml:space="preserve"> района</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040</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1 11 05013 13 0000 120</w:t>
            </w:r>
          </w:p>
        </w:tc>
        <w:tc>
          <w:tcPr>
            <w:tcW w:w="5354" w:type="dxa"/>
            <w:shd w:val="clear" w:color="auto" w:fill="auto"/>
            <w:noWrap/>
            <w:vAlign w:val="center"/>
            <w:hideMark/>
          </w:tcPr>
          <w:p w:rsidR="004F3CF2" w:rsidRPr="00B05A60" w:rsidRDefault="004F3CF2" w:rsidP="00E35B61">
            <w:pPr>
              <w:jc w:val="both"/>
              <w:rPr>
                <w:sz w:val="22"/>
                <w:szCs w:val="22"/>
              </w:rPr>
            </w:pPr>
            <w:r w:rsidRPr="00B05A6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040</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1 14 06013 13 0000 430</w:t>
            </w:r>
          </w:p>
        </w:tc>
        <w:tc>
          <w:tcPr>
            <w:tcW w:w="5354" w:type="dxa"/>
            <w:shd w:val="clear" w:color="auto" w:fill="auto"/>
            <w:noWrap/>
            <w:vAlign w:val="bottom"/>
            <w:hideMark/>
          </w:tcPr>
          <w:p w:rsidR="004F3CF2" w:rsidRPr="00B05A60" w:rsidRDefault="004F3CF2" w:rsidP="00E35B61">
            <w:pPr>
              <w:rPr>
                <w:sz w:val="22"/>
                <w:szCs w:val="22"/>
              </w:rPr>
            </w:pPr>
            <w:r w:rsidRPr="00B05A60">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F3CF2" w:rsidRPr="00B05A60" w:rsidTr="00E35B61">
        <w:trPr>
          <w:trHeight w:val="290"/>
        </w:trPr>
        <w:tc>
          <w:tcPr>
            <w:tcW w:w="1806" w:type="dxa"/>
            <w:shd w:val="clear" w:color="auto" w:fill="auto"/>
            <w:noWrap/>
            <w:vAlign w:val="bottom"/>
            <w:hideMark/>
          </w:tcPr>
          <w:p w:rsidR="004F3CF2" w:rsidRPr="00B05A60" w:rsidRDefault="004F3CF2" w:rsidP="00E35B61">
            <w:pPr>
              <w:jc w:val="center"/>
              <w:rPr>
                <w:b/>
                <w:bCs/>
                <w:sz w:val="22"/>
                <w:szCs w:val="22"/>
              </w:rPr>
            </w:pPr>
            <w:r w:rsidRPr="00B05A60">
              <w:rPr>
                <w:b/>
                <w:bCs/>
                <w:sz w:val="22"/>
                <w:szCs w:val="22"/>
              </w:rPr>
              <w:t>100</w:t>
            </w:r>
          </w:p>
        </w:tc>
        <w:tc>
          <w:tcPr>
            <w:tcW w:w="2729" w:type="dxa"/>
            <w:shd w:val="clear" w:color="auto" w:fill="auto"/>
            <w:noWrap/>
            <w:vAlign w:val="bottom"/>
            <w:hideMark/>
          </w:tcPr>
          <w:p w:rsidR="004F3CF2" w:rsidRPr="00B05A60" w:rsidRDefault="004F3CF2" w:rsidP="00E35B61">
            <w:pPr>
              <w:jc w:val="center"/>
              <w:rPr>
                <w:sz w:val="22"/>
                <w:szCs w:val="22"/>
              </w:rPr>
            </w:pPr>
          </w:p>
        </w:tc>
        <w:tc>
          <w:tcPr>
            <w:tcW w:w="5354" w:type="dxa"/>
            <w:shd w:val="clear" w:color="auto" w:fill="auto"/>
            <w:noWrap/>
            <w:vAlign w:val="bottom"/>
            <w:hideMark/>
          </w:tcPr>
          <w:p w:rsidR="004F3CF2" w:rsidRPr="00B05A60" w:rsidRDefault="004F3CF2" w:rsidP="00E35B61">
            <w:pPr>
              <w:jc w:val="center"/>
              <w:rPr>
                <w:b/>
                <w:bCs/>
                <w:sz w:val="22"/>
                <w:szCs w:val="22"/>
              </w:rPr>
            </w:pPr>
            <w:r w:rsidRPr="00B05A60">
              <w:rPr>
                <w:b/>
                <w:bCs/>
                <w:sz w:val="22"/>
                <w:szCs w:val="22"/>
              </w:rPr>
              <w:t>Федеральное Казначейство</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100</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1 03 02 231 01 0000 110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100</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1 03 02 241 01 0000 110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Доходы от уплаты акцизов на моторные масла для дизельных и (или) карбюраторных (</w:t>
            </w:r>
            <w:proofErr w:type="spellStart"/>
            <w:r w:rsidRPr="00B05A60">
              <w:rPr>
                <w:sz w:val="22"/>
                <w:szCs w:val="22"/>
              </w:rPr>
              <w:t>инжекторных</w:t>
            </w:r>
            <w:proofErr w:type="spellEnd"/>
            <w:r w:rsidRPr="00B05A60">
              <w:rPr>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100</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1 03 02 251 01 0000 110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100</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1 03 02 261 01 0000 110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Доходы от уплаты акцизов на прямогонный бензин, </w:t>
            </w:r>
            <w:r w:rsidRPr="00B05A60">
              <w:rPr>
                <w:sz w:val="22"/>
                <w:szCs w:val="22"/>
              </w:rPr>
              <w:lastRenderedPageBreak/>
              <w:t xml:space="preserve">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r>
      <w:tr w:rsidR="004F3CF2" w:rsidRPr="00B05A60" w:rsidTr="00E35B61">
        <w:trPr>
          <w:trHeight w:val="290"/>
        </w:trPr>
        <w:tc>
          <w:tcPr>
            <w:tcW w:w="1806" w:type="dxa"/>
            <w:shd w:val="clear" w:color="auto" w:fill="auto"/>
            <w:noWrap/>
            <w:vAlign w:val="bottom"/>
            <w:hideMark/>
          </w:tcPr>
          <w:p w:rsidR="004F3CF2" w:rsidRPr="00B05A60" w:rsidRDefault="004F3CF2" w:rsidP="00E35B61">
            <w:pPr>
              <w:jc w:val="center"/>
              <w:rPr>
                <w:b/>
                <w:bCs/>
                <w:sz w:val="22"/>
                <w:szCs w:val="22"/>
              </w:rPr>
            </w:pPr>
            <w:r w:rsidRPr="00B05A60">
              <w:rPr>
                <w:b/>
                <w:bCs/>
                <w:sz w:val="22"/>
                <w:szCs w:val="22"/>
              </w:rPr>
              <w:lastRenderedPageBreak/>
              <w:t>182</w:t>
            </w:r>
          </w:p>
        </w:tc>
        <w:tc>
          <w:tcPr>
            <w:tcW w:w="2729" w:type="dxa"/>
            <w:shd w:val="clear" w:color="auto" w:fill="auto"/>
            <w:noWrap/>
            <w:vAlign w:val="bottom"/>
            <w:hideMark/>
          </w:tcPr>
          <w:p w:rsidR="004F3CF2" w:rsidRPr="00B05A60" w:rsidRDefault="004F3CF2" w:rsidP="00E35B61">
            <w:pPr>
              <w:jc w:val="center"/>
              <w:rPr>
                <w:b/>
                <w:sz w:val="22"/>
                <w:szCs w:val="22"/>
              </w:rPr>
            </w:pPr>
          </w:p>
        </w:tc>
        <w:tc>
          <w:tcPr>
            <w:tcW w:w="5354" w:type="dxa"/>
            <w:shd w:val="clear" w:color="auto" w:fill="auto"/>
            <w:noWrap/>
            <w:vAlign w:val="bottom"/>
            <w:hideMark/>
          </w:tcPr>
          <w:p w:rsidR="004F3CF2" w:rsidRPr="00B05A60" w:rsidRDefault="004F3CF2" w:rsidP="00E35B61">
            <w:pPr>
              <w:jc w:val="center"/>
              <w:rPr>
                <w:b/>
                <w:bCs/>
                <w:sz w:val="22"/>
                <w:szCs w:val="22"/>
              </w:rPr>
            </w:pPr>
            <w:r w:rsidRPr="00B05A60">
              <w:rPr>
                <w:b/>
                <w:bCs/>
                <w:sz w:val="22"/>
                <w:szCs w:val="22"/>
              </w:rPr>
              <w:t>Федеральная налоговая служба</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1 01 02010 01 0000 110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1 01 02010 01 1000 110</w:t>
            </w:r>
          </w:p>
        </w:tc>
        <w:tc>
          <w:tcPr>
            <w:tcW w:w="5354" w:type="dxa"/>
            <w:shd w:val="clear" w:color="auto" w:fill="auto"/>
            <w:noWrap/>
            <w:hideMark/>
          </w:tcPr>
          <w:p w:rsidR="004F3CF2" w:rsidRPr="00B05A60" w:rsidRDefault="004F3CF2" w:rsidP="00E35B61">
            <w:pPr>
              <w:pStyle w:val="Default"/>
              <w:rPr>
                <w:sz w:val="22"/>
                <w:szCs w:val="22"/>
              </w:rPr>
            </w:pPr>
            <w:proofErr w:type="gramStart"/>
            <w:r w:rsidRPr="00B05A6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roofErr w:type="gramEnd"/>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1 01 02010 01 2100 110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1 01 02010 01 3000 110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1 01 02030 01 1000 110</w:t>
            </w:r>
          </w:p>
        </w:tc>
        <w:tc>
          <w:tcPr>
            <w:tcW w:w="5354" w:type="dxa"/>
            <w:shd w:val="clear" w:color="auto" w:fill="auto"/>
            <w:noWrap/>
            <w:hideMark/>
          </w:tcPr>
          <w:p w:rsidR="004F3CF2" w:rsidRPr="00B05A60" w:rsidRDefault="004F3CF2" w:rsidP="00E35B61">
            <w:pPr>
              <w:pStyle w:val="Default"/>
              <w:rPr>
                <w:sz w:val="22"/>
                <w:szCs w:val="22"/>
              </w:rPr>
            </w:pPr>
            <w:proofErr w:type="gramStart"/>
            <w:r w:rsidRPr="00B05A60">
              <w:rPr>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 </w:t>
            </w:r>
            <w:proofErr w:type="gramEnd"/>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1 01 02030 01 2100 110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1 01 02030 01 3000 110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1 05 02010 02 0000 110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Единый налог на вмененный доход для отдельных видов деятельности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lastRenderedPageBreak/>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1 05 02010 02 1000 110</w:t>
            </w:r>
          </w:p>
        </w:tc>
        <w:tc>
          <w:tcPr>
            <w:tcW w:w="5354" w:type="dxa"/>
            <w:shd w:val="clear" w:color="auto" w:fill="auto"/>
            <w:noWrap/>
            <w:hideMark/>
          </w:tcPr>
          <w:p w:rsidR="004F3CF2" w:rsidRPr="00B05A60" w:rsidRDefault="004F3CF2" w:rsidP="00E35B61">
            <w:pPr>
              <w:pStyle w:val="Default"/>
              <w:rPr>
                <w:sz w:val="22"/>
                <w:szCs w:val="22"/>
              </w:rPr>
            </w:pPr>
            <w:proofErr w:type="gramStart"/>
            <w:r w:rsidRPr="00B05A60">
              <w:rPr>
                <w:sz w:val="22"/>
                <w:szCs w:val="22"/>
              </w:rPr>
              <w:t xml:space="preserve">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 </w:t>
            </w:r>
            <w:proofErr w:type="gramEnd"/>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1 05 02010 02 2100 110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Единый налог на вмененный доход для отдельных видов деятельности (пени по соответствующему платежу)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1 05 02010 02 3000 110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1 05 03010 01 0000 110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Единый сельскохозяйственный налог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1 05 03010 01 1000 110</w:t>
            </w:r>
          </w:p>
        </w:tc>
        <w:tc>
          <w:tcPr>
            <w:tcW w:w="5354" w:type="dxa"/>
            <w:shd w:val="clear" w:color="auto" w:fill="auto"/>
            <w:noWrap/>
            <w:hideMark/>
          </w:tcPr>
          <w:p w:rsidR="004F3CF2" w:rsidRPr="00B05A60" w:rsidRDefault="004F3CF2" w:rsidP="00E35B61">
            <w:pPr>
              <w:pStyle w:val="Default"/>
              <w:rPr>
                <w:sz w:val="22"/>
                <w:szCs w:val="22"/>
              </w:rPr>
            </w:pPr>
            <w:proofErr w:type="gramStart"/>
            <w:r w:rsidRPr="00B05A60">
              <w:rPr>
                <w:sz w:val="22"/>
                <w:szCs w:val="22"/>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 </w:t>
            </w:r>
            <w:proofErr w:type="gramEnd"/>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1 05 03010 01 2100 110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 xml:space="preserve">Единый сельскохозяйственный налог (пени по соответствующему платежу) </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1 06 01030 13 0000 110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1 06 01030 13 1000 110</w:t>
            </w:r>
          </w:p>
        </w:tc>
        <w:tc>
          <w:tcPr>
            <w:tcW w:w="5354" w:type="dxa"/>
            <w:shd w:val="clear" w:color="auto" w:fill="auto"/>
            <w:noWrap/>
            <w:hideMark/>
          </w:tcPr>
          <w:p w:rsidR="004F3CF2" w:rsidRPr="00B05A60" w:rsidRDefault="004F3CF2" w:rsidP="00E35B61">
            <w:pPr>
              <w:pStyle w:val="Default"/>
              <w:rPr>
                <w:sz w:val="22"/>
                <w:szCs w:val="22"/>
              </w:rPr>
            </w:pPr>
            <w:proofErr w:type="gramStart"/>
            <w:r w:rsidRPr="00B05A60">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1 06 01030 13 2100 110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1 06 04000 02 0000 110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Транспортный налог</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1 06 04011 02 0000 110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Транспортный налог с организаций</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1 06 04011 02 1000 110</w:t>
            </w:r>
          </w:p>
        </w:tc>
        <w:tc>
          <w:tcPr>
            <w:tcW w:w="5354" w:type="dxa"/>
            <w:shd w:val="clear" w:color="auto" w:fill="auto"/>
            <w:noWrap/>
            <w:hideMark/>
          </w:tcPr>
          <w:p w:rsidR="004F3CF2" w:rsidRPr="00B05A60" w:rsidRDefault="004F3CF2" w:rsidP="00E35B61">
            <w:pPr>
              <w:pStyle w:val="Default"/>
              <w:rPr>
                <w:sz w:val="22"/>
                <w:szCs w:val="22"/>
              </w:rPr>
            </w:pPr>
            <w:proofErr w:type="gramStart"/>
            <w:r w:rsidRPr="00B05A60">
              <w:rPr>
                <w:sz w:val="22"/>
                <w:szCs w:val="22"/>
              </w:rPr>
              <w:t>Транспортный налог с организаций (сумма платежа (перерасчеты, недоимка и задолженность по соответствующему платежу, в том числе по отмененному)</w:t>
            </w:r>
            <w:proofErr w:type="gramEnd"/>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Default"/>
              <w:jc w:val="center"/>
              <w:rPr>
                <w:sz w:val="22"/>
                <w:szCs w:val="22"/>
              </w:rPr>
            </w:pPr>
            <w:r w:rsidRPr="00B05A60">
              <w:rPr>
                <w:sz w:val="22"/>
                <w:szCs w:val="22"/>
              </w:rPr>
              <w:t>1 06 04011 02 2100 110</w:t>
            </w:r>
          </w:p>
        </w:tc>
        <w:tc>
          <w:tcPr>
            <w:tcW w:w="5354" w:type="dxa"/>
            <w:shd w:val="clear" w:color="auto" w:fill="auto"/>
            <w:noWrap/>
            <w:hideMark/>
          </w:tcPr>
          <w:p w:rsidR="004F3CF2" w:rsidRPr="00B05A60" w:rsidRDefault="004F3CF2" w:rsidP="00E35B61">
            <w:pPr>
              <w:pStyle w:val="Default"/>
              <w:rPr>
                <w:sz w:val="22"/>
                <w:szCs w:val="22"/>
              </w:rPr>
            </w:pPr>
            <w:r w:rsidRPr="00B05A60">
              <w:rPr>
                <w:sz w:val="22"/>
                <w:szCs w:val="22"/>
              </w:rPr>
              <w:t>Транспортный налог с организаций (пени по соответствующему платежу)</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s16"/>
              <w:jc w:val="center"/>
              <w:rPr>
                <w:sz w:val="22"/>
                <w:szCs w:val="22"/>
              </w:rPr>
            </w:pPr>
            <w:r w:rsidRPr="00B05A60">
              <w:rPr>
                <w:sz w:val="22"/>
                <w:szCs w:val="22"/>
              </w:rPr>
              <w:t>1 06 04012 02 0000 110</w:t>
            </w:r>
          </w:p>
        </w:tc>
        <w:tc>
          <w:tcPr>
            <w:tcW w:w="5354" w:type="dxa"/>
            <w:shd w:val="clear" w:color="auto" w:fill="auto"/>
            <w:noWrap/>
            <w:hideMark/>
          </w:tcPr>
          <w:p w:rsidR="004F3CF2" w:rsidRPr="00B05A60" w:rsidRDefault="004F3CF2" w:rsidP="00E35B61">
            <w:pPr>
              <w:pStyle w:val="s1"/>
              <w:rPr>
                <w:sz w:val="22"/>
                <w:szCs w:val="22"/>
              </w:rPr>
            </w:pPr>
            <w:r w:rsidRPr="00B05A60">
              <w:rPr>
                <w:sz w:val="22"/>
                <w:szCs w:val="22"/>
              </w:rPr>
              <w:t>Транспортный налог с физических лиц</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s16"/>
              <w:jc w:val="center"/>
              <w:rPr>
                <w:sz w:val="22"/>
                <w:szCs w:val="22"/>
              </w:rPr>
            </w:pPr>
            <w:r w:rsidRPr="00B05A60">
              <w:rPr>
                <w:sz w:val="22"/>
                <w:szCs w:val="22"/>
              </w:rPr>
              <w:t>1 06 04012 02 1000 110</w:t>
            </w:r>
          </w:p>
        </w:tc>
        <w:tc>
          <w:tcPr>
            <w:tcW w:w="5354" w:type="dxa"/>
            <w:shd w:val="clear" w:color="auto" w:fill="auto"/>
            <w:noWrap/>
            <w:hideMark/>
          </w:tcPr>
          <w:p w:rsidR="004F3CF2" w:rsidRPr="00B05A60" w:rsidRDefault="004F3CF2" w:rsidP="00E35B61">
            <w:pPr>
              <w:pStyle w:val="s1"/>
              <w:rPr>
                <w:sz w:val="22"/>
                <w:szCs w:val="22"/>
              </w:rPr>
            </w:pPr>
            <w:proofErr w:type="gramStart"/>
            <w:r w:rsidRPr="00B05A60">
              <w:rPr>
                <w:sz w:val="22"/>
                <w:szCs w:val="22"/>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roofErr w:type="gramEnd"/>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pStyle w:val="s16"/>
              <w:jc w:val="center"/>
              <w:rPr>
                <w:sz w:val="22"/>
                <w:szCs w:val="22"/>
              </w:rPr>
            </w:pPr>
            <w:r w:rsidRPr="00B05A60">
              <w:rPr>
                <w:sz w:val="22"/>
                <w:szCs w:val="22"/>
              </w:rPr>
              <w:t>1 06 04012 02 2100 110</w:t>
            </w:r>
          </w:p>
        </w:tc>
        <w:tc>
          <w:tcPr>
            <w:tcW w:w="5354" w:type="dxa"/>
            <w:shd w:val="clear" w:color="auto" w:fill="auto"/>
            <w:noWrap/>
            <w:hideMark/>
          </w:tcPr>
          <w:p w:rsidR="004F3CF2" w:rsidRPr="00B05A60" w:rsidRDefault="004F3CF2" w:rsidP="00E35B61">
            <w:pPr>
              <w:pStyle w:val="s1"/>
              <w:rPr>
                <w:sz w:val="22"/>
                <w:szCs w:val="22"/>
              </w:rPr>
            </w:pPr>
            <w:r w:rsidRPr="00B05A60">
              <w:rPr>
                <w:sz w:val="22"/>
                <w:szCs w:val="22"/>
              </w:rPr>
              <w:t>Транспортный налог с физических лиц (пени по соответствующему платежу)</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1 06 06033 13 0000 110</w:t>
            </w:r>
          </w:p>
        </w:tc>
        <w:tc>
          <w:tcPr>
            <w:tcW w:w="5354" w:type="dxa"/>
            <w:shd w:val="clear" w:color="auto" w:fill="auto"/>
            <w:noWrap/>
            <w:vAlign w:val="bottom"/>
            <w:hideMark/>
          </w:tcPr>
          <w:p w:rsidR="004F3CF2" w:rsidRPr="00B05A60" w:rsidRDefault="004F3CF2" w:rsidP="00E35B61">
            <w:pPr>
              <w:rPr>
                <w:bCs/>
                <w:sz w:val="22"/>
                <w:szCs w:val="22"/>
              </w:rPr>
            </w:pPr>
            <w:r w:rsidRPr="00B05A60">
              <w:rPr>
                <w:sz w:val="22"/>
                <w:szCs w:val="22"/>
              </w:rPr>
              <w:t>Земельный налог с организаций, обладающих земельным участком, расположенным в границах городских поселений</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1 06 06033 13 1000 110</w:t>
            </w:r>
          </w:p>
        </w:tc>
        <w:tc>
          <w:tcPr>
            <w:tcW w:w="5354" w:type="dxa"/>
            <w:shd w:val="clear" w:color="auto" w:fill="auto"/>
            <w:noWrap/>
            <w:vAlign w:val="bottom"/>
            <w:hideMark/>
          </w:tcPr>
          <w:p w:rsidR="004F3CF2" w:rsidRPr="00B05A60" w:rsidRDefault="004F3CF2" w:rsidP="00E35B61">
            <w:pPr>
              <w:rPr>
                <w:bCs/>
                <w:sz w:val="22"/>
                <w:szCs w:val="22"/>
              </w:rPr>
            </w:pPr>
            <w:proofErr w:type="gramStart"/>
            <w:r w:rsidRPr="00B05A60">
              <w:rPr>
                <w:sz w:val="22"/>
                <w:szCs w:val="22"/>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1 06 06033 13 2100 110</w:t>
            </w:r>
          </w:p>
        </w:tc>
        <w:tc>
          <w:tcPr>
            <w:tcW w:w="5354" w:type="dxa"/>
            <w:shd w:val="clear" w:color="auto" w:fill="auto"/>
            <w:noWrap/>
            <w:vAlign w:val="bottom"/>
            <w:hideMark/>
          </w:tcPr>
          <w:p w:rsidR="004F3CF2" w:rsidRPr="00B05A60" w:rsidRDefault="004F3CF2" w:rsidP="00E35B61">
            <w:pPr>
              <w:rPr>
                <w:bCs/>
                <w:sz w:val="22"/>
                <w:szCs w:val="22"/>
              </w:rPr>
            </w:pPr>
            <w:r w:rsidRPr="00B05A60">
              <w:rPr>
                <w:sz w:val="22"/>
                <w:szCs w:val="22"/>
              </w:rPr>
              <w:t xml:space="preserve">Земельный налог с организаций, обладающих земельным участком, расположенным в границах городских поселений (пени по соответствующему </w:t>
            </w:r>
            <w:r w:rsidRPr="00B05A60">
              <w:rPr>
                <w:sz w:val="22"/>
                <w:szCs w:val="22"/>
              </w:rPr>
              <w:lastRenderedPageBreak/>
              <w:t>платежу)</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lastRenderedPageBreak/>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1 06 06033 13 3000 110</w:t>
            </w:r>
          </w:p>
        </w:tc>
        <w:tc>
          <w:tcPr>
            <w:tcW w:w="5354" w:type="dxa"/>
            <w:shd w:val="clear" w:color="auto" w:fill="auto"/>
            <w:noWrap/>
            <w:vAlign w:val="bottom"/>
            <w:hideMark/>
          </w:tcPr>
          <w:p w:rsidR="004F3CF2" w:rsidRPr="00B05A60" w:rsidRDefault="004F3CF2" w:rsidP="00E35B61">
            <w:pPr>
              <w:rPr>
                <w:bCs/>
                <w:sz w:val="22"/>
                <w:szCs w:val="22"/>
              </w:rPr>
            </w:pPr>
            <w:r w:rsidRPr="00B05A60">
              <w:rPr>
                <w:sz w:val="22"/>
                <w:szCs w:val="22"/>
              </w:rPr>
              <w:t>Земельный налог с организаций,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1 06 06033 13 4000 110</w:t>
            </w:r>
          </w:p>
        </w:tc>
        <w:tc>
          <w:tcPr>
            <w:tcW w:w="5354" w:type="dxa"/>
            <w:shd w:val="clear" w:color="auto" w:fill="auto"/>
            <w:noWrap/>
            <w:vAlign w:val="bottom"/>
            <w:hideMark/>
          </w:tcPr>
          <w:p w:rsidR="004F3CF2" w:rsidRPr="00B05A60" w:rsidRDefault="004F3CF2" w:rsidP="00E35B61">
            <w:pPr>
              <w:rPr>
                <w:bCs/>
                <w:sz w:val="22"/>
                <w:szCs w:val="22"/>
              </w:rPr>
            </w:pPr>
            <w:r w:rsidRPr="00B05A60">
              <w:rPr>
                <w:sz w:val="22"/>
                <w:szCs w:val="22"/>
              </w:rPr>
              <w:t>Земельный налог с организаций, обладающих земельным участком, расположенным в границах городских поселений (прочие поступления)</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1 06 06043 13 0000 110</w:t>
            </w:r>
          </w:p>
        </w:tc>
        <w:tc>
          <w:tcPr>
            <w:tcW w:w="5354" w:type="dxa"/>
            <w:shd w:val="clear" w:color="auto" w:fill="auto"/>
            <w:noWrap/>
            <w:vAlign w:val="bottom"/>
            <w:hideMark/>
          </w:tcPr>
          <w:p w:rsidR="004F3CF2" w:rsidRPr="00B05A60" w:rsidRDefault="004F3CF2" w:rsidP="00E35B61">
            <w:pPr>
              <w:rPr>
                <w:bCs/>
                <w:sz w:val="22"/>
                <w:szCs w:val="22"/>
              </w:rPr>
            </w:pPr>
            <w:r w:rsidRPr="00B05A60">
              <w:rPr>
                <w:sz w:val="22"/>
                <w:szCs w:val="22"/>
              </w:rPr>
              <w:t>Земельный налог с физических лиц, обладающих земельным участком, расположенным в границах городских поселений</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1 06 06043 13 1000 110</w:t>
            </w:r>
          </w:p>
        </w:tc>
        <w:tc>
          <w:tcPr>
            <w:tcW w:w="5354" w:type="dxa"/>
            <w:shd w:val="clear" w:color="auto" w:fill="auto"/>
            <w:noWrap/>
            <w:vAlign w:val="bottom"/>
            <w:hideMark/>
          </w:tcPr>
          <w:p w:rsidR="004F3CF2" w:rsidRPr="00B05A60" w:rsidRDefault="004F3CF2" w:rsidP="00E35B61">
            <w:pPr>
              <w:rPr>
                <w:bCs/>
                <w:sz w:val="22"/>
                <w:szCs w:val="22"/>
              </w:rPr>
            </w:pPr>
            <w:proofErr w:type="gramStart"/>
            <w:r w:rsidRPr="00B05A60">
              <w:rPr>
                <w:sz w:val="22"/>
                <w:szCs w:val="22"/>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1 06 06043 13 2100 110</w:t>
            </w:r>
          </w:p>
        </w:tc>
        <w:tc>
          <w:tcPr>
            <w:tcW w:w="5354" w:type="dxa"/>
            <w:shd w:val="clear" w:color="auto" w:fill="auto"/>
            <w:noWrap/>
            <w:vAlign w:val="bottom"/>
            <w:hideMark/>
          </w:tcPr>
          <w:p w:rsidR="004F3CF2" w:rsidRPr="00B05A60" w:rsidRDefault="004F3CF2" w:rsidP="00E35B61">
            <w:pPr>
              <w:rPr>
                <w:bCs/>
                <w:sz w:val="22"/>
                <w:szCs w:val="22"/>
              </w:rPr>
            </w:pPr>
            <w:r w:rsidRPr="00B05A60">
              <w:rPr>
                <w:sz w:val="22"/>
                <w:szCs w:val="22"/>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1 06 06043 13 3000 110</w:t>
            </w:r>
          </w:p>
        </w:tc>
        <w:tc>
          <w:tcPr>
            <w:tcW w:w="5354" w:type="dxa"/>
            <w:shd w:val="clear" w:color="auto" w:fill="auto"/>
            <w:noWrap/>
            <w:vAlign w:val="bottom"/>
            <w:hideMark/>
          </w:tcPr>
          <w:p w:rsidR="004F3CF2" w:rsidRPr="00B05A60" w:rsidRDefault="004F3CF2" w:rsidP="00E35B61">
            <w:pPr>
              <w:rPr>
                <w:bCs/>
                <w:sz w:val="22"/>
                <w:szCs w:val="22"/>
              </w:rPr>
            </w:pPr>
            <w:r w:rsidRPr="00B05A60">
              <w:rPr>
                <w:sz w:val="22"/>
                <w:szCs w:val="22"/>
              </w:rPr>
              <w:t>Земельный налог с физических лиц, обладающих земельным участком, расположенным в границах городских поселений (суммы денежных взысканий (штрафов) по соответствующему платежу согласно законодательству Российской Федерации)</w:t>
            </w:r>
          </w:p>
        </w:tc>
      </w:tr>
      <w:tr w:rsidR="004F3CF2" w:rsidRPr="00B05A60" w:rsidTr="00E35B61">
        <w:trPr>
          <w:trHeight w:val="2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182</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1 06 06043 13 4000 110</w:t>
            </w:r>
          </w:p>
        </w:tc>
        <w:tc>
          <w:tcPr>
            <w:tcW w:w="5354" w:type="dxa"/>
            <w:shd w:val="clear" w:color="auto" w:fill="auto"/>
            <w:noWrap/>
            <w:vAlign w:val="bottom"/>
            <w:hideMark/>
          </w:tcPr>
          <w:p w:rsidR="004F3CF2" w:rsidRPr="00B05A60" w:rsidRDefault="004F3CF2" w:rsidP="00E35B61">
            <w:pPr>
              <w:rPr>
                <w:bCs/>
                <w:sz w:val="22"/>
                <w:szCs w:val="22"/>
              </w:rPr>
            </w:pPr>
            <w:r w:rsidRPr="00B05A60">
              <w:rPr>
                <w:sz w:val="22"/>
                <w:szCs w:val="22"/>
              </w:rPr>
              <w:t>Земельный налог с физических лиц, обладающих земельным участком, расположенным в границах городских поселений (прочие поступления)</w:t>
            </w:r>
          </w:p>
        </w:tc>
      </w:tr>
      <w:tr w:rsidR="004F3CF2" w:rsidRPr="00B05A60" w:rsidTr="00E35B61">
        <w:trPr>
          <w:trHeight w:val="290"/>
        </w:trPr>
        <w:tc>
          <w:tcPr>
            <w:tcW w:w="1806" w:type="dxa"/>
            <w:shd w:val="clear" w:color="auto" w:fill="auto"/>
            <w:noWrap/>
            <w:vAlign w:val="bottom"/>
            <w:hideMark/>
          </w:tcPr>
          <w:p w:rsidR="004F3CF2" w:rsidRPr="00B05A60" w:rsidRDefault="004F3CF2" w:rsidP="00E35B61">
            <w:pPr>
              <w:jc w:val="center"/>
              <w:rPr>
                <w:sz w:val="22"/>
                <w:szCs w:val="22"/>
              </w:rPr>
            </w:pPr>
            <w:r w:rsidRPr="00B05A60">
              <w:rPr>
                <w:b/>
                <w:bCs/>
                <w:sz w:val="22"/>
                <w:szCs w:val="22"/>
              </w:rPr>
              <w:t>650</w:t>
            </w:r>
          </w:p>
        </w:tc>
        <w:tc>
          <w:tcPr>
            <w:tcW w:w="2729" w:type="dxa"/>
            <w:shd w:val="clear" w:color="auto" w:fill="auto"/>
            <w:noWrap/>
            <w:vAlign w:val="bottom"/>
            <w:hideMark/>
          </w:tcPr>
          <w:p w:rsidR="004F3CF2" w:rsidRPr="00B05A60" w:rsidRDefault="004F3CF2" w:rsidP="00E35B61">
            <w:pPr>
              <w:jc w:val="center"/>
              <w:rPr>
                <w:sz w:val="22"/>
                <w:szCs w:val="22"/>
              </w:rPr>
            </w:pPr>
          </w:p>
        </w:tc>
        <w:tc>
          <w:tcPr>
            <w:tcW w:w="5354" w:type="dxa"/>
            <w:shd w:val="clear" w:color="auto" w:fill="auto"/>
            <w:noWrap/>
            <w:vAlign w:val="bottom"/>
            <w:hideMark/>
          </w:tcPr>
          <w:p w:rsidR="004F3CF2" w:rsidRPr="00B05A60" w:rsidRDefault="004F3CF2" w:rsidP="004F3CF2">
            <w:pPr>
              <w:jc w:val="center"/>
              <w:rPr>
                <w:sz w:val="22"/>
                <w:szCs w:val="22"/>
              </w:rPr>
            </w:pPr>
            <w:r w:rsidRPr="00B05A60">
              <w:rPr>
                <w:b/>
                <w:bCs/>
                <w:sz w:val="22"/>
                <w:szCs w:val="22"/>
              </w:rPr>
              <w:t xml:space="preserve">Администрация городского поселения </w:t>
            </w:r>
            <w:proofErr w:type="spellStart"/>
            <w:r>
              <w:rPr>
                <w:b/>
                <w:bCs/>
                <w:sz w:val="22"/>
                <w:szCs w:val="22"/>
              </w:rPr>
              <w:t>Мортка</w:t>
            </w:r>
            <w:proofErr w:type="spellEnd"/>
          </w:p>
        </w:tc>
      </w:tr>
      <w:tr w:rsidR="004F3CF2" w:rsidRPr="00B05A60" w:rsidTr="00E35B61">
        <w:trPr>
          <w:trHeight w:val="145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vAlign w:val="center"/>
            <w:hideMark/>
          </w:tcPr>
          <w:p w:rsidR="004F3CF2" w:rsidRPr="00B05A60" w:rsidRDefault="004F3CF2" w:rsidP="00E35B61">
            <w:pPr>
              <w:jc w:val="center"/>
              <w:rPr>
                <w:color w:val="000000"/>
                <w:sz w:val="22"/>
                <w:szCs w:val="22"/>
              </w:rPr>
            </w:pPr>
            <w:r w:rsidRPr="00B05A60">
              <w:rPr>
                <w:color w:val="000000"/>
                <w:sz w:val="22"/>
                <w:szCs w:val="22"/>
              </w:rPr>
              <w:t>1 08 04020 01 0000 110</w:t>
            </w:r>
          </w:p>
        </w:tc>
        <w:tc>
          <w:tcPr>
            <w:tcW w:w="5354" w:type="dxa"/>
            <w:shd w:val="clear" w:color="auto" w:fill="auto"/>
            <w:vAlign w:val="center"/>
            <w:hideMark/>
          </w:tcPr>
          <w:p w:rsidR="004F3CF2" w:rsidRPr="00B05A60" w:rsidRDefault="004F3CF2" w:rsidP="00E35B61">
            <w:pPr>
              <w:rPr>
                <w:color w:val="000000"/>
                <w:sz w:val="22"/>
                <w:szCs w:val="22"/>
              </w:rPr>
            </w:pPr>
            <w:r w:rsidRPr="00B05A60">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F3CF2" w:rsidRPr="00B05A60" w:rsidTr="00E35B61">
        <w:trPr>
          <w:trHeight w:val="145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vAlign w:val="center"/>
            <w:hideMark/>
          </w:tcPr>
          <w:p w:rsidR="004F3CF2" w:rsidRPr="00B05A60" w:rsidRDefault="004F3CF2" w:rsidP="00E35B61">
            <w:pPr>
              <w:jc w:val="center"/>
              <w:rPr>
                <w:color w:val="000000"/>
                <w:sz w:val="22"/>
                <w:szCs w:val="22"/>
              </w:rPr>
            </w:pPr>
            <w:r w:rsidRPr="00B05A60">
              <w:rPr>
                <w:color w:val="000000"/>
                <w:sz w:val="22"/>
                <w:szCs w:val="22"/>
              </w:rPr>
              <w:t>1 08 04020 01 1000 110</w:t>
            </w:r>
          </w:p>
        </w:tc>
        <w:tc>
          <w:tcPr>
            <w:tcW w:w="5354" w:type="dxa"/>
            <w:shd w:val="clear" w:color="auto" w:fill="auto"/>
            <w:vAlign w:val="center"/>
            <w:hideMark/>
          </w:tcPr>
          <w:p w:rsidR="004F3CF2" w:rsidRPr="00B05A60" w:rsidRDefault="004F3CF2" w:rsidP="00E35B61">
            <w:pPr>
              <w:rPr>
                <w:color w:val="000000"/>
                <w:sz w:val="22"/>
                <w:szCs w:val="22"/>
              </w:rPr>
            </w:pPr>
            <w:proofErr w:type="gramStart"/>
            <w:r w:rsidRPr="00B05A60">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r>
      <w:tr w:rsidR="004F3CF2" w:rsidRPr="00B05A60" w:rsidTr="00E35B61">
        <w:trPr>
          <w:trHeight w:val="1739"/>
        </w:trPr>
        <w:tc>
          <w:tcPr>
            <w:tcW w:w="1806" w:type="dxa"/>
            <w:shd w:val="clear" w:color="000000" w:fill="FFFFFF"/>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000000" w:fill="FFFFFF"/>
            <w:vAlign w:val="center"/>
            <w:hideMark/>
          </w:tcPr>
          <w:p w:rsidR="004F3CF2" w:rsidRPr="00B05A60" w:rsidRDefault="004F3CF2" w:rsidP="00E35B61">
            <w:pPr>
              <w:jc w:val="center"/>
              <w:rPr>
                <w:sz w:val="22"/>
                <w:szCs w:val="22"/>
              </w:rPr>
            </w:pPr>
            <w:r w:rsidRPr="00B05A60">
              <w:rPr>
                <w:sz w:val="22"/>
                <w:szCs w:val="22"/>
              </w:rPr>
              <w:t>1 11 05013 13 0000 120</w:t>
            </w:r>
          </w:p>
        </w:tc>
        <w:tc>
          <w:tcPr>
            <w:tcW w:w="5354" w:type="dxa"/>
            <w:shd w:val="clear" w:color="000000" w:fill="FFFFFF"/>
            <w:vAlign w:val="center"/>
            <w:hideMark/>
          </w:tcPr>
          <w:p w:rsidR="004F3CF2" w:rsidRPr="00B05A60" w:rsidRDefault="004F3CF2" w:rsidP="00E35B61">
            <w:pPr>
              <w:jc w:val="both"/>
              <w:rPr>
                <w:sz w:val="22"/>
                <w:szCs w:val="22"/>
              </w:rPr>
            </w:pPr>
            <w:r w:rsidRPr="00B05A6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F3CF2" w:rsidRPr="00B05A60" w:rsidTr="00E35B61">
        <w:trPr>
          <w:trHeight w:val="1739"/>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1 11 05025 13 0000 120</w:t>
            </w:r>
          </w:p>
        </w:tc>
        <w:tc>
          <w:tcPr>
            <w:tcW w:w="5354" w:type="dxa"/>
            <w:shd w:val="clear" w:color="auto" w:fill="auto"/>
            <w:vAlign w:val="center"/>
            <w:hideMark/>
          </w:tcPr>
          <w:p w:rsidR="004F3CF2" w:rsidRPr="00B05A60" w:rsidRDefault="004F3CF2" w:rsidP="00E35B61">
            <w:pPr>
              <w:rPr>
                <w:color w:val="000000"/>
                <w:sz w:val="22"/>
                <w:szCs w:val="22"/>
              </w:rPr>
            </w:pPr>
            <w:proofErr w:type="gramStart"/>
            <w:r w:rsidRPr="00B05A60">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4F3CF2" w:rsidRPr="00B05A60" w:rsidTr="00E35B61">
        <w:trPr>
          <w:trHeight w:val="145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lastRenderedPageBreak/>
              <w:t>650</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1 11 05035 13 0000 120</w:t>
            </w:r>
          </w:p>
        </w:tc>
        <w:tc>
          <w:tcPr>
            <w:tcW w:w="5354" w:type="dxa"/>
            <w:shd w:val="clear" w:color="auto" w:fill="auto"/>
            <w:hideMark/>
          </w:tcPr>
          <w:p w:rsidR="004F3CF2" w:rsidRPr="00B05A60" w:rsidRDefault="004F3CF2" w:rsidP="00E35B61">
            <w:pPr>
              <w:rPr>
                <w:sz w:val="22"/>
                <w:szCs w:val="22"/>
              </w:rPr>
            </w:pPr>
            <w:r w:rsidRPr="00B05A60">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4F3CF2" w:rsidRPr="00B05A60" w:rsidTr="00E35B61">
        <w:trPr>
          <w:trHeight w:val="1408"/>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vAlign w:val="center"/>
            <w:hideMark/>
          </w:tcPr>
          <w:p w:rsidR="004F3CF2" w:rsidRPr="00B05A60" w:rsidRDefault="004F3CF2" w:rsidP="00E35B61">
            <w:pPr>
              <w:jc w:val="center"/>
              <w:rPr>
                <w:color w:val="000000"/>
                <w:sz w:val="22"/>
                <w:szCs w:val="22"/>
              </w:rPr>
            </w:pPr>
            <w:r w:rsidRPr="00B05A60">
              <w:rPr>
                <w:color w:val="000000"/>
                <w:sz w:val="22"/>
                <w:szCs w:val="22"/>
              </w:rPr>
              <w:t>1 11 09045 13 0000 120</w:t>
            </w:r>
          </w:p>
        </w:tc>
        <w:tc>
          <w:tcPr>
            <w:tcW w:w="5354" w:type="dxa"/>
            <w:shd w:val="clear" w:color="auto" w:fill="auto"/>
            <w:hideMark/>
          </w:tcPr>
          <w:p w:rsidR="004F3CF2" w:rsidRPr="00B05A60" w:rsidRDefault="004F3CF2" w:rsidP="00E35B61">
            <w:pPr>
              <w:rPr>
                <w:sz w:val="22"/>
                <w:szCs w:val="22"/>
              </w:rPr>
            </w:pPr>
            <w:r w:rsidRPr="00B05A60">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F3CF2" w:rsidRPr="00B05A60" w:rsidTr="00E35B61">
        <w:trPr>
          <w:trHeight w:val="58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1 13 01995 13 0000 130</w:t>
            </w:r>
          </w:p>
        </w:tc>
        <w:tc>
          <w:tcPr>
            <w:tcW w:w="5354" w:type="dxa"/>
            <w:shd w:val="clear" w:color="auto" w:fill="auto"/>
            <w:hideMark/>
          </w:tcPr>
          <w:p w:rsidR="004F3CF2" w:rsidRPr="00B05A60" w:rsidRDefault="004F3CF2" w:rsidP="00E35B61">
            <w:pPr>
              <w:rPr>
                <w:sz w:val="22"/>
                <w:szCs w:val="22"/>
              </w:rPr>
            </w:pPr>
            <w:r w:rsidRPr="00B05A60">
              <w:rPr>
                <w:sz w:val="22"/>
                <w:szCs w:val="22"/>
              </w:rPr>
              <w:t>Прочие доходы от оказания платных услуг (работ) получателями средств бюджетов городских поселений</w:t>
            </w:r>
          </w:p>
        </w:tc>
      </w:tr>
      <w:tr w:rsidR="004F3CF2" w:rsidRPr="00B05A60" w:rsidTr="00E35B61">
        <w:trPr>
          <w:trHeight w:val="58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1 13 02995 13 0000 130</w:t>
            </w:r>
          </w:p>
        </w:tc>
        <w:tc>
          <w:tcPr>
            <w:tcW w:w="5354" w:type="dxa"/>
            <w:shd w:val="clear" w:color="auto" w:fill="auto"/>
            <w:hideMark/>
          </w:tcPr>
          <w:p w:rsidR="004F3CF2" w:rsidRPr="00B05A60" w:rsidRDefault="004F3CF2" w:rsidP="00E35B61">
            <w:pPr>
              <w:rPr>
                <w:sz w:val="22"/>
                <w:szCs w:val="22"/>
              </w:rPr>
            </w:pPr>
            <w:r w:rsidRPr="00B05A60">
              <w:rPr>
                <w:sz w:val="22"/>
                <w:szCs w:val="22"/>
              </w:rPr>
              <w:t>Прочие доходы от компенсации затрат бюджетов городских поселений</w:t>
            </w:r>
          </w:p>
        </w:tc>
      </w:tr>
      <w:tr w:rsidR="004F3CF2" w:rsidRPr="00B05A60" w:rsidTr="00E35B61">
        <w:trPr>
          <w:trHeight w:val="1739"/>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1 14 02053 13 0000 410</w:t>
            </w:r>
          </w:p>
        </w:tc>
        <w:tc>
          <w:tcPr>
            <w:tcW w:w="5354" w:type="dxa"/>
            <w:shd w:val="clear" w:color="auto" w:fill="auto"/>
            <w:hideMark/>
          </w:tcPr>
          <w:p w:rsidR="004F3CF2" w:rsidRPr="00B05A60" w:rsidRDefault="004F3CF2" w:rsidP="00E35B61">
            <w:pPr>
              <w:rPr>
                <w:sz w:val="22"/>
                <w:szCs w:val="22"/>
              </w:rPr>
            </w:pPr>
            <w:r w:rsidRPr="00B05A60">
              <w:rPr>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F3CF2" w:rsidRPr="00B05A60" w:rsidTr="00E35B61">
        <w:trPr>
          <w:trHeight w:val="928"/>
        </w:trPr>
        <w:tc>
          <w:tcPr>
            <w:tcW w:w="1806" w:type="dxa"/>
            <w:shd w:val="clear" w:color="000000" w:fill="FFFFFF"/>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000000" w:fill="FFFFFF"/>
            <w:vAlign w:val="center"/>
            <w:hideMark/>
          </w:tcPr>
          <w:p w:rsidR="004F3CF2" w:rsidRPr="00B05A60" w:rsidRDefault="004F3CF2" w:rsidP="00E35B61">
            <w:pPr>
              <w:jc w:val="center"/>
              <w:rPr>
                <w:sz w:val="22"/>
                <w:szCs w:val="22"/>
              </w:rPr>
            </w:pPr>
            <w:r w:rsidRPr="00B05A60">
              <w:rPr>
                <w:sz w:val="22"/>
                <w:szCs w:val="22"/>
              </w:rPr>
              <w:t>1 14 06013 13 0000 430</w:t>
            </w:r>
          </w:p>
        </w:tc>
        <w:tc>
          <w:tcPr>
            <w:tcW w:w="5354" w:type="dxa"/>
            <w:shd w:val="clear" w:color="000000" w:fill="FFFFFF"/>
            <w:hideMark/>
          </w:tcPr>
          <w:p w:rsidR="004F3CF2" w:rsidRPr="00B05A60" w:rsidRDefault="004F3CF2" w:rsidP="00E35B61">
            <w:pPr>
              <w:rPr>
                <w:sz w:val="22"/>
                <w:szCs w:val="22"/>
              </w:rPr>
            </w:pPr>
            <w:r w:rsidRPr="00B05A60">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F3CF2" w:rsidRPr="00B05A60" w:rsidTr="00E35B61">
        <w:trPr>
          <w:trHeight w:val="928"/>
        </w:trPr>
        <w:tc>
          <w:tcPr>
            <w:tcW w:w="1806" w:type="dxa"/>
            <w:shd w:val="clear" w:color="000000" w:fill="FFFFFF"/>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000000" w:fill="FFFFFF"/>
            <w:vAlign w:val="center"/>
            <w:hideMark/>
          </w:tcPr>
          <w:p w:rsidR="004F3CF2" w:rsidRPr="00B05A60" w:rsidRDefault="004F3CF2" w:rsidP="00E35B61">
            <w:pPr>
              <w:jc w:val="center"/>
              <w:rPr>
                <w:sz w:val="22"/>
                <w:szCs w:val="22"/>
              </w:rPr>
            </w:pPr>
            <w:r w:rsidRPr="00B05A60">
              <w:rPr>
                <w:sz w:val="22"/>
                <w:szCs w:val="22"/>
              </w:rPr>
              <w:t>1 14 06025 13 0000 430</w:t>
            </w:r>
          </w:p>
        </w:tc>
        <w:tc>
          <w:tcPr>
            <w:tcW w:w="5354" w:type="dxa"/>
            <w:shd w:val="clear" w:color="000000" w:fill="FFFFFF"/>
            <w:hideMark/>
          </w:tcPr>
          <w:p w:rsidR="004F3CF2" w:rsidRPr="00B05A60" w:rsidRDefault="004F3CF2" w:rsidP="00E35B61">
            <w:pPr>
              <w:rPr>
                <w:sz w:val="22"/>
                <w:szCs w:val="22"/>
              </w:rPr>
            </w:pPr>
            <w:r w:rsidRPr="00B05A60">
              <w:rPr>
                <w:sz w:val="22"/>
                <w:szCs w:val="22"/>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4F3CF2" w:rsidRPr="00B05A60" w:rsidTr="00E35B61">
        <w:trPr>
          <w:trHeight w:val="928"/>
        </w:trPr>
        <w:tc>
          <w:tcPr>
            <w:tcW w:w="1806" w:type="dxa"/>
            <w:shd w:val="clear" w:color="000000" w:fill="FFFFFF"/>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000000" w:fill="FFFFFF"/>
            <w:vAlign w:val="center"/>
            <w:hideMark/>
          </w:tcPr>
          <w:p w:rsidR="004F3CF2" w:rsidRPr="00B05A60" w:rsidRDefault="004F3CF2" w:rsidP="00E35B61">
            <w:pPr>
              <w:jc w:val="center"/>
              <w:rPr>
                <w:sz w:val="22"/>
                <w:szCs w:val="22"/>
              </w:rPr>
            </w:pPr>
            <w:r w:rsidRPr="00B05A60">
              <w:rPr>
                <w:sz w:val="22"/>
                <w:szCs w:val="22"/>
              </w:rPr>
              <w:t>1 16 07010 13 0000 140</w:t>
            </w:r>
          </w:p>
        </w:tc>
        <w:tc>
          <w:tcPr>
            <w:tcW w:w="5354" w:type="dxa"/>
            <w:shd w:val="clear" w:color="000000" w:fill="FFFFFF"/>
            <w:hideMark/>
          </w:tcPr>
          <w:p w:rsidR="004F3CF2" w:rsidRPr="00B05A60" w:rsidRDefault="004F3CF2" w:rsidP="00E35B61">
            <w:pPr>
              <w:rPr>
                <w:sz w:val="22"/>
                <w:szCs w:val="22"/>
              </w:rPr>
            </w:pPr>
            <w:proofErr w:type="gramStart"/>
            <w:r w:rsidRPr="00B05A60">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r>
      <w:tr w:rsidR="004F3CF2" w:rsidRPr="00B05A60" w:rsidTr="00E35B61">
        <w:trPr>
          <w:trHeight w:val="58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vAlign w:val="center"/>
            <w:hideMark/>
          </w:tcPr>
          <w:p w:rsidR="004F3CF2" w:rsidRPr="00B05A60" w:rsidRDefault="004F3CF2" w:rsidP="00E35B61">
            <w:pPr>
              <w:jc w:val="center"/>
              <w:rPr>
                <w:color w:val="000000"/>
                <w:sz w:val="22"/>
                <w:szCs w:val="22"/>
              </w:rPr>
            </w:pPr>
            <w:r w:rsidRPr="00B05A60">
              <w:rPr>
                <w:color w:val="000000"/>
                <w:sz w:val="22"/>
                <w:szCs w:val="22"/>
              </w:rPr>
              <w:t>1 17 01050 13 0000 180</w:t>
            </w:r>
          </w:p>
        </w:tc>
        <w:tc>
          <w:tcPr>
            <w:tcW w:w="5354" w:type="dxa"/>
            <w:shd w:val="clear" w:color="auto" w:fill="auto"/>
            <w:vAlign w:val="center"/>
            <w:hideMark/>
          </w:tcPr>
          <w:p w:rsidR="004F3CF2" w:rsidRPr="00B05A60" w:rsidRDefault="004F3CF2" w:rsidP="00E35B61">
            <w:pPr>
              <w:rPr>
                <w:color w:val="000000"/>
                <w:sz w:val="22"/>
                <w:szCs w:val="22"/>
              </w:rPr>
            </w:pPr>
            <w:r w:rsidRPr="00B05A60">
              <w:rPr>
                <w:color w:val="000000"/>
                <w:sz w:val="22"/>
                <w:szCs w:val="22"/>
              </w:rPr>
              <w:t>Невыясненные поступления, зачисляемые в бюджеты городских поселений</w:t>
            </w:r>
          </w:p>
        </w:tc>
      </w:tr>
      <w:tr w:rsidR="004F3CF2" w:rsidRPr="00B05A60" w:rsidTr="00E35B61">
        <w:trPr>
          <w:trHeight w:val="58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vAlign w:val="center"/>
            <w:hideMark/>
          </w:tcPr>
          <w:p w:rsidR="004F3CF2" w:rsidRPr="00B05A60" w:rsidRDefault="004F3CF2" w:rsidP="00E35B61">
            <w:pPr>
              <w:jc w:val="center"/>
              <w:rPr>
                <w:color w:val="000000"/>
                <w:sz w:val="22"/>
                <w:szCs w:val="22"/>
              </w:rPr>
            </w:pPr>
            <w:r w:rsidRPr="00B05A60">
              <w:rPr>
                <w:color w:val="000000"/>
                <w:sz w:val="22"/>
                <w:szCs w:val="22"/>
              </w:rPr>
              <w:t>1 17 05050 13 0000 180</w:t>
            </w:r>
          </w:p>
        </w:tc>
        <w:tc>
          <w:tcPr>
            <w:tcW w:w="5354" w:type="dxa"/>
            <w:shd w:val="clear" w:color="auto" w:fill="auto"/>
            <w:vAlign w:val="center"/>
            <w:hideMark/>
          </w:tcPr>
          <w:p w:rsidR="004F3CF2" w:rsidRPr="00B05A60" w:rsidRDefault="004F3CF2" w:rsidP="00E35B61">
            <w:pPr>
              <w:jc w:val="both"/>
              <w:rPr>
                <w:sz w:val="22"/>
                <w:szCs w:val="22"/>
              </w:rPr>
            </w:pPr>
            <w:r w:rsidRPr="00B05A60">
              <w:rPr>
                <w:sz w:val="22"/>
                <w:szCs w:val="22"/>
              </w:rPr>
              <w:t>Прочие неналоговые доходы бюджетов городских поселений</w:t>
            </w:r>
          </w:p>
        </w:tc>
      </w:tr>
      <w:tr w:rsidR="004F3CF2" w:rsidRPr="00B05A60" w:rsidTr="00E35B61">
        <w:trPr>
          <w:trHeight w:val="58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2 02 00000 00 0000 000</w:t>
            </w:r>
          </w:p>
        </w:tc>
        <w:tc>
          <w:tcPr>
            <w:tcW w:w="5354" w:type="dxa"/>
            <w:shd w:val="clear" w:color="auto" w:fill="auto"/>
            <w:hideMark/>
          </w:tcPr>
          <w:p w:rsidR="004F3CF2" w:rsidRPr="00B05A60" w:rsidRDefault="004F3CF2" w:rsidP="00E35B61">
            <w:pPr>
              <w:rPr>
                <w:sz w:val="22"/>
                <w:szCs w:val="22"/>
              </w:rPr>
            </w:pPr>
            <w:r w:rsidRPr="00B05A60">
              <w:rPr>
                <w:sz w:val="22"/>
                <w:szCs w:val="22"/>
              </w:rPr>
              <w:t>Безвозмездные поступления от других бюджетов бюджетной системы Российской Федерации *</w:t>
            </w:r>
          </w:p>
        </w:tc>
      </w:tr>
      <w:tr w:rsidR="004F3CF2" w:rsidRPr="00B05A60" w:rsidTr="00E35B61">
        <w:trPr>
          <w:trHeight w:val="896"/>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color w:val="000000"/>
                <w:sz w:val="22"/>
                <w:szCs w:val="22"/>
              </w:rPr>
            </w:pPr>
            <w:r w:rsidRPr="00B05A60">
              <w:rPr>
                <w:color w:val="000000"/>
                <w:sz w:val="22"/>
                <w:szCs w:val="22"/>
              </w:rPr>
              <w:t>2 02 15001 13 0000 150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Дотации бюджетам городских поселений на выравнивание бюджетной обеспеченности из бюджета субъекта Российской Федерации</w:t>
            </w:r>
          </w:p>
        </w:tc>
      </w:tr>
      <w:tr w:rsidR="004F3CF2" w:rsidRPr="00B05A60" w:rsidTr="00E35B61">
        <w:trPr>
          <w:trHeight w:val="91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color w:val="000000"/>
                <w:sz w:val="22"/>
                <w:szCs w:val="22"/>
              </w:rPr>
            </w:pPr>
            <w:r w:rsidRPr="00B05A60">
              <w:rPr>
                <w:color w:val="000000"/>
                <w:sz w:val="22"/>
                <w:szCs w:val="22"/>
              </w:rPr>
              <w:t>2 02 15002 13 0000 150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Дотации бюджетам городских поселений на поддержку мер по обеспечению сбалансированности бюджетов</w:t>
            </w:r>
          </w:p>
        </w:tc>
      </w:tr>
      <w:tr w:rsidR="004F3CF2" w:rsidRPr="00B05A60" w:rsidTr="00E35B61">
        <w:trPr>
          <w:trHeight w:val="557"/>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color w:val="000000"/>
                <w:sz w:val="22"/>
                <w:szCs w:val="22"/>
              </w:rPr>
            </w:pPr>
            <w:r w:rsidRPr="00B05A60">
              <w:rPr>
                <w:color w:val="000000"/>
                <w:sz w:val="22"/>
                <w:szCs w:val="22"/>
              </w:rPr>
              <w:t>2 02 19999 13 0000 150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Прочие дотации бюджетам городских поселений</w:t>
            </w:r>
          </w:p>
        </w:tc>
      </w:tr>
      <w:tr w:rsidR="004F3CF2" w:rsidRPr="00B05A60" w:rsidTr="00E35B61">
        <w:trPr>
          <w:trHeight w:val="89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color w:val="000000"/>
                <w:sz w:val="22"/>
                <w:szCs w:val="22"/>
              </w:rPr>
            </w:pPr>
            <w:r w:rsidRPr="00B05A60">
              <w:rPr>
                <w:color w:val="000000"/>
                <w:sz w:val="22"/>
                <w:szCs w:val="22"/>
              </w:rPr>
              <w:t>2 02 30024 13 0000 150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Субвенции бюджетам городских поселений на выполнение передаваемых полномочий субъектов Российской Федерации</w:t>
            </w:r>
          </w:p>
        </w:tc>
      </w:tr>
      <w:tr w:rsidR="004F3CF2" w:rsidRPr="00B05A60" w:rsidTr="00E35B61">
        <w:trPr>
          <w:trHeight w:val="116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lastRenderedPageBreak/>
              <w:t>650</w:t>
            </w:r>
          </w:p>
        </w:tc>
        <w:tc>
          <w:tcPr>
            <w:tcW w:w="2729" w:type="dxa"/>
            <w:shd w:val="clear" w:color="auto" w:fill="auto"/>
            <w:noWrap/>
            <w:vAlign w:val="center"/>
            <w:hideMark/>
          </w:tcPr>
          <w:p w:rsidR="004F3CF2" w:rsidRPr="00B05A60" w:rsidRDefault="004F3CF2" w:rsidP="00E35B61">
            <w:pPr>
              <w:jc w:val="center"/>
              <w:rPr>
                <w:color w:val="000000"/>
                <w:sz w:val="22"/>
                <w:szCs w:val="22"/>
              </w:rPr>
            </w:pPr>
            <w:r w:rsidRPr="00B05A60">
              <w:rPr>
                <w:color w:val="000000"/>
                <w:sz w:val="22"/>
                <w:szCs w:val="22"/>
              </w:rPr>
              <w:t>2 02 35118 13 0000 150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F3CF2" w:rsidRPr="00B05A60" w:rsidTr="00E35B61">
        <w:trPr>
          <w:trHeight w:val="882"/>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color w:val="000000"/>
                <w:sz w:val="22"/>
                <w:szCs w:val="22"/>
              </w:rPr>
            </w:pPr>
            <w:r w:rsidRPr="00B05A60">
              <w:rPr>
                <w:color w:val="000000"/>
                <w:sz w:val="22"/>
                <w:szCs w:val="22"/>
              </w:rPr>
              <w:t>2 02 35930 13 0000 150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Субвенции бюджетам городских поселений на государственную регистрацию актов гражданского состояния</w:t>
            </w:r>
          </w:p>
        </w:tc>
      </w:tr>
      <w:tr w:rsidR="004F3CF2" w:rsidRPr="00B05A60" w:rsidTr="00E35B61">
        <w:trPr>
          <w:trHeight w:val="55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color w:val="000000"/>
                <w:sz w:val="22"/>
                <w:szCs w:val="22"/>
              </w:rPr>
            </w:pPr>
            <w:r w:rsidRPr="00B05A60">
              <w:rPr>
                <w:color w:val="000000"/>
                <w:sz w:val="22"/>
                <w:szCs w:val="22"/>
              </w:rPr>
              <w:t>2 02 40014 13 0000 150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F3CF2" w:rsidRPr="00B05A60" w:rsidTr="00E35B61">
        <w:trPr>
          <w:trHeight w:val="502"/>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color w:val="000000"/>
                <w:sz w:val="22"/>
                <w:szCs w:val="22"/>
              </w:rPr>
            </w:pPr>
            <w:r w:rsidRPr="00B05A60">
              <w:rPr>
                <w:color w:val="000000"/>
                <w:sz w:val="22"/>
                <w:szCs w:val="22"/>
              </w:rPr>
              <w:t>2 02 49999 13 0000 150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Прочие межбюджетные трансферты, передаваемые бюджетам городских поселений</w:t>
            </w:r>
          </w:p>
        </w:tc>
      </w:tr>
      <w:tr w:rsidR="004F3CF2" w:rsidRPr="00B05A60" w:rsidTr="00E35B61">
        <w:trPr>
          <w:trHeight w:val="509"/>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color w:val="000000"/>
                <w:sz w:val="22"/>
                <w:szCs w:val="22"/>
              </w:rPr>
            </w:pPr>
            <w:r w:rsidRPr="00B05A60">
              <w:rPr>
                <w:color w:val="000000"/>
                <w:sz w:val="22"/>
                <w:szCs w:val="22"/>
              </w:rPr>
              <w:t>2 07 05030 13 0000 150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Прочие безвозмездные поступления в бюджеты городских поселений</w:t>
            </w:r>
          </w:p>
        </w:tc>
      </w:tr>
      <w:tr w:rsidR="004F3CF2" w:rsidRPr="00B05A60" w:rsidTr="00E35B61">
        <w:trPr>
          <w:trHeight w:val="1160"/>
        </w:trPr>
        <w:tc>
          <w:tcPr>
            <w:tcW w:w="1806" w:type="dxa"/>
            <w:shd w:val="clear" w:color="auto" w:fill="auto"/>
            <w:noWrap/>
            <w:vAlign w:val="center"/>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vAlign w:val="center"/>
            <w:hideMark/>
          </w:tcPr>
          <w:p w:rsidR="004F3CF2" w:rsidRPr="00B05A60" w:rsidRDefault="004F3CF2" w:rsidP="00E35B61">
            <w:pPr>
              <w:jc w:val="center"/>
              <w:rPr>
                <w:sz w:val="22"/>
                <w:szCs w:val="22"/>
              </w:rPr>
            </w:pPr>
            <w:r w:rsidRPr="00B05A60">
              <w:rPr>
                <w:sz w:val="22"/>
                <w:szCs w:val="22"/>
              </w:rPr>
              <w:t>2 08 05000 13 0000 150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F3CF2" w:rsidRPr="00B05A60" w:rsidTr="00E35B61">
        <w:trPr>
          <w:trHeight w:val="1160"/>
        </w:trPr>
        <w:tc>
          <w:tcPr>
            <w:tcW w:w="1806" w:type="dxa"/>
            <w:shd w:val="clear" w:color="auto" w:fill="auto"/>
            <w:noWrap/>
            <w:hideMark/>
          </w:tcPr>
          <w:p w:rsidR="004F3CF2" w:rsidRPr="00B05A60" w:rsidRDefault="004F3CF2" w:rsidP="00E35B61">
            <w:pPr>
              <w:jc w:val="center"/>
              <w:rPr>
                <w:sz w:val="22"/>
                <w:szCs w:val="22"/>
              </w:rPr>
            </w:pPr>
            <w:r w:rsidRPr="00B05A60">
              <w:rPr>
                <w:sz w:val="22"/>
                <w:szCs w:val="22"/>
              </w:rPr>
              <w:t>650</w:t>
            </w:r>
          </w:p>
        </w:tc>
        <w:tc>
          <w:tcPr>
            <w:tcW w:w="2729" w:type="dxa"/>
            <w:shd w:val="clear" w:color="auto" w:fill="auto"/>
            <w:noWrap/>
            <w:hideMark/>
          </w:tcPr>
          <w:p w:rsidR="004F3CF2" w:rsidRPr="00B05A60" w:rsidRDefault="004F3CF2" w:rsidP="00E35B61">
            <w:pPr>
              <w:jc w:val="center"/>
              <w:rPr>
                <w:sz w:val="22"/>
                <w:szCs w:val="22"/>
              </w:rPr>
            </w:pPr>
            <w:r w:rsidRPr="00B05A60">
              <w:rPr>
                <w:sz w:val="22"/>
                <w:szCs w:val="22"/>
              </w:rPr>
              <w:t>2 19 60010 13 0000 150</w:t>
            </w:r>
          </w:p>
        </w:tc>
        <w:tc>
          <w:tcPr>
            <w:tcW w:w="5354" w:type="dxa"/>
            <w:shd w:val="clear" w:color="auto" w:fill="auto"/>
            <w:hideMark/>
          </w:tcPr>
          <w:p w:rsidR="004F3CF2" w:rsidRPr="00B05A60" w:rsidRDefault="004F3CF2" w:rsidP="00E35B61">
            <w:pPr>
              <w:rPr>
                <w:sz w:val="22"/>
                <w:szCs w:val="22"/>
              </w:rPr>
            </w:pPr>
            <w:r w:rsidRPr="00B05A60">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rPr>
          <w:rFonts w:ascii="Times New Roman" w:hAnsi="Times New Roman"/>
          <w:sz w:val="24"/>
          <w:szCs w:val="24"/>
        </w:rPr>
      </w:pPr>
    </w:p>
    <w:p w:rsidR="004F3CF2" w:rsidRDefault="004F3CF2" w:rsidP="004F3CF2">
      <w:pPr>
        <w:pStyle w:val="ConsPlusTitle"/>
        <w:jc w:val="center"/>
      </w:pPr>
    </w:p>
    <w:tbl>
      <w:tblPr>
        <w:tblW w:w="5000" w:type="pct"/>
        <w:tblInd w:w="2" w:type="dxa"/>
        <w:tblLook w:val="01E0"/>
      </w:tblPr>
      <w:tblGrid>
        <w:gridCol w:w="4785"/>
        <w:gridCol w:w="4785"/>
      </w:tblGrid>
      <w:tr w:rsidR="004F3CF2" w:rsidRPr="00AF1534" w:rsidTr="00E35B61">
        <w:tc>
          <w:tcPr>
            <w:tcW w:w="2500" w:type="pct"/>
          </w:tcPr>
          <w:p w:rsidR="004F3CF2" w:rsidRPr="00AF1534" w:rsidRDefault="004F3CF2" w:rsidP="00E35B61">
            <w:pPr>
              <w:pStyle w:val="ConsPlusTitle"/>
              <w:rPr>
                <w:rFonts w:ascii="Times New Roman" w:hAnsi="Times New Roman"/>
                <w:b w:val="0"/>
                <w:color w:val="000000"/>
                <w:sz w:val="24"/>
                <w:szCs w:val="24"/>
              </w:rPr>
            </w:pPr>
          </w:p>
        </w:tc>
        <w:tc>
          <w:tcPr>
            <w:tcW w:w="2500" w:type="pct"/>
          </w:tcPr>
          <w:p w:rsidR="004F3CF2" w:rsidRPr="00AF1534" w:rsidRDefault="004F3CF2" w:rsidP="00E35B61">
            <w:pPr>
              <w:rPr>
                <w:szCs w:val="28"/>
              </w:rPr>
            </w:pPr>
            <w:r w:rsidRPr="00AF1534">
              <w:rPr>
                <w:szCs w:val="28"/>
              </w:rPr>
              <w:t xml:space="preserve">Приложение </w:t>
            </w:r>
            <w:r>
              <w:rPr>
                <w:szCs w:val="28"/>
              </w:rPr>
              <w:t>2</w:t>
            </w:r>
          </w:p>
          <w:p w:rsidR="004F3CF2" w:rsidRDefault="004F3CF2" w:rsidP="00E35B61">
            <w:pPr>
              <w:rPr>
                <w:szCs w:val="28"/>
              </w:rPr>
            </w:pPr>
            <w:r w:rsidRPr="00AF1534">
              <w:rPr>
                <w:szCs w:val="28"/>
              </w:rPr>
              <w:t xml:space="preserve"> к постановлению администрации </w:t>
            </w:r>
          </w:p>
          <w:p w:rsidR="004F3CF2" w:rsidRPr="00AF1534" w:rsidRDefault="004F3CF2" w:rsidP="00E35B61">
            <w:pPr>
              <w:rPr>
                <w:szCs w:val="28"/>
              </w:rPr>
            </w:pPr>
            <w:r w:rsidRPr="00AF1534">
              <w:rPr>
                <w:szCs w:val="28"/>
              </w:rPr>
              <w:t xml:space="preserve">городского поселения </w:t>
            </w:r>
            <w:proofErr w:type="spellStart"/>
            <w:r>
              <w:rPr>
                <w:szCs w:val="28"/>
              </w:rPr>
              <w:t>Мортка</w:t>
            </w:r>
            <w:proofErr w:type="spellEnd"/>
          </w:p>
          <w:p w:rsidR="004F3CF2" w:rsidRPr="00AF1534" w:rsidRDefault="004F3CF2" w:rsidP="004F3CF2">
            <w:pPr>
              <w:rPr>
                <w:szCs w:val="28"/>
              </w:rPr>
            </w:pPr>
            <w:r>
              <w:rPr>
                <w:szCs w:val="28"/>
              </w:rPr>
              <w:t xml:space="preserve">от 18 октября </w:t>
            </w:r>
            <w:r w:rsidRPr="00AF1534">
              <w:rPr>
                <w:szCs w:val="28"/>
              </w:rPr>
              <w:t>20</w:t>
            </w:r>
            <w:r>
              <w:rPr>
                <w:szCs w:val="28"/>
              </w:rPr>
              <w:t xml:space="preserve">21 </w:t>
            </w:r>
            <w:r w:rsidRPr="00AF1534">
              <w:rPr>
                <w:szCs w:val="28"/>
              </w:rPr>
              <w:t xml:space="preserve">г. № </w:t>
            </w:r>
            <w:r>
              <w:rPr>
                <w:szCs w:val="28"/>
              </w:rPr>
              <w:t>225/1</w:t>
            </w:r>
          </w:p>
        </w:tc>
      </w:tr>
    </w:tbl>
    <w:p w:rsidR="004F3CF2" w:rsidRDefault="004F3CF2" w:rsidP="004F3CF2">
      <w:pPr>
        <w:pStyle w:val="ConsPlusTitle"/>
        <w:jc w:val="center"/>
      </w:pPr>
    </w:p>
    <w:p w:rsidR="004F3CF2" w:rsidRDefault="004F3CF2" w:rsidP="004F3CF2">
      <w:pPr>
        <w:pStyle w:val="ConsPlusTitle"/>
        <w:jc w:val="center"/>
        <w:rPr>
          <w:rFonts w:ascii="Times New Roman" w:hAnsi="Times New Roman"/>
          <w:b w:val="0"/>
          <w:bCs/>
          <w:sz w:val="24"/>
          <w:szCs w:val="24"/>
        </w:rPr>
      </w:pPr>
      <w:r w:rsidRPr="00D332D3">
        <w:rPr>
          <w:rFonts w:ascii="Times New Roman" w:hAnsi="Times New Roman"/>
          <w:b w:val="0"/>
          <w:bCs/>
          <w:sz w:val="24"/>
          <w:szCs w:val="24"/>
        </w:rPr>
        <w:t xml:space="preserve">Перечень главных администраторов </w:t>
      </w:r>
      <w:r>
        <w:rPr>
          <w:rFonts w:ascii="Times New Roman" w:hAnsi="Times New Roman"/>
          <w:b w:val="0"/>
          <w:bCs/>
          <w:sz w:val="24"/>
          <w:szCs w:val="24"/>
        </w:rPr>
        <w:t>источников финансирования дефицита</w:t>
      </w:r>
      <w:r w:rsidRPr="00D332D3">
        <w:rPr>
          <w:rFonts w:ascii="Times New Roman" w:hAnsi="Times New Roman"/>
          <w:b w:val="0"/>
          <w:bCs/>
          <w:sz w:val="24"/>
          <w:szCs w:val="24"/>
        </w:rPr>
        <w:t xml:space="preserve"> </w:t>
      </w:r>
    </w:p>
    <w:p w:rsidR="004F3CF2" w:rsidRDefault="004F3CF2" w:rsidP="004F3CF2">
      <w:pPr>
        <w:pStyle w:val="ConsPlusTitle"/>
        <w:jc w:val="center"/>
        <w:rPr>
          <w:rFonts w:ascii="Times New Roman" w:hAnsi="Times New Roman"/>
          <w:b w:val="0"/>
          <w:bCs/>
          <w:sz w:val="24"/>
          <w:szCs w:val="24"/>
        </w:rPr>
      </w:pPr>
      <w:r w:rsidRPr="00D332D3">
        <w:rPr>
          <w:rFonts w:ascii="Times New Roman" w:hAnsi="Times New Roman"/>
          <w:b w:val="0"/>
          <w:bCs/>
          <w:sz w:val="24"/>
          <w:szCs w:val="24"/>
        </w:rPr>
        <w:t xml:space="preserve">бюджета муниципального образования городское поселение </w:t>
      </w:r>
      <w:proofErr w:type="gramStart"/>
      <w:r w:rsidRPr="00D332D3">
        <w:rPr>
          <w:rFonts w:ascii="Times New Roman" w:hAnsi="Times New Roman"/>
          <w:b w:val="0"/>
          <w:bCs/>
          <w:sz w:val="24"/>
          <w:szCs w:val="24"/>
        </w:rPr>
        <w:t>Луговой</w:t>
      </w:r>
      <w:proofErr w:type="gramEnd"/>
      <w:r>
        <w:rPr>
          <w:rFonts w:ascii="Times New Roman" w:hAnsi="Times New Roman"/>
          <w:b w:val="0"/>
          <w:bCs/>
          <w:sz w:val="24"/>
          <w:szCs w:val="24"/>
        </w:rPr>
        <w:t xml:space="preserve"> </w:t>
      </w:r>
    </w:p>
    <w:p w:rsidR="004F3CF2" w:rsidRDefault="004F3CF2" w:rsidP="004F3CF2">
      <w:pPr>
        <w:pStyle w:val="ConsPlusTitle"/>
        <w:jc w:val="center"/>
        <w:rPr>
          <w:rFonts w:ascii="Times New Roman" w:hAnsi="Times New Roman"/>
          <w:b w:val="0"/>
          <w:bCs/>
          <w:sz w:val="24"/>
          <w:szCs w:val="24"/>
        </w:rPr>
      </w:pPr>
      <w:r w:rsidRPr="00A952A6">
        <w:rPr>
          <w:rFonts w:ascii="Times New Roman" w:hAnsi="Times New Roman"/>
          <w:b w:val="0"/>
          <w:sz w:val="24"/>
          <w:szCs w:val="24"/>
        </w:rPr>
        <w:t>на 2022 год и на плановый период 2023 и 2024 годов</w:t>
      </w:r>
    </w:p>
    <w:p w:rsidR="004F3CF2" w:rsidRDefault="004F3CF2" w:rsidP="004F3CF2">
      <w:pPr>
        <w:pStyle w:val="ConsPlusTitle"/>
        <w:jc w:val="center"/>
        <w:rPr>
          <w:rFonts w:ascii="Times New Roman" w:hAnsi="Times New Roman"/>
          <w:sz w:val="24"/>
          <w:szCs w:val="24"/>
        </w:rPr>
      </w:pPr>
    </w:p>
    <w:tbl>
      <w:tblPr>
        <w:tblW w:w="9508" w:type="dxa"/>
        <w:tblInd w:w="96" w:type="dxa"/>
        <w:tblLook w:val="04A0"/>
      </w:tblPr>
      <w:tblGrid>
        <w:gridCol w:w="1288"/>
        <w:gridCol w:w="2680"/>
        <w:gridCol w:w="5540"/>
      </w:tblGrid>
      <w:tr w:rsidR="004F3CF2" w:rsidRPr="00B05A60" w:rsidTr="00E35B61">
        <w:trPr>
          <w:trHeight w:val="255"/>
        </w:trPr>
        <w:tc>
          <w:tcPr>
            <w:tcW w:w="3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3CF2" w:rsidRPr="00B05A60" w:rsidRDefault="004F3CF2" w:rsidP="00E35B61">
            <w:pPr>
              <w:jc w:val="center"/>
              <w:rPr>
                <w:sz w:val="22"/>
                <w:szCs w:val="22"/>
              </w:rPr>
            </w:pPr>
            <w:r w:rsidRPr="00B05A60">
              <w:rPr>
                <w:sz w:val="22"/>
                <w:szCs w:val="22"/>
              </w:rPr>
              <w:t>Код бюджетной классификации Российской Федерации</w:t>
            </w:r>
          </w:p>
        </w:tc>
        <w:tc>
          <w:tcPr>
            <w:tcW w:w="5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3CF2" w:rsidRPr="00B05A60" w:rsidRDefault="004F3CF2" w:rsidP="004F3CF2">
            <w:pPr>
              <w:jc w:val="center"/>
              <w:rPr>
                <w:sz w:val="22"/>
                <w:szCs w:val="22"/>
              </w:rPr>
            </w:pPr>
            <w:r w:rsidRPr="00B05A60">
              <w:rPr>
                <w:sz w:val="22"/>
                <w:szCs w:val="22"/>
              </w:rPr>
              <w:t xml:space="preserve">Наименование главного </w:t>
            </w:r>
            <w:proofErr w:type="gramStart"/>
            <w:r w:rsidRPr="00B05A60">
              <w:rPr>
                <w:sz w:val="22"/>
                <w:szCs w:val="22"/>
              </w:rPr>
              <w:t>администратора источников финансирования дефицита бюджета муниципального образования</w:t>
            </w:r>
            <w:proofErr w:type="gramEnd"/>
            <w:r w:rsidRPr="00B05A60">
              <w:rPr>
                <w:sz w:val="22"/>
                <w:szCs w:val="22"/>
              </w:rPr>
              <w:t xml:space="preserve"> городское поселение </w:t>
            </w:r>
            <w:proofErr w:type="spellStart"/>
            <w:r>
              <w:rPr>
                <w:sz w:val="22"/>
                <w:szCs w:val="22"/>
              </w:rPr>
              <w:t>Мортка</w:t>
            </w:r>
            <w:proofErr w:type="spellEnd"/>
            <w:r w:rsidRPr="00B05A60">
              <w:rPr>
                <w:sz w:val="22"/>
                <w:szCs w:val="22"/>
              </w:rPr>
              <w:t>, наименование кода группы, подгруппы, статьи и вида источника</w:t>
            </w:r>
          </w:p>
        </w:tc>
      </w:tr>
      <w:tr w:rsidR="004F3CF2" w:rsidRPr="00B05A60" w:rsidTr="00E35B61">
        <w:trPr>
          <w:trHeight w:val="1230"/>
        </w:trPr>
        <w:tc>
          <w:tcPr>
            <w:tcW w:w="1288" w:type="dxa"/>
            <w:tcBorders>
              <w:top w:val="nil"/>
              <w:left w:val="single" w:sz="4" w:space="0" w:color="auto"/>
              <w:bottom w:val="single" w:sz="4" w:space="0" w:color="auto"/>
              <w:right w:val="single" w:sz="4" w:space="0" w:color="auto"/>
            </w:tcBorders>
            <w:shd w:val="clear" w:color="auto" w:fill="auto"/>
            <w:vAlign w:val="center"/>
            <w:hideMark/>
          </w:tcPr>
          <w:p w:rsidR="004F3CF2" w:rsidRPr="00B05A60" w:rsidRDefault="004F3CF2" w:rsidP="00E35B61">
            <w:pPr>
              <w:jc w:val="center"/>
              <w:rPr>
                <w:sz w:val="22"/>
                <w:szCs w:val="22"/>
              </w:rPr>
            </w:pPr>
            <w:r w:rsidRPr="00B05A60">
              <w:rPr>
                <w:sz w:val="22"/>
                <w:szCs w:val="22"/>
              </w:rPr>
              <w:t>Код главы</w:t>
            </w:r>
          </w:p>
        </w:tc>
        <w:tc>
          <w:tcPr>
            <w:tcW w:w="2680" w:type="dxa"/>
            <w:tcBorders>
              <w:top w:val="nil"/>
              <w:left w:val="nil"/>
              <w:bottom w:val="single" w:sz="4" w:space="0" w:color="auto"/>
              <w:right w:val="single" w:sz="4" w:space="0" w:color="auto"/>
            </w:tcBorders>
            <w:shd w:val="clear" w:color="auto" w:fill="auto"/>
            <w:vAlign w:val="center"/>
            <w:hideMark/>
          </w:tcPr>
          <w:p w:rsidR="004F3CF2" w:rsidRPr="00B05A60" w:rsidRDefault="004F3CF2" w:rsidP="00E35B61">
            <w:pPr>
              <w:jc w:val="center"/>
              <w:rPr>
                <w:sz w:val="22"/>
                <w:szCs w:val="22"/>
              </w:rPr>
            </w:pPr>
            <w:r w:rsidRPr="00B05A60">
              <w:rPr>
                <w:sz w:val="22"/>
                <w:szCs w:val="22"/>
              </w:rPr>
              <w:t>Код группы, подгруппы, статьи и вида источников</w:t>
            </w:r>
          </w:p>
        </w:tc>
        <w:tc>
          <w:tcPr>
            <w:tcW w:w="5540" w:type="dxa"/>
            <w:vMerge/>
            <w:tcBorders>
              <w:top w:val="single" w:sz="4" w:space="0" w:color="auto"/>
              <w:left w:val="single" w:sz="4" w:space="0" w:color="auto"/>
              <w:bottom w:val="single" w:sz="4" w:space="0" w:color="000000"/>
              <w:right w:val="single" w:sz="4" w:space="0" w:color="auto"/>
            </w:tcBorders>
            <w:vAlign w:val="center"/>
            <w:hideMark/>
          </w:tcPr>
          <w:p w:rsidR="004F3CF2" w:rsidRPr="00B05A60" w:rsidRDefault="004F3CF2" w:rsidP="00E35B61">
            <w:pPr>
              <w:rPr>
                <w:sz w:val="22"/>
                <w:szCs w:val="22"/>
              </w:rPr>
            </w:pPr>
          </w:p>
        </w:tc>
      </w:tr>
      <w:tr w:rsidR="004F3CF2" w:rsidRPr="00B05A60" w:rsidTr="00E35B61">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4F3CF2" w:rsidRPr="00B05A60" w:rsidRDefault="004F3CF2" w:rsidP="00E35B61">
            <w:pPr>
              <w:jc w:val="center"/>
              <w:rPr>
                <w:sz w:val="22"/>
                <w:szCs w:val="22"/>
              </w:rPr>
            </w:pPr>
            <w:r w:rsidRPr="00B05A60">
              <w:rPr>
                <w:sz w:val="22"/>
                <w:szCs w:val="22"/>
              </w:rPr>
              <w:t>1</w:t>
            </w:r>
          </w:p>
        </w:tc>
        <w:tc>
          <w:tcPr>
            <w:tcW w:w="2680" w:type="dxa"/>
            <w:tcBorders>
              <w:top w:val="nil"/>
              <w:left w:val="nil"/>
              <w:bottom w:val="single" w:sz="4" w:space="0" w:color="auto"/>
              <w:right w:val="single" w:sz="4" w:space="0" w:color="auto"/>
            </w:tcBorders>
            <w:shd w:val="clear" w:color="auto" w:fill="auto"/>
            <w:noWrap/>
            <w:vAlign w:val="bottom"/>
            <w:hideMark/>
          </w:tcPr>
          <w:p w:rsidR="004F3CF2" w:rsidRPr="00B05A60" w:rsidRDefault="004F3CF2" w:rsidP="00E35B61">
            <w:pPr>
              <w:jc w:val="center"/>
              <w:rPr>
                <w:sz w:val="22"/>
                <w:szCs w:val="22"/>
              </w:rPr>
            </w:pPr>
            <w:r w:rsidRPr="00B05A60">
              <w:rPr>
                <w:sz w:val="22"/>
                <w:szCs w:val="22"/>
              </w:rPr>
              <w:t>2</w:t>
            </w:r>
          </w:p>
        </w:tc>
        <w:tc>
          <w:tcPr>
            <w:tcW w:w="5540" w:type="dxa"/>
            <w:tcBorders>
              <w:top w:val="nil"/>
              <w:left w:val="nil"/>
              <w:bottom w:val="single" w:sz="4" w:space="0" w:color="auto"/>
              <w:right w:val="single" w:sz="4" w:space="0" w:color="auto"/>
            </w:tcBorders>
            <w:shd w:val="clear" w:color="auto" w:fill="auto"/>
            <w:noWrap/>
            <w:vAlign w:val="bottom"/>
            <w:hideMark/>
          </w:tcPr>
          <w:p w:rsidR="004F3CF2" w:rsidRPr="00B05A60" w:rsidRDefault="004F3CF2" w:rsidP="00E35B61">
            <w:pPr>
              <w:jc w:val="center"/>
              <w:rPr>
                <w:sz w:val="22"/>
                <w:szCs w:val="22"/>
              </w:rPr>
            </w:pPr>
            <w:r w:rsidRPr="00B05A60">
              <w:rPr>
                <w:sz w:val="22"/>
                <w:szCs w:val="22"/>
              </w:rPr>
              <w:t>3</w:t>
            </w:r>
          </w:p>
        </w:tc>
      </w:tr>
      <w:tr w:rsidR="004F3CF2" w:rsidRPr="00B05A60" w:rsidTr="00E35B61">
        <w:trPr>
          <w:trHeight w:val="255"/>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4F3CF2" w:rsidRPr="00B05A60" w:rsidRDefault="004F3CF2" w:rsidP="00E35B61">
            <w:pPr>
              <w:jc w:val="center"/>
              <w:rPr>
                <w:b/>
                <w:bCs/>
                <w:sz w:val="22"/>
                <w:szCs w:val="22"/>
              </w:rPr>
            </w:pPr>
            <w:r w:rsidRPr="00B05A60">
              <w:rPr>
                <w:b/>
                <w:bCs/>
                <w:sz w:val="22"/>
                <w:szCs w:val="22"/>
              </w:rPr>
              <w:t>650</w:t>
            </w:r>
          </w:p>
        </w:tc>
        <w:tc>
          <w:tcPr>
            <w:tcW w:w="2680" w:type="dxa"/>
            <w:tcBorders>
              <w:top w:val="nil"/>
              <w:left w:val="nil"/>
              <w:bottom w:val="single" w:sz="4" w:space="0" w:color="auto"/>
              <w:right w:val="single" w:sz="4" w:space="0" w:color="auto"/>
            </w:tcBorders>
            <w:shd w:val="clear" w:color="auto" w:fill="auto"/>
            <w:noWrap/>
            <w:vAlign w:val="center"/>
            <w:hideMark/>
          </w:tcPr>
          <w:p w:rsidR="004F3CF2" w:rsidRPr="00B05A60" w:rsidRDefault="004F3CF2" w:rsidP="00E35B61">
            <w:pPr>
              <w:jc w:val="center"/>
              <w:rPr>
                <w:sz w:val="22"/>
                <w:szCs w:val="22"/>
              </w:rPr>
            </w:pPr>
            <w:r w:rsidRPr="00B05A60">
              <w:rPr>
                <w:sz w:val="22"/>
                <w:szCs w:val="22"/>
              </w:rPr>
              <w:t> </w:t>
            </w:r>
          </w:p>
        </w:tc>
        <w:tc>
          <w:tcPr>
            <w:tcW w:w="5540" w:type="dxa"/>
            <w:tcBorders>
              <w:top w:val="nil"/>
              <w:left w:val="nil"/>
              <w:bottom w:val="single" w:sz="4" w:space="0" w:color="auto"/>
              <w:right w:val="single" w:sz="4" w:space="0" w:color="auto"/>
            </w:tcBorders>
            <w:shd w:val="clear" w:color="auto" w:fill="auto"/>
            <w:noWrap/>
            <w:vAlign w:val="center"/>
            <w:hideMark/>
          </w:tcPr>
          <w:p w:rsidR="004F3CF2" w:rsidRPr="00B05A60" w:rsidRDefault="004F3CF2" w:rsidP="004F3CF2">
            <w:pPr>
              <w:jc w:val="center"/>
              <w:rPr>
                <w:b/>
                <w:bCs/>
                <w:sz w:val="22"/>
                <w:szCs w:val="22"/>
              </w:rPr>
            </w:pPr>
            <w:r w:rsidRPr="00B05A60">
              <w:rPr>
                <w:b/>
                <w:bCs/>
                <w:sz w:val="22"/>
                <w:szCs w:val="22"/>
              </w:rPr>
              <w:t xml:space="preserve">Администрация городского поселения </w:t>
            </w:r>
            <w:proofErr w:type="spellStart"/>
            <w:r>
              <w:rPr>
                <w:b/>
                <w:bCs/>
                <w:sz w:val="22"/>
                <w:szCs w:val="22"/>
              </w:rPr>
              <w:t>Мортка</w:t>
            </w:r>
            <w:proofErr w:type="spellEnd"/>
          </w:p>
        </w:tc>
      </w:tr>
      <w:tr w:rsidR="004F3CF2" w:rsidRPr="00B05A60" w:rsidTr="00E35B61">
        <w:trPr>
          <w:trHeight w:val="510"/>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4F3CF2" w:rsidRPr="00B05A60" w:rsidRDefault="004F3CF2" w:rsidP="00E35B61">
            <w:pPr>
              <w:jc w:val="center"/>
              <w:rPr>
                <w:b/>
                <w:bCs/>
                <w:sz w:val="22"/>
                <w:szCs w:val="22"/>
              </w:rPr>
            </w:pPr>
            <w:r w:rsidRPr="00B05A60">
              <w:rPr>
                <w:b/>
                <w:bCs/>
                <w:sz w:val="22"/>
                <w:szCs w:val="22"/>
              </w:rPr>
              <w:t>650</w:t>
            </w:r>
          </w:p>
        </w:tc>
        <w:tc>
          <w:tcPr>
            <w:tcW w:w="2680" w:type="dxa"/>
            <w:tcBorders>
              <w:top w:val="nil"/>
              <w:left w:val="nil"/>
              <w:bottom w:val="single" w:sz="4" w:space="0" w:color="auto"/>
              <w:right w:val="single" w:sz="4" w:space="0" w:color="auto"/>
            </w:tcBorders>
            <w:shd w:val="clear" w:color="auto" w:fill="auto"/>
            <w:noWrap/>
            <w:vAlign w:val="center"/>
            <w:hideMark/>
          </w:tcPr>
          <w:p w:rsidR="004F3CF2" w:rsidRPr="00B05A60" w:rsidRDefault="004F3CF2" w:rsidP="00E35B61">
            <w:pPr>
              <w:jc w:val="center"/>
              <w:rPr>
                <w:sz w:val="22"/>
                <w:szCs w:val="22"/>
              </w:rPr>
            </w:pPr>
            <w:r w:rsidRPr="00B05A60">
              <w:rPr>
                <w:sz w:val="22"/>
                <w:szCs w:val="22"/>
              </w:rPr>
              <w:t>01 05 02 01 13 0000 510</w:t>
            </w:r>
          </w:p>
        </w:tc>
        <w:tc>
          <w:tcPr>
            <w:tcW w:w="5540" w:type="dxa"/>
            <w:tcBorders>
              <w:top w:val="nil"/>
              <w:left w:val="nil"/>
              <w:bottom w:val="single" w:sz="4" w:space="0" w:color="auto"/>
              <w:right w:val="single" w:sz="4" w:space="0" w:color="auto"/>
            </w:tcBorders>
            <w:shd w:val="clear" w:color="auto" w:fill="auto"/>
            <w:vAlign w:val="center"/>
            <w:hideMark/>
          </w:tcPr>
          <w:p w:rsidR="004F3CF2" w:rsidRPr="00B05A60" w:rsidRDefault="004F3CF2" w:rsidP="00E35B61">
            <w:pPr>
              <w:rPr>
                <w:sz w:val="22"/>
                <w:szCs w:val="22"/>
              </w:rPr>
            </w:pPr>
            <w:r w:rsidRPr="00B05A60">
              <w:rPr>
                <w:sz w:val="22"/>
                <w:szCs w:val="22"/>
              </w:rPr>
              <w:t>Увеличение прочих остатков денежных средств бюджетов городских поселений</w:t>
            </w:r>
          </w:p>
        </w:tc>
      </w:tr>
      <w:tr w:rsidR="004F3CF2" w:rsidRPr="00B05A60" w:rsidTr="00E35B61">
        <w:trPr>
          <w:trHeight w:val="600"/>
        </w:trPr>
        <w:tc>
          <w:tcPr>
            <w:tcW w:w="1288" w:type="dxa"/>
            <w:tcBorders>
              <w:top w:val="nil"/>
              <w:left w:val="single" w:sz="4" w:space="0" w:color="auto"/>
              <w:bottom w:val="single" w:sz="4" w:space="0" w:color="auto"/>
              <w:right w:val="single" w:sz="4" w:space="0" w:color="auto"/>
            </w:tcBorders>
            <w:shd w:val="clear" w:color="auto" w:fill="auto"/>
            <w:noWrap/>
            <w:vAlign w:val="center"/>
            <w:hideMark/>
          </w:tcPr>
          <w:p w:rsidR="004F3CF2" w:rsidRPr="00B05A60" w:rsidRDefault="004F3CF2" w:rsidP="00E35B61">
            <w:pPr>
              <w:jc w:val="center"/>
              <w:rPr>
                <w:b/>
                <w:bCs/>
                <w:sz w:val="22"/>
                <w:szCs w:val="22"/>
              </w:rPr>
            </w:pPr>
            <w:r w:rsidRPr="00B05A60">
              <w:rPr>
                <w:b/>
                <w:bCs/>
                <w:sz w:val="22"/>
                <w:szCs w:val="22"/>
              </w:rPr>
              <w:t>650</w:t>
            </w:r>
          </w:p>
        </w:tc>
        <w:tc>
          <w:tcPr>
            <w:tcW w:w="2680" w:type="dxa"/>
            <w:tcBorders>
              <w:top w:val="nil"/>
              <w:left w:val="nil"/>
              <w:bottom w:val="single" w:sz="4" w:space="0" w:color="auto"/>
              <w:right w:val="single" w:sz="4" w:space="0" w:color="auto"/>
            </w:tcBorders>
            <w:shd w:val="clear" w:color="auto" w:fill="auto"/>
            <w:noWrap/>
            <w:vAlign w:val="center"/>
            <w:hideMark/>
          </w:tcPr>
          <w:p w:rsidR="004F3CF2" w:rsidRPr="00B05A60" w:rsidRDefault="004F3CF2" w:rsidP="00E35B61">
            <w:pPr>
              <w:jc w:val="center"/>
              <w:rPr>
                <w:sz w:val="22"/>
                <w:szCs w:val="22"/>
              </w:rPr>
            </w:pPr>
            <w:r w:rsidRPr="00B05A60">
              <w:rPr>
                <w:sz w:val="22"/>
                <w:szCs w:val="22"/>
              </w:rPr>
              <w:t>01 05 02 01 13 0000 610</w:t>
            </w:r>
          </w:p>
        </w:tc>
        <w:tc>
          <w:tcPr>
            <w:tcW w:w="5540" w:type="dxa"/>
            <w:tcBorders>
              <w:top w:val="nil"/>
              <w:left w:val="nil"/>
              <w:bottom w:val="single" w:sz="4" w:space="0" w:color="auto"/>
              <w:right w:val="single" w:sz="4" w:space="0" w:color="auto"/>
            </w:tcBorders>
            <w:shd w:val="clear" w:color="auto" w:fill="auto"/>
            <w:vAlign w:val="center"/>
            <w:hideMark/>
          </w:tcPr>
          <w:p w:rsidR="004F3CF2" w:rsidRPr="00B05A60" w:rsidRDefault="004F3CF2" w:rsidP="00E35B61">
            <w:pPr>
              <w:spacing w:after="240"/>
              <w:rPr>
                <w:sz w:val="22"/>
                <w:szCs w:val="22"/>
              </w:rPr>
            </w:pPr>
            <w:r w:rsidRPr="00B05A60">
              <w:rPr>
                <w:sz w:val="22"/>
                <w:szCs w:val="22"/>
              </w:rPr>
              <w:t>Уменьшение прочих остатков денежных средств бюджетов городских поселений</w:t>
            </w:r>
            <w:r w:rsidRPr="00B05A60">
              <w:rPr>
                <w:sz w:val="22"/>
                <w:szCs w:val="22"/>
              </w:rPr>
              <w:br/>
              <w:t xml:space="preserve"> </w:t>
            </w:r>
          </w:p>
        </w:tc>
      </w:tr>
    </w:tbl>
    <w:p w:rsidR="004F3CF2" w:rsidRPr="00D332D3" w:rsidRDefault="004F3CF2" w:rsidP="004F3CF2">
      <w:pPr>
        <w:pStyle w:val="ConsPlusTitle"/>
        <w:jc w:val="center"/>
        <w:rPr>
          <w:rFonts w:ascii="Times New Roman" w:hAnsi="Times New Roman"/>
          <w:sz w:val="24"/>
          <w:szCs w:val="24"/>
        </w:rPr>
      </w:pPr>
    </w:p>
    <w:p w:rsidR="00E95A48" w:rsidRDefault="00E95A48" w:rsidP="00FA1B9F">
      <w:pPr>
        <w:pStyle w:val="2"/>
        <w:rPr>
          <w:rFonts w:ascii="Times New Roman CYR" w:hAnsi="Times New Roman CYR" w:cs="Times New Roman CYR"/>
        </w:rPr>
      </w:pPr>
    </w:p>
    <w:sectPr w:rsidR="00E95A48" w:rsidSect="004F3CF2">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3D4"/>
    <w:multiLevelType w:val="hybridMultilevel"/>
    <w:tmpl w:val="09CC561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6242C7"/>
    <w:multiLevelType w:val="singleLevel"/>
    <w:tmpl w:val="B32C443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8500B3F"/>
    <w:multiLevelType w:val="hybridMultilevel"/>
    <w:tmpl w:val="41CE00E2"/>
    <w:lvl w:ilvl="0" w:tplc="3D266E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C4CEE"/>
    <w:multiLevelType w:val="hybridMultilevel"/>
    <w:tmpl w:val="7B921528"/>
    <w:lvl w:ilvl="0" w:tplc="2E2E1F6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5F393C"/>
    <w:multiLevelType w:val="multilevel"/>
    <w:tmpl w:val="4F54BB12"/>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9610B29"/>
    <w:multiLevelType w:val="hybridMultilevel"/>
    <w:tmpl w:val="B1A246A6"/>
    <w:lvl w:ilvl="0" w:tplc="A6BA9BA2">
      <w:start w:val="3"/>
      <w:numFmt w:val="decimal"/>
      <w:lvlText w:val="%1."/>
      <w:lvlJc w:val="left"/>
      <w:pPr>
        <w:tabs>
          <w:tab w:val="num" w:pos="1065"/>
        </w:tabs>
        <w:ind w:left="1065" w:hanging="360"/>
      </w:pPr>
      <w:rPr>
        <w:rFonts w:cs="Times New Roman" w:hint="default"/>
      </w:rPr>
    </w:lvl>
    <w:lvl w:ilvl="1" w:tplc="2698F328">
      <w:numFmt w:val="none"/>
      <w:lvlText w:val=""/>
      <w:lvlJc w:val="left"/>
      <w:pPr>
        <w:tabs>
          <w:tab w:val="num" w:pos="360"/>
        </w:tabs>
      </w:pPr>
      <w:rPr>
        <w:rFonts w:cs="Times New Roman"/>
      </w:rPr>
    </w:lvl>
    <w:lvl w:ilvl="2" w:tplc="F5EA95BC">
      <w:numFmt w:val="none"/>
      <w:lvlText w:val=""/>
      <w:lvlJc w:val="left"/>
      <w:pPr>
        <w:tabs>
          <w:tab w:val="num" w:pos="360"/>
        </w:tabs>
      </w:pPr>
      <w:rPr>
        <w:rFonts w:cs="Times New Roman"/>
      </w:rPr>
    </w:lvl>
    <w:lvl w:ilvl="3" w:tplc="E07CA07E">
      <w:numFmt w:val="none"/>
      <w:lvlText w:val=""/>
      <w:lvlJc w:val="left"/>
      <w:pPr>
        <w:tabs>
          <w:tab w:val="num" w:pos="360"/>
        </w:tabs>
      </w:pPr>
      <w:rPr>
        <w:rFonts w:cs="Times New Roman"/>
      </w:rPr>
    </w:lvl>
    <w:lvl w:ilvl="4" w:tplc="7090A1CE">
      <w:numFmt w:val="none"/>
      <w:lvlText w:val=""/>
      <w:lvlJc w:val="left"/>
      <w:pPr>
        <w:tabs>
          <w:tab w:val="num" w:pos="360"/>
        </w:tabs>
      </w:pPr>
      <w:rPr>
        <w:rFonts w:cs="Times New Roman"/>
      </w:rPr>
    </w:lvl>
    <w:lvl w:ilvl="5" w:tplc="FDB00C9E">
      <w:numFmt w:val="none"/>
      <w:lvlText w:val=""/>
      <w:lvlJc w:val="left"/>
      <w:pPr>
        <w:tabs>
          <w:tab w:val="num" w:pos="360"/>
        </w:tabs>
      </w:pPr>
      <w:rPr>
        <w:rFonts w:cs="Times New Roman"/>
      </w:rPr>
    </w:lvl>
    <w:lvl w:ilvl="6" w:tplc="7914607C">
      <w:numFmt w:val="none"/>
      <w:lvlText w:val=""/>
      <w:lvlJc w:val="left"/>
      <w:pPr>
        <w:tabs>
          <w:tab w:val="num" w:pos="360"/>
        </w:tabs>
      </w:pPr>
      <w:rPr>
        <w:rFonts w:cs="Times New Roman"/>
      </w:rPr>
    </w:lvl>
    <w:lvl w:ilvl="7" w:tplc="E946E80A">
      <w:numFmt w:val="none"/>
      <w:lvlText w:val=""/>
      <w:lvlJc w:val="left"/>
      <w:pPr>
        <w:tabs>
          <w:tab w:val="num" w:pos="360"/>
        </w:tabs>
      </w:pPr>
      <w:rPr>
        <w:rFonts w:cs="Times New Roman"/>
      </w:rPr>
    </w:lvl>
    <w:lvl w:ilvl="8" w:tplc="4BF8BF68">
      <w:numFmt w:val="none"/>
      <w:lvlText w:val=""/>
      <w:lvlJc w:val="left"/>
      <w:pPr>
        <w:tabs>
          <w:tab w:val="num" w:pos="360"/>
        </w:tabs>
      </w:pPr>
      <w:rPr>
        <w:rFonts w:cs="Times New Roman"/>
      </w:rPr>
    </w:lvl>
  </w:abstractNum>
  <w:abstractNum w:abstractNumId="6">
    <w:nsid w:val="098A23CD"/>
    <w:multiLevelType w:val="hybridMultilevel"/>
    <w:tmpl w:val="2514B7A6"/>
    <w:lvl w:ilvl="0" w:tplc="3D266E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AB45119"/>
    <w:multiLevelType w:val="hybridMultilevel"/>
    <w:tmpl w:val="EFDC5794"/>
    <w:lvl w:ilvl="0" w:tplc="63D8B9F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0C640F9C"/>
    <w:multiLevelType w:val="hybridMultilevel"/>
    <w:tmpl w:val="D880362E"/>
    <w:lvl w:ilvl="0" w:tplc="3350E684">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0D645C59"/>
    <w:multiLevelType w:val="hybridMultilevel"/>
    <w:tmpl w:val="4D7AAE06"/>
    <w:lvl w:ilvl="0" w:tplc="1A9A072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
    <w:nsid w:val="0FA25AAB"/>
    <w:multiLevelType w:val="multilevel"/>
    <w:tmpl w:val="1DF81ADE"/>
    <w:lvl w:ilvl="0">
      <w:start w:val="25"/>
      <w:numFmt w:val="decimal"/>
      <w:lvlText w:val="%1"/>
      <w:lvlJc w:val="left"/>
      <w:pPr>
        <w:tabs>
          <w:tab w:val="num" w:pos="1200"/>
        </w:tabs>
        <w:ind w:left="1200" w:hanging="1200"/>
      </w:pPr>
      <w:rPr>
        <w:rFonts w:hint="default"/>
      </w:rPr>
    </w:lvl>
    <w:lvl w:ilvl="1">
      <w:start w:val="10"/>
      <w:numFmt w:val="decimal"/>
      <w:lvlText w:val="%1.%2"/>
      <w:lvlJc w:val="left"/>
      <w:pPr>
        <w:tabs>
          <w:tab w:val="num" w:pos="1530"/>
        </w:tabs>
        <w:ind w:left="1530" w:hanging="1200"/>
      </w:pPr>
      <w:rPr>
        <w:rFonts w:hint="default"/>
      </w:rPr>
    </w:lvl>
    <w:lvl w:ilvl="2">
      <w:start w:val="1974"/>
      <w:numFmt w:val="decimal"/>
      <w:lvlText w:val="%1.%2.%3"/>
      <w:lvlJc w:val="left"/>
      <w:pPr>
        <w:tabs>
          <w:tab w:val="num" w:pos="1860"/>
        </w:tabs>
        <w:ind w:left="1860" w:hanging="1200"/>
      </w:pPr>
      <w:rPr>
        <w:rFonts w:hint="default"/>
      </w:rPr>
    </w:lvl>
    <w:lvl w:ilvl="3">
      <w:start w:val="1"/>
      <w:numFmt w:val="decimal"/>
      <w:lvlText w:val="%1.%2.%3.%4"/>
      <w:lvlJc w:val="left"/>
      <w:pPr>
        <w:tabs>
          <w:tab w:val="num" w:pos="2190"/>
        </w:tabs>
        <w:ind w:left="2190" w:hanging="1200"/>
      </w:pPr>
      <w:rPr>
        <w:rFonts w:hint="default"/>
      </w:rPr>
    </w:lvl>
    <w:lvl w:ilvl="4">
      <w:start w:val="1"/>
      <w:numFmt w:val="decimal"/>
      <w:lvlText w:val="%1.%2.%3.%4.%5"/>
      <w:lvlJc w:val="left"/>
      <w:pPr>
        <w:tabs>
          <w:tab w:val="num" w:pos="2520"/>
        </w:tabs>
        <w:ind w:left="2520" w:hanging="1200"/>
      </w:pPr>
      <w:rPr>
        <w:rFonts w:hint="default"/>
      </w:rPr>
    </w:lvl>
    <w:lvl w:ilvl="5">
      <w:start w:val="1"/>
      <w:numFmt w:val="decimal"/>
      <w:lvlText w:val="%1.%2.%3.%4.%5.%6"/>
      <w:lvlJc w:val="left"/>
      <w:pPr>
        <w:tabs>
          <w:tab w:val="num" w:pos="2850"/>
        </w:tabs>
        <w:ind w:left="2850" w:hanging="120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3750"/>
        </w:tabs>
        <w:ind w:left="375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11">
    <w:nsid w:val="12B602DE"/>
    <w:multiLevelType w:val="multilevel"/>
    <w:tmpl w:val="58867A2C"/>
    <w:lvl w:ilvl="0">
      <w:start w:val="4"/>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2">
    <w:nsid w:val="16782FA2"/>
    <w:multiLevelType w:val="multilevel"/>
    <w:tmpl w:val="19E60FC4"/>
    <w:lvl w:ilvl="0">
      <w:start w:val="2"/>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19661F15"/>
    <w:multiLevelType w:val="hybridMultilevel"/>
    <w:tmpl w:val="92205A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BE4119"/>
    <w:multiLevelType w:val="hybridMultilevel"/>
    <w:tmpl w:val="906AC012"/>
    <w:lvl w:ilvl="0" w:tplc="F11E9F32">
      <w:start w:val="1"/>
      <w:numFmt w:val="decimal"/>
      <w:lvlText w:val="%1."/>
      <w:lvlJc w:val="left"/>
      <w:pPr>
        <w:tabs>
          <w:tab w:val="num" w:pos="1065"/>
        </w:tabs>
        <w:ind w:left="1065" w:hanging="360"/>
      </w:pPr>
      <w:rPr>
        <w:rFonts w:cs="Times New Roman" w:hint="default"/>
      </w:rPr>
    </w:lvl>
    <w:lvl w:ilvl="1" w:tplc="B726C4F0">
      <w:numFmt w:val="none"/>
      <w:lvlText w:val=""/>
      <w:lvlJc w:val="left"/>
      <w:pPr>
        <w:tabs>
          <w:tab w:val="num" w:pos="360"/>
        </w:tabs>
      </w:pPr>
      <w:rPr>
        <w:rFonts w:cs="Times New Roman"/>
      </w:rPr>
    </w:lvl>
    <w:lvl w:ilvl="2" w:tplc="A9B286A6">
      <w:numFmt w:val="none"/>
      <w:lvlText w:val=""/>
      <w:lvlJc w:val="left"/>
      <w:pPr>
        <w:tabs>
          <w:tab w:val="num" w:pos="360"/>
        </w:tabs>
      </w:pPr>
      <w:rPr>
        <w:rFonts w:cs="Times New Roman"/>
      </w:rPr>
    </w:lvl>
    <w:lvl w:ilvl="3" w:tplc="319EFCCE">
      <w:numFmt w:val="none"/>
      <w:lvlText w:val=""/>
      <w:lvlJc w:val="left"/>
      <w:pPr>
        <w:tabs>
          <w:tab w:val="num" w:pos="360"/>
        </w:tabs>
      </w:pPr>
      <w:rPr>
        <w:rFonts w:cs="Times New Roman"/>
      </w:rPr>
    </w:lvl>
    <w:lvl w:ilvl="4" w:tplc="23F27D4E">
      <w:numFmt w:val="none"/>
      <w:lvlText w:val=""/>
      <w:lvlJc w:val="left"/>
      <w:pPr>
        <w:tabs>
          <w:tab w:val="num" w:pos="360"/>
        </w:tabs>
      </w:pPr>
      <w:rPr>
        <w:rFonts w:cs="Times New Roman"/>
      </w:rPr>
    </w:lvl>
    <w:lvl w:ilvl="5" w:tplc="96E44B30">
      <w:numFmt w:val="none"/>
      <w:lvlText w:val=""/>
      <w:lvlJc w:val="left"/>
      <w:pPr>
        <w:tabs>
          <w:tab w:val="num" w:pos="360"/>
        </w:tabs>
      </w:pPr>
      <w:rPr>
        <w:rFonts w:cs="Times New Roman"/>
      </w:rPr>
    </w:lvl>
    <w:lvl w:ilvl="6" w:tplc="D4844BD0">
      <w:numFmt w:val="none"/>
      <w:lvlText w:val=""/>
      <w:lvlJc w:val="left"/>
      <w:pPr>
        <w:tabs>
          <w:tab w:val="num" w:pos="360"/>
        </w:tabs>
      </w:pPr>
      <w:rPr>
        <w:rFonts w:cs="Times New Roman"/>
      </w:rPr>
    </w:lvl>
    <w:lvl w:ilvl="7" w:tplc="CE648BCA">
      <w:numFmt w:val="none"/>
      <w:lvlText w:val=""/>
      <w:lvlJc w:val="left"/>
      <w:pPr>
        <w:tabs>
          <w:tab w:val="num" w:pos="360"/>
        </w:tabs>
      </w:pPr>
      <w:rPr>
        <w:rFonts w:cs="Times New Roman"/>
      </w:rPr>
    </w:lvl>
    <w:lvl w:ilvl="8" w:tplc="5CDA74C8">
      <w:numFmt w:val="none"/>
      <w:lvlText w:val=""/>
      <w:lvlJc w:val="left"/>
      <w:pPr>
        <w:tabs>
          <w:tab w:val="num" w:pos="360"/>
        </w:tabs>
      </w:pPr>
      <w:rPr>
        <w:rFonts w:cs="Times New Roman"/>
      </w:rPr>
    </w:lvl>
  </w:abstractNum>
  <w:abstractNum w:abstractNumId="15">
    <w:nsid w:val="1A4E5E11"/>
    <w:multiLevelType w:val="hybridMultilevel"/>
    <w:tmpl w:val="F7EA7AC8"/>
    <w:lvl w:ilvl="0" w:tplc="E16A62CC">
      <w:start w:val="3"/>
      <w:numFmt w:val="decimal"/>
      <w:lvlText w:val="%1."/>
      <w:lvlJc w:val="left"/>
      <w:pPr>
        <w:tabs>
          <w:tab w:val="num" w:pos="3285"/>
        </w:tabs>
        <w:ind w:left="3285" w:hanging="360"/>
      </w:pPr>
      <w:rPr>
        <w:rFonts w:hint="default"/>
      </w:rPr>
    </w:lvl>
    <w:lvl w:ilvl="1" w:tplc="82A21C58">
      <w:numFmt w:val="none"/>
      <w:lvlText w:val=""/>
      <w:lvlJc w:val="left"/>
      <w:pPr>
        <w:tabs>
          <w:tab w:val="num" w:pos="360"/>
        </w:tabs>
      </w:pPr>
    </w:lvl>
    <w:lvl w:ilvl="2" w:tplc="DB0E34C8">
      <w:numFmt w:val="none"/>
      <w:lvlText w:val=""/>
      <w:lvlJc w:val="left"/>
      <w:pPr>
        <w:tabs>
          <w:tab w:val="num" w:pos="360"/>
        </w:tabs>
      </w:pPr>
    </w:lvl>
    <w:lvl w:ilvl="3" w:tplc="45E6DDBE">
      <w:numFmt w:val="none"/>
      <w:lvlText w:val=""/>
      <w:lvlJc w:val="left"/>
      <w:pPr>
        <w:tabs>
          <w:tab w:val="num" w:pos="360"/>
        </w:tabs>
      </w:pPr>
    </w:lvl>
    <w:lvl w:ilvl="4" w:tplc="6EE496A8">
      <w:numFmt w:val="none"/>
      <w:lvlText w:val=""/>
      <w:lvlJc w:val="left"/>
      <w:pPr>
        <w:tabs>
          <w:tab w:val="num" w:pos="360"/>
        </w:tabs>
      </w:pPr>
    </w:lvl>
    <w:lvl w:ilvl="5" w:tplc="489A9F6A">
      <w:numFmt w:val="none"/>
      <w:lvlText w:val=""/>
      <w:lvlJc w:val="left"/>
      <w:pPr>
        <w:tabs>
          <w:tab w:val="num" w:pos="360"/>
        </w:tabs>
      </w:pPr>
    </w:lvl>
    <w:lvl w:ilvl="6" w:tplc="45E24162">
      <w:numFmt w:val="none"/>
      <w:lvlText w:val=""/>
      <w:lvlJc w:val="left"/>
      <w:pPr>
        <w:tabs>
          <w:tab w:val="num" w:pos="360"/>
        </w:tabs>
      </w:pPr>
    </w:lvl>
    <w:lvl w:ilvl="7" w:tplc="C6F2C132">
      <w:numFmt w:val="none"/>
      <w:lvlText w:val=""/>
      <w:lvlJc w:val="left"/>
      <w:pPr>
        <w:tabs>
          <w:tab w:val="num" w:pos="360"/>
        </w:tabs>
      </w:pPr>
    </w:lvl>
    <w:lvl w:ilvl="8" w:tplc="3DA2C796">
      <w:numFmt w:val="none"/>
      <w:lvlText w:val=""/>
      <w:lvlJc w:val="left"/>
      <w:pPr>
        <w:tabs>
          <w:tab w:val="num" w:pos="360"/>
        </w:tabs>
      </w:pPr>
    </w:lvl>
  </w:abstractNum>
  <w:abstractNum w:abstractNumId="16">
    <w:nsid w:val="1C262744"/>
    <w:multiLevelType w:val="hybridMultilevel"/>
    <w:tmpl w:val="2514B7A6"/>
    <w:lvl w:ilvl="0" w:tplc="3D266E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1D0031C8"/>
    <w:multiLevelType w:val="hybridMultilevel"/>
    <w:tmpl w:val="CCC671D6"/>
    <w:lvl w:ilvl="0" w:tplc="E1DAE3B2">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1D307DB7"/>
    <w:multiLevelType w:val="hybridMultilevel"/>
    <w:tmpl w:val="A3B8519E"/>
    <w:lvl w:ilvl="0" w:tplc="9DF6649A">
      <w:start w:val="1"/>
      <w:numFmt w:val="decimal"/>
      <w:lvlText w:val="%1."/>
      <w:lvlJc w:val="left"/>
      <w:pPr>
        <w:tabs>
          <w:tab w:val="num" w:pos="1260"/>
        </w:tabs>
        <w:ind w:left="1260" w:hanging="360"/>
      </w:pPr>
      <w:rPr>
        <w:b w:val="0"/>
      </w:rPr>
    </w:lvl>
    <w:lvl w:ilvl="1" w:tplc="C4241D22">
      <w:numFmt w:val="none"/>
      <w:lvlText w:val=""/>
      <w:lvlJc w:val="left"/>
      <w:pPr>
        <w:tabs>
          <w:tab w:val="num" w:pos="360"/>
        </w:tabs>
      </w:pPr>
    </w:lvl>
    <w:lvl w:ilvl="2" w:tplc="F69AF90A">
      <w:numFmt w:val="none"/>
      <w:lvlText w:val=""/>
      <w:lvlJc w:val="left"/>
      <w:pPr>
        <w:tabs>
          <w:tab w:val="num" w:pos="360"/>
        </w:tabs>
      </w:pPr>
    </w:lvl>
    <w:lvl w:ilvl="3" w:tplc="9D9C13A0">
      <w:start w:val="1"/>
      <w:numFmt w:val="decimal"/>
      <w:lvlText w:val="%4."/>
      <w:lvlJc w:val="left"/>
      <w:pPr>
        <w:tabs>
          <w:tab w:val="num" w:pos="1260"/>
        </w:tabs>
        <w:ind w:left="1260" w:hanging="360"/>
      </w:pPr>
    </w:lvl>
    <w:lvl w:ilvl="4" w:tplc="61C89DB4">
      <w:numFmt w:val="none"/>
      <w:lvlText w:val=""/>
      <w:lvlJc w:val="left"/>
      <w:pPr>
        <w:tabs>
          <w:tab w:val="num" w:pos="360"/>
        </w:tabs>
      </w:pPr>
    </w:lvl>
    <w:lvl w:ilvl="5" w:tplc="A708677C">
      <w:numFmt w:val="none"/>
      <w:lvlText w:val=""/>
      <w:lvlJc w:val="left"/>
      <w:pPr>
        <w:tabs>
          <w:tab w:val="num" w:pos="360"/>
        </w:tabs>
      </w:pPr>
    </w:lvl>
    <w:lvl w:ilvl="6" w:tplc="5CAEDA98">
      <w:numFmt w:val="none"/>
      <w:lvlText w:val=""/>
      <w:lvlJc w:val="left"/>
      <w:pPr>
        <w:tabs>
          <w:tab w:val="num" w:pos="360"/>
        </w:tabs>
      </w:pPr>
    </w:lvl>
    <w:lvl w:ilvl="7" w:tplc="B8A87A52">
      <w:numFmt w:val="none"/>
      <w:lvlText w:val=""/>
      <w:lvlJc w:val="left"/>
      <w:pPr>
        <w:tabs>
          <w:tab w:val="num" w:pos="360"/>
        </w:tabs>
      </w:pPr>
    </w:lvl>
    <w:lvl w:ilvl="8" w:tplc="3536DD9C">
      <w:numFmt w:val="none"/>
      <w:lvlText w:val=""/>
      <w:lvlJc w:val="left"/>
      <w:pPr>
        <w:tabs>
          <w:tab w:val="num" w:pos="360"/>
        </w:tabs>
      </w:pPr>
    </w:lvl>
  </w:abstractNum>
  <w:abstractNum w:abstractNumId="19">
    <w:nsid w:val="24A17B8F"/>
    <w:multiLevelType w:val="hybridMultilevel"/>
    <w:tmpl w:val="C7D49E04"/>
    <w:lvl w:ilvl="0" w:tplc="B6A0C57C">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69A202E"/>
    <w:multiLevelType w:val="hybridMultilevel"/>
    <w:tmpl w:val="5F48A85A"/>
    <w:lvl w:ilvl="0" w:tplc="3D266EFC">
      <w:start w:val="1"/>
      <w:numFmt w:val="decimal"/>
      <w:lvlText w:val="%1."/>
      <w:lvlJc w:val="left"/>
      <w:pPr>
        <w:tabs>
          <w:tab w:val="num" w:pos="1648"/>
        </w:tabs>
        <w:ind w:left="164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nsid w:val="29206CE9"/>
    <w:multiLevelType w:val="multilevel"/>
    <w:tmpl w:val="3416A3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2DEB546A"/>
    <w:multiLevelType w:val="hybridMultilevel"/>
    <w:tmpl w:val="5414EE6E"/>
    <w:lvl w:ilvl="0" w:tplc="36A4813C">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9911DF"/>
    <w:multiLevelType w:val="hybridMultilevel"/>
    <w:tmpl w:val="49106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E06988"/>
    <w:multiLevelType w:val="multilevel"/>
    <w:tmpl w:val="7B32BA1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35D7DC5"/>
    <w:multiLevelType w:val="hybridMultilevel"/>
    <w:tmpl w:val="34D2D712"/>
    <w:lvl w:ilvl="0" w:tplc="90C2F672">
      <w:start w:val="2019"/>
      <w:numFmt w:val="decimal"/>
      <w:lvlText w:val="%1"/>
      <w:lvlJc w:val="left"/>
      <w:pPr>
        <w:ind w:left="1969" w:hanging="54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3CE0754"/>
    <w:multiLevelType w:val="hybridMultilevel"/>
    <w:tmpl w:val="EB269F38"/>
    <w:lvl w:ilvl="0" w:tplc="97E83B58">
      <w:start w:val="2019"/>
      <w:numFmt w:val="decimal"/>
      <w:lvlText w:val="%1"/>
      <w:lvlJc w:val="left"/>
      <w:pPr>
        <w:ind w:left="1969" w:hanging="54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4AD45EAC"/>
    <w:multiLevelType w:val="hybridMultilevel"/>
    <w:tmpl w:val="EB026306"/>
    <w:lvl w:ilvl="0" w:tplc="B2E0D7D6">
      <w:start w:val="2018"/>
      <w:numFmt w:val="decimal"/>
      <w:lvlText w:val="%1"/>
      <w:lvlJc w:val="left"/>
      <w:pPr>
        <w:ind w:left="1969" w:hanging="54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4B5E12E0"/>
    <w:multiLevelType w:val="hybridMultilevel"/>
    <w:tmpl w:val="A3CEC252"/>
    <w:lvl w:ilvl="0" w:tplc="1B24A6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406813"/>
    <w:multiLevelType w:val="hybridMultilevel"/>
    <w:tmpl w:val="BDFA8F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F8555A2"/>
    <w:multiLevelType w:val="multilevel"/>
    <w:tmpl w:val="311C7C9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50116550"/>
    <w:multiLevelType w:val="hybridMultilevel"/>
    <w:tmpl w:val="5414EE6E"/>
    <w:lvl w:ilvl="0" w:tplc="36A4813C">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04562C"/>
    <w:multiLevelType w:val="hybridMultilevel"/>
    <w:tmpl w:val="6B46D536"/>
    <w:lvl w:ilvl="0" w:tplc="D0980D0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22922D3"/>
    <w:multiLevelType w:val="multilevel"/>
    <w:tmpl w:val="84F41C1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4">
    <w:nsid w:val="530418CF"/>
    <w:multiLevelType w:val="hybridMultilevel"/>
    <w:tmpl w:val="B644E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256CC2"/>
    <w:multiLevelType w:val="hybridMultilevel"/>
    <w:tmpl w:val="F1A4D27E"/>
    <w:lvl w:ilvl="0" w:tplc="BF0CCA92">
      <w:start w:val="1"/>
      <w:numFmt w:val="decimal"/>
      <w:lvlText w:val="%1."/>
      <w:lvlJc w:val="left"/>
      <w:pPr>
        <w:ind w:left="720" w:hanging="360"/>
      </w:pPr>
      <w:rPr>
        <w:rFonts w:cs="Times New Roman" w:hint="default"/>
      </w:rPr>
    </w:lvl>
    <w:lvl w:ilvl="1" w:tplc="F54609FE">
      <w:numFmt w:val="none"/>
      <w:lvlText w:val=""/>
      <w:lvlJc w:val="left"/>
      <w:pPr>
        <w:tabs>
          <w:tab w:val="num" w:pos="360"/>
        </w:tabs>
      </w:pPr>
      <w:rPr>
        <w:rFonts w:cs="Times New Roman"/>
      </w:rPr>
    </w:lvl>
    <w:lvl w:ilvl="2" w:tplc="B9765672">
      <w:numFmt w:val="none"/>
      <w:lvlText w:val=""/>
      <w:lvlJc w:val="left"/>
      <w:pPr>
        <w:tabs>
          <w:tab w:val="num" w:pos="360"/>
        </w:tabs>
      </w:pPr>
      <w:rPr>
        <w:rFonts w:cs="Times New Roman"/>
      </w:rPr>
    </w:lvl>
    <w:lvl w:ilvl="3" w:tplc="B8006EF2">
      <w:numFmt w:val="none"/>
      <w:lvlText w:val=""/>
      <w:lvlJc w:val="left"/>
      <w:pPr>
        <w:tabs>
          <w:tab w:val="num" w:pos="360"/>
        </w:tabs>
      </w:pPr>
      <w:rPr>
        <w:rFonts w:cs="Times New Roman"/>
      </w:rPr>
    </w:lvl>
    <w:lvl w:ilvl="4" w:tplc="974EF486">
      <w:numFmt w:val="none"/>
      <w:lvlText w:val=""/>
      <w:lvlJc w:val="left"/>
      <w:pPr>
        <w:tabs>
          <w:tab w:val="num" w:pos="360"/>
        </w:tabs>
      </w:pPr>
      <w:rPr>
        <w:rFonts w:cs="Times New Roman"/>
      </w:rPr>
    </w:lvl>
    <w:lvl w:ilvl="5" w:tplc="8314222A">
      <w:numFmt w:val="none"/>
      <w:lvlText w:val=""/>
      <w:lvlJc w:val="left"/>
      <w:pPr>
        <w:tabs>
          <w:tab w:val="num" w:pos="360"/>
        </w:tabs>
      </w:pPr>
      <w:rPr>
        <w:rFonts w:cs="Times New Roman"/>
      </w:rPr>
    </w:lvl>
    <w:lvl w:ilvl="6" w:tplc="2EFA910C">
      <w:numFmt w:val="none"/>
      <w:lvlText w:val=""/>
      <w:lvlJc w:val="left"/>
      <w:pPr>
        <w:tabs>
          <w:tab w:val="num" w:pos="360"/>
        </w:tabs>
      </w:pPr>
      <w:rPr>
        <w:rFonts w:cs="Times New Roman"/>
      </w:rPr>
    </w:lvl>
    <w:lvl w:ilvl="7" w:tplc="DF323E7C">
      <w:numFmt w:val="none"/>
      <w:lvlText w:val=""/>
      <w:lvlJc w:val="left"/>
      <w:pPr>
        <w:tabs>
          <w:tab w:val="num" w:pos="360"/>
        </w:tabs>
      </w:pPr>
      <w:rPr>
        <w:rFonts w:cs="Times New Roman"/>
      </w:rPr>
    </w:lvl>
    <w:lvl w:ilvl="8" w:tplc="937A262E">
      <w:numFmt w:val="none"/>
      <w:lvlText w:val=""/>
      <w:lvlJc w:val="left"/>
      <w:pPr>
        <w:tabs>
          <w:tab w:val="num" w:pos="360"/>
        </w:tabs>
      </w:pPr>
      <w:rPr>
        <w:rFonts w:cs="Times New Roman"/>
      </w:rPr>
    </w:lvl>
  </w:abstractNum>
  <w:abstractNum w:abstractNumId="36">
    <w:nsid w:val="793652A6"/>
    <w:multiLevelType w:val="hybridMultilevel"/>
    <w:tmpl w:val="C56A2680"/>
    <w:lvl w:ilvl="0" w:tplc="166483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A9B5F5A"/>
    <w:multiLevelType w:val="hybridMultilevel"/>
    <w:tmpl w:val="5B0A0D10"/>
    <w:lvl w:ilvl="0" w:tplc="0419000F">
      <w:start w:val="1"/>
      <w:numFmt w:val="decimal"/>
      <w:lvlText w:val="%1."/>
      <w:lvlJc w:val="left"/>
      <w:pPr>
        <w:ind w:left="1194" w:hanging="360"/>
      </w:p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start w:val="1"/>
      <w:numFmt w:val="decimal"/>
      <w:lvlText w:val="%4."/>
      <w:lvlJc w:val="left"/>
      <w:pPr>
        <w:ind w:left="1070"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38">
    <w:nsid w:val="7AED266C"/>
    <w:multiLevelType w:val="hybridMultilevel"/>
    <w:tmpl w:val="8D767F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BF001C6"/>
    <w:multiLevelType w:val="multilevel"/>
    <w:tmpl w:val="7B32BA1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5"/>
  </w:num>
  <w:num w:numId="3">
    <w:abstractNumId w:val="33"/>
  </w:num>
  <w:num w:numId="4">
    <w:abstractNumId w:val="17"/>
  </w:num>
  <w:num w:numId="5">
    <w:abstractNumId w:val="3"/>
  </w:num>
  <w:num w:numId="6">
    <w:abstractNumId w:val="38"/>
  </w:num>
  <w:num w:numId="7">
    <w:abstractNumId w:val="0"/>
  </w:num>
  <w:num w:numId="8">
    <w:abstractNumId w:val="35"/>
  </w:num>
  <w:num w:numId="9">
    <w:abstractNumId w:val="1"/>
  </w:num>
  <w:num w:numId="10">
    <w:abstractNumId w:val="12"/>
  </w:num>
  <w:num w:numId="11">
    <w:abstractNumId w:val="21"/>
  </w:num>
  <w:num w:numId="12">
    <w:abstractNumId w:val="16"/>
  </w:num>
  <w:num w:numId="13">
    <w:abstractNumId w:val="3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3"/>
  </w:num>
  <w:num w:numId="17">
    <w:abstractNumId w:val="18"/>
  </w:num>
  <w:num w:numId="18">
    <w:abstractNumId w:val="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num>
  <w:num w:numId="24">
    <w:abstractNumId w:val="7"/>
  </w:num>
  <w:num w:numId="25">
    <w:abstractNumId w:val="15"/>
  </w:num>
  <w:num w:numId="26">
    <w:abstractNumId w:val="34"/>
  </w:num>
  <w:num w:numId="27">
    <w:abstractNumId w:val="13"/>
  </w:num>
  <w:num w:numId="28">
    <w:abstractNumId w:val="36"/>
  </w:num>
  <w:num w:numId="29">
    <w:abstractNumId w:val="32"/>
  </w:num>
  <w:num w:numId="30">
    <w:abstractNumId w:val="24"/>
  </w:num>
  <w:num w:numId="31">
    <w:abstractNumId w:val="28"/>
  </w:num>
  <w:num w:numId="32">
    <w:abstractNumId w:val="27"/>
  </w:num>
  <w:num w:numId="33">
    <w:abstractNumId w:val="25"/>
  </w:num>
  <w:num w:numId="34">
    <w:abstractNumId w:val="26"/>
  </w:num>
  <w:num w:numId="35">
    <w:abstractNumId w:val="37"/>
  </w:num>
  <w:num w:numId="36">
    <w:abstractNumId w:val="19"/>
  </w:num>
  <w:num w:numId="37">
    <w:abstractNumId w:val="6"/>
  </w:num>
  <w:num w:numId="38">
    <w:abstractNumId w:val="20"/>
  </w:num>
  <w:num w:numId="39">
    <w:abstractNumId w:val="2"/>
  </w:num>
  <w:num w:numId="40">
    <w:abstractNumId w:val="8"/>
  </w:num>
  <w:num w:numId="41">
    <w:abstractNumId w:val="22"/>
  </w:num>
  <w:num w:numId="42">
    <w:abstractNumId w:val="31"/>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913642"/>
    <w:rsid w:val="00034A7D"/>
    <w:rsid w:val="000370E6"/>
    <w:rsid w:val="000556AE"/>
    <w:rsid w:val="0006450F"/>
    <w:rsid w:val="00065A65"/>
    <w:rsid w:val="000670F4"/>
    <w:rsid w:val="00072052"/>
    <w:rsid w:val="00085112"/>
    <w:rsid w:val="000B0425"/>
    <w:rsid w:val="000F54D0"/>
    <w:rsid w:val="00111BAA"/>
    <w:rsid w:val="00112BB0"/>
    <w:rsid w:val="00122986"/>
    <w:rsid w:val="00173864"/>
    <w:rsid w:val="00180CCB"/>
    <w:rsid w:val="00183BB0"/>
    <w:rsid w:val="001855EE"/>
    <w:rsid w:val="001E1718"/>
    <w:rsid w:val="001E22F5"/>
    <w:rsid w:val="00206EC6"/>
    <w:rsid w:val="002656AC"/>
    <w:rsid w:val="00287246"/>
    <w:rsid w:val="002D170A"/>
    <w:rsid w:val="002E10C6"/>
    <w:rsid w:val="002E531F"/>
    <w:rsid w:val="003015F1"/>
    <w:rsid w:val="00312764"/>
    <w:rsid w:val="003159DC"/>
    <w:rsid w:val="00365BC2"/>
    <w:rsid w:val="003748F4"/>
    <w:rsid w:val="003C66E4"/>
    <w:rsid w:val="003E3CBF"/>
    <w:rsid w:val="003F7A8D"/>
    <w:rsid w:val="00402031"/>
    <w:rsid w:val="004305BD"/>
    <w:rsid w:val="00445F9C"/>
    <w:rsid w:val="00491357"/>
    <w:rsid w:val="00491DC1"/>
    <w:rsid w:val="004A3EA6"/>
    <w:rsid w:val="004A4857"/>
    <w:rsid w:val="004C51E9"/>
    <w:rsid w:val="004D4868"/>
    <w:rsid w:val="004D5BE2"/>
    <w:rsid w:val="004F3CF2"/>
    <w:rsid w:val="00501199"/>
    <w:rsid w:val="00534A57"/>
    <w:rsid w:val="00571A93"/>
    <w:rsid w:val="005829F3"/>
    <w:rsid w:val="00583A83"/>
    <w:rsid w:val="005A23A3"/>
    <w:rsid w:val="005B62CC"/>
    <w:rsid w:val="005C570E"/>
    <w:rsid w:val="005D2732"/>
    <w:rsid w:val="00620488"/>
    <w:rsid w:val="0063695C"/>
    <w:rsid w:val="006518D2"/>
    <w:rsid w:val="00685B71"/>
    <w:rsid w:val="006D2A6A"/>
    <w:rsid w:val="00707E8A"/>
    <w:rsid w:val="00731AC5"/>
    <w:rsid w:val="007562E7"/>
    <w:rsid w:val="00764A16"/>
    <w:rsid w:val="00773BFF"/>
    <w:rsid w:val="00781722"/>
    <w:rsid w:val="00781FA7"/>
    <w:rsid w:val="00787845"/>
    <w:rsid w:val="00790BE5"/>
    <w:rsid w:val="007A3C04"/>
    <w:rsid w:val="007C470A"/>
    <w:rsid w:val="007D7B18"/>
    <w:rsid w:val="00812F5A"/>
    <w:rsid w:val="008175B8"/>
    <w:rsid w:val="00853F37"/>
    <w:rsid w:val="00867533"/>
    <w:rsid w:val="00886BF0"/>
    <w:rsid w:val="008A06B2"/>
    <w:rsid w:val="008E4B1F"/>
    <w:rsid w:val="009110BF"/>
    <w:rsid w:val="00913642"/>
    <w:rsid w:val="00936307"/>
    <w:rsid w:val="00953958"/>
    <w:rsid w:val="00964A75"/>
    <w:rsid w:val="00972F43"/>
    <w:rsid w:val="009751BD"/>
    <w:rsid w:val="00993BFD"/>
    <w:rsid w:val="00A24463"/>
    <w:rsid w:val="00A621D9"/>
    <w:rsid w:val="00A926FB"/>
    <w:rsid w:val="00A93FD0"/>
    <w:rsid w:val="00AF39C1"/>
    <w:rsid w:val="00B159E5"/>
    <w:rsid w:val="00B260B2"/>
    <w:rsid w:val="00B3721F"/>
    <w:rsid w:val="00B757A0"/>
    <w:rsid w:val="00B8642E"/>
    <w:rsid w:val="00BC209E"/>
    <w:rsid w:val="00BF40A2"/>
    <w:rsid w:val="00C01FEF"/>
    <w:rsid w:val="00C16477"/>
    <w:rsid w:val="00C50E39"/>
    <w:rsid w:val="00C565EE"/>
    <w:rsid w:val="00C60840"/>
    <w:rsid w:val="00C81A18"/>
    <w:rsid w:val="00C86DAD"/>
    <w:rsid w:val="00D24DE6"/>
    <w:rsid w:val="00D40D4D"/>
    <w:rsid w:val="00D63257"/>
    <w:rsid w:val="00D902C8"/>
    <w:rsid w:val="00D9277E"/>
    <w:rsid w:val="00DD26E1"/>
    <w:rsid w:val="00E039A1"/>
    <w:rsid w:val="00E06FD3"/>
    <w:rsid w:val="00E14470"/>
    <w:rsid w:val="00E1598A"/>
    <w:rsid w:val="00E16BC8"/>
    <w:rsid w:val="00E375E9"/>
    <w:rsid w:val="00E95A48"/>
    <w:rsid w:val="00E95B9F"/>
    <w:rsid w:val="00EB450B"/>
    <w:rsid w:val="00EF35EE"/>
    <w:rsid w:val="00F07826"/>
    <w:rsid w:val="00F35A3E"/>
    <w:rsid w:val="00F52915"/>
    <w:rsid w:val="00F75B21"/>
    <w:rsid w:val="00F81A8D"/>
    <w:rsid w:val="00F910D8"/>
    <w:rsid w:val="00FA1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42"/>
    <w:pPr>
      <w:spacing w:after="0" w:line="240" w:lineRule="auto"/>
    </w:pPr>
    <w:rPr>
      <w:sz w:val="24"/>
      <w:szCs w:val="24"/>
    </w:rPr>
  </w:style>
  <w:style w:type="paragraph" w:styleId="1">
    <w:name w:val="heading 1"/>
    <w:basedOn w:val="a"/>
    <w:next w:val="a"/>
    <w:link w:val="10"/>
    <w:qFormat/>
    <w:rsid w:val="00913642"/>
    <w:pPr>
      <w:keepNext/>
      <w:jc w:val="center"/>
      <w:outlineLvl w:val="0"/>
    </w:pPr>
    <w:rPr>
      <w:spacing w:val="40"/>
      <w:sz w:val="28"/>
      <w:szCs w:val="20"/>
    </w:rPr>
  </w:style>
  <w:style w:type="paragraph" w:styleId="2">
    <w:name w:val="heading 2"/>
    <w:basedOn w:val="a"/>
    <w:next w:val="a"/>
    <w:link w:val="20"/>
    <w:qFormat/>
    <w:rsid w:val="00913642"/>
    <w:pPr>
      <w:keepNext/>
      <w:jc w:val="both"/>
      <w:outlineLvl w:val="1"/>
    </w:pPr>
    <w:rPr>
      <w:sz w:val="28"/>
      <w:szCs w:val="20"/>
    </w:rPr>
  </w:style>
  <w:style w:type="paragraph" w:styleId="3">
    <w:name w:val="heading 3"/>
    <w:basedOn w:val="a"/>
    <w:next w:val="a"/>
    <w:link w:val="30"/>
    <w:qFormat/>
    <w:rsid w:val="00913642"/>
    <w:pPr>
      <w:keepNext/>
      <w:spacing w:before="240" w:after="60"/>
      <w:outlineLvl w:val="2"/>
    </w:pPr>
    <w:rPr>
      <w:rFonts w:ascii="Arial" w:hAnsi="Arial" w:cs="Arial"/>
      <w:b/>
      <w:bCs/>
      <w:sz w:val="26"/>
      <w:szCs w:val="26"/>
    </w:rPr>
  </w:style>
  <w:style w:type="paragraph" w:styleId="4">
    <w:name w:val="heading 4"/>
    <w:basedOn w:val="a"/>
    <w:next w:val="a"/>
    <w:link w:val="40"/>
    <w:qFormat/>
    <w:rsid w:val="00913642"/>
    <w:pPr>
      <w:keepNext/>
      <w:spacing w:before="240" w:after="60"/>
      <w:outlineLvl w:val="3"/>
    </w:pPr>
    <w:rPr>
      <w:b/>
      <w:bCs/>
      <w:sz w:val="28"/>
      <w:szCs w:val="28"/>
    </w:rPr>
  </w:style>
  <w:style w:type="paragraph" w:styleId="5">
    <w:name w:val="heading 5"/>
    <w:basedOn w:val="a"/>
    <w:next w:val="a"/>
    <w:link w:val="50"/>
    <w:qFormat/>
    <w:locked/>
    <w:rsid w:val="00FA1B9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E4B1F"/>
    <w:rPr>
      <w:rFonts w:ascii="Cambria" w:hAnsi="Cambria" w:cs="Times New Roman"/>
      <w:b/>
      <w:bCs/>
      <w:kern w:val="32"/>
      <w:sz w:val="32"/>
      <w:szCs w:val="32"/>
    </w:rPr>
  </w:style>
  <w:style w:type="character" w:customStyle="1" w:styleId="20">
    <w:name w:val="Заголовок 2 Знак"/>
    <w:basedOn w:val="a0"/>
    <w:link w:val="2"/>
    <w:locked/>
    <w:rsid w:val="008E4B1F"/>
    <w:rPr>
      <w:rFonts w:ascii="Cambria" w:hAnsi="Cambria" w:cs="Times New Roman"/>
      <w:b/>
      <w:bCs/>
      <w:i/>
      <w:iCs/>
      <w:sz w:val="28"/>
      <w:szCs w:val="28"/>
    </w:rPr>
  </w:style>
  <w:style w:type="character" w:customStyle="1" w:styleId="30">
    <w:name w:val="Заголовок 3 Знак"/>
    <w:basedOn w:val="a0"/>
    <w:link w:val="3"/>
    <w:locked/>
    <w:rsid w:val="008E4B1F"/>
    <w:rPr>
      <w:rFonts w:ascii="Cambria" w:hAnsi="Cambria" w:cs="Times New Roman"/>
      <w:b/>
      <w:bCs/>
      <w:sz w:val="26"/>
      <w:szCs w:val="26"/>
    </w:rPr>
  </w:style>
  <w:style w:type="character" w:customStyle="1" w:styleId="40">
    <w:name w:val="Заголовок 4 Знак"/>
    <w:basedOn w:val="a0"/>
    <w:link w:val="4"/>
    <w:locked/>
    <w:rsid w:val="008E4B1F"/>
    <w:rPr>
      <w:rFonts w:ascii="Calibri" w:hAnsi="Calibri" w:cs="Times New Roman"/>
      <w:b/>
      <w:bCs/>
      <w:sz w:val="28"/>
      <w:szCs w:val="28"/>
    </w:rPr>
  </w:style>
  <w:style w:type="paragraph" w:styleId="21">
    <w:name w:val="Body Text Indent 2"/>
    <w:basedOn w:val="a"/>
    <w:link w:val="22"/>
    <w:rsid w:val="00913642"/>
    <w:pPr>
      <w:ind w:firstLine="705"/>
      <w:jc w:val="both"/>
    </w:pPr>
    <w:rPr>
      <w:sz w:val="28"/>
    </w:rPr>
  </w:style>
  <w:style w:type="character" w:customStyle="1" w:styleId="22">
    <w:name w:val="Основной текст с отступом 2 Знак"/>
    <w:basedOn w:val="a0"/>
    <w:link w:val="21"/>
    <w:locked/>
    <w:rsid w:val="008E4B1F"/>
    <w:rPr>
      <w:rFonts w:cs="Times New Roman"/>
      <w:sz w:val="24"/>
      <w:szCs w:val="24"/>
    </w:rPr>
  </w:style>
  <w:style w:type="paragraph" w:styleId="a3">
    <w:name w:val="Body Text"/>
    <w:basedOn w:val="a"/>
    <w:link w:val="a4"/>
    <w:rsid w:val="00913642"/>
    <w:pPr>
      <w:jc w:val="both"/>
    </w:pPr>
  </w:style>
  <w:style w:type="character" w:customStyle="1" w:styleId="a4">
    <w:name w:val="Основной текст Знак"/>
    <w:basedOn w:val="a0"/>
    <w:link w:val="a3"/>
    <w:locked/>
    <w:rsid w:val="00F52915"/>
    <w:rPr>
      <w:rFonts w:cs="Times New Roman"/>
      <w:sz w:val="24"/>
      <w:szCs w:val="24"/>
      <w:lang w:val="ru-RU" w:eastAsia="ru-RU" w:bidi="ar-SA"/>
    </w:rPr>
  </w:style>
  <w:style w:type="paragraph" w:styleId="a5">
    <w:name w:val="Plain Text"/>
    <w:basedOn w:val="a"/>
    <w:link w:val="a6"/>
    <w:uiPriority w:val="99"/>
    <w:rsid w:val="00312764"/>
    <w:rPr>
      <w:rFonts w:ascii="Courier New" w:hAnsi="Courier New" w:cs="Courier New"/>
      <w:sz w:val="20"/>
      <w:szCs w:val="20"/>
    </w:rPr>
  </w:style>
  <w:style w:type="character" w:customStyle="1" w:styleId="a6">
    <w:name w:val="Текст Знак"/>
    <w:basedOn w:val="a0"/>
    <w:link w:val="a5"/>
    <w:uiPriority w:val="99"/>
    <w:semiHidden/>
    <w:locked/>
    <w:rsid w:val="00312764"/>
    <w:rPr>
      <w:rFonts w:ascii="Courier New" w:hAnsi="Courier New" w:cs="Courier New"/>
      <w:lang w:val="ru-RU" w:eastAsia="ru-RU" w:bidi="ar-SA"/>
    </w:rPr>
  </w:style>
  <w:style w:type="paragraph" w:styleId="a7">
    <w:name w:val="Balloon Text"/>
    <w:basedOn w:val="a"/>
    <w:link w:val="a8"/>
    <w:rsid w:val="00972F43"/>
    <w:rPr>
      <w:rFonts w:ascii="Tahoma" w:hAnsi="Tahoma" w:cs="Tahoma"/>
      <w:sz w:val="16"/>
      <w:szCs w:val="16"/>
    </w:rPr>
  </w:style>
  <w:style w:type="character" w:customStyle="1" w:styleId="a8">
    <w:name w:val="Текст выноски Знак"/>
    <w:basedOn w:val="a0"/>
    <w:link w:val="a7"/>
    <w:locked/>
    <w:rsid w:val="00972F43"/>
    <w:rPr>
      <w:rFonts w:ascii="Tahoma" w:hAnsi="Tahoma" w:cs="Tahoma"/>
      <w:sz w:val="16"/>
      <w:szCs w:val="16"/>
    </w:rPr>
  </w:style>
  <w:style w:type="paragraph" w:customStyle="1" w:styleId="a9">
    <w:name w:val="Абзац"/>
    <w:rsid w:val="00491DC1"/>
    <w:pPr>
      <w:spacing w:after="0" w:line="360" w:lineRule="auto"/>
      <w:ind w:firstLine="709"/>
    </w:pPr>
    <w:rPr>
      <w:sz w:val="28"/>
      <w:szCs w:val="24"/>
    </w:rPr>
  </w:style>
  <w:style w:type="character" w:customStyle="1" w:styleId="50">
    <w:name w:val="Заголовок 5 Знак"/>
    <w:basedOn w:val="a0"/>
    <w:link w:val="5"/>
    <w:rsid w:val="00FA1B9F"/>
    <w:rPr>
      <w:b/>
      <w:bCs/>
      <w:i/>
      <w:iCs/>
      <w:sz w:val="26"/>
      <w:szCs w:val="26"/>
    </w:rPr>
  </w:style>
  <w:style w:type="paragraph" w:styleId="aa">
    <w:name w:val="Normal (Web)"/>
    <w:basedOn w:val="a"/>
    <w:rsid w:val="00FA1B9F"/>
    <w:pPr>
      <w:spacing w:before="100" w:beforeAutospacing="1" w:after="100" w:afterAutospacing="1"/>
    </w:pPr>
  </w:style>
  <w:style w:type="paragraph" w:customStyle="1" w:styleId="Default">
    <w:name w:val="Default"/>
    <w:rsid w:val="00FA1B9F"/>
    <w:pPr>
      <w:autoSpaceDE w:val="0"/>
      <w:autoSpaceDN w:val="0"/>
      <w:adjustRightInd w:val="0"/>
      <w:spacing w:after="0" w:line="240" w:lineRule="auto"/>
    </w:pPr>
    <w:rPr>
      <w:color w:val="000000"/>
      <w:sz w:val="24"/>
      <w:szCs w:val="24"/>
    </w:rPr>
  </w:style>
  <w:style w:type="paragraph" w:styleId="ab">
    <w:name w:val="Body Text Indent"/>
    <w:basedOn w:val="a"/>
    <w:link w:val="ac"/>
    <w:rsid w:val="00D24DE6"/>
    <w:pPr>
      <w:ind w:left="720"/>
    </w:pPr>
  </w:style>
  <w:style w:type="character" w:customStyle="1" w:styleId="ac">
    <w:name w:val="Основной текст с отступом Знак"/>
    <w:basedOn w:val="a0"/>
    <w:link w:val="ab"/>
    <w:rsid w:val="00D24DE6"/>
    <w:rPr>
      <w:sz w:val="24"/>
      <w:szCs w:val="24"/>
    </w:rPr>
  </w:style>
  <w:style w:type="character" w:customStyle="1" w:styleId="ad">
    <w:name w:val="Цветовое выделение"/>
    <w:rsid w:val="00D24DE6"/>
    <w:rPr>
      <w:b/>
      <w:bCs/>
      <w:color w:val="000080"/>
      <w:sz w:val="20"/>
      <w:szCs w:val="20"/>
    </w:rPr>
  </w:style>
  <w:style w:type="character" w:customStyle="1" w:styleId="ae">
    <w:name w:val="Гипертекстовая ссылка"/>
    <w:basedOn w:val="ad"/>
    <w:rsid w:val="00D24DE6"/>
    <w:rPr>
      <w:color w:val="008000"/>
      <w:u w:val="single"/>
    </w:rPr>
  </w:style>
  <w:style w:type="paragraph" w:customStyle="1" w:styleId="af">
    <w:name w:val="Заголовок статьи"/>
    <w:basedOn w:val="a"/>
    <w:next w:val="a"/>
    <w:rsid w:val="00D24DE6"/>
    <w:pPr>
      <w:autoSpaceDE w:val="0"/>
      <w:autoSpaceDN w:val="0"/>
      <w:adjustRightInd w:val="0"/>
      <w:ind w:left="1612" w:hanging="892"/>
      <w:jc w:val="both"/>
    </w:pPr>
    <w:rPr>
      <w:rFonts w:ascii="Arial" w:hAnsi="Arial"/>
      <w:sz w:val="20"/>
      <w:szCs w:val="20"/>
    </w:rPr>
  </w:style>
  <w:style w:type="paragraph" w:customStyle="1" w:styleId="af0">
    <w:name w:val="Текст (лев. подпись)"/>
    <w:basedOn w:val="a"/>
    <w:next w:val="a"/>
    <w:rsid w:val="00D24DE6"/>
    <w:pPr>
      <w:autoSpaceDE w:val="0"/>
      <w:autoSpaceDN w:val="0"/>
      <w:adjustRightInd w:val="0"/>
    </w:pPr>
    <w:rPr>
      <w:rFonts w:ascii="Arial" w:hAnsi="Arial"/>
      <w:sz w:val="20"/>
      <w:szCs w:val="20"/>
    </w:rPr>
  </w:style>
  <w:style w:type="paragraph" w:customStyle="1" w:styleId="af1">
    <w:name w:val="Колонтитул (левый)"/>
    <w:basedOn w:val="af0"/>
    <w:next w:val="a"/>
    <w:rsid w:val="00D24DE6"/>
    <w:rPr>
      <w:sz w:val="14"/>
      <w:szCs w:val="14"/>
    </w:rPr>
  </w:style>
  <w:style w:type="paragraph" w:customStyle="1" w:styleId="af2">
    <w:name w:val="Текст (прав. подпись)"/>
    <w:basedOn w:val="a"/>
    <w:next w:val="a"/>
    <w:rsid w:val="00D24DE6"/>
    <w:pPr>
      <w:autoSpaceDE w:val="0"/>
      <w:autoSpaceDN w:val="0"/>
      <w:adjustRightInd w:val="0"/>
      <w:jc w:val="right"/>
    </w:pPr>
    <w:rPr>
      <w:rFonts w:ascii="Arial" w:hAnsi="Arial"/>
      <w:sz w:val="20"/>
      <w:szCs w:val="20"/>
    </w:rPr>
  </w:style>
  <w:style w:type="paragraph" w:customStyle="1" w:styleId="af3">
    <w:name w:val="Колонтитул (правый)"/>
    <w:basedOn w:val="af2"/>
    <w:next w:val="a"/>
    <w:rsid w:val="00D24DE6"/>
    <w:rPr>
      <w:sz w:val="14"/>
      <w:szCs w:val="14"/>
    </w:rPr>
  </w:style>
  <w:style w:type="paragraph" w:customStyle="1" w:styleId="af4">
    <w:name w:val="Комментарий"/>
    <w:basedOn w:val="a"/>
    <w:next w:val="a"/>
    <w:rsid w:val="00D24DE6"/>
    <w:pPr>
      <w:autoSpaceDE w:val="0"/>
      <w:autoSpaceDN w:val="0"/>
      <w:adjustRightInd w:val="0"/>
      <w:ind w:left="170"/>
      <w:jc w:val="both"/>
    </w:pPr>
    <w:rPr>
      <w:rFonts w:ascii="Arial" w:hAnsi="Arial"/>
      <w:i/>
      <w:iCs/>
      <w:color w:val="800080"/>
      <w:sz w:val="20"/>
      <w:szCs w:val="20"/>
    </w:rPr>
  </w:style>
  <w:style w:type="paragraph" w:customStyle="1" w:styleId="af5">
    <w:name w:val="Комментарий пользователя"/>
    <w:basedOn w:val="af4"/>
    <w:next w:val="a"/>
    <w:rsid w:val="00D24DE6"/>
    <w:pPr>
      <w:jc w:val="left"/>
    </w:pPr>
    <w:rPr>
      <w:color w:val="000080"/>
    </w:rPr>
  </w:style>
  <w:style w:type="character" w:customStyle="1" w:styleId="af6">
    <w:name w:val="Найденные слова"/>
    <w:basedOn w:val="ad"/>
    <w:rsid w:val="00D24DE6"/>
  </w:style>
  <w:style w:type="character" w:customStyle="1" w:styleId="af7">
    <w:name w:val="Не вступил в силу"/>
    <w:basedOn w:val="ad"/>
    <w:rsid w:val="00D24DE6"/>
    <w:rPr>
      <w:color w:val="008080"/>
    </w:rPr>
  </w:style>
  <w:style w:type="paragraph" w:customStyle="1" w:styleId="af8">
    <w:name w:val="Таблицы (моноширинный)"/>
    <w:basedOn w:val="a"/>
    <w:next w:val="a"/>
    <w:rsid w:val="00D24DE6"/>
    <w:pPr>
      <w:autoSpaceDE w:val="0"/>
      <w:autoSpaceDN w:val="0"/>
      <w:adjustRightInd w:val="0"/>
      <w:jc w:val="both"/>
    </w:pPr>
    <w:rPr>
      <w:rFonts w:ascii="Courier New" w:hAnsi="Courier New" w:cs="Courier New"/>
      <w:sz w:val="20"/>
      <w:szCs w:val="20"/>
    </w:rPr>
  </w:style>
  <w:style w:type="paragraph" w:customStyle="1" w:styleId="af9">
    <w:name w:val="Оглавление"/>
    <w:basedOn w:val="af8"/>
    <w:next w:val="a"/>
    <w:rsid w:val="00D24DE6"/>
    <w:pPr>
      <w:ind w:left="140"/>
    </w:pPr>
  </w:style>
  <w:style w:type="paragraph" w:customStyle="1" w:styleId="afa">
    <w:name w:val="Основное меню"/>
    <w:basedOn w:val="a"/>
    <w:next w:val="a"/>
    <w:rsid w:val="00D24DE6"/>
    <w:pPr>
      <w:autoSpaceDE w:val="0"/>
      <w:autoSpaceDN w:val="0"/>
      <w:adjustRightInd w:val="0"/>
      <w:ind w:firstLine="720"/>
      <w:jc w:val="both"/>
    </w:pPr>
    <w:rPr>
      <w:rFonts w:ascii="Verdana" w:hAnsi="Verdana" w:cs="Verdana"/>
      <w:sz w:val="18"/>
      <w:szCs w:val="18"/>
    </w:rPr>
  </w:style>
  <w:style w:type="paragraph" w:customStyle="1" w:styleId="afb">
    <w:name w:val="Переменная часть"/>
    <w:basedOn w:val="afa"/>
    <w:next w:val="a"/>
    <w:rsid w:val="00D24DE6"/>
  </w:style>
  <w:style w:type="paragraph" w:customStyle="1" w:styleId="afc">
    <w:name w:val="Постоянная часть"/>
    <w:basedOn w:val="afa"/>
    <w:next w:val="a"/>
    <w:rsid w:val="00D24DE6"/>
    <w:rPr>
      <w:b/>
      <w:bCs/>
      <w:u w:val="single"/>
    </w:rPr>
  </w:style>
  <w:style w:type="paragraph" w:customStyle="1" w:styleId="afd">
    <w:name w:val="Прижатый влево"/>
    <w:basedOn w:val="a"/>
    <w:next w:val="a"/>
    <w:rsid w:val="00D24DE6"/>
    <w:pPr>
      <w:autoSpaceDE w:val="0"/>
      <w:autoSpaceDN w:val="0"/>
      <w:adjustRightInd w:val="0"/>
    </w:pPr>
    <w:rPr>
      <w:rFonts w:ascii="Arial" w:hAnsi="Arial"/>
      <w:sz w:val="20"/>
      <w:szCs w:val="20"/>
    </w:rPr>
  </w:style>
  <w:style w:type="character" w:customStyle="1" w:styleId="afe">
    <w:name w:val="Продолжение ссылки"/>
    <w:basedOn w:val="ae"/>
    <w:rsid w:val="00D24DE6"/>
  </w:style>
  <w:style w:type="paragraph" w:customStyle="1" w:styleId="aff">
    <w:name w:val="Словарная статья"/>
    <w:basedOn w:val="a"/>
    <w:next w:val="a"/>
    <w:rsid w:val="00D24DE6"/>
    <w:pPr>
      <w:autoSpaceDE w:val="0"/>
      <w:autoSpaceDN w:val="0"/>
      <w:adjustRightInd w:val="0"/>
      <w:ind w:right="118"/>
      <w:jc w:val="both"/>
    </w:pPr>
    <w:rPr>
      <w:rFonts w:ascii="Arial" w:hAnsi="Arial"/>
      <w:sz w:val="20"/>
      <w:szCs w:val="20"/>
    </w:rPr>
  </w:style>
  <w:style w:type="paragraph" w:customStyle="1" w:styleId="aff0">
    <w:name w:val="Текст (справка)"/>
    <w:basedOn w:val="a"/>
    <w:next w:val="a"/>
    <w:rsid w:val="00D24DE6"/>
    <w:pPr>
      <w:autoSpaceDE w:val="0"/>
      <w:autoSpaceDN w:val="0"/>
      <w:adjustRightInd w:val="0"/>
      <w:ind w:left="170" w:right="170"/>
    </w:pPr>
    <w:rPr>
      <w:rFonts w:ascii="Arial" w:hAnsi="Arial"/>
      <w:sz w:val="20"/>
      <w:szCs w:val="20"/>
    </w:rPr>
  </w:style>
  <w:style w:type="character" w:customStyle="1" w:styleId="aff1">
    <w:name w:val="Утратил силу"/>
    <w:basedOn w:val="ad"/>
    <w:rsid w:val="00D24DE6"/>
    <w:rPr>
      <w:strike/>
      <w:color w:val="808000"/>
    </w:rPr>
  </w:style>
  <w:style w:type="paragraph" w:styleId="aff2">
    <w:name w:val="Title"/>
    <w:basedOn w:val="a"/>
    <w:link w:val="aff3"/>
    <w:qFormat/>
    <w:locked/>
    <w:rsid w:val="00D24DE6"/>
    <w:pPr>
      <w:jc w:val="center"/>
    </w:pPr>
    <w:rPr>
      <w:b/>
      <w:bCs/>
      <w:sz w:val="40"/>
    </w:rPr>
  </w:style>
  <w:style w:type="character" w:customStyle="1" w:styleId="aff3">
    <w:name w:val="Название Знак"/>
    <w:basedOn w:val="a0"/>
    <w:link w:val="aff2"/>
    <w:rsid w:val="00D24DE6"/>
    <w:rPr>
      <w:b/>
      <w:bCs/>
      <w:sz w:val="40"/>
      <w:szCs w:val="24"/>
    </w:rPr>
  </w:style>
  <w:style w:type="paragraph" w:customStyle="1" w:styleId="aff4">
    <w:name w:val="Знак"/>
    <w:basedOn w:val="a"/>
    <w:rsid w:val="00D24DE6"/>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24DE6"/>
    <w:pPr>
      <w:spacing w:after="160" w:line="240" w:lineRule="exact"/>
    </w:pPr>
    <w:rPr>
      <w:sz w:val="28"/>
      <w:szCs w:val="20"/>
      <w:lang w:val="en-US" w:eastAsia="en-US"/>
    </w:rPr>
  </w:style>
  <w:style w:type="paragraph" w:customStyle="1" w:styleId="ConsPlusNormal">
    <w:name w:val="ConsPlusNormal"/>
    <w:rsid w:val="00D24DE6"/>
    <w:pPr>
      <w:widowControl w:val="0"/>
      <w:autoSpaceDE w:val="0"/>
      <w:autoSpaceDN w:val="0"/>
      <w:adjustRightInd w:val="0"/>
      <w:spacing w:after="0" w:line="240" w:lineRule="auto"/>
      <w:ind w:firstLine="720"/>
    </w:pPr>
    <w:rPr>
      <w:rFonts w:ascii="Arial" w:hAnsi="Arial" w:cs="Arial"/>
      <w:sz w:val="20"/>
      <w:szCs w:val="20"/>
    </w:rPr>
  </w:style>
  <w:style w:type="paragraph" w:customStyle="1" w:styleId="aff6">
    <w:name w:val="Знак Знак Знак Знак Знак Знак Знак Знак"/>
    <w:basedOn w:val="a"/>
    <w:rsid w:val="00D24DE6"/>
    <w:pPr>
      <w:spacing w:after="160" w:line="240" w:lineRule="exact"/>
    </w:pPr>
    <w:rPr>
      <w:rFonts w:ascii="Verdana" w:hAnsi="Verdana" w:cs="Verdana"/>
      <w:sz w:val="20"/>
      <w:szCs w:val="20"/>
      <w:lang w:val="en-US" w:eastAsia="en-US"/>
    </w:rPr>
  </w:style>
  <w:style w:type="paragraph" w:customStyle="1" w:styleId="aff7">
    <w:name w:val="ЭЭГ"/>
    <w:basedOn w:val="a"/>
    <w:rsid w:val="00D24DE6"/>
    <w:pPr>
      <w:spacing w:line="360" w:lineRule="auto"/>
      <w:ind w:firstLine="720"/>
      <w:jc w:val="both"/>
    </w:pPr>
    <w:rPr>
      <w:rFonts w:eastAsia="Calibri"/>
    </w:rPr>
  </w:style>
  <w:style w:type="character" w:customStyle="1" w:styleId="11">
    <w:name w:val="Основной текст Знак1"/>
    <w:basedOn w:val="a0"/>
    <w:rsid w:val="00D24DE6"/>
    <w:rPr>
      <w:sz w:val="24"/>
      <w:szCs w:val="24"/>
    </w:rPr>
  </w:style>
  <w:style w:type="paragraph" w:customStyle="1" w:styleId="ConsPlusTitle">
    <w:name w:val="ConsPlusTitle"/>
    <w:rsid w:val="00D24DE6"/>
    <w:pPr>
      <w:spacing w:after="0" w:line="240" w:lineRule="auto"/>
    </w:pPr>
    <w:rPr>
      <w:rFonts w:ascii="Arial" w:hAnsi="Arial"/>
      <w:b/>
      <w:snapToGrid w:val="0"/>
      <w:sz w:val="20"/>
      <w:szCs w:val="20"/>
    </w:rPr>
  </w:style>
  <w:style w:type="paragraph" w:styleId="aff8">
    <w:name w:val="List Paragraph"/>
    <w:basedOn w:val="a"/>
    <w:uiPriority w:val="34"/>
    <w:qFormat/>
    <w:rsid w:val="00D24DE6"/>
    <w:pPr>
      <w:ind w:left="720"/>
      <w:contextualSpacing/>
    </w:pPr>
  </w:style>
  <w:style w:type="paragraph" w:customStyle="1" w:styleId="HEADERTEXT">
    <w:name w:val=".HEADERTEXT"/>
    <w:uiPriority w:val="99"/>
    <w:rsid w:val="00D24DE6"/>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D24DE6"/>
    <w:pPr>
      <w:widowControl w:val="0"/>
      <w:autoSpaceDE w:val="0"/>
      <w:autoSpaceDN w:val="0"/>
      <w:adjustRightInd w:val="0"/>
      <w:spacing w:after="0" w:line="240" w:lineRule="auto"/>
    </w:pPr>
    <w:rPr>
      <w:rFonts w:ascii="Arial" w:hAnsi="Arial" w:cs="Arial"/>
      <w:sz w:val="20"/>
      <w:szCs w:val="20"/>
    </w:rPr>
  </w:style>
  <w:style w:type="paragraph" w:customStyle="1" w:styleId="s16">
    <w:name w:val="s_16"/>
    <w:basedOn w:val="a"/>
    <w:rsid w:val="004F3CF2"/>
    <w:pPr>
      <w:spacing w:before="100" w:beforeAutospacing="1" w:after="100" w:afterAutospacing="1"/>
    </w:pPr>
  </w:style>
  <w:style w:type="paragraph" w:customStyle="1" w:styleId="s1">
    <w:name w:val="s_1"/>
    <w:basedOn w:val="a"/>
    <w:rsid w:val="004F3CF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43478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2502</Words>
  <Characters>14264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МОРТКА</vt:lpstr>
    </vt:vector>
  </TitlesOfParts>
  <Company>User</Company>
  <LinksUpToDate>false</LinksUpToDate>
  <CharactersWithSpaces>16733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МОРТКА</dc:title>
  <dc:creator>adm</dc:creator>
  <cp:lastModifiedBy>User</cp:lastModifiedBy>
  <cp:revision>2</cp:revision>
  <cp:lastPrinted>2020-12-09T06:59:00Z</cp:lastPrinted>
  <dcterms:created xsi:type="dcterms:W3CDTF">2021-10-25T11:33:00Z</dcterms:created>
  <dcterms:modified xsi:type="dcterms:W3CDTF">2021-10-25T11:33:00Z</dcterms:modified>
</cp:coreProperties>
</file>