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D3" w:rsidRPr="002668D3" w:rsidRDefault="002668D3" w:rsidP="002668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ГОРОДСКОГО ПОСЕЛЕНИЯ МОРТКА</w:t>
      </w: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8D3">
        <w:rPr>
          <w:rFonts w:ascii="Times New Roman" w:eastAsia="Times New Roman" w:hAnsi="Times New Roman" w:cs="Times New Roman"/>
          <w:sz w:val="24"/>
          <w:szCs w:val="24"/>
        </w:rPr>
        <w:t>Кондинский район</w:t>
      </w: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8D3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8D3" w:rsidRPr="002668D3" w:rsidRDefault="00F7377D" w:rsidP="002668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ПРОЕКТ </w:t>
      </w:r>
      <w:r w:rsidR="002668D3" w:rsidRPr="00266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68D3" w:rsidRPr="002668D3" w:rsidRDefault="002668D3" w:rsidP="0026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D3" w:rsidRPr="002668D3" w:rsidRDefault="00FF305A" w:rsidP="00266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«20</w:t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</w:t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года</w:t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№288</w:t>
      </w:r>
    </w:p>
    <w:p w:rsidR="002668D3" w:rsidRPr="002668D3" w:rsidRDefault="002668D3" w:rsidP="00266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</w:p>
    <w:p w:rsidR="002668D3" w:rsidRPr="002668D3" w:rsidRDefault="002668D3" w:rsidP="00266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font301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font301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font301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font301" w:hAnsi="Times New Roman" w:cs="Times New Roman"/>
          <w:sz w:val="24"/>
          <w:szCs w:val="24"/>
          <w:lang w:eastAsia="ru-RU"/>
        </w:rPr>
        <w:t xml:space="preserve">администрации городского поселения Мортка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font301" w:hAnsi="Times New Roman" w:cs="Times New Roman"/>
          <w:sz w:val="24"/>
          <w:szCs w:val="24"/>
          <w:lang w:eastAsia="ru-RU"/>
        </w:rPr>
        <w:t>от 26 ноября 2020 года №201 «</w:t>
      </w: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по даче письменных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разъяснений налогоплательщикам и налоговым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агентам по вопросам применения нормативных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муниципального образования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font301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Мортка о местных налогах и сборах»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301" w:hAnsi="Times New Roman" w:cs="Times New Roman"/>
          <w:sz w:val="28"/>
          <w:szCs w:val="28"/>
          <w:lang w:eastAsia="ru-RU"/>
        </w:rPr>
      </w:pPr>
    </w:p>
    <w:p w:rsidR="002668D3" w:rsidRPr="002668D3" w:rsidRDefault="004D42D7" w:rsidP="0026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администрации городского поселения Мортка в соответствии с действующим законодательством,</w:t>
      </w:r>
      <w:r w:rsidR="002668D3"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Мортка постановляет:</w:t>
      </w:r>
    </w:p>
    <w:p w:rsidR="002668D3" w:rsidRDefault="002668D3" w:rsidP="00767E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Мортка от 26 ноября 2020 года №201 </w:t>
      </w:r>
      <w:r w:rsidRPr="002668D3">
        <w:rPr>
          <w:rFonts w:ascii="Times New Roman" w:eastAsia="font301" w:hAnsi="Times New Roman" w:cs="Times New Roman"/>
          <w:sz w:val="24"/>
          <w:szCs w:val="24"/>
          <w:lang w:eastAsia="ru-RU"/>
        </w:rPr>
        <w:t>«</w:t>
      </w: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Мор</w:t>
      </w:r>
      <w:r w:rsidR="004D4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о местных налогах и сборах»</w:t>
      </w:r>
      <w:r w:rsidR="0076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4D42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2D7" w:rsidRDefault="00AB348A" w:rsidP="004D42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</w:t>
      </w:r>
      <w:r w:rsidR="004D42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Наименование административного регламента изложить в следующей редакции</w:t>
      </w:r>
      <w:r w:rsidR="00447F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7F66" w:rsidRDefault="00447F66" w:rsidP="004D42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«Об утверждении административного регламента предоставления муниципальной услуги «Предоставление письменных разъяснений налоговым органам, налогоплательщикам и налоговым агентом по вопросам применения муниципальных нормативных правовых актов городского поселения Мортка муниципального рай</w:t>
      </w:r>
      <w:r w:rsidR="00767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 местных налогах и сборах»;</w:t>
      </w:r>
    </w:p>
    <w:p w:rsidR="00767EE0" w:rsidRPr="002668D3" w:rsidRDefault="00AB348A" w:rsidP="004D42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</w:t>
      </w:r>
      <w:r w:rsidR="00767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EE0"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 изложить в новой редакции (приложение);</w:t>
      </w:r>
    </w:p>
    <w:p w:rsidR="002668D3" w:rsidRPr="002668D3" w:rsidRDefault="002668D3" w:rsidP="002668D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</w:t>
      </w:r>
      <w:r w:rsidRPr="002668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668D3">
        <w:rPr>
          <w:rFonts w:ascii="Times New Roman" w:eastAsia="Calibri" w:hAnsi="Times New Roman" w:cs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2668D3" w:rsidRPr="002668D3" w:rsidRDefault="002668D3" w:rsidP="002668D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8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266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68D3">
        <w:rPr>
          <w:rFonts w:ascii="Times New Roman" w:eastAsia="Calibri" w:hAnsi="Times New Roman" w:cs="Times New Roman"/>
          <w:sz w:val="24"/>
          <w:szCs w:val="24"/>
        </w:rPr>
        <w:t>.  Настоящее постановление вступает в силу после его обнародования.</w:t>
      </w:r>
    </w:p>
    <w:p w:rsidR="002668D3" w:rsidRPr="002668D3" w:rsidRDefault="002668D3" w:rsidP="00266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постановления возложить на начальника отдела финансово-экономического отдела.</w:t>
      </w:r>
    </w:p>
    <w:p w:rsidR="002668D3" w:rsidRPr="002668D3" w:rsidRDefault="002668D3" w:rsidP="0026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D3" w:rsidRPr="002668D3" w:rsidRDefault="002668D3" w:rsidP="002668D3">
      <w:pPr>
        <w:spacing w:after="0" w:line="240" w:lineRule="auto"/>
        <w:jc w:val="both"/>
        <w:rPr>
          <w:rFonts w:ascii="Times New Roman" w:eastAsia="font301" w:hAnsi="Times New Roman" w:cs="Times New Roman"/>
          <w:sz w:val="24"/>
          <w:szCs w:val="24"/>
          <w:lang w:eastAsia="ru-RU"/>
        </w:rPr>
      </w:pPr>
    </w:p>
    <w:p w:rsidR="004D42D7" w:rsidRDefault="002668D3" w:rsidP="00767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668D3">
        <w:rPr>
          <w:rFonts w:ascii="Times New Roman" w:eastAsia="font301" w:hAnsi="Times New Roman" w:cs="Times New Roman"/>
          <w:sz w:val="24"/>
          <w:szCs w:val="24"/>
          <w:lang w:eastAsia="ru-RU"/>
        </w:rPr>
        <w:t>Глава городского поселения Мортка                                                               А.А.Тагильцев</w:t>
      </w:r>
    </w:p>
    <w:p w:rsidR="00767EE0" w:rsidRDefault="00767EE0" w:rsidP="00767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67EE0" w:rsidRPr="00767EE0" w:rsidRDefault="00767EE0" w:rsidP="00767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FF305A" w:rsidRDefault="00261C5B" w:rsidP="004D42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9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F305A" w:rsidRDefault="00FF305A" w:rsidP="004D42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D7" w:rsidRPr="00215541" w:rsidRDefault="00FF305A" w:rsidP="00FF305A">
      <w:pPr>
        <w:spacing w:after="0" w:line="240" w:lineRule="auto"/>
        <w:ind w:left="5521" w:firstLine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67EE0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D42D7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</w:p>
    <w:p w:rsidR="00261C5B" w:rsidRPr="00215541" w:rsidRDefault="004D42D7" w:rsidP="004D42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FF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61C5B" w:rsidRPr="00215541" w:rsidRDefault="004D42D7" w:rsidP="004D42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городского поселения Мортка</w:t>
      </w:r>
    </w:p>
    <w:p w:rsidR="00261C5B" w:rsidRPr="00215541" w:rsidRDefault="004D42D7" w:rsidP="004D42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305A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декабря 2021 год №288</w:t>
      </w:r>
    </w:p>
    <w:p w:rsidR="00261C5B" w:rsidRPr="00215541" w:rsidRDefault="00261C5B" w:rsidP="00261C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1C5B" w:rsidRPr="00215541" w:rsidRDefault="00261C5B" w:rsidP="00261C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61C5B" w:rsidRPr="00215541" w:rsidRDefault="004D42D7" w:rsidP="00261C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41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Предоставление письменных </w:t>
      </w:r>
      <w:r w:rsidRPr="00215541">
        <w:rPr>
          <w:rFonts w:ascii="Times New Roman" w:eastAsia="Calibri" w:hAnsi="Times New Roman" w:cs="Times New Roman"/>
          <w:b/>
          <w:spacing w:val="-20"/>
          <w:sz w:val="24"/>
          <w:szCs w:val="24"/>
        </w:rPr>
        <w:t xml:space="preserve">разъяснений </w:t>
      </w:r>
      <w:r w:rsidRPr="00215541">
        <w:rPr>
          <w:rFonts w:ascii="Times New Roman" w:eastAsia="Calibri" w:hAnsi="Times New Roman" w:cs="Times New Roman"/>
          <w:b/>
          <w:spacing w:val="10"/>
          <w:sz w:val="24"/>
          <w:szCs w:val="24"/>
        </w:rPr>
        <w:t xml:space="preserve">налоговым органам, налогоплательщикам </w:t>
      </w:r>
      <w:r w:rsidRPr="00215541">
        <w:rPr>
          <w:rFonts w:ascii="Times New Roman" w:eastAsia="Calibri" w:hAnsi="Times New Roman" w:cs="Times New Roman"/>
          <w:b/>
          <w:sz w:val="24"/>
          <w:szCs w:val="24"/>
        </w:rPr>
        <w:t>и налоговым агентам по вопросам применения муниципальных нормативных правовых актов городского поселения</w:t>
      </w:r>
      <w:r w:rsidR="00601570" w:rsidRPr="002155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5541">
        <w:rPr>
          <w:rFonts w:ascii="Times New Roman" w:eastAsia="Calibri" w:hAnsi="Times New Roman" w:cs="Times New Roman"/>
          <w:b/>
          <w:sz w:val="24"/>
          <w:szCs w:val="24"/>
        </w:rPr>
        <w:t>Мортка муниципального района о местных налогах и сборах</w:t>
      </w:r>
    </w:p>
    <w:p w:rsidR="004D42D7" w:rsidRPr="00215541" w:rsidRDefault="004D42D7" w:rsidP="00261C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61C5B" w:rsidRPr="00215541" w:rsidRDefault="00261C5B" w:rsidP="00261C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I. Общие положения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налогоплательщикам и налоговым агентам по вопросам применения нор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мативных правовых ак</w:t>
      </w:r>
      <w:r w:rsidR="004D42D7"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городского поселения Мортка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местных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</w:t>
      </w:r>
      <w:r w:rsidR="004D42D7"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городского поселения Мортка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1.2. Круг заявителей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аявителями при предоставлении муниципальной услуги являются физические и юридические лица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налогоплательщиками или налоговыми агентами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– заявитель)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заявителей).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1.3. Справочная информация</w:t>
      </w:r>
    </w:p>
    <w:p w:rsidR="00447F66" w:rsidRPr="009A2AC2" w:rsidRDefault="00447F66" w:rsidP="00447F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месте нахождения, справочных телефонах и графике работы органа, предоставляющего услугу, учреждений, предоставляющих услугу, указанных в </w:t>
      </w:r>
      <w:r w:rsidR="009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 </w:t>
      </w:r>
      <w:r w:rsidR="00261C5B" w:rsidRPr="009A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Регламента, размещена </w:t>
      </w:r>
      <w:r w:rsidRPr="009A2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органов местного самоуправления Кондинского района Ханты-Мансийского автономного округа-Югры в разделе городское поселение Мортка (далее-официальный сайт).</w:t>
      </w:r>
    </w:p>
    <w:p w:rsidR="00261C5B" w:rsidRPr="009A2AC2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Наименование муниципальной услуги</w:t>
      </w:r>
    </w:p>
    <w:p w:rsidR="00601570" w:rsidRPr="00215541" w:rsidRDefault="00601570" w:rsidP="00261C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541">
        <w:rPr>
          <w:rFonts w:ascii="Times New Roman" w:eastAsia="Calibri" w:hAnsi="Times New Roman" w:cs="Times New Roman"/>
          <w:sz w:val="24"/>
          <w:szCs w:val="24"/>
        </w:rPr>
        <w:t xml:space="preserve">Предоставление письменных </w:t>
      </w:r>
      <w:r w:rsidRPr="00215541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разъяснений </w:t>
      </w:r>
      <w:r w:rsidRPr="0021554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налоговым органам, налогоплательщикам </w:t>
      </w:r>
      <w:r w:rsidRPr="00215541">
        <w:rPr>
          <w:rFonts w:ascii="Times New Roman" w:eastAsia="Calibri" w:hAnsi="Times New Roman" w:cs="Times New Roman"/>
          <w:sz w:val="24"/>
          <w:szCs w:val="24"/>
        </w:rPr>
        <w:t>и налоговым агентам по вопросам применения муниципальных нормативных правовых актов городского поселения Мортка муниципального района о местных налогах и сборах.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2.2. Наименование органа, предоставляющего муниципальную услугу</w:t>
      </w:r>
      <w:r w:rsidR="00601570"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Предоставление муниципальной услуги осуществляется администрацией </w:t>
      </w:r>
      <w:r w:rsidR="0007311F"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городского поселения Мортка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администрация)</w:t>
      </w:r>
      <w:r w:rsidRPr="00215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осуществляться МФЦ в соответствии с заключенным соглашением о взаимодействии между Администрацией и МФЦ.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 Результатом предоставления муниципальной услуги является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письменное разъяснение заявителю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применения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нормативных правовых ак</w:t>
      </w:r>
      <w:r w:rsidR="0007311F"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 городского поселения Мортка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местных налогах и сборах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отказ в даче письменных разъяснений заявителю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вопросам применения нормативных правовых актов </w:t>
      </w:r>
      <w:r w:rsidR="0007311F"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 поселения Мортка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местных налогах и с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борах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2.4. Срок предоставления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в течение</w:t>
      </w:r>
      <w:r w:rsid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 календарных дней со дня поступления соответствующего запроса в администрацию. По решению администрации указанный срок может быть продлен, но не более чем на 30 календарных дней.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2.5. Перечень нормативных правовых актов,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регулирующих отношения, возникающие в связи с предоставлением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государственной услуги, с указанием их реквизитов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и источников официаль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ного опубликования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в Едином и (или) региональных порталах.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2.6. </w:t>
      </w:r>
      <w:r w:rsidRPr="002155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муниципальной услуги, подлежащих представлению заявителем</w:t>
      </w:r>
      <w:r w:rsidR="00F7377D" w:rsidRPr="002155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2.6.1. 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администрацией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почтового отправления, в электронном виде посредством интернет-сайта или личного обращения в МФЦ: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заявление о даче письменных разъяснений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применения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нормативных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правовых актов городского поселения </w:t>
      </w:r>
      <w:r w:rsidR="00741998"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Мортка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местных налогах и сборах (далее – заявление)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 – с использованием «Личного кабинета»;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документ, удостоверяющий личность заявителя или представителя заявителя (предоставляется при личном обращении и подлежит возврату заявителю (представителю заявителя) после удостоверения его личности);</w:t>
      </w:r>
      <w:r w:rsidRPr="00215541">
        <w:rPr>
          <w:rFonts w:ascii="Times New Roman" w:eastAsia="Times New Roman" w:hAnsi="Times New Roman" w:cs="Times New Roman"/>
          <w:b/>
          <w:bCs/>
          <w:i/>
          <w:iCs/>
          <w:color w:val="C9211E"/>
          <w:sz w:val="24"/>
          <w:szCs w:val="24"/>
          <w:shd w:val="clear" w:color="auto" w:fill="FFFFFF"/>
          <w:lang w:eastAsia="ru-RU"/>
        </w:rPr>
        <w:t xml:space="preserve"> </w:t>
      </w:r>
    </w:p>
    <w:p w:rsidR="00261C5B" w:rsidRPr="00215541" w:rsidRDefault="00261C5B" w:rsidP="007419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–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–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2.7. Исчерпывающий перечень документов,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необходимых в соответствии с нормативными правовыми актами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участвующих в пре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доставлении муниципальных услуг,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и которые заявитель вправе представить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2.7.1.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Документы, сведения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админситрацией следующих запросов: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Федеральную налоговую службу о предоставлении: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выписки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выписки из Единого государственного реестра юридических лиц (для заявителей – юридических лиц).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Заявитель вправе предоставить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документы (сведения), ук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азанные в пункте 2.7.1 подраздела 2.7 Регламента, по собственной инициативе.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2.8. Исчерпывающий перечень оснований для отказав приеме документов, необходимых для предоставления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«Об электронной подписи» (далее – условия действительности электронной подписи).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2.9. Исчерпывающий перечень оснований для отказав предоставлении муниципальной услуги или приостановления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Основания для отказа в предоставлении муниципальной услуги: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заявитель не является налогоплательщиком или налоговым агентом;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заявлении отсутствует вопрос, связанный с применением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</w:t>
      </w:r>
      <w:r w:rsidR="00741998"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городского поселения Мортка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местных налогах и сборах;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представлены документы, обязанность по представлению которых возложена на заявителя.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администрацию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являться основанием для отказа в предоставлении заявителю муниципальной услуги.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2.9.3. Основания для приостановления предоставления муниципальной услуги отсутствуют.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2.10. Способы, размер и основания взимания государственной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пошлины или иной платы, взимаемой за предоставление муниципальной услуги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на безвозмездной основе.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2.11.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2.12. Максимальный срок ожидания в очереди при подаче заявления,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ожидания в очереди при получении результата муниципальной услуги не должно превышать 15 минут.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1C5B" w:rsidRPr="00215541" w:rsidRDefault="00261C5B" w:rsidP="00F939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vertAlign w:val="superscript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при личном обращении заявителя не должна превышать 15 минут.</w:t>
      </w:r>
    </w:p>
    <w:p w:rsidR="00261C5B" w:rsidRPr="00215541" w:rsidRDefault="00261C5B" w:rsidP="00F939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заявления в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администрацию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форме, посредством почтового отправления в рабочие дни в пределах графика работы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601570" w:rsidRPr="00215541" w:rsidRDefault="00261C5B" w:rsidP="00F939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2.14. Требования к помещениям, в которых предо</w:t>
      </w:r>
      <w:r w:rsidR="00F93908"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ставляются муниципальная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61C5B" w:rsidRPr="00215541" w:rsidRDefault="00261C5B" w:rsidP="00601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2.14.1. Помещения для предоставления муниципальной услу</w:t>
      </w:r>
      <w:r w:rsidR="00741998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 размещаются по адресу: 628206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, ХМАО-Югр</w:t>
      </w:r>
      <w:r w:rsidR="00741998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Кондинский район, пгт.Мортка, ул.Путейская, 10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Адреса размещения МФЦ указаны на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сайте МФЦ в информационно-телекоммуникационной сети «Интернет».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Финансового органа.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режиме работы, номерах телефонов, факсов, адресах электронной почты администрации;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номерах кабинетов (окон), где осуществляются прием и устное информирование граждан; фамилии, имена, отчества сотрудников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Финансового органа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прием и устное информирование граждан;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информация, которая в соответствии с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подразделом 1.3 раздела 1, подразделом 2.5 раздела 2 и разделом 5 настоя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Регламента, размещена на сайте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по адресу: </w:t>
      </w:r>
      <w:r w:rsidRPr="002155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//.</w:t>
      </w:r>
      <w:r w:rsidR="00F93908" w:rsidRPr="002155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="00F93908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3908" w:rsidRPr="002155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mortka</w:t>
      </w:r>
      <w:r w:rsidR="00F93908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93908" w:rsidRPr="002155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93908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5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электронном региональном реестре муниципальных услуг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образец заявления и перечень прилагаемых к нему документов.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выделенной стоянки автотранспортных средств для инвалидов;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достаточной ширины дверных проемов, лестничных маршей, площадок;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размещение информации с учетом ограничения жизнедеятельности инвалидов;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оказание сотрудниками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инвалидам в преодолении барьеров, мешающих получению ими услуги наравне с другими лицами.</w:t>
      </w:r>
    </w:p>
    <w:p w:rsidR="00261C5B" w:rsidRPr="00215541" w:rsidRDefault="00261C5B" w:rsidP="00100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261C5B" w:rsidRPr="00215541" w:rsidRDefault="00261C5B" w:rsidP="00100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помещений, оборудования и оснащения, отвечающих требованиям Регламента;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соблюдение режима работы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МФЦ при предоставлении муниципальной услуги;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сроков и последовательности административных процедур, установленных Регламентом;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обоснованных жалоб на действия (бездействие) и решения сотрудников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МФЦ, участвующих в предоставлении муниципальной услуги;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количество взаимодействий заявителя с сотрудниками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МФЦ при предоставлении муниципальной услуги и их продолжительность.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2.16. Иные требования, в том числе требования,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муниципальной услуги в электронной форме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При предоставлении муниципальной услуги в электронной форме заявитель вправе: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получить сведения о ходе рассмотрения заявления, поданного в электронной форме;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подать жалобу на решение и действие (бездействие)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посредством сайта Администрации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досудебного (внесудебного) обжалования.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741998" w:rsidRPr="00215541" w:rsidRDefault="00741998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998" w:rsidRPr="00215541" w:rsidRDefault="00741998" w:rsidP="00100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41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III</w:t>
      </w:r>
      <w:r w:rsidRPr="002155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15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</w:t>
      </w:r>
    </w:p>
    <w:p w:rsidR="00261C5B" w:rsidRPr="00215541" w:rsidRDefault="00261C5B" w:rsidP="00100B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41998" w:rsidRPr="00215541" w:rsidRDefault="00261C5B" w:rsidP="007419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Перечень и особенности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исполнения административных процедур</w:t>
      </w:r>
    </w:p>
    <w:p w:rsidR="00741998" w:rsidRPr="00215541" w:rsidRDefault="00741998" w:rsidP="007419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1998" w:rsidRPr="00215541" w:rsidRDefault="00601570" w:rsidP="00100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hAnsi="Times New Roman" w:cs="Times New Roman"/>
          <w:sz w:val="24"/>
          <w:szCs w:val="24"/>
        </w:rPr>
        <w:t>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</w:t>
      </w:r>
      <w:r w:rsidR="00741998" w:rsidRPr="00215541">
        <w:rPr>
          <w:rFonts w:ascii="Times New Roman" w:hAnsi="Times New Roman" w:cs="Times New Roman"/>
          <w:sz w:val="24"/>
          <w:szCs w:val="24"/>
        </w:rPr>
        <w:t xml:space="preserve"> местного самоуправления (далее-официальные сайты) </w:t>
      </w:r>
      <w:r w:rsidRPr="00215541">
        <w:rPr>
          <w:rFonts w:ascii="Times New Roman" w:hAnsi="Times New Roman" w:cs="Times New Roman"/>
          <w:sz w:val="24"/>
          <w:szCs w:val="24"/>
        </w:rPr>
        <w:t>заявителю обеспечивается:</w:t>
      </w:r>
      <w:bookmarkStart w:id="0" w:name="P002B"/>
      <w:bookmarkEnd w:id="0"/>
    </w:p>
    <w:p w:rsidR="00601570" w:rsidRPr="00215541" w:rsidRDefault="00601570" w:rsidP="00741998">
      <w:pPr>
        <w:pStyle w:val="formattext"/>
        <w:spacing w:before="0" w:beforeAutospacing="0" w:after="0" w:afterAutospacing="0"/>
        <w:ind w:firstLine="480"/>
      </w:pPr>
      <w:r w:rsidRPr="00215541">
        <w:t>а) получение информации о порядке и сроках предоставления услуги;</w:t>
      </w:r>
      <w:bookmarkStart w:id="1" w:name="P002D"/>
      <w:bookmarkEnd w:id="1"/>
    </w:p>
    <w:p w:rsidR="00601570" w:rsidRPr="00215541" w:rsidRDefault="00601570" w:rsidP="00741998">
      <w:pPr>
        <w:pStyle w:val="formattext"/>
        <w:spacing w:before="0" w:beforeAutospacing="0" w:after="0" w:afterAutospacing="0"/>
        <w:ind w:firstLine="480"/>
      </w:pPr>
      <w:r w:rsidRPr="00215541"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запрос);</w:t>
      </w:r>
      <w:bookmarkStart w:id="2" w:name="P002F"/>
      <w:bookmarkEnd w:id="2"/>
    </w:p>
    <w:p w:rsidR="00601570" w:rsidRPr="00215541" w:rsidRDefault="00601570" w:rsidP="00741998">
      <w:pPr>
        <w:pStyle w:val="formattext"/>
        <w:spacing w:before="0" w:beforeAutospacing="0" w:after="0" w:afterAutospacing="0"/>
        <w:ind w:firstLine="480"/>
      </w:pPr>
      <w:r w:rsidRPr="00215541">
        <w:lastRenderedPageBreak/>
        <w:t>в) формирование запроса;</w:t>
      </w:r>
      <w:bookmarkStart w:id="3" w:name="P0031"/>
      <w:bookmarkEnd w:id="3"/>
    </w:p>
    <w:p w:rsidR="00601570" w:rsidRPr="00215541" w:rsidRDefault="00601570" w:rsidP="00741998">
      <w:pPr>
        <w:pStyle w:val="formattext"/>
        <w:spacing w:before="0" w:beforeAutospacing="0" w:after="0" w:afterAutospacing="0"/>
        <w:ind w:firstLine="480"/>
      </w:pPr>
      <w:r w:rsidRPr="00215541">
        <w:t>г) прием и регистрация органом (организацией) запроса и иных документов, необходимых для предоставления услуги;</w:t>
      </w:r>
      <w:bookmarkStart w:id="4" w:name="P0033"/>
      <w:bookmarkEnd w:id="4"/>
    </w:p>
    <w:p w:rsidR="00601570" w:rsidRPr="00215541" w:rsidRDefault="00601570" w:rsidP="00741998">
      <w:pPr>
        <w:pStyle w:val="formattext"/>
        <w:spacing w:before="0" w:beforeAutospacing="0" w:after="0" w:afterAutospacing="0"/>
        <w:ind w:firstLine="480"/>
      </w:pPr>
      <w:r w:rsidRPr="00215541"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  <w:bookmarkStart w:id="5" w:name="P0035"/>
      <w:bookmarkEnd w:id="5"/>
    </w:p>
    <w:p w:rsidR="00601570" w:rsidRPr="00215541" w:rsidRDefault="00601570" w:rsidP="00741998">
      <w:pPr>
        <w:pStyle w:val="formattext"/>
        <w:spacing w:before="0" w:beforeAutospacing="0" w:after="0" w:afterAutospacing="0"/>
        <w:ind w:firstLine="480"/>
      </w:pPr>
      <w:r w:rsidRPr="00215541">
        <w:t>е) получение результата предоставления услуги;</w:t>
      </w:r>
      <w:bookmarkStart w:id="6" w:name="P0037"/>
      <w:bookmarkEnd w:id="6"/>
    </w:p>
    <w:p w:rsidR="00601570" w:rsidRPr="00215541" w:rsidRDefault="00601570" w:rsidP="00741998">
      <w:pPr>
        <w:pStyle w:val="formattext"/>
        <w:spacing w:before="0" w:beforeAutospacing="0" w:after="0" w:afterAutospacing="0"/>
        <w:ind w:firstLine="480"/>
      </w:pPr>
      <w:r w:rsidRPr="00215541">
        <w:t>ж) получение сведений о ходе выполнения запроса;</w:t>
      </w:r>
      <w:bookmarkStart w:id="7" w:name="P0039"/>
      <w:bookmarkEnd w:id="7"/>
    </w:p>
    <w:p w:rsidR="00601570" w:rsidRPr="00215541" w:rsidRDefault="00601570" w:rsidP="00741998">
      <w:pPr>
        <w:pStyle w:val="formattext"/>
        <w:spacing w:before="0" w:beforeAutospacing="0" w:after="0" w:afterAutospacing="0"/>
        <w:ind w:firstLine="480"/>
      </w:pPr>
      <w:r w:rsidRPr="00215541">
        <w:t>з) осуществление оценки качества предоставления услуги;</w:t>
      </w:r>
      <w:bookmarkStart w:id="8" w:name="P003B"/>
      <w:bookmarkEnd w:id="8"/>
    </w:p>
    <w:p w:rsidR="00601570" w:rsidRPr="00215541" w:rsidRDefault="00601570" w:rsidP="00741998">
      <w:pPr>
        <w:pStyle w:val="formattext"/>
        <w:spacing w:before="0" w:beforeAutospacing="0" w:after="0" w:afterAutospacing="0"/>
        <w:ind w:firstLine="480"/>
      </w:pPr>
      <w:r w:rsidRPr="00215541"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261C5B" w:rsidRPr="00215541" w:rsidRDefault="00261C5B" w:rsidP="007419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261C5B" w:rsidRPr="00215541" w:rsidRDefault="00261C5B" w:rsidP="007419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МФЦ с заявлением и приложенными к нему документами, установленными подразделом 2.6 Регламента (далее – документы)</w:t>
      </w:r>
      <w:r w:rsidRPr="00215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поступление заявления и документов в администрацию в электронном виде, посредством почтового отправления.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ходе личного приема заявителя сотрудник МФЦ: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информирует заявителя о порядке и сроках предоставления муниципальной услуги;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предоставления заявителем оригинала документа, предусмотренного пунктом 1 части 6 статьи 7 Федерального закона от 27.07.2010 № 210-ФЗ «Об организации предоставления государственных и муниципальных услуг» обеспечивает изготовление копии с представленного заявителем подлинника документа. Выполняет на такой копии надпись об ее соответствии оригиналу, заверяет своей подписью с указанием фамилии и инициалов, должности и даты заверения;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регистрацию заявления в соответствующем Журнале учёта заявлений, а также выдачу заявителю под личную подпись расписки о приеме заявления и документов.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МФЦ в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администрацию з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аявления, принятого от заявителя в рамках личного приема в МФЦ, сотрудник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обеспечивает его регистрацию в Журнале регистрации входящих документов. 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администрацию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и документов в электронной форме сотрудник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регистрацию заявления в Журнале регистрации входящих документов.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случае подписания заявления и документов квалифицированной подписью, сотрудник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215541">
        <w:rPr>
          <w:rFonts w:ascii="Times New Roman" w:eastAsia="Times New Roman" w:hAnsi="Times New Roman" w:cs="Times New Roman"/>
          <w:b/>
          <w:bCs/>
          <w:color w:val="CE181E"/>
          <w:sz w:val="24"/>
          <w:szCs w:val="24"/>
          <w:shd w:val="clear" w:color="auto" w:fill="FFFFFF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администрации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тече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направляется по адресу электронной почты заявителя либо в его «Личный кабинет» на Региональном портале.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администрацию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и документов посредством почтового отправления сотрудник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обеспечивает их регистрацию в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 входящих документов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61C5B" w:rsidRPr="00215541" w:rsidRDefault="00261C5B" w:rsidP="00100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заявителем документов посредством почтового отправления, верность копий направляемых заявителем документов должна быть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заверена в порядке, установленном законодательством Российской Федерации.</w:t>
      </w:r>
    </w:p>
    <w:p w:rsidR="00261C5B" w:rsidRPr="00215541" w:rsidRDefault="00261C5B" w:rsidP="00100B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3.3. Рассмотрение заявления и направление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результата предоставления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3.3.2. При непредставлении документов (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сведений),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указанных в пункте 2.7.1 подраздела 2.7 Регламента, заявителем самостоятельно, сотрудник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позднее пятого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Регламента.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предоставлении заявителем самостоятельно документов (сведений), указанных в пункте 2.7.1 подраздела 2.7 Регламента, межведомственное электронное взаимодействие не проводится.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3.3.3. Сотрудник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администрации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течение 20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 (сведений), указанных в пункте 2.7.1 подраздела 2.7 Регламента заявителем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в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течение 5 рабочего дня, следующего за днем окончания административной процедуры, установленной пунктом 3.3.2 подраздела 3.3 Регламента, осуществляет подготовку проекта письменного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отказа в предоставлении муниципальной услуги и передает его на подпись руководителю администрации.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3.3.4. При отсутствии оснований для отказа в предоставлении муниципальной услуги, указанных в подразделе 2.9 Регламента, сотрудник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администрации в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течение 5 рабочего дня, следующего за днем окончания административной процедуры, установленной пунктом 3.3.3 подраздела 3.3 Регламента, осуществляет подготовку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документа, содержащего письменное разъяснение заявителю по вопросам применения нормативных правовых ак</w:t>
      </w:r>
      <w:r w:rsidR="00741998"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 городского поселения Мортка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местных налогах и сборах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письменное разъяснение).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подпись руководителю администрации.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Руководитель администрации подписывает проект письменного разъяснения или письменный отказ в предоставлении муниципальной услуги в течение 5 рабочих дней со дня получения проекта письменного разъяснения или письменного отказа в предоставлении муниципальной услуги.</w:t>
      </w:r>
    </w:p>
    <w:p w:rsidR="00261C5B" w:rsidRPr="00215541" w:rsidRDefault="00261C5B" w:rsidP="007419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3.3.5. Сотрудник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в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 исходящих документов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обеспечивает направление результата предоставления муниципальной услуги выбранным заявителем способом.</w:t>
      </w:r>
    </w:p>
    <w:p w:rsidR="00261C5B" w:rsidRPr="00215541" w:rsidRDefault="00261C5B" w:rsidP="007419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  <w:r w:rsidR="00741998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3.4.1.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форме размещенной на Региональном портале.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заявлению прилагаются: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администрацию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Регионального портала.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рабочих дней со дня регистрации заявления об исправлении допущенных опечаток и (или) ошибок.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исправляются </w:t>
      </w:r>
      <w:r w:rsidRPr="0021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215541">
        <w:rPr>
          <w:rFonts w:ascii="Times New Roman" w:eastAsia="Times New Roman" w:hAnsi="Times New Roman" w:cs="Times New Roman"/>
          <w:b/>
          <w:bCs/>
          <w:color w:val="BC312E"/>
          <w:sz w:val="24"/>
          <w:szCs w:val="24"/>
          <w:lang w:eastAsia="ru-RU"/>
        </w:rPr>
        <w:t xml:space="preserve">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заявителю направляется 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способом, указанным в заявлении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исправленный вариант письменного разъяснения или письменного отказа в предоставлении муниципальной услуги.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Формы контроля за предоставлением муниципальной услуги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</w:t>
      </w:r>
      <w:r w:rsidRPr="00215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руководителем уполномоченного органа, предоставляющего муниципальную услугу.</w:t>
      </w:r>
    </w:p>
    <w:p w:rsidR="00261C5B" w:rsidRPr="00215541" w:rsidRDefault="00261C5B" w:rsidP="0026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C5B" w:rsidRPr="00215541" w:rsidRDefault="00261C5B" w:rsidP="0026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внеплановых проверок полноты и качества предоставления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муниципальной услуги, порядок и формы контроля полноты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качества предоставления муниципальной услуги, в том числе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 стороны граждан, их объединений и организаций</w:t>
      </w:r>
    </w:p>
    <w:p w:rsidR="00261C5B" w:rsidRPr="00215541" w:rsidRDefault="00261C5B" w:rsidP="0026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741998" w:rsidP="00741998">
      <w:pPr>
        <w:keepNext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2155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 xml:space="preserve">4.2. </w:t>
      </w:r>
      <w:r w:rsidR="00261C5B" w:rsidRPr="002155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</w:t>
      </w:r>
      <w:r w:rsidRPr="002155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твии с решением главы гп.Мортка</w:t>
      </w:r>
      <w:r w:rsidR="00261C5B" w:rsidRPr="002155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 либо лица, его замещающего.</w:t>
      </w:r>
    </w:p>
    <w:p w:rsidR="00261C5B" w:rsidRPr="00215541" w:rsidRDefault="00261C5B" w:rsidP="00261C5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устанавливается в соответствии с решением руководителя уполномоченного органа либо лица, его</w:t>
      </w:r>
      <w:r w:rsidRPr="00215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замещающего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Плановые проверки проводятся 1 раз в полугодие.  </w:t>
      </w:r>
    </w:p>
    <w:p w:rsidR="00261C5B" w:rsidRPr="00215541" w:rsidRDefault="00261C5B" w:rsidP="00261C5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выявл</w:t>
      </w:r>
      <w:r w:rsidR="001474EF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нарушения главой гп.Мортка 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его замещающим, ответственным за предоставление муниципальной услуги, положений настоящего Административного регламента, либо поступления жалобы заявителя на решения или действия (бездействие) уполномоченного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</w:p>
    <w:p w:rsidR="00261C5B" w:rsidRPr="00215541" w:rsidRDefault="00261C5B" w:rsidP="00261C5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261C5B" w:rsidRPr="00215541" w:rsidRDefault="00261C5B" w:rsidP="00261C5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проводятся лицами, уполномоченными руководителем уполномоченного органа либо лицом, его замещающим.</w:t>
      </w:r>
    </w:p>
    <w:p w:rsidR="00261C5B" w:rsidRPr="00215541" w:rsidRDefault="00261C5B" w:rsidP="00261C5B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61C5B" w:rsidRPr="00215541" w:rsidRDefault="00261C5B" w:rsidP="00261C5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подписывается лицами, участвующими в проведении проверки.</w:t>
      </w:r>
    </w:p>
    <w:p w:rsidR="00261C5B" w:rsidRPr="00215541" w:rsidRDefault="001474EF" w:rsidP="001474EF">
      <w:pPr>
        <w:keepNext/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155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 xml:space="preserve">4.3. </w:t>
      </w:r>
      <w:r w:rsidR="00261C5B" w:rsidRPr="002155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Контроль полноты и качества предоставления муниципальной услуги со стороны граждан, их объединений и организаций осуществляется путем направления в адрес </w:t>
      </w:r>
      <w:r w:rsidR="00261C5B" w:rsidRPr="00215541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ru-RU" w:bidi="hi-IN"/>
        </w:rPr>
        <w:t>уполномоченного органа</w:t>
      </w:r>
      <w:r w:rsidR="00261C5B" w:rsidRPr="002155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261C5B" w:rsidRPr="00215541" w:rsidRDefault="00261C5B" w:rsidP="00261C5B">
      <w:pPr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261C5B" w:rsidRPr="00215541" w:rsidRDefault="00261C5B" w:rsidP="00261C5B">
      <w:pPr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 о нарушении законов и иных нормативных правовых актов, недостатках в работе должностных лиц;</w:t>
      </w:r>
    </w:p>
    <w:p w:rsidR="00261C5B" w:rsidRPr="00215541" w:rsidRDefault="00261C5B" w:rsidP="00261C5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 по фактам нарушения должностными лицами прав, свобод или законных интересов граждан.</w:t>
      </w:r>
    </w:p>
    <w:p w:rsidR="00261C5B" w:rsidRPr="00215541" w:rsidRDefault="00261C5B" w:rsidP="0026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BB1" w:rsidRPr="00215541" w:rsidRDefault="00100BB1" w:rsidP="0026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BB1" w:rsidRPr="00215541" w:rsidRDefault="00100BB1" w:rsidP="0026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C5B" w:rsidRPr="00215541" w:rsidRDefault="00261C5B" w:rsidP="0026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решения и действия (бездействия), принимаемые (осуществляемые)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ими в ходе предоставления муниципальной услуги, в том числе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необоснованные межведомственные запросы</w:t>
      </w:r>
    </w:p>
    <w:p w:rsidR="00261C5B" w:rsidRPr="00215541" w:rsidRDefault="00261C5B" w:rsidP="00261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1474EF" w:rsidP="001474EF">
      <w:pPr>
        <w:keepNext/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155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 xml:space="preserve">4.4. </w:t>
      </w:r>
      <w:r w:rsidR="00261C5B" w:rsidRPr="002155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261C5B" w:rsidRPr="00215541" w:rsidRDefault="00261C5B" w:rsidP="00261C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уполномоченного органа закрепляется в их должностных инструкциях в соответствии с требованиями законодательства.</w:t>
      </w:r>
    </w:p>
    <w:p w:rsidR="00261C5B" w:rsidRPr="00215541" w:rsidRDefault="009A2AC2" w:rsidP="00261C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статье </w:t>
      </w:r>
      <w:r w:rsidR="00261C5B" w:rsidRPr="00215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9.6 Закона Ханты-Мансийского автономного</w:t>
      </w:r>
      <w:r w:rsidR="00261C5B" w:rsidRPr="00215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округа – Югры от 11 июня 2010 года № 102-оз «Об административных правонарушениях» должностные лица уполномоченного органа,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(заявления)</w:t>
      </w:r>
      <w:r w:rsidR="00261C5B" w:rsidRPr="00215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(заявления)</w:t>
      </w:r>
      <w:r w:rsidR="00261C5B"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1C5B" w:rsidRPr="00215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(заявления)</w:t>
      </w:r>
      <w:r w:rsidR="00261C5B"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1C5B" w:rsidRPr="00215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261C5B" w:rsidRPr="00215541" w:rsidRDefault="00261C5B" w:rsidP="00261C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1C5B" w:rsidRPr="00215541" w:rsidRDefault="00261C5B" w:rsidP="00261C5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V. 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решений и действий (бездействия) органа, предоставляющего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муниципальную услугу, многофункционального центра, а также</w:t>
      </w:r>
      <w:r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их должностных лиц, мун</w:t>
      </w:r>
      <w:r w:rsidR="001474EF" w:rsidRPr="00215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иципальных служащих, работников</w:t>
      </w: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1474EF" w:rsidP="00261C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</w:p>
    <w:p w:rsidR="00261C5B" w:rsidRPr="00215541" w:rsidRDefault="001474EF" w:rsidP="00261C5B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261C5B" w:rsidRPr="00215541" w:rsidRDefault="00261C5B" w:rsidP="00261C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решения должностного лица уполномоченного органа, жалоба подается главе муниципального образования.</w:t>
      </w:r>
    </w:p>
    <w:p w:rsidR="00261C5B" w:rsidRPr="00215541" w:rsidRDefault="00261C5B" w:rsidP="00261C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автономного учреждения Ханты-</w:t>
      </w: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Мансийского автономного округа – Югры МФЦ Югры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:rsidR="00261C5B" w:rsidRPr="00215541" w:rsidRDefault="00261C5B" w:rsidP="00261C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работников МФЦ Югры подается для рассмотрения его руководителю.</w:t>
      </w:r>
    </w:p>
    <w:p w:rsidR="00261C5B" w:rsidRPr="00215541" w:rsidRDefault="00261C5B" w:rsidP="00261C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решение, действие (бездействие) иного МФЦ, расположенного на территории Ханты-Мансийского автономного округа – Югры, а также его работников, подается для рассмотрения в орган местного самоуправления, являющийся учредителем МФЦ, либо руководителю МФЦ</w:t>
      </w:r>
    </w:p>
    <w:p w:rsidR="00261C5B" w:rsidRPr="00215541" w:rsidRDefault="001474EF" w:rsidP="00261C5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</w:t>
      </w:r>
      <w:r w:rsidR="00261C5B" w:rsidRPr="002155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сети Интернет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Едином и региональном порталах.</w:t>
      </w:r>
    </w:p>
    <w:p w:rsidR="00261C5B" w:rsidRPr="00215541" w:rsidRDefault="001474EF" w:rsidP="00261C5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="00261C5B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услуги, регулируется:</w:t>
      </w:r>
    </w:p>
    <w:p w:rsidR="001474EF" w:rsidRPr="00215541" w:rsidRDefault="001474EF" w:rsidP="001474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474EF" w:rsidRPr="00215541" w:rsidRDefault="009A2AC2" w:rsidP="001474E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74EF" w:rsidRPr="00215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муниципальными правовыми актами администрации городского поселения Мортка.</w:t>
      </w: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5B" w:rsidRPr="00215541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EF" w:rsidRPr="00215541" w:rsidRDefault="001474EF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70" w:rsidRPr="00215541" w:rsidRDefault="00601570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BB1" w:rsidRPr="00215541" w:rsidRDefault="00100BB1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BB1" w:rsidRDefault="00100BB1" w:rsidP="00FF3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05A" w:rsidRDefault="00FF305A" w:rsidP="00FF3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GoBack"/>
      <w:bookmarkEnd w:id="9"/>
    </w:p>
    <w:p w:rsidR="00601570" w:rsidRDefault="00261C5B" w:rsidP="006015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C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601570" w:rsidRPr="0060157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01570" w:rsidRPr="00601570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№1 </w:t>
      </w:r>
      <w:r w:rsidR="00601570" w:rsidRPr="00601570">
        <w:rPr>
          <w:rFonts w:ascii="Times New Roman" w:eastAsia="Calibri" w:hAnsi="Times New Roman" w:cs="Times New Roman"/>
          <w:sz w:val="24"/>
          <w:szCs w:val="24"/>
        </w:rPr>
        <w:t xml:space="preserve">к </w:t>
      </w:r>
    </w:p>
    <w:p w:rsidR="00601570" w:rsidRDefault="00601570" w:rsidP="006015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570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регламенту предоставления </w:t>
      </w:r>
    </w:p>
    <w:p w:rsidR="00601570" w:rsidRDefault="00601570" w:rsidP="006015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570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«Предоставление письменных </w:t>
      </w:r>
    </w:p>
    <w:p w:rsidR="00601570" w:rsidRDefault="00601570" w:rsidP="006015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570">
        <w:rPr>
          <w:rFonts w:ascii="Times New Roman" w:eastAsia="Calibri" w:hAnsi="Times New Roman" w:cs="Times New Roman"/>
          <w:sz w:val="24"/>
          <w:szCs w:val="24"/>
        </w:rPr>
        <w:t xml:space="preserve">разъяснений налоговым органам, налогоплательщикам </w:t>
      </w:r>
    </w:p>
    <w:p w:rsidR="00601570" w:rsidRDefault="00601570" w:rsidP="006015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570">
        <w:rPr>
          <w:rFonts w:ascii="Times New Roman" w:eastAsia="Calibri" w:hAnsi="Times New Roman" w:cs="Times New Roman"/>
          <w:sz w:val="24"/>
          <w:szCs w:val="24"/>
        </w:rPr>
        <w:t xml:space="preserve">и налоговым агентам по вопросам применения </w:t>
      </w:r>
    </w:p>
    <w:p w:rsidR="00601570" w:rsidRDefault="00601570" w:rsidP="006015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570">
        <w:rPr>
          <w:rFonts w:ascii="Times New Roman" w:eastAsia="Calibri" w:hAnsi="Times New Roman" w:cs="Times New Roman"/>
          <w:sz w:val="24"/>
          <w:szCs w:val="24"/>
        </w:rPr>
        <w:t xml:space="preserve">муниципальных нормативных правовых актов </w:t>
      </w:r>
    </w:p>
    <w:p w:rsidR="00601570" w:rsidRDefault="00601570" w:rsidP="006015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570">
        <w:rPr>
          <w:rFonts w:ascii="Times New Roman" w:eastAsia="Calibri" w:hAnsi="Times New Roman" w:cs="Times New Roman"/>
          <w:sz w:val="24"/>
          <w:szCs w:val="24"/>
        </w:rPr>
        <w:t>городс</w:t>
      </w:r>
      <w:r>
        <w:rPr>
          <w:rFonts w:ascii="Times New Roman" w:eastAsia="Calibri" w:hAnsi="Times New Roman" w:cs="Times New Roman"/>
          <w:sz w:val="24"/>
          <w:szCs w:val="24"/>
        </w:rPr>
        <w:t>кого поселения Мортка</w:t>
      </w:r>
      <w:r w:rsidRPr="0060157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261C5B" w:rsidRPr="00261C5B" w:rsidRDefault="00601570" w:rsidP="006015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1570">
        <w:rPr>
          <w:rFonts w:ascii="Times New Roman" w:eastAsia="Calibri" w:hAnsi="Times New Roman" w:cs="Times New Roman"/>
          <w:sz w:val="24"/>
          <w:szCs w:val="24"/>
        </w:rPr>
        <w:t xml:space="preserve"> о местных налогах и сборах»</w:t>
      </w:r>
    </w:p>
    <w:tbl>
      <w:tblPr>
        <w:tblW w:w="9243" w:type="dxa"/>
        <w:tblInd w:w="2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8"/>
        <w:gridCol w:w="1571"/>
        <w:gridCol w:w="299"/>
        <w:gridCol w:w="1724"/>
        <w:gridCol w:w="1056"/>
        <w:gridCol w:w="299"/>
        <w:gridCol w:w="1158"/>
        <w:gridCol w:w="1767"/>
        <w:gridCol w:w="881"/>
      </w:tblGrid>
      <w:tr w:rsidR="00261C5B" w:rsidRPr="00261C5B" w:rsidTr="00767EE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Arial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lang w:eastAsia="ru-RU"/>
              </w:rPr>
              <w:t>Администра</w:t>
            </w:r>
            <w:r w:rsidR="00601570">
              <w:rPr>
                <w:rFonts w:ascii="Times New Roman" w:eastAsia="Times New Roman" w:hAnsi="Times New Roman" w:cs="Arial"/>
                <w:lang w:eastAsia="ru-RU"/>
              </w:rPr>
              <w:t>ция городского поселения Мортка</w:t>
            </w:r>
            <w:r w:rsidRPr="00261C5B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b/>
                <w:lang w:eastAsia="ru-RU"/>
              </w:rPr>
              <w:t>Заявитель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20"/>
                <w:szCs w:val="26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фамилия, имя, отчество (при наличии),</w:t>
            </w:r>
          </w:p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6"/>
                <w:szCs w:val="16"/>
                <w:highlight w:val="white"/>
                <w:lang w:eastAsia="ru-RU"/>
              </w:rPr>
              <w:t xml:space="preserve">дата и место рождения, </w:t>
            </w:r>
          </w:p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6"/>
                <w:szCs w:val="16"/>
                <w:highlight w:val="white"/>
                <w:lang w:eastAsia="ru-RU"/>
              </w:rPr>
              <w:t>ИНН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(вид, серия, номер, </w:t>
            </w:r>
            <w:r w:rsidRPr="00261C5B"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261C5B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 xml:space="preserve">полное наименование юридического лица/индивидуального предпринимателя и </w:t>
            </w:r>
            <w:r w:rsidRPr="00261C5B"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ОГРН/ОГРНИП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контактные данные (</w:t>
            </w:r>
            <w:r w:rsidRPr="00261C5B"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61C5B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)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127C9C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Полилиния 1" o:spid="_x0000_s1026" style="position:absolute;left:0;text-align:left;margin-left:-3.6pt;margin-top:2.85pt;width:7.35pt;height:8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WbGA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" path="m,l21600,r,21600l,21600,,xe" filled="f" strokecolor="#243f60" strokeweight=".71mm">
                  <v:stroke joinstyle="miter"/>
                  <v:path arrowok="t"/>
                </v:shape>
              </w:pic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 xml:space="preserve">физическое лицо </w:t>
            </w:r>
            <w:r w:rsidRPr="00261C5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127C9C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Полилиния 2" o:spid="_x0000_s1038" style="position:absolute;left:0;text-align:left;margin-left:-3.3pt;margin-top:.95pt;width:7.35pt;height:8.6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" path="m,l21600,r,21600l,21600,,xe" filled="f" strokecolor="#243f60" strokeweight=".71mm">
                  <v:stroke joinstyle="miter"/>
                  <v:path arrowok="t"/>
                </v:shape>
              </w:pic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2"/>
                <w:szCs w:val="12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127C9C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Полилиния 3" o:spid="_x0000_s1037" style="position:absolute;left:0;text-align:left;margin-left:-2.9pt;margin-top:7.35pt;width:7.35pt;height:8.6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8/GQ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" path="m,l21600,r,21600l,21600,,xe" filled="f" strokecolor="#243f60" strokeweight=".71mm">
                  <v:stroke joinstyle="miter"/>
                  <v:path arrowok="t"/>
                </v:shape>
              </w:pic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261C5B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2"/>
                <w:szCs w:val="12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</w:tr>
      <w:tr w:rsidR="00261C5B" w:rsidRPr="00261C5B" w:rsidTr="00767EE0">
        <w:trPr>
          <w:trHeight w:val="546"/>
        </w:trPr>
        <w:tc>
          <w:tcPr>
            <w:tcW w:w="92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170"/>
              <w:jc w:val="center"/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</w:pPr>
          </w:p>
          <w:p w:rsidR="00261C5B" w:rsidRPr="00261C5B" w:rsidRDefault="00261C5B" w:rsidP="00261C5B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261C5B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261C5B" w:rsidRPr="00261C5B" w:rsidRDefault="00261C5B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center"/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</w:pPr>
            <w:r w:rsidRPr="00261C5B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</w:t>
            </w:r>
            <w:r w:rsidRPr="00261C5B">
              <w:rPr>
                <w:rFonts w:ascii="Arial" w:eastAsia="SimSun" w:hAnsi="Arial" w:cs="Mangal"/>
                <w:i/>
                <w:iCs/>
                <w:kern w:val="2"/>
                <w:sz w:val="12"/>
                <w:szCs w:val="12"/>
                <w:lang w:eastAsia="zh-CN" w:bidi="hi-IN"/>
              </w:rPr>
              <w:t xml:space="preserve">   (вопрос по применению</w:t>
            </w:r>
            <w:r w:rsidRPr="00261C5B">
              <w:rPr>
                <w:rFonts w:ascii="Arial" w:eastAsia="SimSun" w:hAnsi="Arial" w:cs="Mangal"/>
                <w:i/>
                <w:iCs/>
                <w:kern w:val="2"/>
                <w:sz w:val="12"/>
                <w:szCs w:val="12"/>
                <w:highlight w:val="white"/>
                <w:lang w:eastAsia="zh-CN" w:bidi="hi-IN"/>
              </w:rPr>
              <w:t xml:space="preserve"> муниципальных но</w:t>
            </w:r>
            <w:r w:rsidRPr="00261C5B">
              <w:rPr>
                <w:rFonts w:ascii="Arial" w:eastAsia="SimSun" w:hAnsi="Arial" w:cs="Mangal"/>
                <w:i/>
                <w:iCs/>
                <w:kern w:val="2"/>
                <w:sz w:val="12"/>
                <w:szCs w:val="12"/>
                <w:lang w:eastAsia="zh-CN" w:bidi="hi-IN"/>
              </w:rPr>
              <w:t>рмативных правовых актов  муниципального</w:t>
            </w:r>
          </w:p>
          <w:p w:rsidR="00261C5B" w:rsidRPr="00261C5B" w:rsidRDefault="00261C5B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____________________________________________________________________________________________</w:t>
            </w:r>
          </w:p>
          <w:p w:rsidR="00261C5B" w:rsidRPr="00261C5B" w:rsidRDefault="00261C5B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center"/>
              <w:rPr>
                <w:rFonts w:ascii="Arial" w:eastAsia="SimSun" w:hAnsi="Arial" w:cs="Mangal"/>
                <w:i/>
                <w:iCs/>
                <w:kern w:val="2"/>
                <w:sz w:val="12"/>
                <w:szCs w:val="12"/>
                <w:lang w:eastAsia="zh-CN" w:bidi="hi-IN"/>
              </w:rPr>
            </w:pPr>
            <w:r w:rsidRPr="00261C5B">
              <w:rPr>
                <w:rFonts w:ascii="Arial" w:eastAsia="SimSun" w:hAnsi="Arial" w:cs="Mangal"/>
                <w:i/>
                <w:iCs/>
                <w:kern w:val="2"/>
                <w:sz w:val="12"/>
                <w:szCs w:val="12"/>
                <w:lang w:eastAsia="zh-CN" w:bidi="hi-IN"/>
              </w:rPr>
              <w:t>образован</w:t>
            </w:r>
            <w:r w:rsidR="001474EF">
              <w:rPr>
                <w:rFonts w:ascii="Arial" w:eastAsia="SimSun" w:hAnsi="Arial" w:cs="Mangal"/>
                <w:i/>
                <w:iCs/>
                <w:kern w:val="2"/>
                <w:sz w:val="12"/>
                <w:szCs w:val="12"/>
                <w:lang w:eastAsia="zh-CN" w:bidi="hi-IN"/>
              </w:rPr>
              <w:t xml:space="preserve">ия городского поселения Мортка </w:t>
            </w:r>
            <w:r w:rsidRPr="00261C5B">
              <w:rPr>
                <w:rFonts w:ascii="Arial" w:eastAsia="SimSun" w:hAnsi="Arial" w:cs="Mangal"/>
                <w:i/>
                <w:iCs/>
                <w:kern w:val="2"/>
                <w:sz w:val="12"/>
                <w:szCs w:val="12"/>
                <w:lang w:eastAsia="zh-CN" w:bidi="hi-IN"/>
              </w:rPr>
              <w:t>о местных налогах и сборах)</w:t>
            </w:r>
          </w:p>
          <w:p w:rsidR="00261C5B" w:rsidRPr="00261C5B" w:rsidRDefault="00261C5B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____________________________________________________________________________________________</w:t>
            </w:r>
          </w:p>
          <w:p w:rsidR="00261C5B" w:rsidRPr="00261C5B" w:rsidRDefault="00261C5B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61C5B" w:rsidRPr="00261C5B" w:rsidTr="00767EE0">
        <w:trPr>
          <w:trHeight w:val="546"/>
        </w:trPr>
        <w:tc>
          <w:tcPr>
            <w:tcW w:w="92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261C5B" w:rsidRPr="00261C5B" w:rsidRDefault="00127C9C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w:pict>
                <v:shape id="Полилиния 4" o:spid="_x0000_s1036" style="position:absolute;left:0;text-align:left;margin-left:1.9pt;margin-top:2.25pt;width:7.35pt;height:8.6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" path="m,l21600,r,21600l,21600,,xe" filled="f" strokecolor="#243f60" strokeweight=".71mm">
                  <v:stroke joinstyle="miter"/>
                  <v:path arrowok="t"/>
                </v:shape>
              </w:pict>
            </w:r>
            <w:r w:rsidR="00261C5B"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261C5B" w:rsidRPr="00261C5B" w:rsidRDefault="00127C9C" w:rsidP="00261C5B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w:pict>
                <v:shape id="Полилиния 5" o:spid="_x0000_s1035" style="position:absolute;left:0;text-align:left;margin-left:1.9pt;margin-top:2.25pt;width:7.35pt;height:8.6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EJGAIAAGg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" path="m,l21600,r,21600l,21600,,xe" filled="f" strokecolor="#243f60" strokeweight=".71mm">
                  <v:stroke joinstyle="miter"/>
                  <v:path arrowok="t"/>
                </v:shape>
              </w:pict>
            </w:r>
            <w:r w:rsidR="00261C5B"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   почтовым отправлением на почтовый адрес ___________________________________________________</w:t>
            </w:r>
          </w:p>
          <w:p w:rsidR="00261C5B" w:rsidRPr="00261C5B" w:rsidRDefault="00127C9C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w:pict>
                <v:shape id="Полилиния 6" o:spid="_x0000_s1034" style="position:absolute;left:0;text-align:left;margin-left:1.9pt;margin-top:2.25pt;width:7.35pt;height:8.6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4SGQ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" path="m,l21600,r,21600l,21600,,xe" filled="f" strokecolor="#243f60" strokeweight=".71mm">
                  <v:stroke joinstyle="miter"/>
                  <v:path arrowok="t"/>
                </v:shape>
              </w:pict>
            </w:r>
            <w:r w:rsidR="00261C5B"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при личном обращении </w:t>
            </w:r>
            <w:r w:rsidR="00261C5B"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highlight w:val="white"/>
                <w:lang w:eastAsia="zh-CN" w:bidi="hi-IN"/>
              </w:rPr>
              <w:t xml:space="preserve">в МФЦ </w:t>
            </w:r>
          </w:p>
          <w:p w:rsidR="00261C5B" w:rsidRPr="00261C5B" w:rsidRDefault="00127C9C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w:pict>
                <v:shape id="Полилиния 7" o:spid="_x0000_s1033" style="position:absolute;left:0;text-align:left;margin-left:1.9pt;margin-top:2.25pt;width:7.35pt;height:8.6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" path="m,l21600,r,21600l,21600,,xe" filled="f" strokecolor="#243f60" strokeweight=".71mm">
                  <v:stroke joinstyle="miter"/>
                  <v:path arrowok="t"/>
                </v:shape>
              </w:pict>
            </w:r>
            <w:r w:rsidR="00261C5B"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в электронном виде через личный кабинет Регионального портала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Arial"/>
                <w:b/>
                <w:bCs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Arial"/>
                <w:b/>
                <w:bCs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261C5B" w:rsidRPr="00261C5B" w:rsidRDefault="00261C5B" w:rsidP="00261C5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1C5B" w:rsidRDefault="00261C5B" w:rsidP="006015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570" w:rsidRPr="00261C5B" w:rsidRDefault="00601570" w:rsidP="006015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570" w:rsidRDefault="00601570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AC2" w:rsidRDefault="009A2AC2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C5B" w:rsidRPr="00261C5B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 к Регламенту</w:t>
      </w:r>
    </w:p>
    <w:p w:rsidR="00261C5B" w:rsidRPr="00261C5B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5B">
        <w:rPr>
          <w:rFonts w:ascii="Times New Roman" w:eastAsia="Times New Roman" w:hAnsi="Times New Roman" w:cs="Times New Roman"/>
          <w:sz w:val="20"/>
          <w:szCs w:val="20"/>
          <w:lang w:eastAsia="ru-RU"/>
        </w:rPr>
        <w:t>(бланк заявления об исправлении</w:t>
      </w:r>
    </w:p>
    <w:p w:rsidR="00261C5B" w:rsidRPr="00261C5B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допущенных опечаток и ошибок в </w:t>
      </w:r>
    </w:p>
    <w:p w:rsidR="00261C5B" w:rsidRPr="00261C5B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выданных в результате предоставления </w:t>
      </w:r>
    </w:p>
    <w:p w:rsidR="00261C5B" w:rsidRPr="00261C5B" w:rsidRDefault="00261C5B" w:rsidP="00261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C5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 документах)</w:t>
      </w:r>
    </w:p>
    <w:p w:rsidR="00261C5B" w:rsidRPr="00261C5B" w:rsidRDefault="00261C5B" w:rsidP="00261C5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579" w:type="dxa"/>
        <w:tblInd w:w="21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8"/>
        <w:gridCol w:w="1377"/>
        <w:gridCol w:w="286"/>
        <w:gridCol w:w="1814"/>
        <w:gridCol w:w="1087"/>
        <w:gridCol w:w="1463"/>
        <w:gridCol w:w="1767"/>
        <w:gridCol w:w="1297"/>
      </w:tblGrid>
      <w:tr w:rsidR="00261C5B" w:rsidRPr="00261C5B" w:rsidTr="00767EE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Arial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lang w:eastAsia="ru-RU"/>
              </w:rPr>
              <w:t>Администра</w:t>
            </w:r>
            <w:r w:rsidR="00601570">
              <w:rPr>
                <w:rFonts w:ascii="Times New Roman" w:eastAsia="Times New Roman" w:hAnsi="Times New Roman" w:cs="Arial"/>
                <w:lang w:eastAsia="ru-RU"/>
              </w:rPr>
              <w:t>ция городского поселения Мортка</w:t>
            </w:r>
            <w:r w:rsidRPr="00261C5B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</w:p>
        </w:tc>
      </w:tr>
      <w:tr w:rsidR="00261C5B" w:rsidRPr="00261C5B" w:rsidTr="00767EE0">
        <w:trPr>
          <w:trHeight w:val="303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val="en-US" w:eastAsia="zh-CN" w:bidi="hi-IN"/>
              </w:rPr>
            </w:pPr>
            <w:r w:rsidRPr="00261C5B">
              <w:rPr>
                <w:rFonts w:ascii="Liberation Serif" w:eastAsia="SimSun" w:hAnsi="Liberation Serif" w:cs="Arial"/>
                <w:b/>
                <w:bCs/>
                <w:kern w:val="2"/>
                <w:lang w:eastAsia="zh-CN" w:bidi="hi-IN"/>
              </w:rPr>
              <w:lastRenderedPageBreak/>
              <w:t>1. 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20"/>
                <w:szCs w:val="26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Фамилия, имя, отчество (при н</w:t>
            </w:r>
            <w:r w:rsidRPr="00261C5B">
              <w:rPr>
                <w:rFonts w:ascii="Times New Roman" w:eastAsia="Times New Roman" w:hAnsi="Times New Roman" w:cs="Arial"/>
                <w:sz w:val="16"/>
                <w:szCs w:val="16"/>
                <w:highlight w:val="white"/>
                <w:lang w:eastAsia="ru-RU"/>
              </w:rPr>
              <w:t>аличии),</w:t>
            </w:r>
          </w:p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6"/>
                <w:szCs w:val="16"/>
                <w:highlight w:val="white"/>
                <w:lang w:eastAsia="ru-RU"/>
              </w:rPr>
              <w:t>дата и место рождения,</w:t>
            </w:r>
          </w:p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6"/>
                <w:szCs w:val="16"/>
                <w:highlight w:val="white"/>
                <w:lang w:eastAsia="ru-RU"/>
              </w:rPr>
              <w:t>ИНН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(вид, серия, номер, </w:t>
            </w:r>
            <w:r w:rsidRPr="00261C5B"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261C5B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 xml:space="preserve">Полное наименование юридического лица/индивидуального предпринимателя и </w:t>
            </w:r>
            <w:r w:rsidRPr="00261C5B"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контактные данные (</w:t>
            </w:r>
            <w:r w:rsidRPr="00261C5B"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61C5B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)</w:t>
            </w:r>
          </w:p>
        </w:tc>
      </w:tr>
      <w:tr w:rsidR="00261C5B" w:rsidRPr="00261C5B" w:rsidTr="00767EE0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127C9C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Полилиния 8" o:spid="_x0000_s1032" style="position:absolute;left:0;text-align:left;margin-left:-3.6pt;margin-top:2.85pt;width:7.35pt;height:8.6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" path="m,l21600,r,21600l,21600,,xe" filled="f" strokecolor="#243f60" strokeweight=".71mm">
                  <v:stroke joinstyle="miter"/>
                  <v:path arrowok="t"/>
                </v:shape>
              </w:pic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 xml:space="preserve">физическое лицо </w:t>
            </w:r>
            <w:r w:rsidRPr="00261C5B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2"/>
                <w:szCs w:val="12"/>
                <w:lang w:eastAsia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</w:tr>
      <w:tr w:rsidR="00261C5B" w:rsidRPr="00261C5B" w:rsidTr="00767EE0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127C9C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Полилиния 9" o:spid="_x0000_s1031" style="position:absolute;left:0;text-align:left;margin-left:-3.3pt;margin-top:.95pt;width:7.35pt;height:8.6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" path="m,l21600,r,21600l,21600,,xe" filled="f" strokecolor="#243f60" strokeweight=".71mm">
                  <v:stroke joinstyle="miter"/>
                  <v:path arrowok="t"/>
                </v:shape>
              </w:pic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12"/>
                <w:szCs w:val="12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</w:tr>
      <w:tr w:rsidR="00261C5B" w:rsidRPr="00261C5B" w:rsidTr="00767EE0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127C9C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Полилиния 10" o:spid="_x0000_s1030" style="position:absolute;left:0;text-align:left;margin-left:-2.9pt;margin-top:7.35pt;width:7.35pt;height:8.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" path="m,l21600,r,21600l,21600,,xe" filled="f" strokecolor="#243f60" strokeweight=".71mm">
                  <v:stroke joinstyle="miter"/>
                  <v:path arrowok="t"/>
                </v:shape>
              </w:pic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261C5B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2"/>
                <w:szCs w:val="12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</w:tr>
      <w:tr w:rsidR="00261C5B" w:rsidRPr="00261C5B" w:rsidTr="00767EE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170"/>
              <w:jc w:val="center"/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</w:pPr>
          </w:p>
          <w:p w:rsidR="00261C5B" w:rsidRPr="00261C5B" w:rsidRDefault="00261C5B" w:rsidP="00261C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________________________________________________</w:t>
            </w:r>
            <w:r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_____________________________________________________________________________________________</w:t>
            </w:r>
          </w:p>
          <w:p w:rsidR="00261C5B" w:rsidRPr="00261C5B" w:rsidRDefault="00261C5B" w:rsidP="00261C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</w:pPr>
            <w:r w:rsidRPr="00261C5B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61C5B" w:rsidRPr="00261C5B" w:rsidRDefault="00261C5B" w:rsidP="00261C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заключающуюся в _____________________________________________________________________________</w:t>
            </w:r>
          </w:p>
          <w:p w:rsidR="00261C5B" w:rsidRPr="00261C5B" w:rsidRDefault="00261C5B" w:rsidP="00261C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_____________________________________________________________________________________________</w:t>
            </w:r>
          </w:p>
          <w:p w:rsidR="00261C5B" w:rsidRPr="00261C5B" w:rsidRDefault="00261C5B" w:rsidP="00261C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</w:pPr>
            <w:r w:rsidRPr="00261C5B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261C5B" w:rsidRPr="00261C5B" w:rsidRDefault="00261C5B" w:rsidP="00261C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_____________________________________________________________________________________________</w:t>
            </w:r>
          </w:p>
          <w:p w:rsidR="00261C5B" w:rsidRPr="00261C5B" w:rsidRDefault="00261C5B" w:rsidP="00261C5B">
            <w:pPr>
              <w:keepNext/>
              <w:suppressLineNumbers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Mangal"/>
                <w:kern w:val="2"/>
                <w:sz w:val="20"/>
                <w:szCs w:val="20"/>
                <w:lang w:val="en-US" w:eastAsia="zh-CN" w:bidi="hi-IN"/>
              </w:rPr>
            </w:pPr>
            <w:r w:rsidRPr="00261C5B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261C5B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(опечатки)) </w:t>
            </w:r>
          </w:p>
        </w:tc>
      </w:tr>
      <w:tr w:rsidR="00261C5B" w:rsidRPr="00261C5B" w:rsidTr="00767EE0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261C5B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261C5B" w:rsidRPr="00261C5B" w:rsidRDefault="00127C9C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w:pict>
                <v:shape id="Полилиния 11" o:spid="_x0000_s1029" style="position:absolute;left:0;text-align:left;margin-left:0;margin-top:.05pt;width:7.35pt;height:8.6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GnGgIAAGo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" path="m,l21600,r,21600l,21600,,xe" filled="f" strokecolor="#243f60" strokeweight=".71mm">
                  <v:stroke joinstyle="miter"/>
                  <v:path arrowok="t"/>
                  <w10:wrap type="square"/>
                </v:shape>
              </w:pict>
            </w:r>
            <w:r w:rsidR="00261C5B"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261C5B" w:rsidRPr="00261C5B" w:rsidRDefault="00127C9C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w:pict>
                <v:shape id="Полилиния 12" o:spid="_x0000_s1028" style="position:absolute;left:0;text-align:left;margin-left:0;margin-top:.05pt;width:7.35pt;height:8.6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pvGQIAAGo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" path="m,l21600,r,21600l,21600,,xe" filled="f" strokecolor="#243f60" strokeweight=".71mm">
                  <v:stroke joinstyle="miter"/>
                  <v:path arrowok="t"/>
                  <w10:wrap type="square"/>
                </v:shape>
              </w:pict>
            </w:r>
            <w:r w:rsidR="00261C5B"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261C5B" w:rsidRPr="00261C5B" w:rsidRDefault="00127C9C" w:rsidP="00261C5B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w:pict>
                <v:shape id="Полилиния 13" o:spid="_x0000_s1027" style="position:absolute;left:0;text-align:left;margin-left:0;margin-top:.05pt;width:7.35pt;height:8.6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ye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" path="m,l21600,r,21600l,21600,,xe" filled="f" strokecolor="#243f60" strokeweight=".71mm">
                  <v:stroke joinstyle="miter"/>
                  <v:path arrowok="t"/>
                  <w10:wrap type="square"/>
                </v:shape>
              </w:pict>
            </w:r>
            <w:r w:rsidR="00261C5B"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  при личном обращении </w:t>
            </w:r>
            <w:r w:rsidR="00261C5B" w:rsidRPr="00261C5B">
              <w:rPr>
                <w:rFonts w:ascii="Liberation Serif" w:eastAsia="SimSun" w:hAnsi="Liberation Serif" w:cs="Mangal"/>
                <w:kern w:val="2"/>
                <w:sz w:val="20"/>
                <w:szCs w:val="20"/>
                <w:highlight w:val="white"/>
                <w:lang w:eastAsia="zh-CN" w:bidi="hi-IN"/>
              </w:rPr>
              <w:t xml:space="preserve">в МФЦ 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bCs/>
                <w:kern w:val="2"/>
                <w:lang w:eastAsia="zh-CN" w:bidi="hi-IN"/>
              </w:rPr>
            </w:pPr>
            <w:r w:rsidRPr="00261C5B">
              <w:rPr>
                <w:rFonts w:ascii="Liberation Serif" w:eastAsia="SimSun" w:hAnsi="Liberation Serif" w:cs="Arial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bCs/>
                <w:kern w:val="2"/>
                <w:lang w:eastAsia="zh-CN" w:bidi="hi-IN"/>
              </w:rPr>
            </w:pPr>
            <w:r w:rsidRPr="00261C5B">
              <w:rPr>
                <w:rFonts w:ascii="Liberation Serif" w:eastAsia="SimSun" w:hAnsi="Liberation Serif" w:cs="Arial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61C5B" w:rsidRPr="00261C5B" w:rsidTr="00767EE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widowControl w:val="0"/>
              <w:autoSpaceDE w:val="0"/>
              <w:spacing w:after="0" w:line="240" w:lineRule="auto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5B" w:rsidRPr="00261C5B" w:rsidRDefault="00261C5B" w:rsidP="00261C5B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C5B"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261C5B" w:rsidRPr="00261C5B" w:rsidRDefault="00261C5B" w:rsidP="00261C5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0234F" w:rsidRDefault="00E0234F"/>
    <w:sectPr w:rsidR="00E0234F" w:rsidSect="002A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9C" w:rsidRDefault="00127C9C" w:rsidP="00E0234F">
      <w:pPr>
        <w:spacing w:after="0" w:line="240" w:lineRule="auto"/>
      </w:pPr>
      <w:r>
        <w:separator/>
      </w:r>
    </w:p>
  </w:endnote>
  <w:endnote w:type="continuationSeparator" w:id="0">
    <w:p w:rsidR="00127C9C" w:rsidRDefault="00127C9C" w:rsidP="00E0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301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9C" w:rsidRDefault="00127C9C" w:rsidP="00E0234F">
      <w:pPr>
        <w:spacing w:after="0" w:line="240" w:lineRule="auto"/>
      </w:pPr>
      <w:r>
        <w:separator/>
      </w:r>
    </w:p>
  </w:footnote>
  <w:footnote w:type="continuationSeparator" w:id="0">
    <w:p w:rsidR="00127C9C" w:rsidRDefault="00127C9C" w:rsidP="00E0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14.25pt;visibility:visible" o:bullet="t">
        <v:imagedata r:id="rId1" o:title=""/>
      </v:shape>
    </w:pict>
  </w:numPicBullet>
  <w:abstractNum w:abstractNumId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6DF"/>
    <w:multiLevelType w:val="hybridMultilevel"/>
    <w:tmpl w:val="5628D07E"/>
    <w:lvl w:ilvl="0" w:tplc="FE04744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CBA"/>
    <w:multiLevelType w:val="multilevel"/>
    <w:tmpl w:val="DF844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>
    <w:nsid w:val="5FF44F36"/>
    <w:multiLevelType w:val="multilevel"/>
    <w:tmpl w:val="43848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2A6"/>
    <w:rsid w:val="0007311F"/>
    <w:rsid w:val="00100BB1"/>
    <w:rsid w:val="00127C9C"/>
    <w:rsid w:val="001474EF"/>
    <w:rsid w:val="00215541"/>
    <w:rsid w:val="0025333E"/>
    <w:rsid w:val="00261C5B"/>
    <w:rsid w:val="002668D3"/>
    <w:rsid w:val="002A2183"/>
    <w:rsid w:val="004232A6"/>
    <w:rsid w:val="00447F66"/>
    <w:rsid w:val="004D42D7"/>
    <w:rsid w:val="00601570"/>
    <w:rsid w:val="00741998"/>
    <w:rsid w:val="00767EE0"/>
    <w:rsid w:val="007809F1"/>
    <w:rsid w:val="009A2AC2"/>
    <w:rsid w:val="009C2523"/>
    <w:rsid w:val="00AB348A"/>
    <w:rsid w:val="00B67A82"/>
    <w:rsid w:val="00C53CD6"/>
    <w:rsid w:val="00DB799E"/>
    <w:rsid w:val="00DF0477"/>
    <w:rsid w:val="00DF77ED"/>
    <w:rsid w:val="00E0234F"/>
    <w:rsid w:val="00F7377D"/>
    <w:rsid w:val="00F93908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A8111532-2E6D-4164-968F-80CDBB71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234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0234F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34F"/>
    <w:rPr>
      <w:vertAlign w:val="superscript"/>
    </w:rPr>
  </w:style>
  <w:style w:type="paragraph" w:customStyle="1" w:styleId="headertext">
    <w:name w:val="headertext"/>
    <w:basedOn w:val="a"/>
    <w:rsid w:val="006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3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6585</Words>
  <Characters>37539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2021-12-21T03:59:00Z</cp:lastPrinted>
  <dcterms:created xsi:type="dcterms:W3CDTF">2021-11-23T09:51:00Z</dcterms:created>
  <dcterms:modified xsi:type="dcterms:W3CDTF">2021-12-21T04:01:00Z</dcterms:modified>
</cp:coreProperties>
</file>