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1044D6" w:rsidP="00EC031E">
      <w:pPr>
        <w:jc w:val="center"/>
        <w:rPr>
          <w:szCs w:val="24"/>
        </w:rPr>
      </w:pPr>
      <w:r w:rsidRPr="001044D6">
        <w:rPr>
          <w:b/>
          <w:szCs w:val="24"/>
        </w:rPr>
        <w:t xml:space="preserve">Об утверждении Порядка определения части территории городского поселения </w:t>
      </w:r>
      <w:r>
        <w:rPr>
          <w:b/>
          <w:szCs w:val="24"/>
        </w:rPr>
        <w:t>Мортка</w:t>
      </w:r>
      <w:r w:rsidRPr="001044D6">
        <w:rPr>
          <w:b/>
          <w:szCs w:val="24"/>
        </w:rPr>
        <w:t xml:space="preserve">, на которой могут реализовываться инициативные проекты  </w:t>
      </w:r>
    </w:p>
    <w:p w:rsidR="00EC031E" w:rsidRDefault="00EC031E" w:rsidP="00EC031E">
      <w:pPr>
        <w:rPr>
          <w:szCs w:val="24"/>
        </w:rPr>
      </w:pPr>
    </w:p>
    <w:p w:rsidR="001044D6" w:rsidRPr="001044D6" w:rsidRDefault="001044D6" w:rsidP="001044D6">
      <w:pPr>
        <w:tabs>
          <w:tab w:val="left" w:pos="851"/>
        </w:tabs>
        <w:ind w:firstLine="567"/>
        <w:jc w:val="both"/>
        <w:rPr>
          <w:szCs w:val="24"/>
        </w:rPr>
      </w:pPr>
      <w:r w:rsidRPr="001044D6">
        <w:rPr>
          <w:szCs w:val="24"/>
        </w:rPr>
        <w:t>В соответствии с Федеральным законом от 06 октября 2003 года № 131-ФЗ «Об общих принципах организации местного самоуправ</w:t>
      </w:r>
      <w:r>
        <w:rPr>
          <w:szCs w:val="24"/>
        </w:rPr>
        <w:t>ления в Российской Федерации», У</w:t>
      </w:r>
      <w:r w:rsidRPr="001044D6">
        <w:rPr>
          <w:szCs w:val="24"/>
        </w:rPr>
        <w:t xml:space="preserve">ставом городского поселения </w:t>
      </w:r>
      <w:r>
        <w:rPr>
          <w:szCs w:val="24"/>
        </w:rPr>
        <w:t xml:space="preserve">Мортка, </w:t>
      </w:r>
      <w:r w:rsidRPr="001044D6">
        <w:rPr>
          <w:szCs w:val="24"/>
        </w:rPr>
        <w:t xml:space="preserve">Совет депутатов городского поселения </w:t>
      </w:r>
      <w:r>
        <w:rPr>
          <w:szCs w:val="24"/>
        </w:rPr>
        <w:t>Мортка</w:t>
      </w:r>
      <w:r w:rsidRPr="001044D6">
        <w:rPr>
          <w:szCs w:val="24"/>
        </w:rPr>
        <w:t xml:space="preserve"> решил:</w:t>
      </w:r>
    </w:p>
    <w:p w:rsidR="001044D6" w:rsidRPr="001044D6" w:rsidRDefault="001044D6" w:rsidP="001044D6">
      <w:pPr>
        <w:tabs>
          <w:tab w:val="left" w:pos="851"/>
        </w:tabs>
        <w:ind w:firstLine="567"/>
        <w:jc w:val="both"/>
        <w:rPr>
          <w:szCs w:val="24"/>
        </w:rPr>
      </w:pPr>
    </w:p>
    <w:p w:rsidR="001044D6" w:rsidRPr="001044D6" w:rsidRDefault="001044D6" w:rsidP="001044D6">
      <w:pPr>
        <w:tabs>
          <w:tab w:val="left" w:pos="851"/>
        </w:tabs>
        <w:ind w:firstLine="567"/>
        <w:jc w:val="both"/>
        <w:rPr>
          <w:szCs w:val="24"/>
        </w:rPr>
      </w:pPr>
      <w:r w:rsidRPr="001044D6">
        <w:rPr>
          <w:szCs w:val="24"/>
        </w:rPr>
        <w:t xml:space="preserve">1. Утвердить Порядок определения части территории городского поселения </w:t>
      </w:r>
      <w:r>
        <w:rPr>
          <w:szCs w:val="24"/>
        </w:rPr>
        <w:t>Мортка</w:t>
      </w:r>
      <w:r w:rsidRPr="001044D6">
        <w:rPr>
          <w:szCs w:val="24"/>
        </w:rPr>
        <w:t>, на которой могут реализовываться инициативные проекты, согласно приложению.</w:t>
      </w:r>
    </w:p>
    <w:p w:rsidR="001044D6" w:rsidRPr="001044D6" w:rsidRDefault="001044D6" w:rsidP="001044D6">
      <w:pPr>
        <w:tabs>
          <w:tab w:val="left" w:pos="851"/>
        </w:tabs>
        <w:ind w:firstLine="567"/>
        <w:jc w:val="both"/>
        <w:rPr>
          <w:szCs w:val="24"/>
        </w:rPr>
      </w:pPr>
      <w:r w:rsidRPr="001044D6">
        <w:rPr>
          <w:szCs w:val="24"/>
        </w:rPr>
        <w:t>2. Обнародовать настоящее решение в соответствии с решением Совета депутатов городского поселения Мортка № 48 от 31.03.2009 "Об обнародовании нормативно-правовых актов органов местного самоуправления муниципального образова</w:t>
      </w:r>
      <w:r>
        <w:rPr>
          <w:szCs w:val="24"/>
        </w:rPr>
        <w:t>ния городское поселение Мортка"</w:t>
      </w:r>
      <w:r w:rsidRPr="001044D6">
        <w:rPr>
          <w:szCs w:val="24"/>
        </w:rPr>
        <w:t>.</w:t>
      </w:r>
    </w:p>
    <w:p w:rsidR="007173FE" w:rsidRPr="00CB0874" w:rsidRDefault="007173FE" w:rsidP="007173FE">
      <w:pPr>
        <w:tabs>
          <w:tab w:val="left" w:pos="851"/>
        </w:tabs>
        <w:ind w:firstLine="567"/>
        <w:jc w:val="both"/>
        <w:rPr>
          <w:szCs w:val="24"/>
        </w:rPr>
      </w:pPr>
      <w:r>
        <w:rPr>
          <w:szCs w:val="24"/>
        </w:rPr>
        <w:t>3. Настоящее решение вступает в силу после его обнародования</w:t>
      </w:r>
      <w:r w:rsidRPr="00CB0874">
        <w:rPr>
          <w:szCs w:val="24"/>
        </w:rPr>
        <w:t>.</w:t>
      </w:r>
    </w:p>
    <w:p w:rsidR="007173FE" w:rsidRDefault="007173FE" w:rsidP="007173FE">
      <w:pPr>
        <w:tabs>
          <w:tab w:val="left" w:pos="851"/>
        </w:tabs>
        <w:ind w:firstLine="567"/>
        <w:jc w:val="both"/>
        <w:rPr>
          <w:szCs w:val="24"/>
        </w:rPr>
      </w:pPr>
      <w:r w:rsidRPr="00CB0874">
        <w:rPr>
          <w:szCs w:val="24"/>
        </w:rPr>
        <w:t xml:space="preserve">4. </w:t>
      </w:r>
      <w:r>
        <w:rPr>
          <w:szCs w:val="24"/>
        </w:rPr>
        <w:t xml:space="preserve">Контроль за выполнением настоящего решения возложить на председателя Совета депутатов городского поселения Мортка </w:t>
      </w:r>
      <w:proofErr w:type="spellStart"/>
      <w:r>
        <w:rPr>
          <w:szCs w:val="24"/>
        </w:rPr>
        <w:t>И.В.Карякина</w:t>
      </w:r>
      <w:proofErr w:type="spellEnd"/>
      <w:r>
        <w:rPr>
          <w:szCs w:val="24"/>
        </w:rPr>
        <w:t xml:space="preserve"> и главу городского поселения Мортка </w:t>
      </w:r>
      <w:proofErr w:type="spellStart"/>
      <w:r>
        <w:rPr>
          <w:szCs w:val="24"/>
        </w:rPr>
        <w:t>А.А.Тагильцева</w:t>
      </w:r>
      <w:proofErr w:type="spellEnd"/>
      <w:r>
        <w:rPr>
          <w:szCs w:val="24"/>
        </w:rPr>
        <w:t xml:space="preserve"> в соответствии с их компетенцией. </w:t>
      </w:r>
    </w:p>
    <w:p w:rsidR="00EC031E" w:rsidRDefault="00EC031E" w:rsidP="00EC031E">
      <w:pPr>
        <w:jc w:val="both"/>
        <w:rPr>
          <w:szCs w:val="24"/>
        </w:rPr>
      </w:pPr>
      <w:bookmarkStart w:id="0" w:name="_GoBack"/>
      <w:bookmarkEnd w:id="0"/>
    </w:p>
    <w:p w:rsidR="00E10353" w:rsidRPr="00E10353" w:rsidRDefault="00E10353" w:rsidP="00E10353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E10353" w:rsidRDefault="00E10353" w:rsidP="00E10353">
      <w:pPr>
        <w:rPr>
          <w:szCs w:val="24"/>
        </w:rPr>
      </w:pPr>
      <w:proofErr w:type="gramStart"/>
      <w:r w:rsidRPr="00E10353">
        <w:rPr>
          <w:szCs w:val="24"/>
        </w:rPr>
        <w:t>городского</w:t>
      </w:r>
      <w:proofErr w:type="gramEnd"/>
      <w:r w:rsidRPr="00E10353">
        <w:rPr>
          <w:szCs w:val="24"/>
        </w:rPr>
        <w:t xml:space="preserve"> поселения Мортка                                                                     </w:t>
      </w:r>
      <w:proofErr w:type="spellStart"/>
      <w:r w:rsidRPr="00E10353">
        <w:rPr>
          <w:szCs w:val="24"/>
        </w:rPr>
        <w:t>И.В.Карякин</w:t>
      </w:r>
      <w:proofErr w:type="spellEnd"/>
    </w:p>
    <w:p w:rsidR="0068350E" w:rsidRPr="00E10353" w:rsidRDefault="0068350E" w:rsidP="00E10353">
      <w:pPr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</w:p>
    <w:p w:rsidR="00E10353" w:rsidRP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Глава городского поселения Мортка                                                          </w:t>
      </w:r>
      <w:proofErr w:type="spellStart"/>
      <w:r w:rsidRPr="00E10353">
        <w:rPr>
          <w:szCs w:val="24"/>
        </w:rPr>
        <w:t>А.А.Тагильцев</w:t>
      </w:r>
      <w:proofErr w:type="spellEnd"/>
    </w:p>
    <w:p w:rsidR="00E10353" w:rsidRPr="00E10353" w:rsidRDefault="00E10353" w:rsidP="00E10353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  <w:proofErr w:type="spellStart"/>
      <w:proofErr w:type="gramStart"/>
      <w:r>
        <w:rPr>
          <w:szCs w:val="24"/>
        </w:rPr>
        <w:t>пгт</w:t>
      </w:r>
      <w:proofErr w:type="spellEnd"/>
      <w:proofErr w:type="gramEnd"/>
      <w:r>
        <w:rPr>
          <w:szCs w:val="24"/>
        </w:rPr>
        <w:t>. Мортка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«</w:t>
      </w:r>
      <w:r w:rsidR="00703D7B">
        <w:rPr>
          <w:szCs w:val="24"/>
        </w:rPr>
        <w:t>25</w:t>
      </w:r>
      <w:r>
        <w:rPr>
          <w:szCs w:val="24"/>
        </w:rPr>
        <w:t>»</w:t>
      </w:r>
      <w:r w:rsidR="00703D7B">
        <w:rPr>
          <w:szCs w:val="24"/>
        </w:rPr>
        <w:t xml:space="preserve"> февраля</w:t>
      </w:r>
      <w:r w:rsidR="00884A0D">
        <w:rPr>
          <w:szCs w:val="24"/>
        </w:rPr>
        <w:t xml:space="preserve"> </w:t>
      </w:r>
      <w:r>
        <w:rPr>
          <w:szCs w:val="24"/>
        </w:rPr>
        <w:t>20</w:t>
      </w:r>
      <w:r w:rsidR="00703D7B">
        <w:rPr>
          <w:szCs w:val="24"/>
        </w:rPr>
        <w:t>21</w:t>
      </w:r>
      <w:r>
        <w:rPr>
          <w:szCs w:val="24"/>
        </w:rPr>
        <w:t xml:space="preserve"> года                                                                              </w:t>
      </w:r>
    </w:p>
    <w:p w:rsidR="00C96662" w:rsidRDefault="00EC031E" w:rsidP="00EC031E">
      <w:pPr>
        <w:jc w:val="both"/>
        <w:rPr>
          <w:szCs w:val="24"/>
        </w:rPr>
      </w:pPr>
      <w:r>
        <w:rPr>
          <w:szCs w:val="24"/>
        </w:rPr>
        <w:t xml:space="preserve">№ </w:t>
      </w:r>
      <w:r w:rsidR="00703D7B">
        <w:rPr>
          <w:szCs w:val="24"/>
        </w:rPr>
        <w:t>164</w:t>
      </w:r>
    </w:p>
    <w:p w:rsidR="00C96662" w:rsidRDefault="00C96662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C96662" w:rsidRPr="00703D7B" w:rsidRDefault="00703D7B" w:rsidP="00C96662">
      <w:pPr>
        <w:tabs>
          <w:tab w:val="left" w:pos="3165"/>
          <w:tab w:val="left" w:pos="3299"/>
        </w:tabs>
        <w:ind w:left="4395"/>
        <w:rPr>
          <w:rFonts w:eastAsia="Calibri"/>
          <w:szCs w:val="24"/>
          <w:lang w:eastAsia="en-US"/>
        </w:rPr>
      </w:pPr>
      <w:r>
        <w:rPr>
          <w:rFonts w:eastAsia="Calibri"/>
          <w:sz w:val="20"/>
          <w:lang w:eastAsia="en-US"/>
        </w:rPr>
        <w:lastRenderedPageBreak/>
        <w:tab/>
        <w:t xml:space="preserve">                  </w:t>
      </w:r>
      <w:r w:rsidR="00C96662" w:rsidRPr="00703D7B">
        <w:rPr>
          <w:rFonts w:eastAsia="Calibri"/>
          <w:szCs w:val="24"/>
          <w:lang w:eastAsia="en-US"/>
        </w:rPr>
        <w:t>Приложение</w:t>
      </w:r>
    </w:p>
    <w:p w:rsidR="00C96662" w:rsidRPr="00703D7B" w:rsidRDefault="00703D7B" w:rsidP="00C96662">
      <w:pPr>
        <w:tabs>
          <w:tab w:val="left" w:pos="3165"/>
          <w:tab w:val="left" w:pos="3299"/>
        </w:tabs>
        <w:ind w:left="4395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  <w:t xml:space="preserve">               </w:t>
      </w:r>
      <w:proofErr w:type="gramStart"/>
      <w:r w:rsidR="00C96662" w:rsidRPr="00703D7B">
        <w:rPr>
          <w:rFonts w:eastAsia="Calibri"/>
          <w:szCs w:val="24"/>
          <w:lang w:eastAsia="en-US"/>
        </w:rPr>
        <w:t>к</w:t>
      </w:r>
      <w:proofErr w:type="gramEnd"/>
      <w:r w:rsidR="00C96662" w:rsidRPr="00703D7B">
        <w:rPr>
          <w:rFonts w:eastAsia="Calibri"/>
          <w:szCs w:val="24"/>
          <w:lang w:eastAsia="en-US"/>
        </w:rPr>
        <w:t xml:space="preserve"> решению Совета депутатов </w:t>
      </w:r>
    </w:p>
    <w:p w:rsidR="00C96662" w:rsidRPr="00703D7B" w:rsidRDefault="00703D7B" w:rsidP="00C96662">
      <w:pPr>
        <w:tabs>
          <w:tab w:val="left" w:pos="3165"/>
          <w:tab w:val="left" w:pos="3299"/>
        </w:tabs>
        <w:ind w:left="4395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  <w:t xml:space="preserve">               </w:t>
      </w:r>
      <w:proofErr w:type="gramStart"/>
      <w:r w:rsidR="00C96662" w:rsidRPr="00703D7B">
        <w:rPr>
          <w:rFonts w:eastAsia="Calibri"/>
          <w:szCs w:val="24"/>
          <w:lang w:eastAsia="en-US"/>
        </w:rPr>
        <w:t>городского</w:t>
      </w:r>
      <w:proofErr w:type="gramEnd"/>
      <w:r w:rsidR="00C96662" w:rsidRPr="00703D7B">
        <w:rPr>
          <w:rFonts w:eastAsia="Calibri"/>
          <w:szCs w:val="24"/>
          <w:lang w:eastAsia="en-US"/>
        </w:rPr>
        <w:t xml:space="preserve"> поселения Мортка</w:t>
      </w:r>
    </w:p>
    <w:p w:rsidR="00C96662" w:rsidRPr="00703D7B" w:rsidRDefault="00703D7B" w:rsidP="00C96662">
      <w:pPr>
        <w:tabs>
          <w:tab w:val="left" w:pos="3165"/>
          <w:tab w:val="left" w:pos="3299"/>
        </w:tabs>
        <w:ind w:left="4395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  <w:t xml:space="preserve">               </w:t>
      </w:r>
      <w:proofErr w:type="gramStart"/>
      <w:r w:rsidR="00C96662" w:rsidRPr="00703D7B">
        <w:rPr>
          <w:rFonts w:eastAsia="Calibri"/>
          <w:szCs w:val="24"/>
          <w:lang w:eastAsia="en-US"/>
        </w:rPr>
        <w:t>от</w:t>
      </w:r>
      <w:proofErr w:type="gramEnd"/>
      <w:r w:rsidR="00C96662" w:rsidRPr="00703D7B">
        <w:rPr>
          <w:rFonts w:eastAsia="Calibri"/>
          <w:szCs w:val="24"/>
          <w:lang w:eastAsia="en-US"/>
        </w:rPr>
        <w:t xml:space="preserve"> «</w:t>
      </w:r>
      <w:r>
        <w:rPr>
          <w:rFonts w:eastAsia="Calibri"/>
          <w:szCs w:val="24"/>
          <w:lang w:eastAsia="en-US"/>
        </w:rPr>
        <w:t>25</w:t>
      </w:r>
      <w:r w:rsidR="00C96662" w:rsidRPr="00703D7B">
        <w:rPr>
          <w:rFonts w:eastAsia="Calibri"/>
          <w:szCs w:val="24"/>
          <w:lang w:eastAsia="en-US"/>
        </w:rPr>
        <w:t>»</w:t>
      </w:r>
      <w:r>
        <w:rPr>
          <w:rFonts w:eastAsia="Calibri"/>
          <w:szCs w:val="24"/>
          <w:lang w:eastAsia="en-US"/>
        </w:rPr>
        <w:t xml:space="preserve"> февраля</w:t>
      </w:r>
      <w:r w:rsidR="00C96662" w:rsidRPr="00703D7B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2021</w:t>
      </w:r>
      <w:r w:rsidR="00C96662" w:rsidRPr="00703D7B">
        <w:rPr>
          <w:rFonts w:eastAsia="Calibri"/>
          <w:szCs w:val="24"/>
          <w:lang w:eastAsia="en-US"/>
        </w:rPr>
        <w:t xml:space="preserve"> года № </w:t>
      </w:r>
      <w:r>
        <w:rPr>
          <w:rFonts w:eastAsia="Calibri"/>
          <w:szCs w:val="24"/>
          <w:lang w:eastAsia="en-US"/>
        </w:rPr>
        <w:t>164</w:t>
      </w:r>
    </w:p>
    <w:p w:rsidR="00C96662" w:rsidRPr="00703D7B" w:rsidRDefault="00C96662" w:rsidP="00C96662">
      <w:pPr>
        <w:widowControl w:val="0"/>
        <w:autoSpaceDE w:val="0"/>
        <w:autoSpaceDN w:val="0"/>
        <w:ind w:left="5529"/>
        <w:jc w:val="center"/>
        <w:rPr>
          <w:color w:val="000000"/>
          <w:szCs w:val="24"/>
        </w:rPr>
      </w:pPr>
    </w:p>
    <w:p w:rsidR="00C96662" w:rsidRPr="00C96662" w:rsidRDefault="00C96662" w:rsidP="00703D7B">
      <w:pPr>
        <w:widowControl w:val="0"/>
        <w:autoSpaceDE w:val="0"/>
        <w:autoSpaceDN w:val="0"/>
        <w:jc w:val="center"/>
        <w:rPr>
          <w:color w:val="000000"/>
          <w:szCs w:val="24"/>
        </w:rPr>
      </w:pPr>
      <w:r w:rsidRPr="00C96662">
        <w:rPr>
          <w:color w:val="000000"/>
          <w:szCs w:val="24"/>
        </w:rPr>
        <w:t>Порядок</w:t>
      </w:r>
      <w:r w:rsidR="00703D7B">
        <w:rPr>
          <w:color w:val="000000"/>
          <w:szCs w:val="24"/>
        </w:rPr>
        <w:t xml:space="preserve"> </w:t>
      </w:r>
      <w:r w:rsidRPr="00C96662">
        <w:rPr>
          <w:color w:val="000000"/>
          <w:szCs w:val="24"/>
        </w:rPr>
        <w:t xml:space="preserve">определения части территории городского поселения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, на которой могут реализовываться инициативные проекты</w:t>
      </w:r>
    </w:p>
    <w:p w:rsidR="00C96662" w:rsidRPr="00C96662" w:rsidRDefault="00C96662" w:rsidP="00C96662">
      <w:pPr>
        <w:widowControl w:val="0"/>
        <w:autoSpaceDE w:val="0"/>
        <w:autoSpaceDN w:val="0"/>
        <w:jc w:val="center"/>
        <w:outlineLvl w:val="1"/>
        <w:rPr>
          <w:color w:val="000000"/>
          <w:szCs w:val="24"/>
        </w:rPr>
      </w:pPr>
    </w:p>
    <w:p w:rsidR="00C96662" w:rsidRPr="00C96662" w:rsidRDefault="00C96662" w:rsidP="00C96662">
      <w:pPr>
        <w:jc w:val="center"/>
        <w:rPr>
          <w:color w:val="000000"/>
          <w:szCs w:val="24"/>
        </w:rPr>
      </w:pPr>
      <w:r w:rsidRPr="00C96662">
        <w:rPr>
          <w:color w:val="000000"/>
          <w:szCs w:val="24"/>
        </w:rPr>
        <w:t>Раздел 1. Общие положения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1. Настоящий Порядок определения части территории городского поселения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городского поселения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, на которой могут реализовываться инициативные проекты, в целях учёта мнения всех заинтересованных лиц.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>2. Основные понятия, используемые в настоящем Порядке: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инициативные проекты - проекты, разработанные и выдвинутые в соответствии с Порядком выдвижения, внесения, обсуждения, рассмотрения инициативных проектов, а также проведения их конкурсного отбора в городском поселении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, утверждённым решением Совета депутатов городского поселения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, инициаторами проектов в целях реализации на территории городского поселения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 мероприятий, имеющих приоритетное значение для жителей городского поселения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 по решению вопросов местного значения городского поселения или иных вопросов, право решения которых предоставлено органам местного самоуправления городского поселения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;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- инициаторы проекта - физические, юридические лица, соответствующие требованиям, установленным Федеральным законом от 06 октября 2003 года № 131-ФЗ «Об общих принципах организации местного самоуправления в Российской Федерации», а также Порядком выдвижения, внесения, обсуждения, рассмотрения инициативных проектов, а также проведения их конкурсного отбора в городском поселения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»;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- уполномоченный орган - отраслевой (функциональный) орган администрации городского поселения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, ответственный за организацию работы по рассмотрению инициативных проектов, а также проведению их конкурсного отбора в городского поселения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.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</w:p>
    <w:p w:rsidR="00C96662" w:rsidRPr="00C96662" w:rsidRDefault="00C96662" w:rsidP="00C96662">
      <w:pPr>
        <w:jc w:val="center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Раздел 2. Определение части территории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, на которой могут реализовываться инициативные проекты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 xml:space="preserve">1. Часть территории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, на которой может реализовываться инициативный проект или несколько инициативных проектов, устанавливается постановлением главы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.</w:t>
      </w:r>
      <w:r w:rsidRPr="00C96662">
        <w:rPr>
          <w:color w:val="000000"/>
          <w:szCs w:val="24"/>
        </w:rPr>
        <w:tab/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 xml:space="preserve">2. Для определения части территории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, на которой может реализовываться инициативный проект, инициатором проекта в администрацию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 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в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. 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>3. Информация об инициативном проекте включает в себя: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>1) наименование инициативного проекта;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2) вопросы местного значения, полномочия по решению вопросов местного значения городского поселения или иных вопросов, право решения которых предоставлено органам местного самоуправления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, на исполнение которых направлен инициативный проект;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lastRenderedPageBreak/>
        <w:t>3)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 xml:space="preserve">4) сведения о предполагаемой части территории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, на которой могут реализовываться инициативные проекты;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>5)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 xml:space="preserve">4. Уполномоченный орган в течение двух рабочих дней со дня внесения в администрацию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 информации об инициативном проекте направляет её в адрес отраслевых (функциональных) органов администрации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, курирующих соответствующие направления деятельности.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5. Отраслевые (функциональные) органы администрации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, осуществляют подготовку и направление в адрес уполномоченного органа рекомендации о предполагаемой территории, на которой возможно и целесообразно реализовывать инициативный проект.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 в отраслевой (функциональный) орган администрации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.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6. Уполномоченный орган с учётом поступивших рекомендаций, подготавливает проект постановления главы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 об определении части территории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, на которой может реализовываться инициативный проект. </w:t>
      </w:r>
    </w:p>
    <w:p w:rsidR="00C96662" w:rsidRPr="00C96662" w:rsidRDefault="00C96662" w:rsidP="00C96662">
      <w:pPr>
        <w:jc w:val="both"/>
        <w:rPr>
          <w:szCs w:val="24"/>
        </w:rPr>
      </w:pPr>
      <w:r w:rsidRPr="00C96662">
        <w:rPr>
          <w:color w:val="000000"/>
          <w:szCs w:val="24"/>
        </w:rPr>
        <w:tab/>
        <w:t xml:space="preserve">7. Копия постановления главы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 об определении части территории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, на которой может реализовываться инициативный проект, не позднее 2 рабочих дней со дня его принятия направляется уполномоченным органом лицу (лицам), контактные данные которого (-ых) указаны в информации об инициативном проекте.       </w:t>
      </w:r>
    </w:p>
    <w:p w:rsidR="00EC031E" w:rsidRDefault="00EC031E" w:rsidP="00EC031E">
      <w:pPr>
        <w:jc w:val="both"/>
        <w:rPr>
          <w:szCs w:val="24"/>
        </w:rPr>
      </w:pPr>
    </w:p>
    <w:sectPr w:rsidR="00EC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1B"/>
    <w:rsid w:val="0003631B"/>
    <w:rsid w:val="000652D3"/>
    <w:rsid w:val="00091130"/>
    <w:rsid w:val="000D1567"/>
    <w:rsid w:val="001044D6"/>
    <w:rsid w:val="00272C47"/>
    <w:rsid w:val="00376859"/>
    <w:rsid w:val="004712AF"/>
    <w:rsid w:val="00614B60"/>
    <w:rsid w:val="00647E65"/>
    <w:rsid w:val="0068350E"/>
    <w:rsid w:val="006C19B4"/>
    <w:rsid w:val="00703D7B"/>
    <w:rsid w:val="007173FE"/>
    <w:rsid w:val="00862A0D"/>
    <w:rsid w:val="00884A0D"/>
    <w:rsid w:val="0098592F"/>
    <w:rsid w:val="00A10979"/>
    <w:rsid w:val="00C53F79"/>
    <w:rsid w:val="00C60676"/>
    <w:rsid w:val="00C96662"/>
    <w:rsid w:val="00CC4EC4"/>
    <w:rsid w:val="00E10353"/>
    <w:rsid w:val="00E56028"/>
    <w:rsid w:val="00EC031E"/>
    <w:rsid w:val="00EC1DD5"/>
    <w:rsid w:val="00F675B2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02AF-D3B9-4917-8F75-70E594A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2018-12-24T04:04:00Z</cp:lastPrinted>
  <dcterms:created xsi:type="dcterms:W3CDTF">2020-12-01T11:22:00Z</dcterms:created>
  <dcterms:modified xsi:type="dcterms:W3CDTF">2021-02-26T05:56:00Z</dcterms:modified>
</cp:coreProperties>
</file>