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41" w:rsidRPr="00104141" w:rsidRDefault="00104141" w:rsidP="00104141">
      <w:pPr>
        <w:jc w:val="center"/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  <w:t>Отчет</w:t>
      </w:r>
      <w:r w:rsidRPr="00104141"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  <w:t xml:space="preserve"> об исполнении Плана противодействия коррупции на территории городского поселения Мортка за 2018-2020 годы</w:t>
      </w:r>
    </w:p>
    <w:p w:rsidR="002E7959" w:rsidRPr="001E1F75" w:rsidRDefault="002E7959" w:rsidP="003348A0">
      <w:pPr>
        <w:pStyle w:val="Defaul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28"/>
        <w:gridCol w:w="850"/>
        <w:gridCol w:w="4537"/>
      </w:tblGrid>
      <w:tr w:rsidR="003348A0" w:rsidTr="00104141">
        <w:trPr>
          <w:trHeight w:val="345"/>
        </w:trPr>
        <w:tc>
          <w:tcPr>
            <w:tcW w:w="817" w:type="dxa"/>
          </w:tcPr>
          <w:p w:rsidR="003348A0" w:rsidRPr="001E1F75" w:rsidRDefault="003348A0" w:rsidP="00FF228E">
            <w:pPr>
              <w:pStyle w:val="Default"/>
            </w:pPr>
            <w:r w:rsidRPr="001E1F75">
              <w:t xml:space="preserve">№ </w:t>
            </w:r>
          </w:p>
          <w:p w:rsidR="003348A0" w:rsidRPr="001E1F75" w:rsidRDefault="003348A0" w:rsidP="00FF228E">
            <w:pPr>
              <w:pStyle w:val="Default"/>
            </w:pPr>
            <w:r w:rsidRPr="001E1F75">
              <w:t xml:space="preserve">п/п </w:t>
            </w:r>
          </w:p>
        </w:tc>
        <w:tc>
          <w:tcPr>
            <w:tcW w:w="3828" w:type="dxa"/>
          </w:tcPr>
          <w:p w:rsidR="003348A0" w:rsidRPr="001E1F75" w:rsidRDefault="003348A0" w:rsidP="00FF228E">
            <w:pPr>
              <w:pStyle w:val="Default"/>
            </w:pPr>
            <w:r w:rsidRPr="001E1F75">
              <w:t xml:space="preserve">Мероприятия </w:t>
            </w:r>
          </w:p>
        </w:tc>
        <w:tc>
          <w:tcPr>
            <w:tcW w:w="850" w:type="dxa"/>
          </w:tcPr>
          <w:p w:rsidR="003348A0" w:rsidRPr="001E1F75" w:rsidRDefault="003348A0" w:rsidP="00FF228E">
            <w:pPr>
              <w:pStyle w:val="Default"/>
            </w:pPr>
          </w:p>
        </w:tc>
        <w:tc>
          <w:tcPr>
            <w:tcW w:w="4537" w:type="dxa"/>
          </w:tcPr>
          <w:p w:rsidR="003348A0" w:rsidRPr="001E1F75" w:rsidRDefault="003348A0" w:rsidP="00FF228E">
            <w:pPr>
              <w:pStyle w:val="Default"/>
            </w:pPr>
            <w:r>
              <w:t>Информация об исполнении</w:t>
            </w:r>
            <w:r w:rsidRPr="001E1F75">
              <w:t xml:space="preserve"> </w:t>
            </w:r>
          </w:p>
        </w:tc>
      </w:tr>
      <w:tr w:rsidR="003348A0" w:rsidTr="00232EF2">
        <w:trPr>
          <w:trHeight w:val="100"/>
        </w:trPr>
        <w:tc>
          <w:tcPr>
            <w:tcW w:w="10032" w:type="dxa"/>
            <w:gridSpan w:val="4"/>
          </w:tcPr>
          <w:p w:rsidR="003348A0" w:rsidRPr="001E1F75" w:rsidRDefault="003348A0" w:rsidP="00FF228E">
            <w:pPr>
              <w:pStyle w:val="Default"/>
              <w:jc w:val="center"/>
            </w:pPr>
            <w:r w:rsidRPr="001E1F75">
              <w:t>Раздел 1. Меры по нормативно-правовому обеспечению антикоррупционной деятельности</w:t>
            </w:r>
          </w:p>
        </w:tc>
      </w:tr>
      <w:tr w:rsidR="003348A0" w:rsidTr="00104141">
        <w:trPr>
          <w:trHeight w:val="1266"/>
        </w:trPr>
        <w:tc>
          <w:tcPr>
            <w:tcW w:w="817" w:type="dxa"/>
          </w:tcPr>
          <w:p w:rsidR="003348A0" w:rsidRPr="001E1F75" w:rsidRDefault="003348A0" w:rsidP="00FF228E">
            <w:pPr>
              <w:pStyle w:val="Default"/>
            </w:pPr>
            <w:r w:rsidRPr="001E1F75">
              <w:t xml:space="preserve">1.1. </w:t>
            </w:r>
          </w:p>
        </w:tc>
        <w:tc>
          <w:tcPr>
            <w:tcW w:w="3828" w:type="dxa"/>
          </w:tcPr>
          <w:p w:rsidR="003348A0" w:rsidRPr="001E1F75" w:rsidRDefault="003348A0" w:rsidP="00FF228E">
            <w:pPr>
              <w:pStyle w:val="Default"/>
            </w:pPr>
            <w:r w:rsidRPr="001E1F75">
              <w:t xml:space="preserve">Обеспечение постоянного мониторинга нормативных правовых актов органов местного самоуправления муниципального образования Кондинский район, поселений в границах Кондинского района, подведомственных им организациях (учреждениях) в сфере противодействия коррупции в целях своевременного приведения их в соответствие с федеральными законами, законами Ханты-Мансийского автономного округа - Югры и иными нормативными правовыми актами Российской Федерации и Ханты-Мансийского автономного округа - Югры </w:t>
            </w:r>
          </w:p>
        </w:tc>
        <w:tc>
          <w:tcPr>
            <w:tcW w:w="850" w:type="dxa"/>
          </w:tcPr>
          <w:p w:rsidR="003348A0" w:rsidRPr="001E1F75" w:rsidRDefault="003348A0" w:rsidP="00FF228E">
            <w:pPr>
              <w:pStyle w:val="Default"/>
            </w:pPr>
            <w:r w:rsidRPr="001E1F75">
              <w:t xml:space="preserve"> </w:t>
            </w:r>
          </w:p>
        </w:tc>
        <w:tc>
          <w:tcPr>
            <w:tcW w:w="4537" w:type="dxa"/>
          </w:tcPr>
          <w:p w:rsidR="00277ECC" w:rsidRPr="00104141" w:rsidRDefault="00277ECC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Мониторинг нормативных правовых актов органов местного самоуправления осуществляется посредством программного обеспечения АРС Кодекс, а также путем осуществления мониторинга изменений действующего законодательства в сфере противодействия коррупции.</w:t>
            </w:r>
          </w:p>
          <w:p w:rsidR="00277ECC" w:rsidRPr="00104141" w:rsidRDefault="00277ECC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За 2018-2020 годы администрацией городского поселения Мортка в сфере противодействия коррупции: Принято – 59 правовых актов;</w:t>
            </w:r>
          </w:p>
          <w:p w:rsidR="00277ECC" w:rsidRPr="00104141" w:rsidRDefault="00277ECC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Внесены изменения в – 25 правовых актов;</w:t>
            </w:r>
          </w:p>
          <w:p w:rsidR="00277ECC" w:rsidRPr="00104141" w:rsidRDefault="00277ECC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Отменено – 6 правовых актов.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Распоряжение администрации городского поселения Мортка от 10.01.2018 № 8-р «Об утверждении плана работы по профилактике коррупционных и иных правонарушений администрации городского поселения Мортка на 2018 год» 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Распоряжение администрации городского поселения Мортка от 10.01.2018 № 7-р «Об утверждении плана информационного сопровождения мер по противодействию коррупции на территории  городского поселения Мортка на 2018 год» 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Распоряжение администрации городского поселения Мортка от 10.01.2018 № 6-р «Об утверждении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Мортка на 2018 год» </w:t>
            </w:r>
          </w:p>
          <w:p w:rsidR="00277ECC" w:rsidRPr="00104141" w:rsidRDefault="00277ECC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</w:t>
            </w:r>
            <w:r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Распоряжение администрации городского поселения Мортка от 10.01.2018 № 5-р «Об утверждении плана работы межведомственного Совета по противодействию коррупции при главе городского поселения Мортка на 2018 год» </w:t>
            </w:r>
          </w:p>
          <w:p w:rsidR="00277ECC" w:rsidRPr="00104141" w:rsidRDefault="00277ECC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</w:t>
            </w:r>
            <w:r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Распоряжение администрации городского поселения Мортка от 10.01.2018 № 6-р «Об утверждении плана </w:t>
            </w:r>
            <w:r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работы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Мортка на 2018 год» </w:t>
            </w:r>
          </w:p>
          <w:p w:rsidR="00277ECC" w:rsidRPr="00104141" w:rsidRDefault="00277ECC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</w:t>
            </w:r>
            <w:r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Постановление администрации городского поселения Мортка от 10 января 2018 № 3 «Об утверждении плана противодействия коррупции на территории городского поселения Мортка на 2018-2019 годы» 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Постановление администрации городского поселения Мортка от 05 марта 2018 № 71 «О внесении изменений в постановление администрации городского поселения Мортка от 29 марта 2012 года 56 «Об утверждении основных квалификационных требований для замещения должностей муниципальной службы муниципального образования городское поселение Мортка»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Постановление администрации городского поселения Мортка от 18 апреля 2018 № 120 «О работе по выявлению фактов, содержащих признаки конфликта  интересов, в том числе скрытой </w:t>
            </w:r>
            <w:proofErr w:type="spell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аффилированности</w:t>
            </w:r>
            <w:proofErr w:type="spellEnd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и своевременному принятию мер направленных на урегулирование возникшего конфликта интересов»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</w:t>
            </w:r>
            <w:proofErr w:type="gram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Постановление администрации городского поселения Мортка от 15 мая 2018 № 137 «О внесении изменений в постановление администрации городского поселения Мортка от 16 сентября 2013 года № 95 2Об утверждении порядка размещения сведений о доходах, расходах, об имуществе и обязательствах имущественного характера руководителей муниципальных учреждений администрации городского поселения Мортка и членов их семей на официальном сайте органов местного самоуправления муниципального образования </w:t>
            </w:r>
            <w:proofErr w:type="spell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Кондинский</w:t>
            </w:r>
            <w:proofErr w:type="spellEnd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район</w:t>
            </w:r>
            <w:proofErr w:type="gramEnd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и предоставления этих сведений средствам массовой информации»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Постановление администрации городского поселения Мортка от 18 июня 2018 № 167 «О внесении изменений в постановление администрации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 xml:space="preserve">городского поселения Мортка от 29 марта 2012 года 59 «Об утверждении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Положения о комиссии по соблюдению муниципальных служащих  и урегулированию конфликта интересов в администрации городского поселения Мортка»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Постановление администрации городского поселения Мортка от 24.08.2018 № 229 «О внесении изменений в постановление администрации городского поселения Мортка от 10.01.2018 № 3 «Об утверждении плана противодействия коррупции на территории городского поселения Мортка на 2018-2019 годы»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Постановление администрации городского поселения Мортка от 24 сентября 2018 года № 253 "Об утверждении Порядка уведомления муниципальными служащими представителя нанимателя (работодателя) о намерении выполнять иную оплачиваемую работу"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</w:t>
            </w:r>
            <w:proofErr w:type="gram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Постановление администрации городского поселения Мортка от 01 октября 2018 года № 258 "Об утверждении Перечня должностей муниципальной службы администрации городского поселения Мортка,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</w:t>
            </w:r>
            <w:proofErr w:type="gramEnd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Постановление администрации городского поселения Мортка от 24 сентября 2018 года № 281 "О комиссии по соблюдению требований к служебному поведению муниципальных служащих и урегулированию конфликта интересов в администрации городского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поселения Мортка"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Постановление администрации городского поселения Мортка от 23 октября 2018 года № 280 «</w:t>
            </w:r>
            <w:hyperlink r:id="rId5" w:history="1">
              <w:r w:rsidR="00277ECC" w:rsidRPr="00104141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Об утверждении Порядка ведения реестра муниципальных служащих в муниципальном образовании городское поселение Мортка</w:t>
              </w:r>
            </w:hyperlink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»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Постановление администрации городского поселения Мортка от 24 октября 2018 года № 281</w:t>
            </w:r>
            <w:proofErr w:type="gram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 </w:t>
            </w:r>
            <w:hyperlink r:id="rId6" w:history="1">
              <w:r w:rsidR="00277ECC" w:rsidRPr="00104141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О</w:t>
              </w:r>
              <w:proofErr w:type="gramEnd"/>
              <w:r w:rsidR="00277ECC" w:rsidRPr="00104141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Мортка</w:t>
              </w:r>
            </w:hyperlink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Постановление администрации городского поселения Мортка от 24 октября 2018 года № 282 </w:t>
            </w:r>
            <w:hyperlink r:id="rId7" w:history="1">
              <w:r w:rsidR="00277ECC" w:rsidRPr="00104141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 внесении изменений в постановление администрации городского поселения Мортка от 21 сентября 2017 года № 198 «О Порядке получения муниципальными служащими администрации городского поселения Мортка разрешения на участие на безвозмездной основе в управлении отдельными некоммерческими организациями»</w:t>
              </w:r>
            </w:hyperlink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Распоряжение администрации городского поселения Мортка от 24 октября 2018 года № 265 "Об утверждении состава комиссии по соблюдению требований к служебному поведению муниципальных служащих и урегулированию конфликта интересов в администрации городского поселения Мортка"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Решение Совета депутатов городского поселения Мортка от 22.11.2018 № 18</w:t>
            </w:r>
            <w:proofErr w:type="gram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hyperlink r:id="rId8" w:history="1">
              <w:r w:rsidR="00277ECC" w:rsidRPr="00104141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О</w:t>
              </w:r>
              <w:proofErr w:type="gramEnd"/>
              <w:r w:rsidR="00277ECC" w:rsidRPr="00104141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 xml:space="preserve"> внесении изменений в решение Совета депутатов городского поселения Мортка от 21 марта 2018 года № 261 «Об утверждении Положения об общих принципах профессиональной этики и основных правилах поведения лиц, замещающих муниципальные должности»</w:t>
              </w:r>
            </w:hyperlink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Решение Совета депутатов городского поселения Мортка от 22.11.2018 № 20 «</w:t>
            </w:r>
            <w:hyperlink r:id="rId9" w:history="1">
              <w:r w:rsidR="00277ECC" w:rsidRPr="00104141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 xml:space="preserve">О Порядке принятия лицами, замещающими муниципальные должности муниципального образования городского поселения Мортка на постоянной основе, почетных и </w:t>
              </w:r>
              <w:r w:rsidR="00277ECC" w:rsidRPr="00104141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lastRenderedPageBreak/>
                <w:t>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  </w:r>
            </w:hyperlink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»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Решение Совета депутатов городского поселения Мортка от 22.11.2018 № 21 «</w:t>
            </w:r>
            <w:hyperlink r:id="rId10" w:history="1">
              <w:r w:rsidR="00277ECC" w:rsidRPr="00104141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Об утверждении Положения о Комиссии по противодействию коррупции при Совете депутатов городского поселения Мортк</w:t>
              </w:r>
            </w:hyperlink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а»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Решение Совета депутатов городского поселения Мортка от 21.03.2018 261 «</w:t>
            </w:r>
            <w:hyperlink r:id="rId11" w:history="1">
              <w:r w:rsidR="00277ECC" w:rsidRPr="00104141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Об утверждении Положения об общих принципах профессиональной этики и основных правилах поведения лиц, замещающих муниципальные должности</w:t>
              </w:r>
            </w:hyperlink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»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Внесены изменения в решение Совета депутатов городского поселения Мортка от 26.11.2015 № 99 «О порядке проведения конкурса на замещение должности муниципальной службы в муниципальном образовании городское поселение Мортка» (решение от 19.02.2019 № 43);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Внесены изменения в решение Совета депутатов городского поселения Мортка от 26.11.2015 № 98 «Об утверждении Положения о размерах и условиях оплаты труда и предоставления социальных гарантий выборных должностных лиц, осуществляющих свои полномочия на постоянной основе и муниципальных служащих муниципального образования городское поселение Мортка» (решение от 19.02.2019 № 45);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Внесены изменения в решение Совета депутатов городского поселения Мортка от 26.11.2015 № 98 «Об утверждении Положения о размерах и условиях оплаты труда и предоставления социальных гарантий выборных должностных лиц, осуществляющих свои полномочия на постоянной основе и муниципальных служащих муниципального образования городское поселение Мортка» (решение от 29.11.2019 № 93);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</w:t>
            </w:r>
            <w:proofErr w:type="gram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Внесены изменения в решение Совета депутатов городского поселения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 xml:space="preserve">Мортка от 01.09.2017 № 207 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городское поселение Мортка, и членов их семей на официальном сайте органов местного самоуправления муниципального образования </w:t>
            </w:r>
            <w:proofErr w:type="spell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Кондинский</w:t>
            </w:r>
            <w:proofErr w:type="spellEnd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район и предоставления этих сведений для опубликования средствам массовой информации» (решение от 29.11.2019</w:t>
            </w:r>
            <w:proofErr w:type="gramEnd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№ 94);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Внесены изменения в решение Совета депутатов городского поселения Мортка от 27.09.2019 № 71 «О порядке сообщения лицами, замещающими муниципальные должности городского поселения Мортка, о возникновении личной заинтересованности при исполнении должностных обязанностей, которая приводит или может привести к конфликту интересов» (решение от 26.12.2019 № 105);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Внесены изменения в постановление администрации городского поселения Мортка от 16.10.2014 № 82 «О порядке проведения антикоррупционной экспертизы проектов муниципальных нормативных правовых актов и действующих муниципальных нормативных правовых актов администрации городского поселения Мортка, Совета депутатов городского поселения Мортка» (постановление от 21.01.2019 № 10);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Внесены изменения в распоряжение администрации городского поселения Мортка от 10.06.2014 № 97-р «О межведомственном Совете по противодействию коррупции при главе городского поселения Мортка» (распоряжение от 19.09.2019 № 160-р);</w:t>
            </w:r>
          </w:p>
          <w:p w:rsidR="00277ECC" w:rsidRPr="00104141" w:rsidRDefault="00277ECC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Внесены изменения в постановление администрации городского поселения Мортка от 24.09.2017 № 198 «О порядке получения муниципальным служащим администрации городского поселения Мортка разрешения на участие на безвозмездной основе в управлении отдельными некоммерческими организациями» (постановление от 06.05.2019 № 128);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 xml:space="preserve">  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Внесены изменения в постановление администрации городского поселения Мортка от 16.10.2014 № 82 «О порядке проведения антикоррупционной экспертизы проектов муниципальных нормативных правовых актов и действующих муниципальных нормативных правовых актов администрации городского поселения Мортка, Совета депутатов городского поселения Мортка» (постановление от 16.07.2019 № 184);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  </w:t>
            </w:r>
            <w:proofErr w:type="gram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Внесены изменения в постановление администрации городского поселения Мортка от 30.05.2019 № 142 ««Об утверждении перечня целевых управленческих должностей, для замещения которых формируется резерв управленческих кадров для замещения целевых управленческих должностей муниципальной службы, и перечня должностей муниципальной службы, для замещения которых формируется кадровый резерв для замещения должностей муниципальной службы»» (постановление от 30.07.2019 № 207);</w:t>
            </w:r>
            <w:proofErr w:type="gramEnd"/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Внесены изменения в постановление администрации городского поселения Мортка от 21.09.2017 № 198 «О порядке получения муниципальными служащими администрации городского поселения Мортка разрешения на участие на безвозмездной основе в управлении отдельными некоммерческими организациями» (постановление от 15.08.2019 № 225);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Внесены изменения в решение Совета депутатов городского поселения Мортка от 10.03.2016 № 120 «Об утверждении Порядка освобождения от должности лиц, замещающих муниципальные должности Совета депутатов городского поселения Мортка в связи с утратой доверия» (решение от 27.09.2019 № 68);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Внесены изменения в постановление администрации городского поселения Мортка от 30.05.2019 № 141 «О резерве управленческих должностей муниципальной службы, кадровом резерве для замещения вакантных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должностей муниципальной службы» (постановление от 22.10.2019 № 288);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</w:t>
            </w:r>
            <w:proofErr w:type="gram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Внесены изменения в постановление администрации городского поселения Мортка от 20.08.2019 № 237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городского поселения Мортка, и членов их семей на официальном сайте органов местного самоуправления муниципального образования </w:t>
            </w:r>
            <w:proofErr w:type="spell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Кондинский</w:t>
            </w:r>
            <w:proofErr w:type="spellEnd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район и предоставления этих сведений общероссийским и окружным средствам массовой информации для опубликования</w:t>
            </w:r>
            <w:proofErr w:type="gramEnd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» (постановление от 06.11.2019 № 302);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Внесены изменения в постановление администрации городского поселения Мортка от 06.11.2019 № 306 «Об утверждении Кодекса этики и служебного поведения муниципальных служащих администрации городского поселения Мортка» (постановление от02.12.2019 №315);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Принято постановление администрации городского поселения Мортка от 31.01.2019 № 23 «О работе по выявлению фактов, содержащих признаки конфликта интересов, в том числе скрытой </w:t>
            </w:r>
            <w:proofErr w:type="spell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аффилированности</w:t>
            </w:r>
            <w:proofErr w:type="spellEnd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и своевременному принятию мер, направленных на урегулирование возникновения конфликта интересов»;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постановление администрации городского поселения Мортка от 12.03.2019 № 58 «Об утверждении Типового кодекса этики и служебного поведения руководителей, работников муниципальных учреждений, подведомственных администрации городского поселения Мортка»;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постановление администрации городского поселения Мортка от 06.11.2019 № 306 «Об утверждении Кодекса этики и служебного поведения муниципальных служащих администрации городского поселения Мортка»;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Принято распоряжение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 xml:space="preserve">администрации городского поселения Мортка от 14.01.2019 № 8-р «О персональном составе Комиссии по определению </w:t>
            </w:r>
            <w:proofErr w:type="spell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коррупциогенности</w:t>
            </w:r>
            <w:proofErr w:type="spellEnd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нормативных правовых актов органов местного самоуправления городского поселения Мортка»;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распоряжение администрации городского поселения Мортка от 18.01.2019 № 15-р «Об утверждении  Плана работы по профилактике коррупционных и иных правонарушений администрации городского поселения Мортка на 2019 год»;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распоряжение администрации городского поселения Мортка от 18.01.2019 № 16-р «Об утверждении  Плана работы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Мортка на 2019 год»;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распоряжение администрации городского поселения Мортка от 18.01.2019 № 17-р «О предоставлении муниципальными служащими сведений об адресах сайтов и (или) страниц сайтов в информационно-телекоммуникационной сети «Интернет» за 2019 год»;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распоряжение администрации городского поселения Мортка от 18.01.2019 № 19-р «О предоставлении сведений о доходах, расходах, об имуществе и обязательствах имущественного характера за 2018 год»;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распоряжение администрации городского поселения Мортка от 22.01.2019 № 21-р «Об утверждении плана работы межведомственного Совета по противодействию коррупции при главе городского поселения Мортка на 2019 год»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Принято распоряжение администрации городского поселения Мортка от 27.03.2019 № 55-р «Об утверждении перечня вопросов для оценки профессиональной и управленческой компетентности (профессионального уровня) лиц, замещающих должности муниципальной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службы администрации городского поселения Мортка»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распоряжение администрации городского поселения Мортка от 09.04.2019 № 65-р «Об утверждении Положения об организации и проведении служебных проверок в отношении лиц, замещающих должности муниципальной службы администрации городского поселения Мортка, а также лиц, замещающих должности руководителей учреждений, подведомственных администрации городского поселения Мортка»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</w:t>
            </w:r>
            <w:proofErr w:type="gram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распоряжение администрации городского поселения Мортка от 04.06.2019 № 97-р «Об утверждении Положения о комиссии по назначению пенсии за выслугу лет лицам, замещавшим муниципальные должности на постоянной основе в органах местного самоуправления муниципального образования городское поселения Мортка и лицам, замещавшим должности муниципальной службы в органах местного самоуправления муниципального образования городское поселение Мортка и ее состава».</w:t>
            </w:r>
            <w:proofErr w:type="gramEnd"/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постановление администрации городского поселения Мортка от 30.05.2019 № 141 «О резерве управленческих кадров для замещения целевых управленческих должностей муниципальной службы, кадровом резерве для замещения вакантных должностей муниципальной службы»;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постановление администрации городского поселения Мортка от 30.05.2019 № 142 «Об утверждении перечня целевых управленческих должностей, для замещения которых формируется резерв управленческих кадров для замещения целевых управленческих должностей муниципальной службы, и перечня должностей муниципальной службы, для замещения которых формируется кадровый резерв для замещения должностей муниципальной службы»;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Принято постановление администрации городского поселения Мортка от 30.05.2019 № 143 «О резерве управленческих кадров для замещения целевых управленческих должностей в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муниципальных учреждениях муниципального образования городское поселение Мортка»;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постановление администрации городского поселения Мортка от 10.06.2019 № 154 «Об утверждении Положения о видах поощрений и награждений муниципальных служащих администрации городского поселения Мортка и порядок их применения»;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постановление администрации городского поселения Мортка от 10.06.2019 № 155 «О дополнительной плате при совмещении должностей, исполнении обязанностей временно отсутствующего работника»;</w:t>
            </w:r>
          </w:p>
          <w:p w:rsidR="00277ECC" w:rsidRPr="00104141" w:rsidRDefault="00277ECC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proofErr w:type="gramStart"/>
            <w:r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 решение Совета депутатов городского поселения Мортка от 26.04.2019 № 52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Мортка 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городского поселения Мортка»</w:t>
            </w:r>
            <w:proofErr w:type="gramEnd"/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Принято распоряжение администрации городского поселения Мортка от 25.07.2019 № 124-р «Об утверждении графика проведения «прямых линий» с гражданами муниципального образования городское поселение Мортка по вопросам </w:t>
            </w:r>
            <w:proofErr w:type="spell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антикоррупционного</w:t>
            </w:r>
            <w:proofErr w:type="spellEnd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просвещения, актуальным вопросам в сфере деятельности администрации городского поселения Мортка»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постановление администрации городского поселения Мортка от 09.08.2019 № 221 «О порядке сообщения муниципальными служащими администрации городского поселения Мортка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Принято постановление администрации городского поселения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Мортка от 20.08.2019 № 235 «О порядке проведения антикоррупционной экспертизы проектов муниципальных нормативных правовых актов и действующих муниципальных нормативных правовых актов главы городского поселения Мортка, администрации городского поселения Мортка, Совета депутатов городского поселения Мортка»»;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</w:t>
            </w:r>
            <w:proofErr w:type="gram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Принято постановление администрации городского поселения Мортка от 20.08.2019 № 237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городского поселения Мортка, и членов их семей на официальном сайте органов местного самоуправления муниципального образования </w:t>
            </w:r>
            <w:proofErr w:type="spell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Кондинский</w:t>
            </w:r>
            <w:proofErr w:type="spellEnd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район и предоставления этих сведений общероссийским и окружным средствам массовой информации для опубликования»;</w:t>
            </w:r>
            <w:proofErr w:type="gramEnd"/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постановление администрации городского поселения Мортка от 20.08.2019 № 238 «О предоставлении гражданами, претендующими на замещение должностей муниципальной службы администрации городского поселения Мортка и муниципальными служащими администрации городского поселения Мортка  сведений о доходах, расходах, об имуществе и обязательствах имущественного характера»;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 решение Совета депутатов городского поселения Мортка от 27.09.2019 № 71 «О порядке сообщения лицами, замещающими муниципальные должности городского поселения Мортка,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</w:t>
            </w:r>
            <w:proofErr w:type="gram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Принято  решение Совета депутатов городского поселения Мортка от 25.10.2019 № 84 «О признании утратившим силу решения Совета депутатов городского поселения Мортка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от 24 мая 2016 года №133 «О порядке сообщения лицами, замещающими муниципальные должности городского поселения Мортка,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  <w:proofErr w:type="gramEnd"/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 решение Совета депутатов городского поселения Мортка от 29.11.2019 № 95 «Об утверждении Реестра должностей муниципальной службы муниципального образования городское поселение Мортка»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 решение Совета депутатов городского поселения Мортка от 16.12.2019 № 103 «О порядке принятия решения о применении к лицам, замещающим муниципальные должности органов местного самоуправления муниципального образования городское поселение Мортка мер ответственности».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Внесены изменения в постановление администрации городского поселения Мортка от 21.09.2017 № 198 «О порядке получения муниципальными служащими администрации городского поселения Мортка разрешения на участие на безвозмездной основе в управлении отдельными некоммерческими организациями» (постановление от 21.04.2020 № 65);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Внесены изменения в постановление администрации городского поселения Мортка от 24.09.2018 № 253 «Об утверждении Порядка уведомления муниципальными служащими представителя нанимателя (работодателя) о намерении выполнять иную оплачиваемую работу» (постановление от 09.06.2020 № 87);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Внесены изменения в постановление администрации городского поселения Мортка от 12.05.2020 № 69 «Об утверждении формы ходатайства на участие на безвозмездной основе в управлении некоммерческой организацией и журнала регистрации ходатайств»» (постановление от 09.06.2020 № 88);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Внесены изменения в распоряжение администрации городского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 xml:space="preserve">поселения Мортка от 13.01.2020 № 3-р «Об утверждении  Плана работы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Мортка на 2020 год»» </w:t>
            </w:r>
            <w:proofErr w:type="gram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( </w:t>
            </w:r>
            <w:proofErr w:type="gramEnd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распоряжение от 05.06.2020 № 62-р);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Принято постановление администрации городского поселения Мортка от 24.03.2020 № 50 «О работе по выявлению фактов, содержащих признаки конфликта интересов, в том числе скрытой </w:t>
            </w:r>
            <w:proofErr w:type="spell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аффилированности</w:t>
            </w:r>
            <w:proofErr w:type="spellEnd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и своевременному принятию мер, направленных на урегулирование возникновения конфликта интересов»;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распоряжение администрации городского поселения Мортка от 13.01.2020 № 2-р «Об утверждении  Плана работы по профилактике коррупционных и иных правонарушений на 2020 год»;</w:t>
            </w:r>
          </w:p>
          <w:p w:rsidR="00277ECC" w:rsidRPr="00104141" w:rsidRDefault="00277ECC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распоряжение администрации городского поселения Мортка от 13.01.2020 № 3-р «Об утверждении  Плана работы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Мортка на 2020 год»;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распоряжение администрации городского поселения Мортка от 13.01.2020 № 4-р «О предоставлении муниципальными служащими сведений об адресах сайтов и (или) страниц сайтов в информационно-телекоммуникационной сети «Интернет» за 2020 год»;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распоряжение администрации городского поселения Мортка от 13.01.2020 № 5-р «О предоставлении сведений о доходах, расходах, об имуществе и обязательствах имущественного характера за 2019 год»</w:t>
            </w:r>
          </w:p>
          <w:p w:rsidR="00277ECC" w:rsidRPr="00104141" w:rsidRDefault="00277ECC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Признано утратившим силу постановление администрации городского поселения Мортка от 13 июля 2015 года №165 «Об утверждении Типового кодекса этики и служебного поведения работников муниципальных учреждений, предприятий единственным учредителем (участником) которых </w:t>
            </w:r>
            <w:r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является администрация городского поселения Мортка» (постановление от 15.01.2020 № 9).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 </w:t>
            </w:r>
            <w:proofErr w:type="gram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Признано утратившим силу постановление администрации городского поселения Мортка от 16 октября 2017 года № 230 «О внесении изменений в постановление администрации городского поселения Мортка от 13 июля 2015 года №165 «Об утверждении Типового кодекса этики и служебного поведения работников муниципальных учреждений, предприятий единственным учредителем (участником) которых является администрация городского поселения Мортка» (постановление от 15.01.2020 № 9).</w:t>
            </w:r>
            <w:proofErr w:type="gramEnd"/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</w:t>
            </w:r>
            <w:proofErr w:type="gram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Признано утратившим силу решение Совета депутатов городского поселения Мортка от 22 ноября 2018 года № 20 «О Порядке принятия лицами, замещающими муниципальные должности муниципального образования городское поселение Мортка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 (решение от 06.07.2020 № 121).</w:t>
            </w:r>
            <w:proofErr w:type="gramEnd"/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Признано утратившим силу постановление администрации городского поселения Мортка от 21.09.2017 № 198 «О порядке получения муниципальными служащими администрации городского поселения Мортка разрешения на участие на безвозмездной основе в управлении отдельными некоммерческими организациями» (постановление от 12.05.2020 № 68).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Признано утратившим силу постановление администрации городского поселения Мортка от 21 апреля 2020 года № 65 «О внесении изменений в постановление администрации городского поселения Мортка от 21.09.2017 № 198 «О порядке получения муниципальными служащими администрации городского поселения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Мортка разрешения на участие на безвозмездной основе в управлении отдельными некоммерческими организациями»» (постановление от 12.05.2020 № 68).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Признано утратившим силу постановление администрации городского поселения Мортка</w:t>
            </w:r>
            <w:proofErr w:type="gram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О</w:t>
            </w:r>
            <w:proofErr w:type="gramEnd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т 03 апреля 2014 года № 32 «О порядке сообщения лицами, замещающими муниципальные должности и должности муниципальной службы администрации городского поселения Мортка, а также руководителями учреждений, подведомственных администрации городского поселения Мортка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(постановление от 22.06.2020 № 99).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  </w:t>
            </w:r>
            <w:proofErr w:type="gram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постановление администрации городского поселения Мортка от 06.05.2020 № 67 «О предоставлении сведений о доходах, расходах, об имуществе и обязательствах имущественного характера за отчетные период с 01 января по 31 декабря 2019 года»</w:t>
            </w:r>
            <w:proofErr w:type="gramEnd"/>
          </w:p>
          <w:p w:rsidR="00277ECC" w:rsidRPr="00104141" w:rsidRDefault="00277ECC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</w:t>
            </w:r>
            <w:r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постановление администрации городского поселения Мортка от 12.05.2020 № 69 «Об утверждении формы ходатайства на участие на безвозмездной основе в управлении некоммерческой организацией и журнала регистрации ходатайств».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постановление администрации городского поселения Мортка от 09.06.2020 № 88 «О внесении изменений в постановление администрации городского поселения Мортка от 12 мая 2020 года № 69 «Об утверждении формы ходатайства на</w:t>
            </w:r>
            <w:r w:rsidR="00277ECC" w:rsidRPr="00104141">
              <w:rPr>
                <w:rFonts w:ascii="Times New Roman" w:eastAsia="Arial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участие на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безвозмездной основе  в управлении некоммерческой организацией и журнала регистрации ходатайств».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</w:t>
            </w:r>
            <w:proofErr w:type="gram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Принято постановление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администрации городского поселения Мортка от 09.06.2020 № 89 «Об утверждении Положения о сообщении работниками учреждений, в отношении которых муниципальное образование городское поселение Мортка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</w:t>
            </w:r>
            <w:proofErr w:type="gramEnd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, </w:t>
            </w:r>
            <w:proofErr w:type="gram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вырученных</w:t>
            </w:r>
            <w:proofErr w:type="gramEnd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от его реализации».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Принято постановление администрации городского поселения Мортка от 13.08.2020 № 132 «О работе по выявлению личной заинтересованности, которая приводит </w:t>
            </w:r>
          </w:p>
          <w:p w:rsidR="00277ECC" w:rsidRPr="00104141" w:rsidRDefault="00277ECC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или может привести к конфликту интересов, у муниципальных служащих, осуществляющих закупки в администрации городского поселения Мортка».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Принято Решение Совета депутатов городского поселения Мортка от 25.09.2020 № 131</w:t>
            </w:r>
            <w:proofErr w:type="gram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О</w:t>
            </w:r>
            <w:proofErr w:type="gramEnd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внесении изменений в решение Совета депутатов городского поселения Мортка </w:t>
            </w:r>
          </w:p>
          <w:p w:rsidR="00277ECC" w:rsidRPr="00104141" w:rsidRDefault="00277ECC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от 26 ноября 2015 года № 99 «О порядке проведения конкурса </w:t>
            </w:r>
          </w:p>
          <w:p w:rsidR="00277ECC" w:rsidRPr="00104141" w:rsidRDefault="00277ECC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на замещение должности муниципальной службы </w:t>
            </w:r>
          </w:p>
          <w:p w:rsidR="00277ECC" w:rsidRPr="00104141" w:rsidRDefault="00277ECC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  муниципальном образовании городское поселение Мортка»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Принято постановление администрации городского поселения Мортка от 29.09.2020 № 154 «О внесении изменений в постановление администрации городского поселения Мортка от 10 января 2018 года № 3 «Об утверждении Плана противодействия коррупции на территории городского поселения Мортка на 2018-2020 годы».</w:t>
            </w:r>
          </w:p>
          <w:p w:rsid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Принято постановление администрации городского поселения Мортка от 09 ноября 2020 года № 193</w:t>
            </w:r>
            <w:proofErr w:type="gram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О</w:t>
            </w:r>
            <w:proofErr w:type="gramEnd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внесении изменений в постановление администрации городского поселения Мортка от 30 мая 2019 № 141 «О резерве управленческих кадров для замещения целевых управленческих должностей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муниципальной службы, кадровом резерве для замещения вакантных должностей муниципальной службы».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277ECC" w:rsidRPr="00104141" w:rsidRDefault="00104141" w:rsidP="00104141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</w:t>
            </w:r>
            <w:proofErr w:type="gram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постановление администрации городского поселения Мортка от 14 декабря 2020 года № 232 «Об утверждении Перечня должностей муниципальной службы администрации городского поселения Мортка,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</w:t>
            </w:r>
            <w:proofErr w:type="gramEnd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      </w:r>
          </w:p>
          <w:p w:rsidR="00630F69" w:rsidRPr="001E1F75" w:rsidRDefault="00104141" w:rsidP="00104141">
            <w:pPr>
              <w:jc w:val="both"/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</w:t>
            </w:r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Принято постановление администрации городского поселения Мортка от 29 декабря 2020 года № 248 «О внесении изменений в постановление администрации городского поселения Мортка от 20 августа 2019 года № 237   «Об утверждении Порядка 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городского поселения Мортка, и членов их семей на официальном сайте органов местного самоуправления</w:t>
            </w:r>
            <w:proofErr w:type="gramEnd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муниципального образования </w:t>
            </w:r>
            <w:proofErr w:type="spellStart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Кондинский</w:t>
            </w:r>
            <w:proofErr w:type="spellEnd"/>
            <w:r w:rsidR="00277ECC" w:rsidRPr="0010414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район и предоставления этих сведений общероссийским и окружным средствам массовой информации для опубликования </w:t>
            </w:r>
          </w:p>
        </w:tc>
      </w:tr>
      <w:tr w:rsidR="003348A0" w:rsidTr="00232EF2">
        <w:trPr>
          <w:trHeight w:val="232"/>
        </w:trPr>
        <w:tc>
          <w:tcPr>
            <w:tcW w:w="10032" w:type="dxa"/>
            <w:gridSpan w:val="4"/>
          </w:tcPr>
          <w:p w:rsidR="003348A0" w:rsidRPr="001E1F75" w:rsidRDefault="003348A0" w:rsidP="00FF228E">
            <w:pPr>
              <w:pStyle w:val="Default"/>
              <w:jc w:val="center"/>
            </w:pPr>
            <w:r w:rsidRPr="001E1F75">
              <w:lastRenderedPageBreak/>
              <w:t>Раздел 2. Меры по совершенствованию муниципального управления и установлению антикоррупционных механизмов</w:t>
            </w:r>
          </w:p>
        </w:tc>
      </w:tr>
      <w:tr w:rsidR="00DE1A16" w:rsidTr="00104141">
        <w:trPr>
          <w:trHeight w:val="3109"/>
        </w:trPr>
        <w:tc>
          <w:tcPr>
            <w:tcW w:w="817" w:type="dxa"/>
          </w:tcPr>
          <w:p w:rsidR="00DE1A16" w:rsidRPr="00845649" w:rsidRDefault="00DE1A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2.1.</w:t>
            </w:r>
          </w:p>
        </w:tc>
        <w:tc>
          <w:tcPr>
            <w:tcW w:w="3828" w:type="dxa"/>
          </w:tcPr>
          <w:p w:rsidR="00DE1A16" w:rsidRPr="00845649" w:rsidRDefault="00DE1A16" w:rsidP="008E4D42">
            <w:pPr>
              <w:autoSpaceDE w:val="0"/>
              <w:autoSpaceDN w:val="0"/>
              <w:adjustRightInd w:val="0"/>
              <w:ind w:firstLine="26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Популяризация предоставления государственных и муниципальных услуг населению в электронном виде. Увеличение доли предоставления услуг в электронном виде от общего количества услуг.</w:t>
            </w:r>
          </w:p>
          <w:p w:rsidR="00DE1A16" w:rsidRPr="00845649" w:rsidRDefault="00DE1A16" w:rsidP="008E4D42">
            <w:pPr>
              <w:autoSpaceDE w:val="0"/>
              <w:autoSpaceDN w:val="0"/>
              <w:adjustRightInd w:val="0"/>
              <w:ind w:firstLine="26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0" w:type="dxa"/>
          </w:tcPr>
          <w:p w:rsidR="00DE1A16" w:rsidRPr="00845649" w:rsidRDefault="00DE1A16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DE1A16" w:rsidRPr="00845649" w:rsidRDefault="00DE1A16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7" w:type="dxa"/>
          </w:tcPr>
          <w:p w:rsidR="00DE1A16" w:rsidRPr="000B097C" w:rsidRDefault="00277ECC" w:rsidP="003B11D9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0B09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За период 2018-2020 годы администрацией городского поселения Мортка оказано 350 государственные услуги  (переданные полномочия ЗАГС), 1159  нотариальное действие, 704 муниципальной услуги. Доля услуг, оказанных в электронном виде – 0.</w:t>
            </w:r>
          </w:p>
        </w:tc>
      </w:tr>
      <w:tr w:rsidR="00E92B05" w:rsidTr="00104141">
        <w:trPr>
          <w:trHeight w:val="2256"/>
        </w:trPr>
        <w:tc>
          <w:tcPr>
            <w:tcW w:w="817" w:type="dxa"/>
          </w:tcPr>
          <w:p w:rsidR="00E92B05" w:rsidRPr="00845649" w:rsidRDefault="00E92B05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2.2.</w:t>
            </w:r>
          </w:p>
        </w:tc>
        <w:tc>
          <w:tcPr>
            <w:tcW w:w="3828" w:type="dxa"/>
          </w:tcPr>
          <w:p w:rsidR="00E92B05" w:rsidRPr="00845649" w:rsidRDefault="00E92B05" w:rsidP="008E4D42">
            <w:pPr>
              <w:autoSpaceDE w:val="0"/>
              <w:autoSpaceDN w:val="0"/>
              <w:adjustRightInd w:val="0"/>
              <w:ind w:firstLine="26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Мониторинг реализации пункта 9 части 1 статьи 31 Федерального закона Российской Федерации от 05 апреля     2013 года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закупки и заказчиками Кондинского района. </w:t>
            </w:r>
          </w:p>
        </w:tc>
        <w:tc>
          <w:tcPr>
            <w:tcW w:w="850" w:type="dxa"/>
          </w:tcPr>
          <w:p w:rsidR="00E92B05" w:rsidRPr="00845649" w:rsidRDefault="00E92B05" w:rsidP="000B097C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7" w:type="dxa"/>
          </w:tcPr>
          <w:p w:rsidR="00277ECC" w:rsidRPr="000B097C" w:rsidRDefault="00277ECC" w:rsidP="00277ECC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0B09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В ходе осуществления закупочной деятельности постоянно проводится мониторинг реализации пункта 9 части 1 статьи 31 Федерального закона Российской Федерации от 05 апреля 2013 года № 44-ФЗ «О контрактной системе в сфере закупок товаров, работ, услуг для обеспечения государственных и муниципальных нужд». </w:t>
            </w:r>
            <w:proofErr w:type="gramStart"/>
            <w:r w:rsidRPr="000B09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П</w:t>
            </w:r>
            <w:proofErr w:type="gramEnd"/>
          </w:p>
          <w:p w:rsidR="00E92B05" w:rsidRPr="00E92B05" w:rsidRDefault="00277ECC" w:rsidP="00277ECC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</w:pPr>
            <w:proofErr w:type="spellStart"/>
            <w:r w:rsidRPr="000B09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ризнаков</w:t>
            </w:r>
            <w:proofErr w:type="spellEnd"/>
            <w:r w:rsidRPr="000B09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личной заинтересованности, конфликта интересов между участниками закупки и заказчиком не выявлено.</w:t>
            </w:r>
          </w:p>
        </w:tc>
      </w:tr>
      <w:tr w:rsidR="00845649" w:rsidTr="00104141">
        <w:trPr>
          <w:trHeight w:val="2256"/>
        </w:trPr>
        <w:tc>
          <w:tcPr>
            <w:tcW w:w="817" w:type="dxa"/>
          </w:tcPr>
          <w:p w:rsidR="00845649" w:rsidRPr="00845649" w:rsidRDefault="00845649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2.3.</w:t>
            </w:r>
          </w:p>
        </w:tc>
        <w:tc>
          <w:tcPr>
            <w:tcW w:w="3828" w:type="dxa"/>
          </w:tcPr>
          <w:p w:rsidR="00845649" w:rsidRPr="00845649" w:rsidRDefault="00845649" w:rsidP="008E4D4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Совершенствование механизмов контроля реализации организационных и правовых мер для целей минимизации коррупционных рисков в сфере закупок</w:t>
            </w:r>
          </w:p>
        </w:tc>
        <w:tc>
          <w:tcPr>
            <w:tcW w:w="850" w:type="dxa"/>
          </w:tcPr>
          <w:p w:rsidR="00845649" w:rsidRPr="00845649" w:rsidRDefault="00845649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7" w:type="dxa"/>
          </w:tcPr>
          <w:p w:rsidR="00C80686" w:rsidRDefault="00C80686" w:rsidP="00C80686">
            <w:pPr>
              <w:pStyle w:val="ConsPlusNormal"/>
              <w:widowControl w:val="0"/>
              <w:tabs>
                <w:tab w:val="left" w:pos="0"/>
                <w:tab w:val="left" w:pos="851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целях с</w:t>
            </w:r>
            <w:r w:rsidRPr="00845649">
              <w:rPr>
                <w:rFonts w:ascii="Times New Roman" w:hAnsi="Times New Roman"/>
                <w:sz w:val="24"/>
                <w:szCs w:val="24"/>
              </w:rPr>
              <w:t>овершенствовани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45649">
              <w:rPr>
                <w:rFonts w:ascii="Times New Roman" w:hAnsi="Times New Roman"/>
                <w:sz w:val="24"/>
                <w:szCs w:val="24"/>
              </w:rPr>
              <w:t xml:space="preserve"> механизмов контроля реализации организационных и правовых мер для целей минимизации коррупционных рисков в сфере закупок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основании заключенного соглашения 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переданы следующие полномочия администрации поселения:</w:t>
            </w:r>
          </w:p>
          <w:p w:rsidR="00C80686" w:rsidRPr="00053581" w:rsidRDefault="00C80686" w:rsidP="00C80686">
            <w:pPr>
              <w:pStyle w:val="ConsPlusNormal"/>
              <w:widowControl w:val="0"/>
              <w:tabs>
                <w:tab w:val="left" w:pos="0"/>
                <w:tab w:val="left" w:pos="851"/>
              </w:tabs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Pr="00053581">
              <w:rPr>
                <w:rFonts w:ascii="Times New Roman" w:eastAsiaTheme="minorHAnsi" w:hAnsi="Times New Roman" w:cs="Times New Roman"/>
                <w:sz w:val="24"/>
                <w:szCs w:val="24"/>
              </w:rPr>
              <w:t>Полномочия, предусмотренные пунктом 3 части 1 статьи 17 Федерального закона от 06 октября 2003 года №131-ФЗ «Об общих принципах организации местного самоуправления в Российской Федерации» в части определения поставщиков (подрядчиков, исполнителей) для обеспечения муниципальных нужд администрации поселения и подведомственных учреждений конкурентными способами.</w:t>
            </w:r>
          </w:p>
          <w:p w:rsidR="00C80686" w:rsidRPr="00053581" w:rsidRDefault="00C80686" w:rsidP="00C80686">
            <w:pPr>
              <w:pStyle w:val="ConsPlusNormal"/>
              <w:widowControl w:val="0"/>
              <w:tabs>
                <w:tab w:val="left" w:pos="0"/>
                <w:tab w:val="left" w:pos="851"/>
              </w:tabs>
              <w:ind w:left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45649" w:rsidRPr="001C5F73" w:rsidRDefault="00C80686" w:rsidP="00C80686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- </w:t>
            </w:r>
            <w:r w:rsidRPr="001C5F73">
              <w:rPr>
                <w:rFonts w:ascii="Times New Roman" w:eastAsiaTheme="minorHAnsi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Полномочия, предусмотренные частью 8 статьи 99 Федерального закона от 05 апреля 2013 года № 44-ФЗ «О контрактной системе закупок товаров, работ, услуг для обеспечения государственных и муниципальных нужд» в части осуществления внутреннего, муниципального, финансового контроля в сфере закупок</w:t>
            </w:r>
            <w:r>
              <w:rPr>
                <w:rFonts w:ascii="Times New Roman" w:eastAsiaTheme="minorHAnsi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DA2420" w:rsidTr="00104141">
        <w:trPr>
          <w:trHeight w:val="2256"/>
        </w:trPr>
        <w:tc>
          <w:tcPr>
            <w:tcW w:w="817" w:type="dxa"/>
          </w:tcPr>
          <w:p w:rsidR="00DA2420" w:rsidRPr="00845649" w:rsidRDefault="00DA2420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2.4.</w:t>
            </w:r>
          </w:p>
        </w:tc>
        <w:tc>
          <w:tcPr>
            <w:tcW w:w="3828" w:type="dxa"/>
          </w:tcPr>
          <w:p w:rsidR="00DA2420" w:rsidRPr="00845649" w:rsidRDefault="00DA2420" w:rsidP="008E4D4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Организация контроля за эффективным расходованием бюджетных средств, целевым использованием муниципального имущества и земель. Оценка коррупционных рисков, возникающих в сфере имущественных и земельных отношений.</w:t>
            </w:r>
          </w:p>
        </w:tc>
        <w:tc>
          <w:tcPr>
            <w:tcW w:w="850" w:type="dxa"/>
          </w:tcPr>
          <w:p w:rsidR="00DA2420" w:rsidRPr="00845649" w:rsidRDefault="00DA2420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7" w:type="dxa"/>
          </w:tcPr>
          <w:p w:rsidR="00C80686" w:rsidRDefault="00C80686" w:rsidP="00C80686">
            <w:pPr>
              <w:pStyle w:val="ConsPlusTitle"/>
              <w:ind w:firstLine="123"/>
              <w:jc w:val="both"/>
              <w:rPr>
                <w:b w:val="0"/>
                <w:sz w:val="24"/>
                <w:szCs w:val="24"/>
              </w:rPr>
            </w:pPr>
            <w:r w:rsidRPr="00DA2420">
              <w:rPr>
                <w:b w:val="0"/>
                <w:sz w:val="24"/>
                <w:szCs w:val="24"/>
              </w:rPr>
              <w:t xml:space="preserve">На основании заключенного соглашения  администрации </w:t>
            </w:r>
            <w:proofErr w:type="spellStart"/>
            <w:r w:rsidRPr="00DA2420">
              <w:rPr>
                <w:b w:val="0"/>
                <w:sz w:val="24"/>
                <w:szCs w:val="24"/>
              </w:rPr>
              <w:t>Кондинского</w:t>
            </w:r>
            <w:proofErr w:type="spellEnd"/>
            <w:r w:rsidRPr="00DA2420">
              <w:rPr>
                <w:b w:val="0"/>
                <w:sz w:val="24"/>
                <w:szCs w:val="24"/>
              </w:rPr>
              <w:t xml:space="preserve"> района переданы следующие полномочия администрации поселения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C80686" w:rsidRDefault="00C80686" w:rsidP="00C80686">
            <w:pPr>
              <w:pStyle w:val="ConsPlusNormal"/>
              <w:widowControl w:val="0"/>
              <w:tabs>
                <w:tab w:val="left" w:pos="0"/>
                <w:tab w:val="left" w:pos="851"/>
              </w:tabs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Pr="00053581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земельного контроля в границах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0686" w:rsidRDefault="00C80686" w:rsidP="00C80686">
            <w:pPr>
              <w:pStyle w:val="ConsPlusNormal"/>
              <w:widowControl w:val="0"/>
              <w:tabs>
                <w:tab w:val="left" w:pos="0"/>
                <w:tab w:val="left" w:pos="851"/>
              </w:tabs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Pr="00053581">
              <w:rPr>
                <w:rFonts w:ascii="Times New Roman" w:eastAsiaTheme="minorHAnsi" w:hAnsi="Times New Roman" w:cs="Times New Roman"/>
                <w:sz w:val="24"/>
                <w:szCs w:val="24"/>
              </w:rPr>
              <w:t>Полномочия, предусмотренные частью 8 статьи 99 Федерального закона от 05 апреля 2013 года № 44-ФЗ «О контрактной системе закупок товаров, работ, услуг для обеспечения государственных и муниципальных нужд» в части осуществления внутреннего, муниципального, финансового контроля в сфере закупок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C80686" w:rsidRPr="00053581" w:rsidRDefault="00C80686" w:rsidP="00C80686">
            <w:pPr>
              <w:pStyle w:val="ConsPlusNormal"/>
              <w:widowControl w:val="0"/>
              <w:tabs>
                <w:tab w:val="left" w:pos="0"/>
                <w:tab w:val="left" w:pos="851"/>
              </w:tabs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п</w:t>
            </w:r>
            <w:r w:rsidRPr="000535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олномочия, предусмотренные статьей 269.2 Бюджетного кодекса Российской Федерации в части </w:t>
            </w:r>
            <w:proofErr w:type="gramStart"/>
            <w:r w:rsidRPr="00053581">
              <w:rPr>
                <w:rFonts w:ascii="Times New Roman" w:eastAsiaTheme="minorHAns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535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  и контролю за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 программ). </w:t>
            </w:r>
          </w:p>
          <w:p w:rsidR="00C80686" w:rsidRPr="00DA2420" w:rsidRDefault="00C80686" w:rsidP="00C80686">
            <w:pPr>
              <w:ind w:firstLine="123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 целях эффективного использования муниципального имущества провод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и</w:t>
            </w: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тся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постоянный текущий контроль использования</w:t>
            </w: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муниципального имущества в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подведомственных </w:t>
            </w: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учреждениях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  <w:p w:rsidR="00C80686" w:rsidRPr="00DA2420" w:rsidRDefault="00C80686" w:rsidP="00C806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В соответствии со статьей 17.1 Федерального закона от 26.07.2006 №135-ФЗ «О защите конкуренции», муниципальное имущество передается во временное владение и пользование, посредством проведения публичных торгов. </w:t>
            </w:r>
            <w:r w:rsidR="00630F6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За 2020 год</w:t>
            </w:r>
            <w:r w:rsidRPr="005E179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Pr="005E1794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подготовлено </w:t>
            </w:r>
            <w:r w:rsidR="00BE48D6" w:rsidRPr="00BE48D6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12</w:t>
            </w:r>
            <w:r w:rsidRPr="00BE48D6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пакетов аукционной документ</w:t>
            </w:r>
            <w:r w:rsidR="00BE48D6" w:rsidRPr="00BE48D6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ации по земельным участкам на 12</w:t>
            </w:r>
            <w:r w:rsidRPr="00BE48D6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лотов.</w:t>
            </w:r>
            <w:r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C80686" w:rsidRPr="00DA2420" w:rsidRDefault="00C80686" w:rsidP="00C80686">
            <w:pPr>
              <w:ind w:firstLine="123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Информация о </w:t>
            </w:r>
            <w:proofErr w:type="gramStart"/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муниципальном имуществе, предназначенном для предоставления в аренду субъектам малого и среднего предпринимательства размещается</w:t>
            </w:r>
            <w:proofErr w:type="gramEnd"/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в сети интернет:  на официальном сайте администрации </w:t>
            </w:r>
            <w:proofErr w:type="spellStart"/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Кондинского</w:t>
            </w:r>
            <w:proofErr w:type="spellEnd"/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района; на портале «Открытый регион – Югра».</w:t>
            </w:r>
          </w:p>
          <w:p w:rsidR="00C80686" w:rsidRPr="00DA2420" w:rsidRDefault="00C80686" w:rsidP="00C80686">
            <w:pPr>
              <w:ind w:firstLine="123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Предоставление муниципального </w:t>
            </w: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 xml:space="preserve">имущества в аренду происходит по результатам аукционов на официальном сайте </w:t>
            </w:r>
            <w:hyperlink r:id="rId12" w:history="1"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://</w:t>
              </w:r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  <w:lang w:val="en-US"/>
                </w:rPr>
                <w:t>torgi</w:t>
              </w:r>
              <w:proofErr w:type="spellEnd"/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proofErr w:type="spellEnd"/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  <w:p w:rsidR="00C80686" w:rsidRPr="00DA2420" w:rsidRDefault="00C80686" w:rsidP="00C80686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За отчетный период фактов предоставления недостоверных отчетных бухгалтерских документов (авансовые отчеты и акты выполненных работ и оказания услуг), предоставленных для перечисления денежных средств, не выявлено. </w:t>
            </w:r>
          </w:p>
          <w:p w:rsidR="00DA2420" w:rsidRPr="00DA2420" w:rsidRDefault="00C80686" w:rsidP="00C80686">
            <w:pPr>
              <w:shd w:val="clear" w:color="auto" w:fill="FFFFFF"/>
              <w:ind w:firstLine="478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highlight w:val="yellow"/>
                <w:u w:val="none"/>
              </w:rPr>
            </w:pP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Основным коррупционным риском при осуществлении проверок в рамках муниципального контроля является возможность злоупотребления служебным положением должностными лицами органа контроля. В результате деятельности должностных лиц администрации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поселения</w:t>
            </w: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подобных инцидентов не зафиксировано.</w:t>
            </w:r>
          </w:p>
        </w:tc>
      </w:tr>
      <w:tr w:rsidR="00845649" w:rsidTr="00104141">
        <w:trPr>
          <w:trHeight w:val="2256"/>
        </w:trPr>
        <w:tc>
          <w:tcPr>
            <w:tcW w:w="817" w:type="dxa"/>
          </w:tcPr>
          <w:p w:rsidR="00845649" w:rsidRPr="00845649" w:rsidRDefault="00845649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2.5.</w:t>
            </w:r>
          </w:p>
        </w:tc>
        <w:tc>
          <w:tcPr>
            <w:tcW w:w="3828" w:type="dxa"/>
          </w:tcPr>
          <w:p w:rsidR="00845649" w:rsidRPr="00845649" w:rsidRDefault="00845649" w:rsidP="008E4D4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Анализ и обобщение информации о фактах коррупции, в том числе, изложенных в актах прокурорского реагирования нарушений законодательства о муниципальной службе, а также выявленных </w:t>
            </w:r>
            <w:proofErr w:type="spellStart"/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коррупциогенных</w:t>
            </w:r>
            <w:proofErr w:type="spellEnd"/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факторов в муниципальных правовых актах органов местного самоуправления городского поселения Мортка и подведомственных им организациях и их проектах. </w:t>
            </w:r>
          </w:p>
        </w:tc>
        <w:tc>
          <w:tcPr>
            <w:tcW w:w="850" w:type="dxa"/>
          </w:tcPr>
          <w:p w:rsidR="00845649" w:rsidRPr="00845649" w:rsidRDefault="00845649" w:rsidP="000B097C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7" w:type="dxa"/>
          </w:tcPr>
          <w:p w:rsidR="00E71CB7" w:rsidRDefault="00E71CB7" w:rsidP="00E71CB7">
            <w:pPr>
              <w:jc w:val="both"/>
              <w:rPr>
                <w:b w:val="0"/>
                <w:sz w:val="22"/>
                <w:szCs w:val="22"/>
              </w:rPr>
            </w:pPr>
          </w:p>
          <w:p w:rsidR="00E71CB7" w:rsidRPr="00E71CB7" w:rsidRDefault="00E71CB7" w:rsidP="00E71CB7">
            <w:pPr>
              <w:ind w:firstLine="709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За </w:t>
            </w:r>
            <w:r w:rsidRPr="00E71CB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="00300758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период 2018-2020 годы</w:t>
            </w:r>
            <w:r w:rsidRPr="00E71CB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прокуратурой </w:t>
            </w:r>
            <w:proofErr w:type="spellStart"/>
            <w:r w:rsidRPr="00E71CB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Кондинского</w:t>
            </w:r>
            <w:proofErr w:type="spellEnd"/>
            <w:r w:rsidRPr="00E71CB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района в адрес администрации городского поселения Мортка внесено </w:t>
            </w:r>
            <w:r w:rsidR="00300758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10</w:t>
            </w:r>
            <w:r w:rsidRPr="00E71CB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представления об устранении нарушений закона. Все представления рассмотрены администрацией городского поселения Мортка, признаны обоснованными. Нарушения были выявлены в области:</w:t>
            </w:r>
          </w:p>
          <w:p w:rsidR="00E71CB7" w:rsidRPr="00E71CB7" w:rsidRDefault="00E71CB7" w:rsidP="00E71CB7">
            <w:pPr>
              <w:ind w:firstLine="709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E71CB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1) законодательства об обращениях граждан, при переселении граждан из многоквартирных домов, признанных непригодными для проживания.</w:t>
            </w:r>
          </w:p>
          <w:p w:rsidR="00E71CB7" w:rsidRPr="00E71CB7" w:rsidRDefault="00E71CB7" w:rsidP="00E71CB7">
            <w:pPr>
              <w:ind w:firstLine="709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E71CB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2) Законодательства при реализации национального проекта «Экология», предусматривающего мероприятия по водоснабжению, а также при исполнении обязанностей по размещению информации в ГИС ЖКХ.</w:t>
            </w:r>
          </w:p>
          <w:p w:rsidR="00E71CB7" w:rsidRDefault="00E71CB7" w:rsidP="00E71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E71CB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3) Законодательства о противодействии коррупции. (в утверждённом Перечне должностей не включены должности муниципальной службы, связанной с коррупционными рисками - главный специалист. Кроме того, по результатам проверки выявлены факты предоставления,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муниципальным служащим</w:t>
            </w:r>
            <w:r w:rsidRPr="00E71CB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не полных сведений в справке о доходах, об имуществе и обязательствах имущественного характера за 2019 год. Муниципальным служащим не отражена информация об открытом счете в ПАО (Банк Санкт-</w:t>
            </w:r>
            <w:r w:rsidRPr="00E71CB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 xml:space="preserve">Петербург) действующем на конец отчетного периода. </w:t>
            </w:r>
          </w:p>
          <w:p w:rsidR="00300758" w:rsidRDefault="00300758" w:rsidP="00E71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4) О</w:t>
            </w:r>
            <w:r w:rsidRPr="00524D6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рганизации деятельности комиссии по урегулированию конфликта интересов в сфере обращения с твердыми коммунальными отходами, в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сфере оказания ритуальных услуг.</w:t>
            </w:r>
          </w:p>
          <w:p w:rsidR="00300758" w:rsidRPr="00E71CB7" w:rsidRDefault="006C4F8E" w:rsidP="00E71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 </w:t>
            </w:r>
            <w:r w:rsidR="00300758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5)  </w:t>
            </w:r>
            <w:r w:rsidRPr="00524D6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содержания колодцев в населенных пунктах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с отсутствием централизованного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т</w:t>
            </w:r>
            <w:r w:rsidRPr="00524D6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водоснабжения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  <w:p w:rsidR="00E71CB7" w:rsidRPr="00E71CB7" w:rsidRDefault="00E71CB7" w:rsidP="00E71CB7">
            <w:pPr>
              <w:ind w:firstLine="709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E71CB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 отношении должностных лиц администрации городского поселения Мортка, допустивших нарушения законодательства, приняты меры дисциплинарного взыскания в виде замечания.</w:t>
            </w:r>
          </w:p>
          <w:p w:rsidR="00E71CB7" w:rsidRPr="00E71CB7" w:rsidRDefault="00E71CB7" w:rsidP="00E71CB7">
            <w:pPr>
              <w:ind w:firstLine="708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E71CB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Одним из приоритетных направлений прокурорского надзора в указанной сфере является проведение сотрудниками прокуратуры антикоррупционной экспертизы муниципальных нормативных правовых актов и их проектов на предмет выявления в них «</w:t>
            </w:r>
            <w:proofErr w:type="spellStart"/>
            <w:r w:rsidRPr="00E71CB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коррупциогенных</w:t>
            </w:r>
            <w:proofErr w:type="spellEnd"/>
            <w:r w:rsidRPr="00E71CB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норм». При поступлении информации по результатам рассмотрения МНПА и их проектов, в соответствии с которой требуется дополнительный анализ МНПА и их проектов, такая информация подлежит рассмотрению, после чего МНПА и их проекты направляются в прокуратуру для повторной антикоррупционной экспертизы.</w:t>
            </w:r>
          </w:p>
          <w:p w:rsidR="00845649" w:rsidRPr="00AA764C" w:rsidRDefault="00845649" w:rsidP="003B11D9">
            <w:pPr>
              <w:ind w:firstLine="709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:rsidR="00E92B05" w:rsidTr="00104141">
        <w:trPr>
          <w:trHeight w:val="2256"/>
        </w:trPr>
        <w:tc>
          <w:tcPr>
            <w:tcW w:w="817" w:type="dxa"/>
          </w:tcPr>
          <w:p w:rsidR="00E92B05" w:rsidRPr="00845649" w:rsidRDefault="00E92B05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2.6.</w:t>
            </w:r>
          </w:p>
          <w:p w:rsidR="00E92B05" w:rsidRPr="00845649" w:rsidRDefault="00E92B05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28" w:type="dxa"/>
          </w:tcPr>
          <w:p w:rsidR="00E92B05" w:rsidRPr="00845649" w:rsidRDefault="00E92B05" w:rsidP="008E4D42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Оценка деятельности по реализации антикоррупционного законодательства в учреждениях, подведомственных органам местного самоуправления городского поселения Мортка.</w:t>
            </w:r>
          </w:p>
        </w:tc>
        <w:tc>
          <w:tcPr>
            <w:tcW w:w="850" w:type="dxa"/>
          </w:tcPr>
          <w:p w:rsidR="00E92B05" w:rsidRPr="00845649" w:rsidRDefault="00E92B05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537" w:type="dxa"/>
          </w:tcPr>
          <w:p w:rsidR="00E92B05" w:rsidRPr="00E92B05" w:rsidRDefault="003C7D93" w:rsidP="003C7D93">
            <w:pPr>
              <w:widowControl w:val="0"/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В администрации городского поселения Мортка н</w:t>
            </w:r>
            <w:r w:rsidR="00F36C88"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азначены ответственные</w:t>
            </w:r>
            <w:r w:rsidR="00F36C88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должностные лица</w:t>
            </w:r>
            <w:r w:rsidR="00F36C88"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за проведение оценки деятельности по реализации антикоррупционного законодательства в учреждениях, подведомственных органам местного самоуправления городского поселения Мортка. </w:t>
            </w:r>
            <w:r w:rsidR="00F36C88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Утвержден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ы</w:t>
            </w:r>
            <w:r w:rsidR="00F36C88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план-график проведения оценки в</w:t>
            </w:r>
            <w:r w:rsidR="00F36C88"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подведомственных </w:t>
            </w:r>
            <w:r w:rsidR="00F36C88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м</w:t>
            </w:r>
            <w:r w:rsidR="00F36C88"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униципальных учреждениях МБУ «КДЦ </w:t>
            </w:r>
            <w:proofErr w:type="spellStart"/>
            <w:r w:rsidR="00F36C88"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г.п.Мортка</w:t>
            </w:r>
            <w:proofErr w:type="spellEnd"/>
            <w:r w:rsidR="00F36C88"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», МКУ «Хозяйственная с</w:t>
            </w:r>
            <w:r w:rsidR="00F36C88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лужба администрации </w:t>
            </w:r>
            <w:proofErr w:type="spellStart"/>
            <w:r w:rsidR="00F36C88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г.п.Мортка</w:t>
            </w:r>
            <w:proofErr w:type="spellEnd"/>
            <w:r w:rsidR="00F36C88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». На заседаниях межведомственного Совета по противодействию коррупции при главе городского поселения Мортка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заслушываются</w:t>
            </w:r>
            <w:proofErr w:type="spellEnd"/>
            <w:r w:rsidR="00F36C88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руководители подведомственных учреждений по вопросу о принимаемых мерах по </w:t>
            </w:r>
            <w:r w:rsidR="00F36C88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lastRenderedPageBreak/>
              <w:t xml:space="preserve">противодействию коррупции и недопущению нарушений в подведомственных учреждениях. </w:t>
            </w:r>
            <w:r w:rsidR="00F36C88" w:rsidRPr="00F36C88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Результаты анализа деятельности муниципальных учреждений, подведомственных администрации городского поселения Мортка, в сфере соблюдения требований законодательства о противодействии коррупции» в размещены на официальном сайте органов местного самоуправления </w:t>
            </w:r>
            <w:proofErr w:type="spellStart"/>
            <w:r w:rsidR="00F36C88" w:rsidRPr="00F36C88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Кондинский</w:t>
            </w:r>
            <w:proofErr w:type="spellEnd"/>
            <w:r w:rsidR="00F36C88" w:rsidRPr="00F36C88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район в разделе </w:t>
            </w:r>
            <w:proofErr w:type="spellStart"/>
            <w:r w:rsidR="00F36C88" w:rsidRPr="00F36C88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гп</w:t>
            </w:r>
            <w:proofErr w:type="spellEnd"/>
            <w:r w:rsidR="00F36C88" w:rsidRPr="00F36C88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. Мортка / </w:t>
            </w:r>
            <w:r w:rsidR="00F36C88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Противодействие коррупции/ Внед</w:t>
            </w:r>
            <w:r w:rsidR="00F36C88" w:rsidRPr="00F36C88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рение антикоррупционных стандартов в муниципальных учреждениях / Оценка деятельности реализации антикоррупционного законодательства в муниципальных учреждениях по ссылке </w:t>
            </w:r>
            <w:hyperlink r:id="rId13" w:history="1">
              <w:r w:rsidR="00F36C88" w:rsidRPr="00F36C88">
                <w:rPr>
                  <w:rStyle w:val="a9"/>
                  <w:rFonts w:ascii="Times New Roman" w:hAnsi="Times New Roman"/>
                  <w:b w:val="0"/>
                  <w:i w:val="0"/>
                  <w:sz w:val="24"/>
                  <w:szCs w:val="24"/>
                  <w:u w:val="none"/>
                </w:rPr>
                <w:t>http://www.admkonda.ru/otcenka-deyatel-nosti-realizatcii-antikorruptcionnogo-zakonodatel-stva-v-munitcipal-nykh-uchrezhdeniyakh.html</w:t>
              </w:r>
            </w:hyperlink>
          </w:p>
        </w:tc>
      </w:tr>
      <w:tr w:rsidR="009250EE" w:rsidTr="00104141">
        <w:trPr>
          <w:trHeight w:val="983"/>
        </w:trPr>
        <w:tc>
          <w:tcPr>
            <w:tcW w:w="817" w:type="dxa"/>
          </w:tcPr>
          <w:p w:rsidR="009250EE" w:rsidRPr="00845649" w:rsidRDefault="009250EE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2.7.</w:t>
            </w:r>
          </w:p>
        </w:tc>
        <w:tc>
          <w:tcPr>
            <w:tcW w:w="3828" w:type="dxa"/>
          </w:tcPr>
          <w:p w:rsidR="009250EE" w:rsidRPr="00845649" w:rsidRDefault="009250EE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Проведение мероприятий, в том числе, обсуждение на заседаниях общественных Советов, вопросов правоприменительной практики по результатам, вступивших в законную силу решений судов, арбитражных судов о признании недействительными ненормативных  правовых актов, незаконными решений и действий (бездействия) органов местного самоуправления городского поселения Мортка, подведомственных им организаций и их должностных лиц  в целях выработки и принятия мер по предупреждению и устранению причин выявленных нарушений в сфере противодействия коррупции.</w:t>
            </w:r>
          </w:p>
        </w:tc>
        <w:tc>
          <w:tcPr>
            <w:tcW w:w="850" w:type="dxa"/>
          </w:tcPr>
          <w:p w:rsidR="009250EE" w:rsidRPr="00845649" w:rsidRDefault="009250EE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537" w:type="dxa"/>
          </w:tcPr>
          <w:p w:rsidR="009250EE" w:rsidRPr="001E1F75" w:rsidRDefault="009250EE" w:rsidP="003F4680">
            <w:pPr>
              <w:pStyle w:val="Default"/>
              <w:jc w:val="both"/>
            </w:pPr>
            <w:r>
              <w:t>В</w:t>
            </w:r>
            <w:r w:rsidRPr="001E1F75">
              <w:t>ступивши</w:t>
            </w:r>
            <w:r>
              <w:t>е</w:t>
            </w:r>
            <w:r w:rsidRPr="001E1F75">
              <w:t xml:space="preserve"> в законную силу решени</w:t>
            </w:r>
            <w:r>
              <w:t>я</w:t>
            </w:r>
            <w:r w:rsidRPr="001E1F75">
              <w:t xml:space="preserve">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</w:t>
            </w:r>
            <w:r>
              <w:t xml:space="preserve"> городское поселение Мортка </w:t>
            </w:r>
            <w:r w:rsidR="0065111E">
              <w:t xml:space="preserve">за период 2018-2020 годы </w:t>
            </w:r>
            <w:r>
              <w:t>отсутствуют</w:t>
            </w:r>
          </w:p>
        </w:tc>
      </w:tr>
      <w:tr w:rsidR="00A66A7C" w:rsidTr="00104141">
        <w:trPr>
          <w:trHeight w:val="2256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2.8.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Анализ соблюдения муниципальными служащими муниципального образования городское поселение Мортка  запрета заниматься предпринимательской деятельностью. </w:t>
            </w:r>
          </w:p>
        </w:tc>
        <w:tc>
          <w:tcPr>
            <w:tcW w:w="850" w:type="dxa"/>
          </w:tcPr>
          <w:p w:rsidR="00A66A7C" w:rsidRPr="00A66A7C" w:rsidRDefault="00A66A7C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537" w:type="dxa"/>
          </w:tcPr>
          <w:p w:rsidR="00986D24" w:rsidRPr="00986D24" w:rsidRDefault="00C8082C" w:rsidP="00986D24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Специалистами</w:t>
            </w:r>
            <w:r w:rsidR="00986D24" w:rsidRPr="00986D2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администрации городского поселения Мортка ответственным за работу по профилактике коррупционны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х и иных правонарушений проводится </w:t>
            </w:r>
            <w:r w:rsidR="00986D24" w:rsidRPr="00986D2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мониторинг соблюдения муниципальными служащими администрации городского поселения Мортка запрета заниматься предпринимательской деятельностью лично или через доверенных лиц, </w:t>
            </w:r>
            <w:r w:rsidR="00986D24" w:rsidRPr="00986D2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участвовать в управлении коммерческой организацией или в управлении некоммерческой организацией.</w:t>
            </w:r>
          </w:p>
          <w:p w:rsidR="00986D24" w:rsidRPr="00986D24" w:rsidRDefault="00986D24" w:rsidP="00986D2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986D2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Для реализации данного мероприятия был использован ресурс Единый реестр субъектов малого и среднего предпринимательства, https://rmsp.nalog.ru.</w:t>
            </w:r>
          </w:p>
          <w:p w:rsidR="00986D24" w:rsidRPr="00986D24" w:rsidRDefault="00986D24" w:rsidP="00986D24">
            <w:pPr>
              <w:ind w:firstLine="56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986D2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</w:t>
            </w:r>
            <w:r w:rsidR="00F605F8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</w:t>
            </w:r>
            <w:r w:rsidR="00C8082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ниторинг проведен в отношении 11</w:t>
            </w:r>
            <w:r w:rsidRPr="00986D2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муниципальных служащих (100%).</w:t>
            </w:r>
          </w:p>
          <w:p w:rsidR="00986D24" w:rsidRPr="00986D24" w:rsidRDefault="00986D24" w:rsidP="00986D24">
            <w:pPr>
              <w:ind w:firstLine="56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986D2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 результатам мониторинга нарушений соблюдения муниципальными служащими администрации городского поселения Мортка запрета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не выявлено.</w:t>
            </w:r>
          </w:p>
          <w:p w:rsidR="00A66A7C" w:rsidRPr="00A66A7C" w:rsidRDefault="00A66A7C" w:rsidP="00C16B99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:rsidR="003916FA" w:rsidTr="00104141">
        <w:trPr>
          <w:trHeight w:val="2256"/>
        </w:trPr>
        <w:tc>
          <w:tcPr>
            <w:tcW w:w="817" w:type="dxa"/>
          </w:tcPr>
          <w:p w:rsidR="003916FA" w:rsidRPr="00A66A7C" w:rsidRDefault="003916FA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2.9.</w:t>
            </w:r>
          </w:p>
        </w:tc>
        <w:tc>
          <w:tcPr>
            <w:tcW w:w="3828" w:type="dxa"/>
          </w:tcPr>
          <w:p w:rsidR="003916FA" w:rsidRPr="00A66A7C" w:rsidRDefault="003916FA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Проведение цикла лекций, практических занятий по разъяснению основ антикоррупционного законодательства, в соответствии с  Комплексным планом мероприятий, направленных на юридическое просвещение и повышение профессионального уровня работников органов местного самоуправления и граждан, состоящих в резерве управленческих кадров муниципального образования городское поселение Мортка. </w:t>
            </w:r>
          </w:p>
        </w:tc>
        <w:tc>
          <w:tcPr>
            <w:tcW w:w="850" w:type="dxa"/>
          </w:tcPr>
          <w:p w:rsidR="003916FA" w:rsidRPr="00A66A7C" w:rsidRDefault="003916FA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7" w:type="dxa"/>
          </w:tcPr>
          <w:p w:rsidR="003916FA" w:rsidRPr="003916FA" w:rsidRDefault="0039446D" w:rsidP="0039446D">
            <w:pPr>
              <w:ind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За период 2018-2020 годы </w:t>
            </w:r>
            <w:r w:rsidR="003916FA" w:rsidRPr="003916F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проведено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22</w:t>
            </w:r>
            <w:r w:rsidR="003916FA" w:rsidRPr="003916F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аппаратных учеб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ы</w:t>
            </w:r>
            <w:r w:rsidR="003916FA" w:rsidRPr="003916F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для муниципальных служащих и работников подведомственных муниципальных учреждений</w:t>
            </w:r>
            <w:r w:rsidR="003916F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="003916FA"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 разъяснению основ антикоррупционного законодательства</w:t>
            </w:r>
            <w:r w:rsidR="003916F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A66A7C" w:rsidTr="00104141">
        <w:trPr>
          <w:trHeight w:val="2256"/>
        </w:trPr>
        <w:tc>
          <w:tcPr>
            <w:tcW w:w="817" w:type="dxa"/>
          </w:tcPr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 xml:space="preserve">Активизация применения  правовых технологий противодействия коррупции (антикоррупционный правовой мониторинг, антикоррупционная экспертиза нормативных правовых актов). Достижение полного исключения отрицательных заключений на проекты нормативных правовых актов. </w:t>
            </w:r>
          </w:p>
        </w:tc>
        <w:tc>
          <w:tcPr>
            <w:tcW w:w="850" w:type="dxa"/>
          </w:tcPr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56E04" w:rsidRPr="00A56E04" w:rsidRDefault="00A56E04" w:rsidP="003F468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56E0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Организовано проведение антикоррупционной экспертизы муниципальных правовых актов. На официальном сайте Кондинского района в разделе «Городское поселение Мортка. Противодействие коррупции» имеется раздел «Антикоррупционная экспертиза», где размещаются проекты муниципальных правовых актов.</w:t>
            </w:r>
          </w:p>
          <w:p w:rsidR="00A66A7C" w:rsidRPr="00A56E04" w:rsidRDefault="003F4680" w:rsidP="00574AEC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56E0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С целью недопущения нарушений Федерального закона 273-ФЗ проводится мониторинг муниципальных нормативных правовых актов посредством программного комплекса Кодекс. Несоответствия, выявленные данным комплексом, отслеживаются и в случае необходимости в муниципальные </w:t>
            </w:r>
            <w:r w:rsidRPr="00A56E0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нормативные акты вносятся изменения.</w:t>
            </w:r>
            <w:r w:rsidR="0039446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250EE" w:rsidTr="00104141">
        <w:trPr>
          <w:trHeight w:val="1550"/>
        </w:trPr>
        <w:tc>
          <w:tcPr>
            <w:tcW w:w="817" w:type="dxa"/>
          </w:tcPr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3828" w:type="dxa"/>
          </w:tcPr>
          <w:p w:rsidR="009250EE" w:rsidRPr="00A66A7C" w:rsidRDefault="009250EE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Мониторинг исполнения муниципальными служащими органов местного самоуправления городского поселения                  Мортка, установленного порядка  сообщения:</w:t>
            </w:r>
          </w:p>
          <w:p w:rsidR="009250EE" w:rsidRPr="00A66A7C" w:rsidRDefault="009250EE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  получении подарка,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обязанностей;</w:t>
            </w:r>
          </w:p>
          <w:p w:rsidR="009250EE" w:rsidRPr="00A66A7C" w:rsidRDefault="009250EE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 выполнении иной оплачиваемой  работы;</w:t>
            </w:r>
          </w:p>
          <w:p w:rsidR="009250EE" w:rsidRPr="00A66A7C" w:rsidRDefault="009250EE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 случаях склонения их к совершению коррупционных нарушений.</w:t>
            </w:r>
          </w:p>
        </w:tc>
        <w:tc>
          <w:tcPr>
            <w:tcW w:w="850" w:type="dxa"/>
          </w:tcPr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:rsidR="00EF2D99" w:rsidRPr="00EF2D99" w:rsidRDefault="00EF2D99" w:rsidP="00EF2D99">
            <w:pPr>
              <w:shd w:val="clear" w:color="auto" w:fill="FFFFFF"/>
              <w:autoSpaceDE w:val="0"/>
              <w:autoSpaceDN w:val="0"/>
              <w:adjustRightInd w:val="0"/>
              <w:ind w:firstLine="194"/>
              <w:jc w:val="both"/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  <w:u w:val="none"/>
              </w:rPr>
            </w:pPr>
            <w:r w:rsidRPr="00EF2D99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  <w:u w:val="none"/>
              </w:rPr>
              <w:t xml:space="preserve">В результате проведенного мониторинга исполнения муниципальными служащими установленного порядка сообщения, за отчетный период установлено: </w:t>
            </w:r>
          </w:p>
          <w:p w:rsidR="00EF2D99" w:rsidRPr="00EF2D99" w:rsidRDefault="00EF2D99" w:rsidP="00EF2D99">
            <w:pPr>
              <w:shd w:val="clear" w:color="auto" w:fill="FFFFFF"/>
              <w:autoSpaceDE w:val="0"/>
              <w:autoSpaceDN w:val="0"/>
              <w:adjustRightInd w:val="0"/>
              <w:ind w:firstLine="194"/>
              <w:jc w:val="both"/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  <w:u w:val="none"/>
              </w:rPr>
            </w:pPr>
            <w:r w:rsidRPr="00EF2D99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  <w:u w:val="none"/>
              </w:rPr>
              <w:t>- сообщений о получении подарка,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 и о случаях склонения муниципальных служащих к совершению коррупционных нарушений, не поступало.</w:t>
            </w:r>
          </w:p>
          <w:p w:rsidR="009250EE" w:rsidRPr="00E36C73" w:rsidRDefault="009250EE" w:rsidP="00FA3D40">
            <w:pPr>
              <w:pStyle w:val="Default"/>
              <w:jc w:val="both"/>
            </w:pPr>
          </w:p>
          <w:p w:rsidR="009250EE" w:rsidRPr="00EF2D99" w:rsidRDefault="00574AEC" w:rsidP="00574AEC">
            <w:pPr>
              <w:ind w:firstLine="194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За период 2018-2020 годы </w:t>
            </w:r>
            <w:r w:rsidR="00EF2D99" w:rsidRPr="00EF2D9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поступило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10 уведомлений от муниципальных служащих</w:t>
            </w:r>
            <w:r w:rsidR="00EF2D99" w:rsidRPr="00EF2D9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о намерении   выполнять иную о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плачиваемую работу.  Уведомления рассмотрены</w:t>
            </w:r>
            <w:r w:rsidR="00EF2D99" w:rsidRPr="00EF2D9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на Комиссии по соблюдению требований к служебному поведению. По результатам з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аседания Комиссии муниципальным  служащим</w:t>
            </w:r>
            <w:r w:rsidR="00EF2D99" w:rsidRPr="00EF2D9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разрешено выполнять иную </w:t>
            </w:r>
            <w:r w:rsidR="00EF2D9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оплачиваемую работу,</w:t>
            </w:r>
            <w:r w:rsidR="00EF2D99" w:rsidRPr="00EF2D9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="00EF2D99" w:rsidRPr="00EF2D99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с часами работы за пределами основного места работы, так как это не повлечёт за собой конфликт интересов (работа в избирательной комиссии). </w:t>
            </w:r>
          </w:p>
        </w:tc>
      </w:tr>
      <w:tr w:rsidR="009250EE" w:rsidTr="00104141">
        <w:trPr>
          <w:trHeight w:val="2256"/>
        </w:trPr>
        <w:tc>
          <w:tcPr>
            <w:tcW w:w="817" w:type="dxa"/>
          </w:tcPr>
          <w:p w:rsidR="009250EE" w:rsidRPr="001E1F75" w:rsidRDefault="009250EE" w:rsidP="00FF228E">
            <w:pPr>
              <w:pStyle w:val="Default"/>
            </w:pPr>
            <w:r>
              <w:t>2.12.</w:t>
            </w:r>
          </w:p>
        </w:tc>
        <w:tc>
          <w:tcPr>
            <w:tcW w:w="3828" w:type="dxa"/>
          </w:tcPr>
          <w:p w:rsidR="009250EE" w:rsidRPr="009250EE" w:rsidRDefault="009250EE" w:rsidP="00B4594B">
            <w:pPr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Анализ причин судебных споров, связанных с предоставлением государственных и муниципальных услуг, обжалованием решений действий (бездействия) должностных лиц органов местного самоуправления муниципального образования городское поселение Мортка</w:t>
            </w:r>
          </w:p>
        </w:tc>
        <w:tc>
          <w:tcPr>
            <w:tcW w:w="850" w:type="dxa"/>
          </w:tcPr>
          <w:p w:rsidR="009250EE" w:rsidRPr="009250EE" w:rsidRDefault="009250EE" w:rsidP="009250EE">
            <w:pPr>
              <w:ind w:left="57" w:right="57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7" w:type="dxa"/>
          </w:tcPr>
          <w:p w:rsidR="009250EE" w:rsidRPr="00613414" w:rsidRDefault="00DA1E67" w:rsidP="00B73497">
            <w:pPr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С</w:t>
            </w:r>
            <w:r w:rsidRP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удебны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</w:t>
            </w:r>
            <w:r w:rsidRP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спор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ы</w:t>
            </w:r>
            <w:r w:rsidRP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, связанны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</w:t>
            </w:r>
            <w:r w:rsidRP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с предоставлением государственных и муниципальных услуг, обжалованием решений действий (бездействия) должностных лиц органов местного самоуправления муниципального образования городское поселение Мортка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, отсутствуют.</w:t>
            </w:r>
          </w:p>
        </w:tc>
      </w:tr>
      <w:tr w:rsidR="00A66A7C" w:rsidTr="00104141">
        <w:trPr>
          <w:trHeight w:val="2256"/>
        </w:trPr>
        <w:tc>
          <w:tcPr>
            <w:tcW w:w="817" w:type="dxa"/>
          </w:tcPr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Анализ рассмотрения обращений граждан и организаций о фактах коррупции, поступивших в органы местного самоуправления муниципального образования городское поселение Мортка и подведомственные им организации.</w:t>
            </w:r>
          </w:p>
        </w:tc>
        <w:tc>
          <w:tcPr>
            <w:tcW w:w="850" w:type="dxa"/>
          </w:tcPr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66A7C" w:rsidRPr="00A66A7C" w:rsidRDefault="00F957A4" w:rsidP="00FA3D4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бращени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я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граждан и организаций о фактах коррупции, в органы местного самоуправления муниципального образования городское поселение Мортка и подведомственные им организации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не поступали.</w:t>
            </w:r>
          </w:p>
        </w:tc>
      </w:tr>
      <w:tr w:rsidR="00F957A4" w:rsidTr="00104141">
        <w:trPr>
          <w:trHeight w:val="2256"/>
        </w:trPr>
        <w:tc>
          <w:tcPr>
            <w:tcW w:w="817" w:type="dxa"/>
          </w:tcPr>
          <w:p w:rsidR="00F957A4" w:rsidRPr="00A66A7C" w:rsidRDefault="00F957A4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2.14.</w:t>
            </w:r>
          </w:p>
        </w:tc>
        <w:tc>
          <w:tcPr>
            <w:tcW w:w="3828" w:type="dxa"/>
          </w:tcPr>
          <w:p w:rsidR="00F957A4" w:rsidRPr="00A66A7C" w:rsidRDefault="00F957A4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Разработка памятки для вновь назначенного руководителя учреждения, подведомственного органам местного самоуправления муниципального образования городское поселение Мортка.</w:t>
            </w:r>
          </w:p>
        </w:tc>
        <w:tc>
          <w:tcPr>
            <w:tcW w:w="850" w:type="dxa"/>
          </w:tcPr>
          <w:p w:rsidR="00F957A4" w:rsidRPr="00A66A7C" w:rsidRDefault="00F957A4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F957A4" w:rsidRPr="00A66A7C" w:rsidRDefault="00F957A4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7" w:type="dxa"/>
          </w:tcPr>
          <w:p w:rsidR="00F957A4" w:rsidRPr="00F957A4" w:rsidRDefault="00F957A4" w:rsidP="00D33C97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F957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На сайте Кондинского района  в разделе «Противодействие коррупции. Профилактика коррупции»  размещена памятка для руководителя организации, учреждения, которая используется для работы с руководителями подведомственных учреждени</w:t>
            </w:r>
            <w:r w:rsidR="00D33C9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й</w:t>
            </w:r>
            <w:r w:rsidRPr="00F957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по организации работы по противодействию коррупции в учреждении.</w:t>
            </w:r>
          </w:p>
        </w:tc>
      </w:tr>
      <w:tr w:rsidR="003348A0" w:rsidTr="00232EF2">
        <w:trPr>
          <w:trHeight w:val="231"/>
        </w:trPr>
        <w:tc>
          <w:tcPr>
            <w:tcW w:w="10032" w:type="dxa"/>
            <w:gridSpan w:val="4"/>
          </w:tcPr>
          <w:p w:rsidR="003348A0" w:rsidRPr="001E1F75" w:rsidRDefault="003348A0" w:rsidP="00FF228E">
            <w:pPr>
              <w:pStyle w:val="Default"/>
              <w:jc w:val="center"/>
            </w:pPr>
            <w:r w:rsidRPr="001E1F75">
              <w:t>Раздел 3. Меры по информационному обеспечению, взаимодействию с институтами гражданского общества</w:t>
            </w:r>
          </w:p>
        </w:tc>
      </w:tr>
      <w:tr w:rsidR="003348A0" w:rsidRPr="00A66A7C" w:rsidTr="00104141">
        <w:trPr>
          <w:trHeight w:val="358"/>
        </w:trPr>
        <w:tc>
          <w:tcPr>
            <w:tcW w:w="817" w:type="dxa"/>
          </w:tcPr>
          <w:p w:rsidR="003348A0" w:rsidRPr="00A66A7C" w:rsidRDefault="003348A0" w:rsidP="00FF228E">
            <w:pPr>
              <w:pStyle w:val="Default"/>
            </w:pPr>
            <w:r w:rsidRPr="00A66A7C">
              <w:t xml:space="preserve">3.1. </w:t>
            </w:r>
          </w:p>
        </w:tc>
        <w:tc>
          <w:tcPr>
            <w:tcW w:w="3828" w:type="dxa"/>
          </w:tcPr>
          <w:p w:rsidR="003348A0" w:rsidRPr="00A66A7C" w:rsidRDefault="003348A0" w:rsidP="00FF228E">
            <w:pPr>
              <w:pStyle w:val="Default"/>
            </w:pPr>
            <w:r w:rsidRPr="00A66A7C">
              <w:t xml:space="preserve">Анализ полноты и достоверности информации, опубликованной на официальных веб-сайтах о деятельности </w:t>
            </w:r>
          </w:p>
        </w:tc>
        <w:tc>
          <w:tcPr>
            <w:tcW w:w="850" w:type="dxa"/>
          </w:tcPr>
          <w:p w:rsidR="003348A0" w:rsidRPr="00A66A7C" w:rsidRDefault="003348A0" w:rsidP="00FF228E">
            <w:pPr>
              <w:pStyle w:val="Default"/>
            </w:pPr>
            <w:r w:rsidRPr="00A66A7C">
              <w:t xml:space="preserve"> </w:t>
            </w:r>
          </w:p>
        </w:tc>
        <w:tc>
          <w:tcPr>
            <w:tcW w:w="4537" w:type="dxa"/>
          </w:tcPr>
          <w:p w:rsidR="00F63A66" w:rsidRPr="004A2A8B" w:rsidRDefault="00F63A66" w:rsidP="00F63A66">
            <w:pPr>
              <w:pStyle w:val="Default"/>
              <w:jc w:val="both"/>
            </w:pPr>
            <w:proofErr w:type="gramStart"/>
            <w:r w:rsidRPr="004A2A8B">
              <w:t xml:space="preserve">Распоряжением администрации городского поселения Мортка от 28.12.2018 № 357-р назначены ответственные лица за размещение информации о деятельности органов местного самоуправления городского поселения Мортка в сети Интернет и поддержании ее в актуальном состоянии,  в соответствии со статьей 13 Федерального закона от 09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A2A8B">
                <w:t>2009 года</w:t>
              </w:r>
            </w:smartTag>
            <w:r w:rsidRPr="004A2A8B">
              <w:t xml:space="preserve"> № 8-ФЗ «Об обеспечении доступа к информационной деятельности государственных органов и органов местного самоуправления».</w:t>
            </w:r>
            <w:proofErr w:type="gramEnd"/>
          </w:p>
          <w:p w:rsidR="004A2A8B" w:rsidRDefault="00F63A66" w:rsidP="00F63A66">
            <w:pPr>
              <w:pStyle w:val="Default"/>
              <w:jc w:val="both"/>
              <w:rPr>
                <w:highlight w:val="yellow"/>
              </w:rPr>
            </w:pPr>
            <w:r w:rsidRPr="004A2A8B">
              <w:t xml:space="preserve"> </w:t>
            </w:r>
            <w:r w:rsidR="004A2A8B" w:rsidRPr="004A2A8B">
              <w:t>Специалистами</w:t>
            </w:r>
            <w:r w:rsidR="004A2A8B" w:rsidRPr="00BC173C">
              <w:t xml:space="preserve"> на постоянной основе ведется мониторинг информации, размещаемой на официальном сайте </w:t>
            </w:r>
            <w:hyperlink r:id="rId14" w:history="1">
              <w:r w:rsidR="004A2A8B" w:rsidRPr="00BC173C">
                <w:rPr>
                  <w:rStyle w:val="a9"/>
                  <w:color w:val="auto"/>
                </w:rPr>
                <w:t>http://admkonda.ru</w:t>
              </w:r>
            </w:hyperlink>
            <w:r w:rsidR="004A2A8B" w:rsidRPr="00BC173C">
              <w:t>.</w:t>
            </w:r>
            <w:r w:rsidR="004A2A8B">
              <w:t xml:space="preserve"> В разделе городское поселение Мортка. </w:t>
            </w:r>
          </w:p>
          <w:p w:rsidR="003348A0" w:rsidRPr="00A66A7C" w:rsidRDefault="00F63A66" w:rsidP="00F63A66">
            <w:pPr>
              <w:pStyle w:val="Default"/>
              <w:jc w:val="both"/>
            </w:pPr>
            <w:r>
              <w:t xml:space="preserve">  </w:t>
            </w:r>
          </w:p>
        </w:tc>
      </w:tr>
      <w:tr w:rsidR="003B0516" w:rsidRPr="00A66A7C" w:rsidTr="00104141">
        <w:trPr>
          <w:trHeight w:val="358"/>
        </w:trPr>
        <w:tc>
          <w:tcPr>
            <w:tcW w:w="817" w:type="dxa"/>
          </w:tcPr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3.2.</w:t>
            </w:r>
          </w:p>
        </w:tc>
        <w:tc>
          <w:tcPr>
            <w:tcW w:w="3828" w:type="dxa"/>
          </w:tcPr>
          <w:p w:rsidR="003B0516" w:rsidRPr="00A66A7C" w:rsidRDefault="003B0516" w:rsidP="008E4D42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Организация работы  в органах местного самоуправления муниципального образования городское поселение Мортка «телефона доверия» в целях обнаружения фактов коррупционных проявлений.</w:t>
            </w:r>
          </w:p>
        </w:tc>
        <w:tc>
          <w:tcPr>
            <w:tcW w:w="850" w:type="dxa"/>
          </w:tcPr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7" w:type="dxa"/>
          </w:tcPr>
          <w:p w:rsidR="003B0516" w:rsidRPr="0021671E" w:rsidRDefault="0021671E" w:rsidP="0021671E">
            <w:pPr>
              <w:suppressAutoHyphens/>
              <w:jc w:val="both"/>
              <w:rPr>
                <w:rFonts w:ascii="Times New Roman" w:hAnsi="Times New Roman"/>
                <w:b w:val="0"/>
                <w:i w:val="0"/>
                <w:color w:val="auto"/>
                <w:kern w:val="1"/>
                <w:sz w:val="24"/>
                <w:szCs w:val="24"/>
                <w:u w:val="none"/>
                <w:lang w:eastAsia="zh-CN"/>
              </w:rPr>
            </w:pPr>
            <w:r w:rsidRPr="0021671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На сайте </w:t>
            </w:r>
            <w:proofErr w:type="spellStart"/>
            <w:r w:rsidRPr="0021671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Кондинского</w:t>
            </w:r>
            <w:proofErr w:type="spellEnd"/>
            <w:r w:rsidRPr="0021671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района  в разделе /</w:t>
            </w:r>
            <w:proofErr w:type="gramStart"/>
            <w:r w:rsidRPr="0021671E">
              <w:rPr>
                <w:rFonts w:ascii="Times New Roman" w:hAnsi="Times New Roman"/>
                <w:b w:val="0"/>
                <w:i w:val="0"/>
                <w:color w:val="auto"/>
                <w:kern w:val="1"/>
                <w:sz w:val="24"/>
                <w:szCs w:val="24"/>
                <w:u w:val="none"/>
                <w:lang w:eastAsia="zh-CN"/>
              </w:rPr>
              <w:t>Главная</w:t>
            </w:r>
            <w:proofErr w:type="gramEnd"/>
            <w:r w:rsidRPr="0021671E">
              <w:rPr>
                <w:rFonts w:ascii="Times New Roman" w:hAnsi="Times New Roman"/>
                <w:b w:val="0"/>
                <w:i w:val="0"/>
                <w:color w:val="auto"/>
                <w:kern w:val="1"/>
                <w:sz w:val="24"/>
                <w:szCs w:val="24"/>
                <w:u w:val="none"/>
                <w:lang w:eastAsia="zh-CN"/>
              </w:rPr>
              <w:t xml:space="preserve"> </w:t>
            </w:r>
            <w:proofErr w:type="spellStart"/>
            <w:r w:rsidRPr="0021671E">
              <w:rPr>
                <w:rFonts w:ascii="Times New Roman" w:hAnsi="Times New Roman"/>
                <w:b w:val="0"/>
                <w:i w:val="0"/>
                <w:color w:val="auto"/>
                <w:kern w:val="1"/>
                <w:sz w:val="24"/>
                <w:szCs w:val="24"/>
                <w:u w:val="none"/>
                <w:lang w:eastAsia="zh-CN"/>
              </w:rPr>
              <w:t>гп</w:t>
            </w:r>
            <w:proofErr w:type="spellEnd"/>
            <w:r w:rsidRPr="0021671E">
              <w:rPr>
                <w:rFonts w:ascii="Times New Roman" w:hAnsi="Times New Roman"/>
                <w:b w:val="0"/>
                <w:i w:val="0"/>
                <w:color w:val="auto"/>
                <w:kern w:val="1"/>
                <w:sz w:val="24"/>
                <w:szCs w:val="24"/>
                <w:u w:val="none"/>
                <w:lang w:eastAsia="zh-CN"/>
              </w:rPr>
              <w:t xml:space="preserve">. Мортка/ Противодействие коррупции / Обратная связь для сообщения о фактах коррупции  по </w:t>
            </w:r>
            <w:r w:rsidRPr="0021671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ссылке  </w:t>
            </w:r>
            <w:hyperlink r:id="rId15" w:history="1">
              <w:r w:rsidRPr="0021671E">
                <w:rPr>
                  <w:rStyle w:val="a9"/>
                  <w:rFonts w:ascii="Times New Roman" w:eastAsia="Calibri" w:hAnsi="Times New Roman"/>
                  <w:b w:val="0"/>
                  <w:i w:val="0"/>
                  <w:kern w:val="1"/>
                  <w:sz w:val="24"/>
                  <w:szCs w:val="24"/>
                  <w:u w:val="none"/>
                  <w:lang w:eastAsia="zh-CN"/>
                </w:rPr>
                <w:t>http://www.admkonda.ru/mortka-obratnaya-svyaz-dlya-soobshceniy-o-faktakh-korruptcii.html</w:t>
              </w:r>
            </w:hyperlink>
            <w:r w:rsidRPr="0021671E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 </w:t>
            </w:r>
            <w:r w:rsidRPr="0021671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размещена информация о должностных лицах администрации городского поселения Мортка и телефонах для сообщения о фактах коррупции. Дополнительно в данном разделе размещены баннеры с информацией о телефонах доверия Правительства Ханты-Мансийского автономного округа – </w:t>
            </w:r>
            <w:proofErr w:type="spellStart"/>
            <w:r w:rsidRPr="0021671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Югры</w:t>
            </w:r>
            <w:proofErr w:type="spellEnd"/>
            <w:r w:rsidRPr="0021671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и администрации </w:t>
            </w:r>
            <w:proofErr w:type="spellStart"/>
            <w:r w:rsidRPr="0021671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Кондинского</w:t>
            </w:r>
            <w:proofErr w:type="spellEnd"/>
            <w:r w:rsidRPr="0021671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района, а также ссылка на раздел администрации </w:t>
            </w:r>
            <w:proofErr w:type="spellStart"/>
            <w:r w:rsidRPr="0021671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Кондинского</w:t>
            </w:r>
            <w:proofErr w:type="spellEnd"/>
            <w:r w:rsidRPr="0021671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района «Противодействие коррупции. «Телефон доверия. Сообщи о коррупции»</w:t>
            </w:r>
          </w:p>
        </w:tc>
      </w:tr>
      <w:tr w:rsidR="003B0516" w:rsidRPr="00A66A7C" w:rsidTr="00104141">
        <w:trPr>
          <w:trHeight w:val="358"/>
        </w:trPr>
        <w:tc>
          <w:tcPr>
            <w:tcW w:w="817" w:type="dxa"/>
          </w:tcPr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3.3.</w:t>
            </w:r>
          </w:p>
        </w:tc>
        <w:tc>
          <w:tcPr>
            <w:tcW w:w="3828" w:type="dxa"/>
          </w:tcPr>
          <w:p w:rsidR="003B0516" w:rsidRPr="00A66A7C" w:rsidRDefault="003B0516" w:rsidP="008E4D42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Информирование населения (размещение в сети Интернет, 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СМИ) изменений размеров платы граждан за коммунальные услуги и жилое помещение.</w:t>
            </w:r>
          </w:p>
        </w:tc>
        <w:tc>
          <w:tcPr>
            <w:tcW w:w="850" w:type="dxa"/>
          </w:tcPr>
          <w:p w:rsidR="002B345D" w:rsidRPr="00A66A7C" w:rsidRDefault="003B0516" w:rsidP="002B345D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 xml:space="preserve"> </w:t>
            </w:r>
          </w:p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7" w:type="dxa"/>
          </w:tcPr>
          <w:p w:rsidR="003B0516" w:rsidRPr="003B0516" w:rsidRDefault="003B0516" w:rsidP="0087204B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3B05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На сайте Кондинского района  в разделе «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Городское поселение Мортка.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Постановления и распоряжения администрации поселения</w:t>
            </w:r>
            <w:r w:rsidRPr="003B05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» 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размещаются постановления администрации городского поселения Мортка об установлении платы за на</w:t>
            </w:r>
            <w:r w:rsidR="0087204B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 муниципального жилищного фонда. Проекты постановлений об установлении</w:t>
            </w:r>
            <w:r w:rsidR="0088187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платы за наем муниципального жилого помещения в установленные сроки размещаются на официальном сайте Кондинского района в разделе «Антикоррупционная экспертиза правовых актов».</w:t>
            </w:r>
            <w:r w:rsidR="00386A7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Также информация размещается на информационных стендах в администрации городского поселения </w:t>
            </w:r>
            <w:proofErr w:type="spellStart"/>
            <w:r w:rsidR="00386A7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Морка</w:t>
            </w:r>
            <w:proofErr w:type="spellEnd"/>
            <w:r w:rsidR="00386A7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A66A7C" w:rsidRPr="00A66A7C" w:rsidTr="00104141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3.4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Проведение публичных отчетов управляющих компаний и </w:t>
            </w:r>
            <w:proofErr w:type="spell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ресурсноснабжающих</w:t>
            </w:r>
            <w:proofErr w:type="spellEnd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организаций в целях недопущения не благоприятной социальной обстановки и разъяснения жителям района обоснованности коммунальных платежей, платы за жилые помещения и выработки механизма обеспечения «прозрачности» вопросов в формировании тарифов (цен) на коммунальные услуги. Способы управления многоквартирными жилыми домами, формирование тарифов, ответственность сторон </w:t>
            </w:r>
          </w:p>
        </w:tc>
        <w:tc>
          <w:tcPr>
            <w:tcW w:w="850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7" w:type="dxa"/>
            <w:shd w:val="clear" w:color="auto" w:fill="auto"/>
          </w:tcPr>
          <w:p w:rsidR="00386A76" w:rsidRDefault="00386A76" w:rsidP="00386A76">
            <w:pPr>
              <w:pStyle w:val="a7"/>
              <w:shd w:val="clear" w:color="auto" w:fill="FFFFFF" w:themeFill="background1"/>
              <w:tabs>
                <w:tab w:val="left" w:pos="336"/>
              </w:tabs>
              <w:spacing w:before="0" w:beforeAutospacing="0" w:after="0" w:afterAutospacing="0"/>
              <w:ind w:left="33"/>
              <w:jc w:val="both"/>
            </w:pPr>
            <w:r w:rsidRPr="00876DF6">
              <w:t xml:space="preserve">Управляющие компании на территории городского поселения Мортка отсутствуют, собственники жилых помещений в многоквартирных домах осуществляют непосредственное управление многоквартирным домом. На официальном сайте </w:t>
            </w:r>
            <w:proofErr w:type="spellStart"/>
            <w:r w:rsidRPr="00876DF6">
              <w:t>Кондинского</w:t>
            </w:r>
            <w:proofErr w:type="spellEnd"/>
            <w:r w:rsidRPr="00876DF6">
              <w:t xml:space="preserve"> района в разделе «Городское поселени</w:t>
            </w:r>
            <w:r>
              <w:t>е</w:t>
            </w:r>
            <w:r w:rsidRPr="00876DF6">
              <w:t xml:space="preserve"> Мортка. ЖКХ» размещается соответствующая информация в подразделах</w:t>
            </w:r>
            <w:r>
              <w:t xml:space="preserve">: </w:t>
            </w:r>
          </w:p>
          <w:p w:rsidR="00386A76" w:rsidRDefault="001A2049" w:rsidP="00386A76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6"/>
              </w:tabs>
              <w:spacing w:before="0" w:beforeAutospacing="0" w:after="0" w:afterAutospacing="0"/>
              <w:ind w:left="33" w:firstLine="0"/>
              <w:jc w:val="both"/>
            </w:pPr>
            <w:hyperlink r:id="rId16" w:history="1">
              <w:r w:rsidR="00386A76" w:rsidRPr="00876DF6">
                <w:t>Выбор способа управления многоквартирными домами</w:t>
              </w:r>
            </w:hyperlink>
          </w:p>
          <w:p w:rsidR="00386A76" w:rsidRDefault="001A2049" w:rsidP="00386A76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6"/>
              </w:tabs>
              <w:spacing w:before="0" w:beforeAutospacing="0" w:after="0" w:afterAutospacing="0"/>
              <w:ind w:left="33" w:firstLine="0"/>
              <w:jc w:val="both"/>
            </w:pPr>
            <w:hyperlink r:id="rId17" w:history="1">
              <w:r w:rsidR="00386A76" w:rsidRPr="00876DF6">
                <w:t>Разработка и утверждение схемы теплоснабжения</w:t>
              </w:r>
            </w:hyperlink>
          </w:p>
          <w:p w:rsidR="00386A76" w:rsidRDefault="001A2049" w:rsidP="00386A76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6"/>
              </w:tabs>
              <w:spacing w:before="0" w:beforeAutospacing="0" w:after="0" w:afterAutospacing="0"/>
              <w:ind w:left="33" w:firstLine="0"/>
              <w:jc w:val="both"/>
            </w:pPr>
            <w:hyperlink r:id="rId18" w:history="1">
              <w:r w:rsidR="00386A76" w:rsidRPr="00876DF6">
                <w:t>Разработка схемы водоснабжения и водоотведения</w:t>
              </w:r>
            </w:hyperlink>
          </w:p>
          <w:p w:rsidR="00386A76" w:rsidRDefault="001A2049" w:rsidP="00386A76">
            <w:pPr>
              <w:pStyle w:val="a7"/>
              <w:numPr>
                <w:ilvl w:val="0"/>
                <w:numId w:val="3"/>
              </w:numPr>
              <w:tabs>
                <w:tab w:val="left" w:pos="336"/>
              </w:tabs>
              <w:spacing w:before="0" w:beforeAutospacing="0" w:after="0" w:afterAutospacing="0"/>
              <w:ind w:left="33" w:firstLine="0"/>
              <w:jc w:val="both"/>
            </w:pPr>
            <w:hyperlink r:id="rId19" w:history="1">
              <w:r w:rsidR="00386A76" w:rsidRPr="00876DF6">
                <w:t>О необходимости своевременной оплаты за жилищно-коммунальные услуги</w:t>
              </w:r>
            </w:hyperlink>
          </w:p>
          <w:p w:rsidR="00386A76" w:rsidRDefault="001A2049" w:rsidP="00386A76">
            <w:pPr>
              <w:pStyle w:val="a7"/>
              <w:numPr>
                <w:ilvl w:val="0"/>
                <w:numId w:val="3"/>
              </w:numPr>
              <w:tabs>
                <w:tab w:val="left" w:pos="336"/>
              </w:tabs>
              <w:spacing w:before="0" w:beforeAutospacing="0" w:after="0" w:afterAutospacing="0"/>
              <w:ind w:left="33" w:firstLine="0"/>
              <w:jc w:val="both"/>
            </w:pPr>
            <w:hyperlink r:id="rId20" w:history="1">
              <w:r w:rsidR="00386A76" w:rsidRPr="00876DF6">
                <w:t>Тарифы без мифов</w:t>
              </w:r>
            </w:hyperlink>
            <w:r w:rsidR="00386A76">
              <w:t xml:space="preserve"> </w:t>
            </w:r>
          </w:p>
          <w:p w:rsidR="00386A76" w:rsidRDefault="001A2049" w:rsidP="00386A76">
            <w:pPr>
              <w:pStyle w:val="a7"/>
              <w:numPr>
                <w:ilvl w:val="0"/>
                <w:numId w:val="3"/>
              </w:numPr>
              <w:tabs>
                <w:tab w:val="left" w:pos="336"/>
              </w:tabs>
              <w:spacing w:before="0" w:beforeAutospacing="0" w:after="0" w:afterAutospacing="0"/>
              <w:ind w:left="33" w:firstLine="0"/>
              <w:jc w:val="both"/>
            </w:pPr>
            <w:hyperlink r:id="rId21" w:history="1">
              <w:r w:rsidR="00386A76" w:rsidRPr="00876DF6">
                <w:t>Программа комплексного развития систем коммунальной инфраструктуры городского поселения Мортка</w:t>
              </w:r>
            </w:hyperlink>
            <w:r w:rsidR="00386A76">
              <w:t xml:space="preserve"> </w:t>
            </w:r>
          </w:p>
          <w:p w:rsidR="00386A76" w:rsidRDefault="001A2049" w:rsidP="00386A76">
            <w:pPr>
              <w:pStyle w:val="a7"/>
              <w:numPr>
                <w:ilvl w:val="0"/>
                <w:numId w:val="3"/>
              </w:numPr>
              <w:tabs>
                <w:tab w:val="left" w:pos="336"/>
              </w:tabs>
              <w:spacing w:before="0" w:beforeAutospacing="0" w:after="0" w:afterAutospacing="0"/>
              <w:ind w:left="33" w:firstLine="0"/>
              <w:jc w:val="both"/>
            </w:pPr>
            <w:hyperlink r:id="rId22" w:history="1">
              <w:r w:rsidR="00386A76" w:rsidRPr="00876DF6">
                <w:t>Капитальный ремонт домов</w:t>
              </w:r>
            </w:hyperlink>
          </w:p>
          <w:p w:rsidR="00A66A7C" w:rsidRPr="00A66A7C" w:rsidRDefault="001A2049" w:rsidP="00386A76">
            <w:pPr>
              <w:pStyle w:val="a7"/>
              <w:tabs>
                <w:tab w:val="left" w:pos="336"/>
              </w:tabs>
              <w:spacing w:before="0" w:beforeAutospacing="0" w:after="0" w:afterAutospacing="0"/>
              <w:ind w:left="33"/>
              <w:jc w:val="both"/>
              <w:rPr>
                <w:b/>
                <w:i/>
              </w:rPr>
            </w:pPr>
            <w:hyperlink r:id="rId23" w:history="1">
              <w:r w:rsidR="00386A76" w:rsidRPr="00876DF6">
                <w:t xml:space="preserve">Программа комплексного развития транспортной инфраструктуры муниципального образования городское поселение Мортка </w:t>
              </w:r>
              <w:proofErr w:type="spellStart"/>
              <w:r w:rsidR="00386A76" w:rsidRPr="00876DF6">
                <w:t>Кондинского</w:t>
              </w:r>
              <w:proofErr w:type="spellEnd"/>
              <w:r w:rsidR="00386A76" w:rsidRPr="00876DF6">
                <w:t xml:space="preserve"> района</w:t>
              </w:r>
            </w:hyperlink>
          </w:p>
        </w:tc>
      </w:tr>
      <w:tr w:rsidR="008654F8" w:rsidRPr="00A66A7C" w:rsidTr="00104141">
        <w:trPr>
          <w:trHeight w:val="358"/>
        </w:trPr>
        <w:tc>
          <w:tcPr>
            <w:tcW w:w="817" w:type="dxa"/>
          </w:tcPr>
          <w:p w:rsidR="008654F8" w:rsidRPr="00A66A7C" w:rsidRDefault="008654F8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3.5.</w:t>
            </w:r>
          </w:p>
        </w:tc>
        <w:tc>
          <w:tcPr>
            <w:tcW w:w="3828" w:type="dxa"/>
          </w:tcPr>
          <w:p w:rsidR="008654F8" w:rsidRPr="00A66A7C" w:rsidRDefault="008654F8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Пропаганда антикоррупционной политики населения на основе плана информационного сопровождения</w:t>
            </w:r>
          </w:p>
          <w:p w:rsidR="008654F8" w:rsidRPr="00A66A7C" w:rsidRDefault="008654F8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реализации мер по противодействию коррупции.</w:t>
            </w:r>
          </w:p>
          <w:p w:rsidR="008654F8" w:rsidRPr="00A66A7C" w:rsidRDefault="008654F8" w:rsidP="008E4D4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strike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0" w:type="dxa"/>
          </w:tcPr>
          <w:p w:rsidR="008654F8" w:rsidRPr="00A66A7C" w:rsidRDefault="008654F8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7" w:type="dxa"/>
          </w:tcPr>
          <w:p w:rsidR="008654F8" w:rsidRPr="00FA3D40" w:rsidRDefault="00C40DE4" w:rsidP="00D33C97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FA3D4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На официальном сайте </w:t>
            </w:r>
            <w:proofErr w:type="spellStart"/>
            <w:r w:rsidRPr="00FA3D4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Кондинского</w:t>
            </w:r>
            <w:proofErr w:type="spellEnd"/>
            <w:r w:rsidRPr="00FA3D4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района в разделе «Городское поселение Мортка. Противодействие коррупции» размеща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</w:t>
            </w:r>
            <w:r w:rsidRPr="00FA3D4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тся соответствующая информация для открытого доступа граждан.</w:t>
            </w:r>
          </w:p>
        </w:tc>
      </w:tr>
      <w:tr w:rsidR="00A66A7C" w:rsidRPr="00A66A7C" w:rsidTr="00104141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3.6.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Организация проведения в МБУ «Культурно-досуговый центр 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городского поселения Мортка» мероприятий, связанных с формированием нетерпимого отношения к проявлениям коррупции  с юношеского возраста.</w:t>
            </w:r>
          </w:p>
          <w:p w:rsidR="00A66A7C" w:rsidRPr="00A66A7C" w:rsidRDefault="00A66A7C" w:rsidP="008E4D42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0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7" w:type="dxa"/>
          </w:tcPr>
          <w:p w:rsidR="00A66A7C" w:rsidRPr="00A66A7C" w:rsidRDefault="00876DF6" w:rsidP="000A4849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ероприяти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я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, связанны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с формированием нетерпимого отношения 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к проявлениям коррупции  с юношеского возраста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="000A48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проходят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в учреждении в установленные сроки</w:t>
            </w:r>
            <w:r w:rsidR="0014079B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согласно планам учреждений</w:t>
            </w:r>
            <w:r w:rsidR="008178A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A66A7C" w:rsidRPr="00A66A7C" w:rsidTr="00104141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3.7.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jc w:val="both"/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proofErr w:type="gram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Мониторинг проведения среди молодежи серии пропагандистских мероприятий, направленных на формирование знаний и навыков по противодействию коррупционному поведению в обществе и, на освещение основ Кодекса этики и служебного поведения служащего в том числе,</w:t>
            </w:r>
            <w:r w:rsidRPr="00A66A7C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юридическое просвещение ежемесячных обзоров  новшеств и изменений в законодательстве, которые сопряжены с общественной, трудовой,  профессиональной, семейно-бытовой стороной жизни молодежи.</w:t>
            </w:r>
            <w:proofErr w:type="gramEnd"/>
          </w:p>
        </w:tc>
        <w:tc>
          <w:tcPr>
            <w:tcW w:w="850" w:type="dxa"/>
          </w:tcPr>
          <w:p w:rsidR="00A66A7C" w:rsidRPr="00A66A7C" w:rsidRDefault="00A66A7C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7" w:type="dxa"/>
          </w:tcPr>
          <w:p w:rsidR="00A66A7C" w:rsidRPr="00A66A7C" w:rsidRDefault="00876DF6" w:rsidP="000A4849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proofErr w:type="gram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Мониторинг проведения среди молодежи серии пропагандистских мероприятий, направленных на формирование знаний и навыков по противодействию коррупционному поведению в обществе и, на освещение основ Кодекса этики и служебного поведения служащего в том числе,</w:t>
            </w:r>
            <w:r w:rsidRPr="00A66A7C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юридическое просвещение ежемесячных обзоров  новшеств и изменений в законодательстве, которые сопряжены с общественной, трудовой,  профессиональной, семейно-бытовой стороной жизни молодежи</w:t>
            </w:r>
            <w:r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пр</w:t>
            </w:r>
            <w:r w:rsidR="000A4849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оходят</w:t>
            </w:r>
            <w:r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в установленные сроки</w:t>
            </w:r>
            <w:proofErr w:type="gramEnd"/>
          </w:p>
        </w:tc>
      </w:tr>
      <w:tr w:rsidR="00876DF6" w:rsidRPr="00A66A7C" w:rsidTr="00104141">
        <w:trPr>
          <w:trHeight w:val="358"/>
        </w:trPr>
        <w:tc>
          <w:tcPr>
            <w:tcW w:w="817" w:type="dxa"/>
          </w:tcPr>
          <w:p w:rsidR="00876DF6" w:rsidRPr="00A66A7C" w:rsidRDefault="00876DF6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3.8.</w:t>
            </w:r>
          </w:p>
        </w:tc>
        <w:tc>
          <w:tcPr>
            <w:tcW w:w="3828" w:type="dxa"/>
          </w:tcPr>
          <w:p w:rsidR="00876DF6" w:rsidRPr="00A66A7C" w:rsidRDefault="00876DF6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Антикоррупционное просвещение в рамках акции «#</w:t>
            </w:r>
            <w:proofErr w:type="spell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твоеНЕТимеетЗначение</w:t>
            </w:r>
            <w:proofErr w:type="spellEnd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850" w:type="dxa"/>
          </w:tcPr>
          <w:p w:rsidR="00876DF6" w:rsidRPr="00A66A7C" w:rsidRDefault="00876DF6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7" w:type="dxa"/>
            <w:shd w:val="clear" w:color="auto" w:fill="auto"/>
          </w:tcPr>
          <w:p w:rsidR="0014079B" w:rsidRPr="00FA3D40" w:rsidRDefault="00876DF6" w:rsidP="0014079B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FA3D4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На официальном сайте </w:t>
            </w:r>
            <w:proofErr w:type="spellStart"/>
            <w:r w:rsidRPr="00FA3D4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Кондинского</w:t>
            </w:r>
            <w:proofErr w:type="spellEnd"/>
            <w:r w:rsidRPr="00FA3D4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района в разделе «Городское поселение Мортка. Противодействие коррупции» размеща</w:t>
            </w:r>
            <w:r w:rsidR="00D33C9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</w:t>
            </w:r>
            <w:r w:rsidRPr="00FA3D4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тся соответствующая информация для открытого доступа граждан.</w:t>
            </w:r>
            <w:r w:rsidR="0014079B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="0014079B" w:rsidRPr="00FA3D4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городского поселения Мортка.</w:t>
            </w:r>
          </w:p>
          <w:p w:rsidR="00876DF6" w:rsidRDefault="0014079B" w:rsidP="0014079B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C16B9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На территории городского поселения Мортка 20 сентября 2019 года прошла акция </w:t>
            </w:r>
            <w:r w:rsidRPr="00C16B99">
              <w:rPr>
                <w:rStyle w:val="a8"/>
                <w:rFonts w:ascii="Times New Roman" w:hAnsi="Times New Roman"/>
                <w:i w:val="0"/>
                <w:color w:val="auto"/>
                <w:sz w:val="24"/>
                <w:szCs w:val="24"/>
                <w:u w:val="none"/>
              </w:rPr>
              <w:t xml:space="preserve">«#твое </w:t>
            </w:r>
            <w:proofErr w:type="spellStart"/>
            <w:r w:rsidRPr="00C16B99">
              <w:rPr>
                <w:rStyle w:val="a8"/>
                <w:rFonts w:ascii="Times New Roman" w:hAnsi="Times New Roman"/>
                <w:i w:val="0"/>
                <w:color w:val="auto"/>
                <w:sz w:val="24"/>
                <w:szCs w:val="24"/>
                <w:u w:val="none"/>
              </w:rPr>
              <w:t>НЕТимеетЗначение</w:t>
            </w:r>
            <w:proofErr w:type="spellEnd"/>
            <w:r w:rsidRPr="00C16B99">
              <w:rPr>
                <w:rStyle w:val="a8"/>
                <w:rFonts w:ascii="Times New Roman" w:hAnsi="Times New Roman"/>
                <w:i w:val="0"/>
                <w:color w:val="auto"/>
                <w:sz w:val="24"/>
                <w:szCs w:val="24"/>
                <w:u w:val="none"/>
              </w:rPr>
              <w:t>»</w:t>
            </w:r>
            <w:r>
              <w:rPr>
                <w:rStyle w:val="a8"/>
                <w:rFonts w:ascii="Times New Roman" w:hAnsi="Times New Roman"/>
                <w:b/>
                <w:i w:val="0"/>
                <w:color w:val="auto"/>
                <w:sz w:val="24"/>
                <w:szCs w:val="24"/>
                <w:u w:val="none"/>
              </w:rPr>
              <w:t xml:space="preserve">, </w:t>
            </w:r>
            <w:r w:rsidRPr="00C16B99">
              <w:rPr>
                <w:rStyle w:val="a8"/>
                <w:rFonts w:ascii="Times New Roman" w:hAnsi="Times New Roman"/>
                <w:i w:val="0"/>
                <w:color w:val="auto"/>
                <w:sz w:val="24"/>
                <w:szCs w:val="24"/>
                <w:u w:val="none"/>
              </w:rPr>
              <w:t>количество участников акции 58 человек, распространено 56 листовок.</w:t>
            </w:r>
            <w:r>
              <w:rPr>
                <w:rStyle w:val="a8"/>
                <w:rFonts w:ascii="Times New Roman" w:hAnsi="Times New Roman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C16B99" w:rsidRPr="00C16B99" w:rsidRDefault="00C16B99" w:rsidP="00C16B99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</w:pPr>
          </w:p>
        </w:tc>
      </w:tr>
      <w:tr w:rsidR="00A66A7C" w:rsidRPr="00A66A7C" w:rsidTr="00232EF2">
        <w:trPr>
          <w:trHeight w:val="358"/>
        </w:trPr>
        <w:tc>
          <w:tcPr>
            <w:tcW w:w="10032" w:type="dxa"/>
            <w:gridSpan w:val="4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Раздел 4. Внедрение антикоррупционных механизмов в рамках реализации кадровой политики</w:t>
            </w:r>
          </w:p>
        </w:tc>
      </w:tr>
      <w:tr w:rsidR="00A66A7C" w:rsidRPr="00A66A7C" w:rsidTr="00104141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4.1.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Проведение анализа по повышению эффективности деятельности  комиссий по соблюдению требований к служебному поведению муниципальных служащих и урегулированию </w:t>
            </w:r>
            <w:proofErr w:type="gram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конфликта интересов органов местного самоуправления муниципального образования</w:t>
            </w:r>
            <w:proofErr w:type="gramEnd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городское поселение Мортка, в части осуществления профилактики коррупционных проявлений.</w:t>
            </w:r>
          </w:p>
        </w:tc>
        <w:tc>
          <w:tcPr>
            <w:tcW w:w="850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7" w:type="dxa"/>
          </w:tcPr>
          <w:p w:rsidR="008178A0" w:rsidRPr="008178A0" w:rsidRDefault="008178A0" w:rsidP="008178A0">
            <w:pPr>
              <w:ind w:firstLine="266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178A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 целях реализации действующего законодательства о противодействии коррупции  в Российской Федерации, Ханты-Мансийском автономном округе – Югре, в администрации городского поселения Мортка действует комиссия по соблюдению требований к служебному поведению муниципальных служащих и урегулированию конфликта интересов (далее – Комиссии).</w:t>
            </w:r>
          </w:p>
          <w:p w:rsidR="008178A0" w:rsidRPr="00AA03D2" w:rsidRDefault="008178A0" w:rsidP="008178A0">
            <w:pPr>
              <w:ind w:firstLine="266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A03D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За </w:t>
            </w:r>
            <w:r w:rsidR="00AC3BCB" w:rsidRPr="00AA03D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2018-2020 года проведено 16</w:t>
            </w:r>
            <w:r w:rsidRPr="00AA03D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заседаний  Комиссий.</w:t>
            </w:r>
          </w:p>
          <w:p w:rsidR="008178A0" w:rsidRPr="00AA03D2" w:rsidRDefault="008178A0" w:rsidP="008178A0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A03D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Количест</w:t>
            </w:r>
            <w:r w:rsidR="00AC3BCB" w:rsidRPr="00AA03D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во рассмотренных материалов – </w:t>
            </w:r>
            <w:r w:rsidR="002B345D" w:rsidRPr="002B345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22</w:t>
            </w:r>
          </w:p>
          <w:p w:rsidR="008178A0" w:rsidRPr="00AA03D2" w:rsidRDefault="008178A0" w:rsidP="008178A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A03D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 намерении выполнять иную оплачиваемую работу -1</w:t>
            </w:r>
            <w:r w:rsidR="002B345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0</w:t>
            </w:r>
            <w:r w:rsidRPr="00AA03D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; </w:t>
            </w:r>
          </w:p>
          <w:p w:rsidR="008178A0" w:rsidRPr="008178A0" w:rsidRDefault="008178A0" w:rsidP="008178A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A03D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 xml:space="preserve">Заслушивание </w:t>
            </w:r>
            <w:proofErr w:type="gramStart"/>
            <w:r w:rsidRPr="00AA03D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результатов анализа сроков предоставления сведений</w:t>
            </w:r>
            <w:proofErr w:type="gramEnd"/>
            <w:r w:rsidRPr="00AA03D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о доходах, расход</w:t>
            </w:r>
            <w:r w:rsidRPr="008178A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ах и имуществе принадлежащим муниципальным служащим администрации городского поселения Мортка на праве собственности – 1; </w:t>
            </w:r>
          </w:p>
          <w:p w:rsidR="008178A0" w:rsidRPr="008178A0" w:rsidRDefault="008178A0" w:rsidP="008178A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178A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подведение итогов работы комиссии</w:t>
            </w:r>
            <w:r w:rsidR="00AC3BCB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– 8</w:t>
            </w:r>
            <w:r w:rsidRPr="008178A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  <w:p w:rsidR="008178A0" w:rsidRPr="00AC3BCB" w:rsidRDefault="008178A0" w:rsidP="008178A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178A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Рассмотрение и проведение анализа должностных инструкций муниципальных служащих администрации городского поселения Мортка </w:t>
            </w:r>
            <w:proofErr w:type="gramStart"/>
            <w:r w:rsidRPr="008178A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деятельность</w:t>
            </w:r>
            <w:proofErr w:type="gramEnd"/>
            <w:r w:rsidRPr="008178A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которых связана с коррупционными рисками при исполнении должностных обязанностей – 1.</w:t>
            </w:r>
          </w:p>
          <w:p w:rsidR="00AC3BCB" w:rsidRPr="008178A0" w:rsidRDefault="00AC3BCB" w:rsidP="008178A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Рассмотрение результатов материалов проверки сведений о доходах </w:t>
            </w:r>
            <w:proofErr w:type="gramStart"/>
            <w:r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расходах</w:t>
            </w:r>
            <w:proofErr w:type="gramEnd"/>
            <w:r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об обязательствах имущественного характера представл</w:t>
            </w:r>
            <w:r w:rsidR="002B345D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енных муниципальным служащим – 2</w:t>
            </w:r>
            <w:r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8178A0" w:rsidRPr="008178A0" w:rsidRDefault="008178A0" w:rsidP="008178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178A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 результатам проведенных заседаний комиссией:</w:t>
            </w:r>
          </w:p>
          <w:p w:rsidR="008178A0" w:rsidRPr="008178A0" w:rsidRDefault="00AC3BCB" w:rsidP="008178A0">
            <w:pPr>
              <w:shd w:val="clear" w:color="auto" w:fill="FFFFFF"/>
              <w:autoSpaceDE w:val="0"/>
              <w:autoSpaceDN w:val="0"/>
              <w:adjustRightInd w:val="0"/>
              <w:ind w:firstLine="388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1) Муниципальным служащим</w:t>
            </w:r>
            <w:r w:rsidR="008178A0" w:rsidRPr="008178A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разрешено выполнять иную оплачиваемую работу, с часами работы за пределами основного места работы,  так как это не повлечёт за собой конфликт интересов</w:t>
            </w:r>
          </w:p>
          <w:p w:rsidR="008178A0" w:rsidRPr="008178A0" w:rsidRDefault="008178A0" w:rsidP="008178A0">
            <w:pPr>
              <w:shd w:val="clear" w:color="auto" w:fill="FFFFFF"/>
              <w:autoSpaceDE w:val="0"/>
              <w:autoSpaceDN w:val="0"/>
              <w:adjustRightInd w:val="0"/>
              <w:ind w:firstLine="388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178A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2) По результатам заслушивания анализа информация принята к сведению.</w:t>
            </w:r>
          </w:p>
          <w:p w:rsidR="008178A0" w:rsidRPr="008178A0" w:rsidRDefault="008178A0" w:rsidP="008178A0">
            <w:pPr>
              <w:shd w:val="clear" w:color="auto" w:fill="FFFFFF"/>
              <w:autoSpaceDE w:val="0"/>
              <w:autoSpaceDN w:val="0"/>
              <w:adjustRightInd w:val="0"/>
              <w:ind w:firstLine="388"/>
              <w:jc w:val="both"/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 w:rsidRPr="008178A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3) </w:t>
            </w:r>
            <w:r w:rsidRPr="008178A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Отчёты о работе комиссии по соблюдению требований к служебному поведению муниципальных служащих и урегулированию конфликта интересов за каждый квартал </w:t>
            </w:r>
            <w:r w:rsidR="00AC3BCB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2018-2020</w:t>
            </w:r>
            <w:r w:rsidRPr="008178A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года утверждены.</w:t>
            </w:r>
          </w:p>
          <w:p w:rsidR="008178A0" w:rsidRPr="008178A0" w:rsidRDefault="008178A0" w:rsidP="008178A0">
            <w:pPr>
              <w:jc w:val="both"/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 w:rsidRPr="008178A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4)</w:t>
            </w:r>
            <w:r w:rsidRPr="008178A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 Рассмотрев представленные на комиссию материалы, комиссия решила: Определить должности </w:t>
            </w:r>
            <w:r w:rsidRPr="008178A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муниципальных служащих администрации городского поселения Мортка исполнения </w:t>
            </w:r>
            <w:proofErr w:type="gramStart"/>
            <w:r w:rsidRPr="008178A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обязанностей</w:t>
            </w:r>
            <w:proofErr w:type="gramEnd"/>
            <w:r w:rsidRPr="008178A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 которых согласно представленных должностных инструкций  связаны с коррупционными рисками:</w:t>
            </w:r>
          </w:p>
          <w:p w:rsidR="008178A0" w:rsidRPr="008178A0" w:rsidRDefault="008178A0" w:rsidP="008178A0">
            <w:pPr>
              <w:autoSpaceDE w:val="0"/>
              <w:autoSpaceDN w:val="0"/>
              <w:adjustRightInd w:val="0"/>
              <w:ind w:right="2" w:firstLine="709"/>
              <w:jc w:val="both"/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 w:rsidRPr="008178A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1. Должности муниципальной службы администрации городского поселения Мортка, отнесенные Реестром должностей</w:t>
            </w:r>
            <w:r w:rsidRPr="008178A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муниципальной службы муниципального образования городское </w:t>
            </w:r>
            <w:r w:rsidRPr="008178A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поселение Мортка</w:t>
            </w:r>
            <w:r w:rsidRPr="008178A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, утвержденным решением Совета депутатов городского поселения Мортка от 29 ноября 2019 года </w:t>
            </w:r>
            <w:r w:rsidRPr="008178A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«Об утверждении реестра должностей муниципальной службы муниципального образования городское поселения Мортка»</w:t>
            </w:r>
            <w:r w:rsidRPr="008178A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:</w:t>
            </w:r>
          </w:p>
          <w:p w:rsidR="008178A0" w:rsidRPr="008178A0" w:rsidRDefault="008178A0" w:rsidP="008178A0">
            <w:pPr>
              <w:autoSpaceDE w:val="0"/>
              <w:autoSpaceDN w:val="0"/>
              <w:adjustRightInd w:val="0"/>
              <w:ind w:right="2" w:firstLine="709"/>
              <w:jc w:val="both"/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 w:rsidRPr="008178A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- к высшей группе должностей муниципальной службы администрации городского поселения Мортка, «Заместитель главы муниципального образования».</w:t>
            </w:r>
          </w:p>
          <w:p w:rsidR="008178A0" w:rsidRPr="008178A0" w:rsidRDefault="008178A0" w:rsidP="008178A0">
            <w:pPr>
              <w:autoSpaceDE w:val="0"/>
              <w:autoSpaceDN w:val="0"/>
              <w:adjustRightInd w:val="0"/>
              <w:ind w:right="2" w:firstLine="709"/>
              <w:jc w:val="both"/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 w:rsidRPr="008178A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- к главной группе должностей муниципальной службы администрации городского поселения Мортка, «Заведующий отделом».</w:t>
            </w:r>
          </w:p>
          <w:p w:rsidR="008178A0" w:rsidRPr="008178A0" w:rsidRDefault="008178A0" w:rsidP="008178A0">
            <w:pPr>
              <w:autoSpaceDE w:val="0"/>
              <w:autoSpaceDN w:val="0"/>
              <w:adjustRightInd w:val="0"/>
              <w:ind w:right="2" w:firstLine="709"/>
              <w:jc w:val="both"/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 w:rsidRPr="008178A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- к старшей группе должностей муниципальной службы администрации городского поселения Мортка, «Главный специалист».</w:t>
            </w:r>
          </w:p>
          <w:p w:rsidR="008178A0" w:rsidRPr="008178A0" w:rsidRDefault="008178A0" w:rsidP="008178A0">
            <w:pPr>
              <w:autoSpaceDE w:val="0"/>
              <w:autoSpaceDN w:val="0"/>
              <w:adjustRightInd w:val="0"/>
              <w:ind w:right="2" w:firstLine="709"/>
              <w:jc w:val="both"/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 w:rsidRPr="008178A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Рекомендовать главе городского поселения Мортка внести изменения в  перечень должностей и  включить должности муниципальной службы, связанные с коррупционными рискам -  </w:t>
            </w:r>
            <w:r w:rsidRPr="008178A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должности муниципальной службы администрации городского поселения Мортка, отнесённые Реестром должностей</w:t>
            </w:r>
            <w:r w:rsidRPr="008178A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муниципальной службы муниципального образования городское поселение Мортка</w:t>
            </w:r>
            <w:r w:rsidRPr="008178A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, утвержденным решением Совета депутатов городского поселения Мортка от 29 ноября 2019 года </w:t>
            </w:r>
            <w:r w:rsidRPr="008178A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«Об утверждении реестра должностей муниципальной службы муниципального образования городское поселения Мортка»</w:t>
            </w:r>
            <w:r w:rsidRPr="008178A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, к старшей группе должностей муниципальной службы администрации городского поселения Мортка: «Главный специалист»</w:t>
            </w:r>
          </w:p>
          <w:p w:rsidR="008178A0" w:rsidRPr="008178A0" w:rsidRDefault="002B345D" w:rsidP="008178A0">
            <w:pPr>
              <w:ind w:firstLine="388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Подготовлено 4</w:t>
            </w:r>
            <w:r w:rsidR="008178A0" w:rsidRPr="008178A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заключения о соблюдении гражданином, замещавшим должность муниципальной службы администрации городского поселения Мортка, требований статьи 12 Федерального закона от 25.12.2008 № 273-ФЗ «О противодействии коррупции». Данная информация доводится до членов комиссии на очередном заседании комиссии.</w:t>
            </w:r>
          </w:p>
          <w:p w:rsidR="00A66A7C" w:rsidRPr="00A66A7C" w:rsidRDefault="008178A0" w:rsidP="008178A0">
            <w:pPr>
              <w:ind w:firstLine="388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178A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Проводится проверка </w:t>
            </w:r>
            <w:r w:rsidRPr="008178A0">
              <w:rPr>
                <w:rStyle w:val="FontStyle20"/>
                <w:b w:val="0"/>
                <w:i w:val="0"/>
                <w:color w:val="auto"/>
                <w:sz w:val="24"/>
                <w:szCs w:val="24"/>
                <w:u w:val="none"/>
              </w:rPr>
              <w:t>соблюдения запретов и ограничений, требований к служебному поведению</w:t>
            </w:r>
            <w:r w:rsidRPr="008178A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,  достоверности и полноты сведений, представляемых </w:t>
            </w:r>
            <w:r w:rsidRPr="008178A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гражданами при поступлении на муниципальную службу.</w:t>
            </w:r>
          </w:p>
        </w:tc>
      </w:tr>
      <w:tr w:rsidR="00A66A7C" w:rsidRPr="00A66A7C" w:rsidTr="00104141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4.2.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Организация </w:t>
            </w:r>
            <w:proofErr w:type="gram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контроля за</w:t>
            </w:r>
            <w:proofErr w:type="gramEnd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соблюдением лицами, замещающими должности муниципальной службы, требований о предотвращении конфликта интересов, своевременным принятием мер, направленных на урегулирование возникшего конфликта интересов, привлечением к ответственности в случае несоблюдения требований законодательства. </w:t>
            </w:r>
          </w:p>
        </w:tc>
        <w:tc>
          <w:tcPr>
            <w:tcW w:w="850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7" w:type="dxa"/>
          </w:tcPr>
          <w:p w:rsidR="0043581E" w:rsidRDefault="0014079B" w:rsidP="00A56E04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Ежегодно на основании пос</w:t>
            </w:r>
            <w:r w:rsidR="002B345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тановления администрации городс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кого поселения Мортка</w:t>
            </w:r>
            <w:r w:rsidR="0043581E" w:rsidRPr="0043581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«О работе по выявлению факторов, содержащих признаки конфликта интересов,  в том числе скрытой </w:t>
            </w:r>
            <w:proofErr w:type="spellStart"/>
            <w:r w:rsidR="0043581E" w:rsidRPr="0043581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аффилированности</w:t>
            </w:r>
            <w:proofErr w:type="spellEnd"/>
            <w:r w:rsidR="0043581E" w:rsidRPr="0043581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и своевременному принятию мер, направленных на урегулирование возникшего конфликта интересов» </w:t>
            </w:r>
            <w:r w:rsidR="00F04AF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специалистом администрации городского поселения Мортка</w:t>
            </w:r>
            <w:r w:rsidR="0043581E" w:rsidRPr="0043581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был </w:t>
            </w:r>
            <w:proofErr w:type="gramStart"/>
            <w:r w:rsidR="0043581E" w:rsidRPr="0043581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про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водится</w:t>
            </w:r>
            <w:proofErr w:type="gramEnd"/>
            <w:r w:rsidR="0043581E" w:rsidRPr="0043581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анализ кадрового состава на предмет наличия родственных связей путем анкетирования муниципальных служащих, директоров муниципальных учреждении, учредителем которых является администрация </w:t>
            </w:r>
            <w:r w:rsidR="00F04AF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городского поселения Мортка</w:t>
            </w:r>
            <w:r w:rsidR="0043581E" w:rsidRPr="0043581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.  В подведомственных администрации </w:t>
            </w:r>
            <w:r w:rsidR="00F04AF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городского поселения Мортка</w:t>
            </w:r>
            <w:r w:rsidR="0043581E" w:rsidRPr="0043581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="00F04AF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двух</w:t>
            </w:r>
            <w:r w:rsidR="0043581E" w:rsidRPr="0043581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учреждениях также был про</w:t>
            </w:r>
            <w:r w:rsidR="00F04AF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веден</w:t>
            </w:r>
            <w:r w:rsidR="0043581E" w:rsidRPr="0043581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анализ кадрового состава на предмет наличия родственных связей между муниципальными служащими и работниками соответствующих учреждений (предприятия), которые влекут или могут повлечь возникновение конфликта интересов.</w:t>
            </w:r>
          </w:p>
          <w:p w:rsidR="00A66A7C" w:rsidRPr="00A56E04" w:rsidRDefault="00A56E04" w:rsidP="00A56E04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56E0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Случаев конфликта интересов, одной из сторон которого являются муниципальные служащие </w:t>
            </w:r>
            <w:r w:rsidR="00F04AF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администрации </w:t>
            </w:r>
            <w:r w:rsidRPr="00A56E0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городск</w:t>
            </w:r>
            <w:r w:rsidR="00F04AF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ого поселения Мортка не выявлены</w:t>
            </w:r>
            <w:r w:rsidRPr="00A56E0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.</w:t>
            </w:r>
          </w:p>
        </w:tc>
      </w:tr>
      <w:tr w:rsidR="00A66A7C" w:rsidRPr="00A66A7C" w:rsidTr="00104141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4.3.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Актуализация сведений, содержащихся в анкетах (включение информации о родственниках и свойственниках) лиц, замещающих муниципальные должности и должности муниципальной службы, в том числе при назначении на указанные должности и при поступлении на службу   </w:t>
            </w:r>
          </w:p>
        </w:tc>
        <w:tc>
          <w:tcPr>
            <w:tcW w:w="850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7" w:type="dxa"/>
          </w:tcPr>
          <w:p w:rsidR="0061696E" w:rsidRPr="0061696E" w:rsidRDefault="0061696E" w:rsidP="0061696E">
            <w:pPr>
              <w:tabs>
                <w:tab w:val="left" w:pos="709"/>
              </w:tabs>
              <w:ind w:firstLine="266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61696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 пакет документов при трудоустройстве включена анкета со сведениями, на наличие фактов, содержащих признаки конфликта интересов. Проводится анализ сведений при поступлении и пр</w:t>
            </w:r>
            <w:r w:rsidR="00A80B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охождении муниципальной службы. За период 2018-2020 годы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году</w:t>
            </w:r>
            <w:r w:rsidRPr="0061696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проанкетированы все муниципальные служащие администрации городского поселения Мортка. </w:t>
            </w:r>
          </w:p>
          <w:p w:rsidR="00A66A7C" w:rsidRPr="00A66A7C" w:rsidRDefault="00A66A7C" w:rsidP="0061696E">
            <w:pPr>
              <w:tabs>
                <w:tab w:val="left" w:pos="709"/>
              </w:tabs>
              <w:ind w:firstLine="266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:rsidR="00A66A7C" w:rsidRPr="00A66A7C" w:rsidTr="00104141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4.4.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Обеспечение использования специального программного обеспечения «Справки БК» для предоставления сведений о доходах, расходах, об имуществе и обязательствах имущественного характера, в том числе на членов семьи. </w:t>
            </w:r>
          </w:p>
        </w:tc>
        <w:tc>
          <w:tcPr>
            <w:tcW w:w="850" w:type="dxa"/>
          </w:tcPr>
          <w:p w:rsidR="00A66A7C" w:rsidRPr="00A66A7C" w:rsidRDefault="00A66A7C" w:rsidP="002B345D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7" w:type="dxa"/>
          </w:tcPr>
          <w:p w:rsidR="005B67EB" w:rsidRPr="00DC09B0" w:rsidRDefault="005B67EB" w:rsidP="005B67EB">
            <w:pPr>
              <w:pStyle w:val="Default"/>
              <w:jc w:val="both"/>
              <w:rPr>
                <w:color w:val="auto"/>
              </w:rPr>
            </w:pPr>
            <w:r w:rsidRPr="00DC09B0">
              <w:rPr>
                <w:color w:val="auto"/>
              </w:rPr>
              <w:t>При предоставлении сведений о доходах, расходах, об имуществе и обязательствах имущественного характера, в том числе на членов семьи обеспечено использование специального программного обеспечения «Справки БК».</w:t>
            </w:r>
          </w:p>
          <w:p w:rsidR="00A66A7C" w:rsidRPr="00A02EBC" w:rsidRDefault="00A66A7C" w:rsidP="00A80B49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:rsidR="00A66A7C" w:rsidRPr="00A66A7C" w:rsidTr="00104141">
        <w:trPr>
          <w:trHeight w:val="2702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4.5.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850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7" w:type="dxa"/>
          </w:tcPr>
          <w:p w:rsidR="00A66A7C" w:rsidRPr="00A66A7C" w:rsidRDefault="00A80B49" w:rsidP="00A80B49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За период 2018-2020 годы</w:t>
            </w:r>
            <w:r w:rsidR="00F03C0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4 </w:t>
            </w:r>
            <w:r w:rsidR="00F03C0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="00F03C0E"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муниципальны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х</w:t>
            </w:r>
            <w:r w:rsidR="00F03C0E"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служащи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х</w:t>
            </w:r>
            <w:r w:rsidR="00F03C0E"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, в должностные обязанности которых входит участие в противодействии коррупции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, прошли</w:t>
            </w:r>
            <w:r w:rsidR="00F03C0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</w:t>
            </w:r>
            <w:r w:rsidR="00F03C0E"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овышени</w:t>
            </w:r>
            <w:r w:rsidR="00F03C0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</w:t>
            </w:r>
            <w:r w:rsidR="00F03C0E"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квалификации</w:t>
            </w:r>
            <w:r w:rsidR="00F03C0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="00240CE4" w:rsidRPr="00240CE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 программе</w:t>
            </w:r>
            <w:r w:rsidR="00240CE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:</w:t>
            </w:r>
            <w:r w:rsidR="00240CE4" w:rsidRPr="00240CE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"Основы противодействия коррупции в системе муницип</w:t>
            </w:r>
            <w:r w:rsidR="00240CE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альной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службы"</w:t>
            </w:r>
            <w:r w:rsidR="00240CE4" w:rsidRPr="00240CE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                  </w:t>
            </w:r>
          </w:p>
        </w:tc>
      </w:tr>
      <w:tr w:rsidR="00A66A7C" w:rsidRPr="00A66A7C" w:rsidTr="00104141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4.6.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Обеспечение обучения муниципальных служащих, впервые поступивших на муниципальную службу для замещения должностей, включенных в перечни, по образовательным программам в области противодействия коррупции. </w:t>
            </w:r>
          </w:p>
        </w:tc>
        <w:tc>
          <w:tcPr>
            <w:tcW w:w="850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7" w:type="dxa"/>
          </w:tcPr>
          <w:p w:rsidR="00A66A7C" w:rsidRPr="0061696E" w:rsidRDefault="0061696E" w:rsidP="00BC03E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61696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Обучение   </w:t>
            </w:r>
            <w:proofErr w:type="gramStart"/>
            <w:r w:rsidRPr="0061696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муниципальных служащих, впервые поступивших на муниципальную службу в администрацию городского поселения Мортка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="00BC03E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за период 2018-2020 годы не проводилось</w:t>
            </w:r>
            <w:proofErr w:type="gramEnd"/>
            <w:r w:rsidR="00BC03E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  <w:r w:rsidRPr="0061696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 2020 году впервые поступивший</w:t>
            </w:r>
            <w:r w:rsidRPr="0061696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на муниципальную службу в администрацию городского поселения Мортка принят 1 муниципальный служащий (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 четвёртом квартале 2020 года</w:t>
            </w:r>
            <w:r w:rsidRPr="0061696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). </w:t>
            </w:r>
            <w:proofErr w:type="gramStart"/>
            <w:r w:rsidRPr="0061696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Обучение муниципального служащего по</w:t>
            </w:r>
            <w:proofErr w:type="gramEnd"/>
            <w:r w:rsidRPr="0061696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образовательным программам в области противодействия коррупции </w:t>
            </w:r>
            <w:r w:rsidR="00BC03E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проведено в марте  2021 года.</w:t>
            </w:r>
          </w:p>
        </w:tc>
      </w:tr>
      <w:tr w:rsidR="00232EF2" w:rsidRPr="00232EF2" w:rsidTr="00104141">
        <w:tblPrEx>
          <w:tblLook w:val="04A0"/>
        </w:tblPrEx>
        <w:trPr>
          <w:trHeight w:val="68"/>
        </w:trPr>
        <w:tc>
          <w:tcPr>
            <w:tcW w:w="817" w:type="dxa"/>
          </w:tcPr>
          <w:p w:rsidR="00232EF2" w:rsidRPr="00232EF2" w:rsidRDefault="00232EF2" w:rsidP="005F006C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232EF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4.7.</w:t>
            </w:r>
          </w:p>
        </w:tc>
        <w:tc>
          <w:tcPr>
            <w:tcW w:w="3828" w:type="dxa"/>
          </w:tcPr>
          <w:p w:rsidR="00232EF2" w:rsidRPr="00232EF2" w:rsidRDefault="00232EF2" w:rsidP="005F006C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232EF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 также иных сведений (в части профилактики коррупционных правонарушений),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850" w:type="dxa"/>
          </w:tcPr>
          <w:p w:rsidR="00232EF2" w:rsidRPr="00232EF2" w:rsidRDefault="00232EF2" w:rsidP="005F006C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7" w:type="dxa"/>
          </w:tcPr>
          <w:p w:rsidR="00232EF2" w:rsidRPr="00232EF2" w:rsidRDefault="00232EF2" w:rsidP="005F006C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232EF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Проверок в отношении граждан, претендующих на замещение должностей муниципальной службы в администрацию городского поселения Мортка</w:t>
            </w:r>
            <w:r w:rsidR="007B416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за период 2018-2020 годы</w:t>
            </w:r>
            <w:r w:rsidRPr="00232EF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, не проводилось, в связи с отсутствием оснований для её проведения. </w:t>
            </w:r>
            <w:bookmarkStart w:id="0" w:name="_GoBack"/>
            <w:bookmarkEnd w:id="0"/>
          </w:p>
        </w:tc>
      </w:tr>
    </w:tbl>
    <w:p w:rsidR="0060680F" w:rsidRDefault="0060680F">
      <w:pPr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</w:pPr>
    </w:p>
    <w:p w:rsidR="0069275C" w:rsidRDefault="0069275C">
      <w:pPr>
        <w:rPr>
          <w:rFonts w:ascii="Times New Roman" w:hAnsi="Times New Roman"/>
          <w:b w:val="0"/>
          <w:i w:val="0"/>
          <w:color w:val="auto"/>
          <w:sz w:val="24"/>
          <w:szCs w:val="24"/>
          <w:u w:val="none"/>
        </w:rPr>
      </w:pPr>
    </w:p>
    <w:p w:rsidR="0069275C" w:rsidRPr="00232EF2" w:rsidRDefault="0069275C">
      <w:pPr>
        <w:rPr>
          <w:b w:val="0"/>
          <w:i w:val="0"/>
          <w:color w:val="auto"/>
          <w:sz w:val="24"/>
          <w:szCs w:val="24"/>
          <w:u w:val="none"/>
        </w:rPr>
      </w:pPr>
    </w:p>
    <w:sectPr w:rsidR="0069275C" w:rsidRPr="00232EF2" w:rsidSect="003B2C75">
      <w:pgSz w:w="11907" w:h="16840" w:code="9"/>
      <w:pgMar w:top="993" w:right="567" w:bottom="709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E18"/>
    <w:multiLevelType w:val="multilevel"/>
    <w:tmpl w:val="36C8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04FA7"/>
    <w:multiLevelType w:val="hybridMultilevel"/>
    <w:tmpl w:val="B7B06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9483C"/>
    <w:multiLevelType w:val="hybridMultilevel"/>
    <w:tmpl w:val="EA4AAAC8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6EDB1DE1"/>
    <w:multiLevelType w:val="hybridMultilevel"/>
    <w:tmpl w:val="C340FF82"/>
    <w:lvl w:ilvl="0" w:tplc="0419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5">
    <w:nsid w:val="7265532B"/>
    <w:multiLevelType w:val="hybridMultilevel"/>
    <w:tmpl w:val="9C30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3348A0"/>
    <w:rsid w:val="00031F5F"/>
    <w:rsid w:val="000A4849"/>
    <w:rsid w:val="000B097C"/>
    <w:rsid w:val="000B4908"/>
    <w:rsid w:val="00104141"/>
    <w:rsid w:val="00110966"/>
    <w:rsid w:val="0014079B"/>
    <w:rsid w:val="00151B9D"/>
    <w:rsid w:val="001674C4"/>
    <w:rsid w:val="0018672E"/>
    <w:rsid w:val="001A2049"/>
    <w:rsid w:val="001B3BAF"/>
    <w:rsid w:val="001C5F73"/>
    <w:rsid w:val="001D5E94"/>
    <w:rsid w:val="0021671E"/>
    <w:rsid w:val="00226BE8"/>
    <w:rsid w:val="00232EF2"/>
    <w:rsid w:val="00240CE4"/>
    <w:rsid w:val="00274CFA"/>
    <w:rsid w:val="00277ECC"/>
    <w:rsid w:val="0028125E"/>
    <w:rsid w:val="002A00D0"/>
    <w:rsid w:val="002B345D"/>
    <w:rsid w:val="002E50BB"/>
    <w:rsid w:val="002E7959"/>
    <w:rsid w:val="00300758"/>
    <w:rsid w:val="003306AF"/>
    <w:rsid w:val="003348A0"/>
    <w:rsid w:val="00386A76"/>
    <w:rsid w:val="003872ED"/>
    <w:rsid w:val="003916FA"/>
    <w:rsid w:val="0039446D"/>
    <w:rsid w:val="003B0516"/>
    <w:rsid w:val="003B11D9"/>
    <w:rsid w:val="003C7D93"/>
    <w:rsid w:val="003F064E"/>
    <w:rsid w:val="003F4680"/>
    <w:rsid w:val="00401EC5"/>
    <w:rsid w:val="004124B7"/>
    <w:rsid w:val="0043581E"/>
    <w:rsid w:val="00437119"/>
    <w:rsid w:val="004A2A8B"/>
    <w:rsid w:val="00501FB3"/>
    <w:rsid w:val="0052078F"/>
    <w:rsid w:val="00520E37"/>
    <w:rsid w:val="005637AB"/>
    <w:rsid w:val="00574AEC"/>
    <w:rsid w:val="005B4EF4"/>
    <w:rsid w:val="005B67EB"/>
    <w:rsid w:val="005E1794"/>
    <w:rsid w:val="005E6904"/>
    <w:rsid w:val="005E75FA"/>
    <w:rsid w:val="0060680F"/>
    <w:rsid w:val="00613414"/>
    <w:rsid w:val="0061696E"/>
    <w:rsid w:val="00620169"/>
    <w:rsid w:val="00630F69"/>
    <w:rsid w:val="00650B38"/>
    <w:rsid w:val="0065111E"/>
    <w:rsid w:val="00660B1E"/>
    <w:rsid w:val="00685732"/>
    <w:rsid w:val="0069275C"/>
    <w:rsid w:val="006C4F8E"/>
    <w:rsid w:val="006E2314"/>
    <w:rsid w:val="007041C0"/>
    <w:rsid w:val="00742E83"/>
    <w:rsid w:val="00773FA4"/>
    <w:rsid w:val="00795C23"/>
    <w:rsid w:val="007B4163"/>
    <w:rsid w:val="007D2191"/>
    <w:rsid w:val="007D671F"/>
    <w:rsid w:val="007F4693"/>
    <w:rsid w:val="008178A0"/>
    <w:rsid w:val="00845649"/>
    <w:rsid w:val="008654F8"/>
    <w:rsid w:val="0087204B"/>
    <w:rsid w:val="00876DF6"/>
    <w:rsid w:val="00881874"/>
    <w:rsid w:val="0089344B"/>
    <w:rsid w:val="008A4828"/>
    <w:rsid w:val="008D5D75"/>
    <w:rsid w:val="008F62D2"/>
    <w:rsid w:val="009250EE"/>
    <w:rsid w:val="00933388"/>
    <w:rsid w:val="00986D24"/>
    <w:rsid w:val="009870D2"/>
    <w:rsid w:val="009E68BF"/>
    <w:rsid w:val="00A02EBC"/>
    <w:rsid w:val="00A56E04"/>
    <w:rsid w:val="00A66A7C"/>
    <w:rsid w:val="00A80B49"/>
    <w:rsid w:val="00AA03D2"/>
    <w:rsid w:val="00AA764C"/>
    <w:rsid w:val="00AC3BCB"/>
    <w:rsid w:val="00AE168C"/>
    <w:rsid w:val="00B1252B"/>
    <w:rsid w:val="00B16F6D"/>
    <w:rsid w:val="00B73497"/>
    <w:rsid w:val="00BC03ED"/>
    <w:rsid w:val="00BE48D6"/>
    <w:rsid w:val="00C16B99"/>
    <w:rsid w:val="00C40DE4"/>
    <w:rsid w:val="00C702DA"/>
    <w:rsid w:val="00C80686"/>
    <w:rsid w:val="00C8082C"/>
    <w:rsid w:val="00D33C97"/>
    <w:rsid w:val="00D44212"/>
    <w:rsid w:val="00D73F35"/>
    <w:rsid w:val="00DA1228"/>
    <w:rsid w:val="00DA1E67"/>
    <w:rsid w:val="00DA2420"/>
    <w:rsid w:val="00DD1B34"/>
    <w:rsid w:val="00DE0289"/>
    <w:rsid w:val="00DE1A16"/>
    <w:rsid w:val="00E50DA8"/>
    <w:rsid w:val="00E71CB7"/>
    <w:rsid w:val="00E92B05"/>
    <w:rsid w:val="00E97904"/>
    <w:rsid w:val="00EA462F"/>
    <w:rsid w:val="00ED5E2C"/>
    <w:rsid w:val="00EF2D99"/>
    <w:rsid w:val="00F03C0E"/>
    <w:rsid w:val="00F04AF5"/>
    <w:rsid w:val="00F36C88"/>
    <w:rsid w:val="00F605F8"/>
    <w:rsid w:val="00F63A66"/>
    <w:rsid w:val="00F71195"/>
    <w:rsid w:val="00F75E35"/>
    <w:rsid w:val="00F957A4"/>
    <w:rsid w:val="00FA1C50"/>
    <w:rsid w:val="00FA3D40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A0"/>
    <w:pPr>
      <w:spacing w:after="0" w:line="240" w:lineRule="auto"/>
    </w:pPr>
    <w:rPr>
      <w:rFonts w:ascii="Tahoma" w:eastAsia="Times New Roman" w:hAnsi="Tahoma" w:cs="Times New Roman"/>
      <w:b/>
      <w:i/>
      <w:color w:val="000080"/>
      <w:sz w:val="40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71F"/>
    <w:pPr>
      <w:spacing w:before="240" w:after="60"/>
      <w:outlineLvl w:val="7"/>
    </w:pPr>
    <w:rPr>
      <w:rFonts w:asciiTheme="minorHAnsi" w:eastAsiaTheme="minorEastAsia" w:hAnsiTheme="minorHAnsi"/>
      <w:b w:val="0"/>
      <w:iCs/>
      <w:color w:val="auto"/>
      <w:sz w:val="24"/>
      <w:szCs w:val="24"/>
      <w:u w:val="non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48A0"/>
    <w:pPr>
      <w:jc w:val="center"/>
    </w:pPr>
    <w:rPr>
      <w:rFonts w:ascii="Times New Roman" w:hAnsi="Times New Roman"/>
      <w:b w:val="0"/>
      <w:i w:val="0"/>
      <w:color w:val="auto"/>
      <w:sz w:val="28"/>
      <w:u w:val="none"/>
    </w:rPr>
  </w:style>
  <w:style w:type="character" w:customStyle="1" w:styleId="a4">
    <w:name w:val="Название Знак"/>
    <w:basedOn w:val="a0"/>
    <w:link w:val="a3"/>
    <w:rsid w:val="003348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34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66A7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876DF6"/>
    <w:pPr>
      <w:spacing w:before="100" w:beforeAutospacing="1" w:after="100" w:afterAutospacing="1"/>
    </w:pPr>
    <w:rPr>
      <w:rFonts w:ascii="Times New Roman" w:hAnsi="Times New Roman"/>
      <w:b w:val="0"/>
      <w:i w:val="0"/>
      <w:color w:val="auto"/>
      <w:sz w:val="24"/>
      <w:szCs w:val="24"/>
      <w:u w:val="none"/>
    </w:rPr>
  </w:style>
  <w:style w:type="character" w:styleId="a8">
    <w:name w:val="Strong"/>
    <w:basedOn w:val="a0"/>
    <w:uiPriority w:val="22"/>
    <w:qFormat/>
    <w:rsid w:val="00876DF6"/>
    <w:rPr>
      <w:b/>
      <w:bCs/>
    </w:rPr>
  </w:style>
  <w:style w:type="character" w:styleId="a9">
    <w:name w:val="Hyperlink"/>
    <w:basedOn w:val="a0"/>
    <w:uiPriority w:val="99"/>
    <w:unhideWhenUsed/>
    <w:rsid w:val="00876DF6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EA462F"/>
    <w:rPr>
      <w:rFonts w:ascii="Calibri" w:eastAsia="Calibri" w:hAnsi="Calibri" w:cs="Times New Roman"/>
    </w:rPr>
  </w:style>
  <w:style w:type="paragraph" w:customStyle="1" w:styleId="ConsPlusNormal">
    <w:name w:val="ConsPlusNormal"/>
    <w:rsid w:val="001C5F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DA24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D671F"/>
    <w:rPr>
      <w:rFonts w:eastAsiaTheme="minorEastAsia" w:cs="Times New Roman"/>
      <w:i/>
      <w:iCs/>
      <w:sz w:val="24"/>
      <w:szCs w:val="24"/>
    </w:rPr>
  </w:style>
  <w:style w:type="table" w:styleId="aa">
    <w:name w:val="Table Grid"/>
    <w:basedOn w:val="a1"/>
    <w:uiPriority w:val="59"/>
    <w:rsid w:val="007D671F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7D671F"/>
  </w:style>
  <w:style w:type="paragraph" w:styleId="ab">
    <w:name w:val="List Paragraph"/>
    <w:basedOn w:val="a"/>
    <w:uiPriority w:val="34"/>
    <w:qFormat/>
    <w:rsid w:val="00C702DA"/>
    <w:pPr>
      <w:ind w:left="720"/>
      <w:contextualSpacing/>
    </w:pPr>
  </w:style>
  <w:style w:type="character" w:customStyle="1" w:styleId="FontStyle20">
    <w:name w:val="Font Style20"/>
    <w:rsid w:val="001674C4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rsid w:val="00277ECC"/>
    <w:rPr>
      <w:rFonts w:ascii="Times New Roman" w:hAnsi="Times New Roman"/>
      <w:b w:val="0"/>
      <w:i w:val="0"/>
      <w:color w:val="auto"/>
      <w:sz w:val="24"/>
      <w:u w:val="none"/>
    </w:rPr>
  </w:style>
  <w:style w:type="character" w:customStyle="1" w:styleId="20">
    <w:name w:val="Основной текст 2 Знак"/>
    <w:basedOn w:val="a0"/>
    <w:link w:val="2"/>
    <w:rsid w:val="00277E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nda.ru/documents/12450.html" TargetMode="External"/><Relationship Id="rId13" Type="http://schemas.openxmlformats.org/officeDocument/2006/relationships/hyperlink" Target="http://www.admkonda.ru/otcenka-deyatel-nosti-realizatcii-antikorruptcionnogo-zakonodatel-stva-v-munitcipal-nykh-uchrezhdeniyakh.html" TargetMode="External"/><Relationship Id="rId18" Type="http://schemas.openxmlformats.org/officeDocument/2006/relationships/hyperlink" Target="http://www.admkonda.ru/mortka-razrabotka-skhemy-vodosnabzheniya-i-vodootvedeniy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dmkonda.ru/tinybrowser/files/poseleniya2017/mortka/dokumenty/mortka-rsd-2017-06-202.rar" TargetMode="External"/><Relationship Id="rId7" Type="http://schemas.openxmlformats.org/officeDocument/2006/relationships/hyperlink" Target="http://admkonda.ru/documents/12251.html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www.admkonda.ru/mortka-razrabotka-i-utverzhdenie-skhemy-teplosnabzheniya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dmkonda.ru/mortka-vybor-sposoba-upravleniya-mnogokvartirnymi-domami.html" TargetMode="External"/><Relationship Id="rId20" Type="http://schemas.openxmlformats.org/officeDocument/2006/relationships/hyperlink" Target="http://www.admkonda.ru/inf-tarify-bez-mifo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mkonda.ru/documents/12242.html" TargetMode="External"/><Relationship Id="rId11" Type="http://schemas.openxmlformats.org/officeDocument/2006/relationships/hyperlink" Target="http://admkonda.ru/documents/11176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admkonda.ru/documents/12238.html" TargetMode="External"/><Relationship Id="rId15" Type="http://schemas.openxmlformats.org/officeDocument/2006/relationships/hyperlink" Target="http://www.admkonda.ru/mortka-obratnaya-svyaz-dlya-soobshceniy-o-faktakh-korruptcii.html" TargetMode="External"/><Relationship Id="rId23" Type="http://schemas.openxmlformats.org/officeDocument/2006/relationships/hyperlink" Target="http://www.admkonda.ru/tinybrowser/files/poseleniya2017/mortka/uzhkkh/mortka-uzhkh-pkr-transport-infrastr.rar" TargetMode="External"/><Relationship Id="rId10" Type="http://schemas.openxmlformats.org/officeDocument/2006/relationships/hyperlink" Target="http://admkonda.ru/documents/12453.html" TargetMode="External"/><Relationship Id="rId19" Type="http://schemas.openxmlformats.org/officeDocument/2006/relationships/hyperlink" Target="http://www.admkonda.ru/o-neobkhod-svoevrem-oplaty-za-zk-uslugi-mort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konda.ru/documents/12452.html" TargetMode="External"/><Relationship Id="rId14" Type="http://schemas.openxmlformats.org/officeDocument/2006/relationships/hyperlink" Target="http://admkonda.ru" TargetMode="External"/><Relationship Id="rId22" Type="http://schemas.openxmlformats.org/officeDocument/2006/relationships/hyperlink" Target="http://www.admkonda.ru/mortka-kapital-nyy-remont-dom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32</Pages>
  <Words>9285</Words>
  <Characters>52928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kungurova</dc:creator>
  <cp:lastModifiedBy>Спец1</cp:lastModifiedBy>
  <cp:revision>8</cp:revision>
  <cp:lastPrinted>2021-01-05T09:58:00Z</cp:lastPrinted>
  <dcterms:created xsi:type="dcterms:W3CDTF">2021-04-22T02:45:00Z</dcterms:created>
  <dcterms:modified xsi:type="dcterms:W3CDTF">2021-04-28T06:36:00Z</dcterms:modified>
</cp:coreProperties>
</file>