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245BAD" w:rsidRDefault="00E84450" w:rsidP="00E84450">
      <w:pPr>
        <w:rPr>
          <w:sz w:val="28"/>
          <w:szCs w:val="28"/>
        </w:rPr>
      </w:pPr>
      <w:r w:rsidRPr="00245BAD">
        <w:rPr>
          <w:sz w:val="28"/>
          <w:szCs w:val="28"/>
        </w:rPr>
        <w:t xml:space="preserve">от </w:t>
      </w:r>
      <w:r w:rsidR="007C2093">
        <w:rPr>
          <w:sz w:val="28"/>
          <w:szCs w:val="28"/>
        </w:rPr>
        <w:t>1</w:t>
      </w:r>
      <w:r w:rsidR="000D73CC">
        <w:rPr>
          <w:sz w:val="28"/>
          <w:szCs w:val="28"/>
        </w:rPr>
        <w:t>9</w:t>
      </w:r>
      <w:r w:rsidR="00245BAD" w:rsidRPr="00245BAD">
        <w:rPr>
          <w:sz w:val="28"/>
          <w:szCs w:val="28"/>
        </w:rPr>
        <w:t xml:space="preserve"> сентября</w:t>
      </w:r>
      <w:r w:rsidR="008876DB" w:rsidRPr="00245BAD">
        <w:rPr>
          <w:sz w:val="28"/>
          <w:szCs w:val="28"/>
        </w:rPr>
        <w:t xml:space="preserve"> </w:t>
      </w:r>
      <w:r w:rsidRPr="00245BAD">
        <w:rPr>
          <w:sz w:val="28"/>
          <w:szCs w:val="28"/>
        </w:rPr>
        <w:t>202</w:t>
      </w:r>
      <w:r w:rsidR="006D4FFE" w:rsidRPr="00245BAD">
        <w:rPr>
          <w:sz w:val="28"/>
          <w:szCs w:val="28"/>
        </w:rPr>
        <w:t>2</w:t>
      </w:r>
      <w:r w:rsidRPr="00245BAD">
        <w:rPr>
          <w:sz w:val="28"/>
          <w:szCs w:val="28"/>
        </w:rPr>
        <w:t xml:space="preserve"> год</w:t>
      </w:r>
      <w:r w:rsidR="003275B4" w:rsidRPr="00245BAD">
        <w:rPr>
          <w:sz w:val="28"/>
          <w:szCs w:val="28"/>
        </w:rPr>
        <w:t>а</w:t>
      </w:r>
      <w:r w:rsidR="005B61B0" w:rsidRPr="00245BAD">
        <w:rPr>
          <w:sz w:val="28"/>
          <w:szCs w:val="28"/>
        </w:rPr>
        <w:t xml:space="preserve">   </w:t>
      </w:r>
      <w:r w:rsidR="005B61B0" w:rsidRPr="00245BAD">
        <w:rPr>
          <w:sz w:val="28"/>
          <w:szCs w:val="28"/>
        </w:rPr>
        <w:tab/>
        <w:t xml:space="preserve">            </w:t>
      </w:r>
      <w:r w:rsidRPr="00245BAD">
        <w:rPr>
          <w:sz w:val="28"/>
          <w:szCs w:val="28"/>
        </w:rPr>
        <w:tab/>
        <w:t xml:space="preserve"> </w:t>
      </w:r>
      <w:r w:rsidR="0017420C" w:rsidRPr="00245BAD">
        <w:rPr>
          <w:sz w:val="28"/>
          <w:szCs w:val="28"/>
        </w:rPr>
        <w:t xml:space="preserve">                  </w:t>
      </w:r>
      <w:r w:rsidR="00BD28C5" w:rsidRPr="00245BAD">
        <w:rPr>
          <w:sz w:val="28"/>
          <w:szCs w:val="28"/>
        </w:rPr>
        <w:t xml:space="preserve"> </w:t>
      </w:r>
      <w:r w:rsidR="005E3C49" w:rsidRPr="00245BAD">
        <w:rPr>
          <w:sz w:val="28"/>
          <w:szCs w:val="28"/>
        </w:rPr>
        <w:t xml:space="preserve">        </w:t>
      </w:r>
      <w:r w:rsidR="00BD28C5" w:rsidRPr="00245BAD">
        <w:rPr>
          <w:sz w:val="28"/>
          <w:szCs w:val="28"/>
        </w:rPr>
        <w:t xml:space="preserve"> </w:t>
      </w:r>
      <w:r w:rsidR="006D18CA" w:rsidRPr="00245BAD">
        <w:rPr>
          <w:sz w:val="28"/>
          <w:szCs w:val="28"/>
        </w:rPr>
        <w:t xml:space="preserve"> </w:t>
      </w:r>
      <w:r w:rsidR="005B61B0" w:rsidRPr="00245BAD">
        <w:rPr>
          <w:sz w:val="28"/>
          <w:szCs w:val="28"/>
        </w:rPr>
        <w:t xml:space="preserve"> </w:t>
      </w:r>
      <w:r w:rsidR="00E72FC1" w:rsidRPr="00245BAD">
        <w:rPr>
          <w:sz w:val="28"/>
          <w:szCs w:val="28"/>
        </w:rPr>
        <w:t xml:space="preserve">    </w:t>
      </w:r>
      <w:r w:rsidR="00BD28C5" w:rsidRPr="00245BAD">
        <w:rPr>
          <w:sz w:val="28"/>
          <w:szCs w:val="28"/>
        </w:rPr>
        <w:t xml:space="preserve"> </w:t>
      </w:r>
      <w:r w:rsidR="00C81F2A" w:rsidRPr="00245BAD">
        <w:rPr>
          <w:sz w:val="28"/>
          <w:szCs w:val="28"/>
        </w:rPr>
        <w:t xml:space="preserve">          </w:t>
      </w:r>
      <w:r w:rsidR="00A606D6" w:rsidRPr="00245BAD">
        <w:rPr>
          <w:sz w:val="28"/>
          <w:szCs w:val="28"/>
        </w:rPr>
        <w:t xml:space="preserve"> </w:t>
      </w:r>
      <w:r w:rsidR="003F3E53">
        <w:rPr>
          <w:sz w:val="28"/>
          <w:szCs w:val="28"/>
        </w:rPr>
        <w:t xml:space="preserve">  </w:t>
      </w:r>
      <w:r w:rsidR="006D4FFE" w:rsidRPr="00245BAD">
        <w:rPr>
          <w:sz w:val="28"/>
          <w:szCs w:val="28"/>
        </w:rPr>
        <w:t xml:space="preserve">  </w:t>
      </w:r>
      <w:r w:rsidR="00A606D6" w:rsidRPr="00245BAD">
        <w:rPr>
          <w:sz w:val="28"/>
          <w:szCs w:val="28"/>
        </w:rPr>
        <w:t xml:space="preserve"> </w:t>
      </w:r>
      <w:r w:rsidR="008805B2" w:rsidRPr="00245BAD">
        <w:rPr>
          <w:sz w:val="28"/>
          <w:szCs w:val="28"/>
        </w:rPr>
        <w:t xml:space="preserve">  </w:t>
      </w:r>
      <w:r w:rsidRPr="00245BAD">
        <w:rPr>
          <w:sz w:val="28"/>
          <w:szCs w:val="28"/>
        </w:rPr>
        <w:t xml:space="preserve">№ </w:t>
      </w:r>
      <w:r w:rsidR="008805B2" w:rsidRPr="00245BAD">
        <w:rPr>
          <w:sz w:val="28"/>
          <w:szCs w:val="28"/>
        </w:rPr>
        <w:t>1</w:t>
      </w:r>
      <w:r w:rsidR="001C4BA2">
        <w:rPr>
          <w:sz w:val="28"/>
          <w:szCs w:val="28"/>
        </w:rPr>
        <w:t>4</w:t>
      </w:r>
      <w:r w:rsidR="000D73CC">
        <w:rPr>
          <w:sz w:val="28"/>
          <w:szCs w:val="28"/>
        </w:rPr>
        <w:t>1</w:t>
      </w:r>
      <w:r w:rsidR="008D1A36" w:rsidRPr="00245BAD">
        <w:rPr>
          <w:sz w:val="28"/>
          <w:szCs w:val="28"/>
        </w:rPr>
        <w:t xml:space="preserve"> – </w:t>
      </w:r>
      <w:proofErr w:type="spellStart"/>
      <w:proofErr w:type="gramStart"/>
      <w:r w:rsidR="008D1A36" w:rsidRPr="00245BAD">
        <w:rPr>
          <w:sz w:val="28"/>
          <w:szCs w:val="28"/>
        </w:rPr>
        <w:t>р</w:t>
      </w:r>
      <w:proofErr w:type="spellEnd"/>
      <w:proofErr w:type="gramEnd"/>
      <w:r w:rsidR="008D1A36" w:rsidRPr="00245BAD">
        <w:rPr>
          <w:sz w:val="28"/>
          <w:szCs w:val="28"/>
        </w:rPr>
        <w:t xml:space="preserve"> </w:t>
      </w:r>
    </w:p>
    <w:p w:rsidR="00E84450" w:rsidRPr="00245BAD" w:rsidRDefault="00E84450" w:rsidP="00E84450">
      <w:pPr>
        <w:rPr>
          <w:sz w:val="28"/>
          <w:szCs w:val="28"/>
        </w:rPr>
      </w:pPr>
      <w:r w:rsidRPr="00245BAD">
        <w:rPr>
          <w:sz w:val="28"/>
          <w:szCs w:val="28"/>
        </w:rPr>
        <w:t>с. Болчары</w:t>
      </w:r>
    </w:p>
    <w:p w:rsidR="00BD28C5" w:rsidRPr="00245BAD" w:rsidRDefault="00BD28C5" w:rsidP="00241B57">
      <w:pPr>
        <w:ind w:right="4961"/>
        <w:jc w:val="both"/>
        <w:rPr>
          <w:b/>
          <w:sz w:val="28"/>
          <w:szCs w:val="28"/>
        </w:rPr>
      </w:pPr>
    </w:p>
    <w:p w:rsidR="00FC3712" w:rsidRPr="00245BAD" w:rsidRDefault="00FC3712" w:rsidP="00241B57">
      <w:pPr>
        <w:ind w:right="4961"/>
        <w:jc w:val="both"/>
        <w:rPr>
          <w:b/>
          <w:sz w:val="28"/>
          <w:szCs w:val="28"/>
        </w:rPr>
      </w:pP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969"/>
      </w:tblGrid>
      <w:tr w:rsidR="001C4BA2" w:rsidTr="00FE3E12">
        <w:trPr>
          <w:trHeight w:val="407"/>
        </w:trPr>
        <w:tc>
          <w:tcPr>
            <w:tcW w:w="5070" w:type="dxa"/>
          </w:tcPr>
          <w:p w:rsidR="001C4BA2" w:rsidRPr="00F1586F" w:rsidRDefault="00F1586F" w:rsidP="00FE3E12">
            <w:pPr>
              <w:jc w:val="both"/>
              <w:rPr>
                <w:sz w:val="28"/>
                <w:szCs w:val="28"/>
                <w:lang w:eastAsia="en-US"/>
              </w:rPr>
            </w:pPr>
            <w:r w:rsidRPr="00F1586F">
              <w:rPr>
                <w:bCs/>
                <w:sz w:val="28"/>
                <w:szCs w:val="28"/>
              </w:rPr>
              <w:t xml:space="preserve">Об утверждении Порядка ведения </w:t>
            </w:r>
            <w:r w:rsidR="00FE3E12">
              <w:rPr>
                <w:bCs/>
                <w:sz w:val="28"/>
                <w:szCs w:val="28"/>
              </w:rPr>
              <w:t>м</w:t>
            </w:r>
            <w:r w:rsidRPr="00F1586F">
              <w:rPr>
                <w:bCs/>
                <w:sz w:val="28"/>
                <w:szCs w:val="28"/>
              </w:rPr>
              <w:t xml:space="preserve">униципальной долговой книги муниципального образования сельское поселение Болчары </w:t>
            </w:r>
          </w:p>
        </w:tc>
        <w:tc>
          <w:tcPr>
            <w:tcW w:w="3969" w:type="dxa"/>
          </w:tcPr>
          <w:p w:rsidR="001C4BA2" w:rsidRDefault="001C4BA2">
            <w:pPr>
              <w:rPr>
                <w:sz w:val="28"/>
                <w:lang w:eastAsia="en-US"/>
              </w:rPr>
            </w:pPr>
          </w:p>
        </w:tc>
      </w:tr>
    </w:tbl>
    <w:p w:rsidR="001C4BA2" w:rsidRDefault="001C4BA2" w:rsidP="001C4BA2">
      <w:pPr>
        <w:rPr>
          <w:sz w:val="28"/>
          <w:szCs w:val="22"/>
        </w:rPr>
      </w:pPr>
    </w:p>
    <w:p w:rsidR="00F1586F" w:rsidRDefault="00F1586F" w:rsidP="001C4BA2">
      <w:pPr>
        <w:rPr>
          <w:sz w:val="28"/>
          <w:szCs w:val="22"/>
        </w:rPr>
      </w:pPr>
    </w:p>
    <w:p w:rsidR="00F1586F" w:rsidRPr="00F1586F" w:rsidRDefault="00F1586F" w:rsidP="00F1586F">
      <w:pPr>
        <w:pStyle w:val="af5"/>
        <w:tabs>
          <w:tab w:val="left" w:pos="1134"/>
        </w:tabs>
        <w:spacing w:after="0"/>
        <w:ind w:left="0"/>
        <w:rPr>
          <w:sz w:val="28"/>
          <w:szCs w:val="28"/>
        </w:rPr>
      </w:pPr>
      <w:r w:rsidRPr="00F1586F">
        <w:rPr>
          <w:bCs/>
          <w:sz w:val="28"/>
          <w:szCs w:val="28"/>
        </w:rPr>
        <w:t xml:space="preserve">В соответствии со статьями 120 и 121 Бюджетного кодекса Российской Федерации, в целях установления состава и порядка ведения </w:t>
      </w:r>
      <w:r w:rsidR="00FE3E12">
        <w:rPr>
          <w:bCs/>
          <w:sz w:val="28"/>
          <w:szCs w:val="28"/>
        </w:rPr>
        <w:t>м</w:t>
      </w:r>
      <w:r w:rsidRPr="00F1586F">
        <w:rPr>
          <w:bCs/>
          <w:sz w:val="28"/>
          <w:szCs w:val="28"/>
        </w:rPr>
        <w:t>униципальной долговой книги муниципального образования сельское поселение Болчары</w:t>
      </w:r>
      <w:r w:rsidRPr="00F1586F">
        <w:rPr>
          <w:sz w:val="28"/>
          <w:szCs w:val="28"/>
        </w:rPr>
        <w:t>:</w:t>
      </w:r>
    </w:p>
    <w:p w:rsidR="00F1586F" w:rsidRPr="00F1586F" w:rsidRDefault="00F1586F" w:rsidP="00F1586F">
      <w:pPr>
        <w:pStyle w:val="af5"/>
        <w:numPr>
          <w:ilvl w:val="0"/>
          <w:numId w:val="38"/>
        </w:numPr>
        <w:tabs>
          <w:tab w:val="left" w:pos="1134"/>
        </w:tabs>
        <w:autoSpaceDE/>
        <w:autoSpaceDN/>
        <w:adjustRightInd/>
        <w:spacing w:after="0"/>
        <w:ind w:left="0" w:firstLine="851"/>
        <w:rPr>
          <w:sz w:val="28"/>
          <w:szCs w:val="28"/>
        </w:rPr>
      </w:pPr>
      <w:r w:rsidRPr="00F1586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F1586F">
        <w:rPr>
          <w:sz w:val="28"/>
          <w:szCs w:val="28"/>
        </w:rPr>
        <w:t xml:space="preserve">Порядок ведения </w:t>
      </w:r>
      <w:r w:rsidR="00FE3E12">
        <w:rPr>
          <w:sz w:val="28"/>
          <w:szCs w:val="28"/>
        </w:rPr>
        <w:t>м</w:t>
      </w:r>
      <w:r w:rsidRPr="00F1586F">
        <w:rPr>
          <w:sz w:val="28"/>
          <w:szCs w:val="28"/>
        </w:rPr>
        <w:t>униципальной долговой</w:t>
      </w:r>
      <w:r>
        <w:rPr>
          <w:sz w:val="28"/>
          <w:szCs w:val="28"/>
        </w:rPr>
        <w:t xml:space="preserve"> </w:t>
      </w:r>
      <w:r w:rsidRPr="00F1586F">
        <w:rPr>
          <w:sz w:val="28"/>
          <w:szCs w:val="28"/>
        </w:rPr>
        <w:t xml:space="preserve">книги муниципального образования </w:t>
      </w:r>
      <w:r w:rsidRPr="00F1586F">
        <w:rPr>
          <w:bCs/>
          <w:sz w:val="28"/>
          <w:szCs w:val="28"/>
        </w:rPr>
        <w:t>сельское поселение Болчары</w:t>
      </w:r>
      <w:r>
        <w:rPr>
          <w:bCs/>
          <w:sz w:val="28"/>
          <w:szCs w:val="28"/>
        </w:rPr>
        <w:t xml:space="preserve"> (приложение)</w:t>
      </w:r>
      <w:r w:rsidRPr="00F1586F">
        <w:rPr>
          <w:sz w:val="28"/>
          <w:szCs w:val="28"/>
        </w:rPr>
        <w:t>.</w:t>
      </w:r>
    </w:p>
    <w:p w:rsidR="00F1586F" w:rsidRPr="00F1586F" w:rsidRDefault="00F1586F" w:rsidP="00F1586F">
      <w:pPr>
        <w:pStyle w:val="a7"/>
        <w:numPr>
          <w:ilvl w:val="0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586F">
        <w:rPr>
          <w:rFonts w:ascii="Times New Roman" w:hAnsi="Times New Roman"/>
          <w:sz w:val="28"/>
          <w:szCs w:val="28"/>
        </w:rPr>
        <w:t>Контроль выполнения настоящего распоряжения возложить на начальника отдела по экономике и финансам администрации сельского поселения Болчары.</w:t>
      </w:r>
    </w:p>
    <w:p w:rsidR="00F1586F" w:rsidRPr="00F1586F" w:rsidRDefault="00F1586F" w:rsidP="00F1586F">
      <w:pPr>
        <w:ind w:firstLine="709"/>
        <w:jc w:val="both"/>
        <w:rPr>
          <w:sz w:val="28"/>
          <w:szCs w:val="28"/>
        </w:rPr>
      </w:pPr>
    </w:p>
    <w:p w:rsidR="00F1586F" w:rsidRPr="00F1586F" w:rsidRDefault="00F1586F" w:rsidP="00F1586F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211"/>
        <w:gridCol w:w="1313"/>
        <w:gridCol w:w="3507"/>
      </w:tblGrid>
      <w:tr w:rsidR="00F1586F" w:rsidRPr="00F1586F" w:rsidTr="00F1586F">
        <w:trPr>
          <w:trHeight w:val="379"/>
        </w:trPr>
        <w:tc>
          <w:tcPr>
            <w:tcW w:w="5211" w:type="dxa"/>
          </w:tcPr>
          <w:p w:rsidR="00F1586F" w:rsidRPr="00F1586F" w:rsidRDefault="00F1586F" w:rsidP="00F15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86F">
              <w:rPr>
                <w:sz w:val="28"/>
                <w:szCs w:val="28"/>
              </w:rPr>
              <w:t xml:space="preserve">  </w:t>
            </w:r>
          </w:p>
          <w:p w:rsidR="00F1586F" w:rsidRPr="00F1586F" w:rsidRDefault="00F1586F" w:rsidP="00F1586F">
            <w:pPr>
              <w:jc w:val="both"/>
              <w:rPr>
                <w:sz w:val="28"/>
                <w:szCs w:val="28"/>
              </w:rPr>
            </w:pPr>
            <w:r w:rsidRPr="00F1586F">
              <w:rPr>
                <w:sz w:val="28"/>
                <w:szCs w:val="28"/>
              </w:rPr>
              <w:t xml:space="preserve">Глава    сельского поселения Болчары  </w:t>
            </w:r>
          </w:p>
          <w:p w:rsidR="00F1586F" w:rsidRPr="00F1586F" w:rsidRDefault="00F1586F" w:rsidP="00F15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F1586F" w:rsidRPr="00F1586F" w:rsidRDefault="00F1586F" w:rsidP="00F1586F">
            <w:pPr>
              <w:jc w:val="center"/>
              <w:rPr>
                <w:color w:val="000000"/>
                <w:sz w:val="28"/>
                <w:szCs w:val="28"/>
              </w:rPr>
            </w:pPr>
            <w:r w:rsidRPr="00F1586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507" w:type="dxa"/>
            <w:tcBorders>
              <w:left w:val="nil"/>
            </w:tcBorders>
          </w:tcPr>
          <w:p w:rsidR="00F1586F" w:rsidRPr="00F1586F" w:rsidRDefault="00F1586F" w:rsidP="00F158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586F" w:rsidRPr="00F1586F" w:rsidRDefault="00F1586F" w:rsidP="00F158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1586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F1586F">
              <w:rPr>
                <w:sz w:val="28"/>
                <w:szCs w:val="28"/>
              </w:rPr>
              <w:t>Ю. Мокроусов</w:t>
            </w:r>
          </w:p>
          <w:p w:rsidR="00F1586F" w:rsidRPr="00F1586F" w:rsidRDefault="00F1586F" w:rsidP="00F1586F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jc w:val="right"/>
        <w:rPr>
          <w:color w:val="000000"/>
          <w:sz w:val="28"/>
          <w:szCs w:val="28"/>
        </w:rPr>
      </w:pPr>
    </w:p>
    <w:p w:rsidR="00F1586F" w:rsidRPr="00F1586F" w:rsidRDefault="00F1586F" w:rsidP="00F1586F">
      <w:pPr>
        <w:jc w:val="right"/>
        <w:rPr>
          <w:color w:val="000000"/>
          <w:sz w:val="28"/>
          <w:szCs w:val="28"/>
        </w:rPr>
      </w:pPr>
    </w:p>
    <w:p w:rsidR="00F1586F" w:rsidRDefault="00F1586F" w:rsidP="00F1586F">
      <w:pPr>
        <w:jc w:val="right"/>
        <w:rPr>
          <w:color w:val="000000"/>
          <w:sz w:val="28"/>
          <w:szCs w:val="28"/>
        </w:rPr>
      </w:pPr>
    </w:p>
    <w:p w:rsidR="000D73CC" w:rsidRDefault="000D73CC" w:rsidP="00F1586F">
      <w:pPr>
        <w:jc w:val="right"/>
        <w:rPr>
          <w:color w:val="000000"/>
          <w:sz w:val="28"/>
          <w:szCs w:val="28"/>
        </w:rPr>
      </w:pPr>
    </w:p>
    <w:p w:rsidR="000D73CC" w:rsidRPr="00F1586F" w:rsidRDefault="000D73CC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ind w:left="5387"/>
        <w:jc w:val="both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lastRenderedPageBreak/>
        <w:t xml:space="preserve">Приложение </w:t>
      </w:r>
    </w:p>
    <w:p w:rsidR="00F1586F" w:rsidRPr="00F1586F" w:rsidRDefault="00F1586F" w:rsidP="00F1586F">
      <w:pPr>
        <w:ind w:left="5387"/>
        <w:jc w:val="both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к распоряжению администрации</w:t>
      </w:r>
    </w:p>
    <w:p w:rsidR="00F1586F" w:rsidRPr="00F1586F" w:rsidRDefault="00F1586F" w:rsidP="00F1586F">
      <w:pPr>
        <w:ind w:left="5387"/>
        <w:jc w:val="both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сельского поселения Болчары</w:t>
      </w:r>
    </w:p>
    <w:p w:rsidR="00F1586F" w:rsidRPr="000D73CC" w:rsidRDefault="00F1586F" w:rsidP="000D73CC">
      <w:pPr>
        <w:ind w:left="5387"/>
        <w:jc w:val="both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19.09.2022 № 141 –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</w:p>
    <w:p w:rsidR="00F1586F" w:rsidRPr="00F1586F" w:rsidRDefault="00F1586F" w:rsidP="00F1586F">
      <w:pPr>
        <w:jc w:val="right"/>
        <w:rPr>
          <w:color w:val="000000"/>
          <w:sz w:val="28"/>
          <w:szCs w:val="28"/>
        </w:rPr>
      </w:pPr>
    </w:p>
    <w:p w:rsidR="00F1586F" w:rsidRPr="00F1586F" w:rsidRDefault="00F1586F" w:rsidP="00F1586F">
      <w:pPr>
        <w:jc w:val="center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Порядок</w:t>
      </w:r>
    </w:p>
    <w:p w:rsidR="00F1586F" w:rsidRPr="00F1586F" w:rsidRDefault="00F1586F" w:rsidP="00F1586F">
      <w:pPr>
        <w:jc w:val="center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ведения муниципальной долговой книги муниципального образования</w:t>
      </w:r>
    </w:p>
    <w:p w:rsidR="00F1586F" w:rsidRPr="00F1586F" w:rsidRDefault="00F1586F" w:rsidP="00F1586F">
      <w:pPr>
        <w:jc w:val="center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 xml:space="preserve"> сельское поселение Болчары</w:t>
      </w:r>
    </w:p>
    <w:p w:rsidR="00F1586F" w:rsidRPr="00F1586F" w:rsidRDefault="00F1586F" w:rsidP="00F1586F">
      <w:pPr>
        <w:jc w:val="center"/>
        <w:rPr>
          <w:color w:val="000000"/>
          <w:sz w:val="28"/>
          <w:szCs w:val="28"/>
        </w:rPr>
      </w:pP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F1586F">
        <w:rPr>
          <w:color w:val="000000"/>
          <w:sz w:val="28"/>
          <w:szCs w:val="28"/>
        </w:rPr>
        <w:t xml:space="preserve">Настоящий Порядок разработан с целью определения процедуры ведения муниципальной долговой книги муниципального образования </w:t>
      </w:r>
      <w:r w:rsidRPr="00F1586F">
        <w:rPr>
          <w:bCs/>
          <w:sz w:val="28"/>
          <w:szCs w:val="28"/>
        </w:rPr>
        <w:t>сельское поселение Болчары</w:t>
      </w:r>
      <w:r w:rsidRPr="00F1586F">
        <w:rPr>
          <w:color w:val="000000"/>
          <w:sz w:val="28"/>
          <w:szCs w:val="28"/>
        </w:rPr>
        <w:t xml:space="preserve"> (далее – Долговая книга), обеспечения контроля за полнотой учета, своевременностью обслуживания и исполнения долговых обязательств, устанавливает состав информации, порядок и срок ее внесения в Долговую книгу, а так же порядок регистрации долговых обязательств муниципального образования и порядок хранения Долговой книги.</w:t>
      </w:r>
      <w:proofErr w:type="gramEnd"/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</w:p>
    <w:p w:rsidR="000D73CC" w:rsidRPr="00F1586F" w:rsidRDefault="00F1586F" w:rsidP="000D73CC">
      <w:pPr>
        <w:jc w:val="center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1. Общие положения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1.1. Ведение Долговой книги осуществляется отделом по экономике и финансам</w:t>
      </w:r>
      <w:r>
        <w:rPr>
          <w:color w:val="000000"/>
          <w:sz w:val="28"/>
          <w:szCs w:val="28"/>
        </w:rPr>
        <w:t xml:space="preserve"> </w:t>
      </w:r>
      <w:r w:rsidRPr="00F1586F">
        <w:rPr>
          <w:color w:val="000000"/>
          <w:sz w:val="28"/>
          <w:szCs w:val="28"/>
        </w:rPr>
        <w:t>администрации сельского поселения Болчары.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1.2. Долговая книга формируется в разрезе форм долговых обязательств: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Муниципальные ценные бумаги муниципального образования сельское поселение Болчары;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организаций;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Федерации;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Муниципальные гарантии муниципального образования сельское поселение Болчары.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1.3. При формировании Долговой книги указывается период, на который она формируется. Началом периода является начало календарного года. Окончанием периода может быть начало любого месяца, следующего за началом периода, в текущем календарном году.</w:t>
      </w:r>
    </w:p>
    <w:p w:rsid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1.4. Отдел по экономике и финансам администрации сельского поселения Болчары несет ответственность за сохранность, своевременность, полноту и правильность ведения Долговой книги.</w:t>
      </w:r>
    </w:p>
    <w:p w:rsidR="000D73CC" w:rsidRPr="00F1586F" w:rsidRDefault="000D73CC" w:rsidP="00F1586F">
      <w:pPr>
        <w:ind w:firstLine="851"/>
        <w:jc w:val="both"/>
        <w:rPr>
          <w:color w:val="000000"/>
          <w:sz w:val="28"/>
          <w:szCs w:val="28"/>
        </w:rPr>
      </w:pPr>
    </w:p>
    <w:p w:rsidR="000D73CC" w:rsidRPr="00F1586F" w:rsidRDefault="00F1586F" w:rsidP="000D73CC">
      <w:pPr>
        <w:jc w:val="center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>2. Состав Долговой книги</w:t>
      </w:r>
    </w:p>
    <w:p w:rsidR="00F1586F" w:rsidRPr="00F1586F" w:rsidRDefault="00F1586F" w:rsidP="00F1586F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 xml:space="preserve">2.1.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 же информация о </w:t>
      </w:r>
      <w:r w:rsidRPr="00F1586F">
        <w:rPr>
          <w:color w:val="000000"/>
          <w:sz w:val="28"/>
          <w:szCs w:val="28"/>
        </w:rPr>
        <w:lastRenderedPageBreak/>
        <w:t>просроченной задолженности по исполнению муниципальных долговых обязательств.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 В Долговую книгу по каждому долговому обязательству вносится следующая информация: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2.2.1. Дата регистрации в Долговой книге.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2.2.2. Наименование долгового обязательства.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2.2.3.Дата возникновения долгового обязательства (реквизиты документа).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2.2.4. Наименование кредитора, принципала, держателя ценных бумаг (в зависимости от вида долгового обязательства).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2.2.5. Объем долгового обязательства (по муниципальному контракту, договору, иному основанию возникновения долгового обязательства).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2.2.6. Срок погашения (прекращения) долгового обязательства (по муниципальному контракту, договору, иному основанию возникновения долгового обязательства).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2.2.7. Форма обеспечения исполнения долгового обязательства.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2.2.8</w:t>
      </w:r>
      <w:r>
        <w:rPr>
          <w:sz w:val="28"/>
          <w:szCs w:val="28"/>
        </w:rPr>
        <w:t xml:space="preserve">. </w:t>
      </w:r>
      <w:r w:rsidRPr="00F1586F">
        <w:rPr>
          <w:sz w:val="28"/>
          <w:szCs w:val="28"/>
        </w:rPr>
        <w:t>Процентная ставка по долговому обязательству или ставка купонного дохода, если долговое обязательство выражено в виде муниципальных ценных бумаг.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2.2.9. По объему основного долга отражаются: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остаток долгового обязательства на начало отчетного периода, в том числе остаток просроченного долгового обязательства;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образование долгового обязательства в отчетном периоде;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исполнение долгового обязательства в отчетном периоде, в том числе просроченного долгового обязательства;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остаток долгового обязательства на конец отчетного периода, в том числе просроченного долгового обязательства.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2.2.10. По процентным платежам по долговым обязательствам: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остаток начисленных и непогашенных процентов на начало отчетного периода, в том числе просроченных;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сумма начисленных/погашенных процентов в отчетном периоде;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color w:val="000000"/>
          <w:sz w:val="28"/>
          <w:szCs w:val="28"/>
        </w:rPr>
        <w:t>–</w:t>
      </w:r>
      <w:r w:rsidRPr="00F1586F">
        <w:rPr>
          <w:sz w:val="28"/>
          <w:szCs w:val="28"/>
        </w:rPr>
        <w:t xml:space="preserve"> остаток начисленных и непогашенных процентов на конец отчетного периода, в том числе просроченных.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F1586F">
        <w:rPr>
          <w:sz w:val="28"/>
          <w:szCs w:val="28"/>
        </w:rPr>
        <w:t>2.2.11. Суммарный остаток долгового обязательства по основному долгу и процентным платежам на конец отчетного периода, в том числе остаток просроченного долгового обязательства.</w:t>
      </w:r>
    </w:p>
    <w:p w:rsidR="00F1586F" w:rsidRPr="00F1586F" w:rsidRDefault="00F1586F" w:rsidP="00F1586F">
      <w:pPr>
        <w:ind w:firstLine="851"/>
        <w:jc w:val="both"/>
        <w:rPr>
          <w:color w:val="000000"/>
          <w:sz w:val="28"/>
          <w:szCs w:val="28"/>
        </w:rPr>
      </w:pPr>
    </w:p>
    <w:p w:rsidR="00F1586F" w:rsidRPr="00F1586F" w:rsidRDefault="00F1586F" w:rsidP="00F1586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3. Порядок и сроки регистрации долговых обязательств,</w:t>
      </w:r>
    </w:p>
    <w:p w:rsidR="00F1586F" w:rsidRPr="000D73CC" w:rsidRDefault="00F1586F" w:rsidP="000D73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внесения информации в долговую книгу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3.2. В течение года записи в Долговую книгу заносятся построчно в хронологическом порядке по мере осуществления операций с долговыми обязательствами муниципального образования.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 xml:space="preserve">3.3. Информация о долговых обязательствах (за исключением обязательств </w:t>
      </w:r>
      <w:r w:rsidRPr="00F1586F">
        <w:rPr>
          <w:sz w:val="28"/>
          <w:szCs w:val="28"/>
        </w:rPr>
        <w:lastRenderedPageBreak/>
        <w:t>по муниципальным гарантиям муниципального образования)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Информация о долговых обязательствах по муниципальным гарантиям муниципального образования вносится в муниципальную долговую книгу муниципального образования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F1586F">
        <w:rPr>
          <w:sz w:val="28"/>
          <w:szCs w:val="28"/>
        </w:rPr>
        <w:t>ств пр</w:t>
      </w:r>
      <w:proofErr w:type="gramEnd"/>
      <w:r w:rsidRPr="00F1586F">
        <w:rPr>
          <w:sz w:val="28"/>
          <w:szCs w:val="28"/>
        </w:rPr>
        <w:t xml:space="preserve">инципала, обеспеченных муниципальной гарантией муниципального образования. 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1586F" w:rsidRPr="000D73CC" w:rsidRDefault="00F1586F" w:rsidP="000D73C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4. Порядок формирования и хранения долговой книги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4.1. Информация, содержащаяся в электронных файлах Долговой книги, хранится в базе данных отдела по экономике и финансам администрации сельского поселения Болчары.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>4.2. Информация о долговых обязательствах муниципального образования, отраженная в Долговой книге, ежемесячно по состоянию на первое число месяца выводится на бумажный носитель согласно приложению 1 к настоящему Порядку.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 xml:space="preserve">4.3. </w:t>
      </w:r>
      <w:proofErr w:type="gramStart"/>
      <w:r w:rsidRPr="00F1586F">
        <w:rPr>
          <w:sz w:val="28"/>
          <w:szCs w:val="28"/>
        </w:rPr>
        <w:t>Информация, содержащаяся на бумажном носителе Долговой книги по окончании финансового года брошюруется</w:t>
      </w:r>
      <w:proofErr w:type="gramEnd"/>
      <w:r w:rsidRPr="00F1586F">
        <w:rPr>
          <w:sz w:val="28"/>
          <w:szCs w:val="28"/>
        </w:rPr>
        <w:t xml:space="preserve"> и хранится в металлическом несгораемом шкафу, ключ от которого находится на ответственном хранении у лиц, ответственных за ее ведение.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F1586F" w:rsidRPr="000D73CC" w:rsidRDefault="00F1586F" w:rsidP="000D73CC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5. Порядок предоставления информации о состоянии</w:t>
      </w:r>
      <w:r>
        <w:rPr>
          <w:bCs/>
          <w:sz w:val="28"/>
          <w:szCs w:val="28"/>
        </w:rPr>
        <w:t xml:space="preserve"> </w:t>
      </w:r>
      <w:r w:rsidRPr="00F1586F">
        <w:rPr>
          <w:bCs/>
          <w:sz w:val="28"/>
          <w:szCs w:val="28"/>
        </w:rPr>
        <w:t>муниципального долга, отраженной в долговой книге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86F">
        <w:rPr>
          <w:bCs/>
          <w:sz w:val="28"/>
          <w:szCs w:val="28"/>
        </w:rPr>
        <w:t>5.1.</w:t>
      </w:r>
      <w:r w:rsidRPr="00F1586F">
        <w:rPr>
          <w:b/>
          <w:bCs/>
          <w:sz w:val="28"/>
          <w:szCs w:val="28"/>
        </w:rPr>
        <w:t xml:space="preserve"> </w:t>
      </w:r>
      <w:r w:rsidRPr="00F1586F">
        <w:rPr>
          <w:bCs/>
          <w:sz w:val="28"/>
          <w:szCs w:val="28"/>
        </w:rPr>
        <w:t>Информ</w:t>
      </w:r>
      <w:r>
        <w:rPr>
          <w:bCs/>
          <w:sz w:val="28"/>
          <w:szCs w:val="28"/>
        </w:rPr>
        <w:t xml:space="preserve">ация, </w:t>
      </w:r>
      <w:r w:rsidRPr="00F1586F">
        <w:rPr>
          <w:bCs/>
          <w:sz w:val="28"/>
          <w:szCs w:val="28"/>
        </w:rPr>
        <w:t>содержащаяся в Долговой книге, является конфиденциальной.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 xml:space="preserve">5.2. </w:t>
      </w:r>
      <w:hyperlink w:anchor="Par671" w:tooltip="Информация" w:history="1">
        <w:r w:rsidRPr="00F1586F">
          <w:rPr>
            <w:color w:val="000000"/>
            <w:sz w:val="28"/>
            <w:szCs w:val="28"/>
          </w:rPr>
          <w:t>Информация</w:t>
        </w:r>
      </w:hyperlink>
      <w:r w:rsidRPr="00F1586F">
        <w:rPr>
          <w:color w:val="000000"/>
          <w:sz w:val="28"/>
          <w:szCs w:val="28"/>
        </w:rPr>
        <w:t xml:space="preserve"> о состоянии муниципального долга муниципального образования сельское поселение Болчары ежемесячно размещается на официальном сайте органов местного самоуправления Кондинского района в разделе </w:t>
      </w:r>
      <w:r w:rsidR="000D73CC">
        <w:rPr>
          <w:color w:val="000000"/>
          <w:sz w:val="28"/>
          <w:szCs w:val="28"/>
        </w:rPr>
        <w:t>«</w:t>
      </w:r>
      <w:r w:rsidRPr="00F1586F">
        <w:rPr>
          <w:color w:val="000000"/>
          <w:sz w:val="28"/>
          <w:szCs w:val="28"/>
        </w:rPr>
        <w:t>Бюджет</w:t>
      </w:r>
      <w:r w:rsidR="000D73CC">
        <w:rPr>
          <w:color w:val="000000"/>
          <w:sz w:val="28"/>
          <w:szCs w:val="28"/>
        </w:rPr>
        <w:t>»</w:t>
      </w:r>
      <w:r w:rsidRPr="00F1586F">
        <w:rPr>
          <w:color w:val="000000"/>
          <w:sz w:val="28"/>
          <w:szCs w:val="28"/>
        </w:rPr>
        <w:t xml:space="preserve"> по форме согласно приложению 2 к настоящему Положению.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 xml:space="preserve">5.3. Муниципальное образование сельское поселение Болчары представляет в Комитет по финансам и налоговой политике администрации Кондинского района муниципальную Долговую книгу, ежемесячно в срок </w:t>
      </w:r>
      <w:r w:rsidRPr="00F1586F">
        <w:rPr>
          <w:color w:val="000000"/>
          <w:sz w:val="28"/>
          <w:szCs w:val="28"/>
        </w:rPr>
        <w:t>не позднее 3-го числа.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1586F">
        <w:rPr>
          <w:color w:val="000000"/>
          <w:sz w:val="28"/>
          <w:szCs w:val="28"/>
        </w:rPr>
        <w:t xml:space="preserve">5.4. Информация о долговых обязательствах, отраженная в долговой книге, может быть представлена органам государственной власти </w:t>
      </w:r>
      <w:r w:rsidRPr="00F1586F">
        <w:rPr>
          <w:sz w:val="28"/>
          <w:szCs w:val="28"/>
        </w:rPr>
        <w:t xml:space="preserve">Кондинского района, </w:t>
      </w:r>
      <w:r w:rsidRPr="00F1586F">
        <w:rPr>
          <w:color w:val="000000"/>
          <w:sz w:val="28"/>
          <w:szCs w:val="28"/>
        </w:rPr>
        <w:t>Ханты</w:t>
      </w:r>
      <w:r>
        <w:rPr>
          <w:color w:val="000000"/>
          <w:sz w:val="28"/>
          <w:szCs w:val="28"/>
        </w:rPr>
        <w:t xml:space="preserve"> – Мансийского </w:t>
      </w:r>
      <w:r w:rsidRPr="00F1586F">
        <w:rPr>
          <w:color w:val="000000"/>
          <w:sz w:val="28"/>
          <w:szCs w:val="28"/>
        </w:rPr>
        <w:t xml:space="preserve">автономного округа </w:t>
      </w:r>
      <w:r>
        <w:rPr>
          <w:color w:val="000000"/>
          <w:sz w:val="28"/>
          <w:szCs w:val="28"/>
        </w:rPr>
        <w:t>–</w:t>
      </w:r>
      <w:r w:rsidRPr="00F1586F">
        <w:rPr>
          <w:color w:val="000000"/>
          <w:sz w:val="28"/>
          <w:szCs w:val="28"/>
        </w:rPr>
        <w:t xml:space="preserve"> Югры, федеральным органам власти либо их уполномоченным органам по соответствующим запросам по </w:t>
      </w:r>
      <w:hyperlink w:anchor="Par719" w:tooltip="Выписка из муниципальной долговой книги муниципального" w:history="1">
        <w:r w:rsidRPr="00F1586F">
          <w:rPr>
            <w:color w:val="000000"/>
            <w:sz w:val="28"/>
            <w:szCs w:val="28"/>
          </w:rPr>
          <w:t>форме</w:t>
        </w:r>
      </w:hyperlink>
      <w:r w:rsidRPr="00F1586F">
        <w:rPr>
          <w:color w:val="000000"/>
          <w:sz w:val="28"/>
          <w:szCs w:val="28"/>
        </w:rPr>
        <w:t xml:space="preserve"> согласно</w:t>
      </w:r>
      <w:r w:rsidRPr="00F1586F">
        <w:rPr>
          <w:sz w:val="28"/>
          <w:szCs w:val="28"/>
        </w:rPr>
        <w:t xml:space="preserve"> приложению 3 к настоящему Положению.</w:t>
      </w:r>
    </w:p>
    <w:p w:rsidR="00F1586F" w:rsidRPr="00F1586F" w:rsidRDefault="00F1586F" w:rsidP="00F1586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86F">
        <w:rPr>
          <w:sz w:val="28"/>
          <w:szCs w:val="28"/>
        </w:rPr>
        <w:t xml:space="preserve">5.5. Иным юридическим и физическим лицам сведения, содержащиеся в долговой книге, представляются в части, их касающейся, в случаях, предусмотренных законодательством Российской Федерации, муниципальным контрактом, договором (соглашением), и (или) по соответствующим запросам </w:t>
      </w:r>
      <w:r w:rsidRPr="00F1586F">
        <w:rPr>
          <w:color w:val="000000"/>
          <w:sz w:val="28"/>
          <w:szCs w:val="28"/>
        </w:rPr>
        <w:t xml:space="preserve">по форме согласно </w:t>
      </w:r>
      <w:hyperlink w:anchor="Par719" w:tooltip="Выписка из муниципальной долговой книги муниципального" w:history="1">
        <w:r w:rsidRPr="00F1586F">
          <w:rPr>
            <w:color w:val="000000"/>
            <w:sz w:val="28"/>
            <w:szCs w:val="28"/>
          </w:rPr>
          <w:t>приложению 3</w:t>
        </w:r>
      </w:hyperlink>
      <w:r w:rsidRPr="00F1586F">
        <w:rPr>
          <w:color w:val="000000"/>
          <w:sz w:val="28"/>
          <w:szCs w:val="28"/>
        </w:rPr>
        <w:t xml:space="preserve"> к настоящему Положению</w:t>
      </w:r>
      <w:r w:rsidRPr="00F1586F">
        <w:rPr>
          <w:sz w:val="28"/>
          <w:szCs w:val="28"/>
        </w:rPr>
        <w:t>.</w:t>
      </w:r>
    </w:p>
    <w:p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____________ </w:t>
      </w:r>
    </w:p>
    <w:p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678"/>
      </w:tblGrid>
      <w:tr w:rsidR="000D73CC" w:rsidRPr="00207208" w:rsidTr="000D73CC">
        <w:tc>
          <w:tcPr>
            <w:tcW w:w="5353" w:type="dxa"/>
          </w:tcPr>
          <w:p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:rsidTr="000D73CC">
        <w:tc>
          <w:tcPr>
            <w:tcW w:w="5353" w:type="dxa"/>
          </w:tcPr>
          <w:p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:rsidR="000D73CC" w:rsidRPr="00774AB3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3CC" w:rsidRPr="00207208" w:rsidTr="000D73CC">
        <w:tc>
          <w:tcPr>
            <w:tcW w:w="5353" w:type="dxa"/>
          </w:tcPr>
          <w:p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:rsidR="000D73CC" w:rsidRPr="00774AB3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3CC" w:rsidRPr="00207208" w:rsidTr="000D73CC">
        <w:tc>
          <w:tcPr>
            <w:tcW w:w="5353" w:type="dxa"/>
          </w:tcPr>
          <w:p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:rsidR="000D73CC" w:rsidRPr="00207208" w:rsidRDefault="000D73CC" w:rsidP="000D73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1586F">
          <w:pgSz w:w="11906" w:h="16838"/>
          <w:pgMar w:top="851" w:right="849" w:bottom="1560" w:left="1134" w:header="709" w:footer="709" w:gutter="0"/>
          <w:cols w:space="720"/>
        </w:sectPr>
      </w:pPr>
    </w:p>
    <w:p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B64F1E">
      <w:headerReference w:type="default" r:id="rId8"/>
      <w:pgSz w:w="16834" w:h="11909" w:orient="landscape"/>
      <w:pgMar w:top="851" w:right="1559" w:bottom="1276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94" w:rsidRDefault="00147494" w:rsidP="003275B4">
      <w:r>
        <w:separator/>
      </w:r>
    </w:p>
  </w:endnote>
  <w:endnote w:type="continuationSeparator" w:id="0">
    <w:p w:rsidR="00147494" w:rsidRDefault="0014749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94" w:rsidRDefault="00147494" w:rsidP="003275B4">
      <w:r>
        <w:separator/>
      </w:r>
    </w:p>
  </w:footnote>
  <w:footnote w:type="continuationSeparator" w:id="0">
    <w:p w:rsidR="00147494" w:rsidRDefault="0014749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"/>
  </w:num>
  <w:num w:numId="18">
    <w:abstractNumId w:val="5"/>
  </w:num>
  <w:num w:numId="19">
    <w:abstractNumId w:val="25"/>
  </w:num>
  <w:num w:numId="20">
    <w:abstractNumId w:val="15"/>
  </w:num>
  <w:num w:numId="21">
    <w:abstractNumId w:val="10"/>
  </w:num>
  <w:num w:numId="22">
    <w:abstractNumId w:val="8"/>
  </w:num>
  <w:num w:numId="23">
    <w:abstractNumId w:val="22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91089"/>
    <w:rsid w:val="001B385E"/>
    <w:rsid w:val="001C4BA2"/>
    <w:rsid w:val="001D297A"/>
    <w:rsid w:val="001E61E2"/>
    <w:rsid w:val="001F0B7F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2FBD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6AC5"/>
    <w:rsid w:val="00F8181A"/>
    <w:rsid w:val="00FA293D"/>
    <w:rsid w:val="00FA7E84"/>
    <w:rsid w:val="00FC3712"/>
    <w:rsid w:val="00FE3E12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0D7A-6C32-4B04-BDA1-D1946F2F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2022-09-19T07:00:00Z</cp:lastPrinted>
  <dcterms:created xsi:type="dcterms:W3CDTF">2022-09-19T06:58:00Z</dcterms:created>
  <dcterms:modified xsi:type="dcterms:W3CDTF">2022-09-19T08:31:00Z</dcterms:modified>
</cp:coreProperties>
</file>