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1C6" w:rsidRDefault="005A71C6" w:rsidP="004E4E66">
      <w:pPr>
        <w:jc w:val="right"/>
        <w:rPr>
          <w:b/>
          <w:sz w:val="28"/>
          <w:szCs w:val="28"/>
        </w:rPr>
      </w:pPr>
      <w:r>
        <w:rPr>
          <w:b/>
          <w:sz w:val="28"/>
          <w:szCs w:val="28"/>
        </w:rPr>
        <w:t>ПРОЕКТ</w:t>
      </w:r>
    </w:p>
    <w:p w:rsidR="005A71C6" w:rsidRDefault="005A71C6" w:rsidP="00EC3F05">
      <w:pPr>
        <w:jc w:val="center"/>
        <w:rPr>
          <w:b/>
          <w:sz w:val="28"/>
          <w:szCs w:val="28"/>
        </w:rPr>
      </w:pPr>
    </w:p>
    <w:p w:rsidR="00E84450" w:rsidRPr="00A96E17" w:rsidRDefault="00E84450" w:rsidP="00EC3F05">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EC3F05" w:rsidRDefault="00E84450" w:rsidP="00E84450">
      <w:pPr>
        <w:jc w:val="center"/>
        <w:rPr>
          <w:sz w:val="28"/>
          <w:szCs w:val="28"/>
        </w:rPr>
      </w:pPr>
    </w:p>
    <w:p w:rsidR="00E84450" w:rsidRPr="00EC3F05" w:rsidRDefault="00E84450" w:rsidP="00E84450">
      <w:pPr>
        <w:jc w:val="center"/>
        <w:rPr>
          <w:b/>
          <w:caps/>
          <w:sz w:val="28"/>
          <w:szCs w:val="28"/>
        </w:rPr>
      </w:pPr>
    </w:p>
    <w:p w:rsidR="00E84450" w:rsidRPr="00A96E17" w:rsidRDefault="00E84450" w:rsidP="003275B4">
      <w:pPr>
        <w:jc w:val="center"/>
        <w:rPr>
          <w:b/>
          <w:caps/>
          <w:sz w:val="32"/>
          <w:szCs w:val="32"/>
        </w:rPr>
      </w:pPr>
      <w:r w:rsidRPr="00A96E17">
        <w:rPr>
          <w:b/>
          <w:caps/>
          <w:sz w:val="32"/>
          <w:szCs w:val="32"/>
        </w:rPr>
        <w:t>АДМИНИСТРАЦИЯ</w:t>
      </w:r>
    </w:p>
    <w:p w:rsidR="00E84450" w:rsidRDefault="00E84450" w:rsidP="00EC3F05">
      <w:pPr>
        <w:jc w:val="center"/>
        <w:rPr>
          <w:b/>
          <w:caps/>
          <w:sz w:val="32"/>
          <w:szCs w:val="32"/>
        </w:rPr>
      </w:pPr>
      <w:r w:rsidRPr="00A96E17">
        <w:rPr>
          <w:b/>
          <w:caps/>
          <w:sz w:val="32"/>
          <w:szCs w:val="32"/>
        </w:rPr>
        <w:t>сельскоГО поселениЯ Болчары</w:t>
      </w:r>
    </w:p>
    <w:p w:rsidR="00EC3F05" w:rsidRPr="00EC3F05" w:rsidRDefault="00EC3F05" w:rsidP="00EC3F05">
      <w:pPr>
        <w:spacing w:line="360" w:lineRule="auto"/>
        <w:jc w:val="center"/>
        <w:rPr>
          <w:b/>
          <w:caps/>
          <w:sz w:val="32"/>
          <w:szCs w:val="32"/>
        </w:rPr>
      </w:pPr>
    </w:p>
    <w:p w:rsidR="00593E37" w:rsidRDefault="00E84450" w:rsidP="00EC3F05">
      <w:pPr>
        <w:jc w:val="center"/>
        <w:rPr>
          <w:b/>
          <w:caps/>
          <w:sz w:val="32"/>
          <w:szCs w:val="32"/>
        </w:rPr>
      </w:pPr>
      <w:r w:rsidRPr="00A96E17">
        <w:rPr>
          <w:b/>
          <w:caps/>
          <w:sz w:val="32"/>
          <w:szCs w:val="32"/>
        </w:rPr>
        <w:t xml:space="preserve">постановление </w:t>
      </w:r>
    </w:p>
    <w:p w:rsidR="00EC3F05" w:rsidRPr="007A38ED" w:rsidRDefault="00EC3F05" w:rsidP="00EC3F05">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5048F0">
        <w:rPr>
          <w:sz w:val="28"/>
          <w:szCs w:val="28"/>
        </w:rPr>
        <w:t>________</w:t>
      </w:r>
      <w:r w:rsidR="00EC3F05">
        <w:rPr>
          <w:sz w:val="28"/>
          <w:szCs w:val="28"/>
        </w:rPr>
        <w:t xml:space="preserve"> </w:t>
      </w:r>
      <w:r w:rsidRPr="00A96E17">
        <w:rPr>
          <w:sz w:val="28"/>
          <w:szCs w:val="28"/>
        </w:rPr>
        <w:t>202</w:t>
      </w:r>
      <w:r w:rsidR="00CB044D">
        <w:rPr>
          <w:sz w:val="28"/>
          <w:szCs w:val="28"/>
        </w:rPr>
        <w:t xml:space="preserve">2 </w:t>
      </w:r>
      <w:r w:rsidRPr="00A96E17">
        <w:rPr>
          <w:sz w:val="28"/>
          <w:szCs w:val="28"/>
        </w:rPr>
        <w:t>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B92817">
        <w:rPr>
          <w:sz w:val="28"/>
          <w:szCs w:val="28"/>
        </w:rPr>
        <w:t xml:space="preserve">        </w:t>
      </w:r>
      <w:r w:rsidR="005048F0">
        <w:rPr>
          <w:sz w:val="28"/>
          <w:szCs w:val="28"/>
        </w:rPr>
        <w:t xml:space="preserve"> </w:t>
      </w:r>
      <w:r w:rsidRPr="00A96E17">
        <w:rPr>
          <w:sz w:val="28"/>
          <w:szCs w:val="28"/>
        </w:rPr>
        <w:t>№</w:t>
      </w:r>
      <w:r w:rsidR="00EC3F05">
        <w:rPr>
          <w:sz w:val="28"/>
          <w:szCs w:val="28"/>
        </w:rPr>
        <w:t xml:space="preserve"> </w:t>
      </w:r>
      <w:r w:rsidR="005048F0">
        <w:rPr>
          <w:sz w:val="28"/>
          <w:szCs w:val="28"/>
        </w:rPr>
        <w:t>____</w:t>
      </w:r>
      <w:r w:rsidRPr="00A96E17">
        <w:rPr>
          <w:sz w:val="28"/>
          <w:szCs w:val="28"/>
        </w:rPr>
        <w:t xml:space="preserve"> </w:t>
      </w:r>
    </w:p>
    <w:p w:rsidR="0015306B" w:rsidRDefault="00E84450" w:rsidP="0015306B">
      <w:pPr>
        <w:rPr>
          <w:sz w:val="28"/>
          <w:szCs w:val="28"/>
        </w:rPr>
      </w:pPr>
      <w:r w:rsidRPr="00A96E17">
        <w:rPr>
          <w:sz w:val="28"/>
          <w:szCs w:val="28"/>
        </w:rPr>
        <w:t>с. Болчары</w:t>
      </w:r>
    </w:p>
    <w:p w:rsidR="0015306B" w:rsidRDefault="0015306B" w:rsidP="0015306B">
      <w:pPr>
        <w:rPr>
          <w:sz w:val="28"/>
          <w:szCs w:val="28"/>
        </w:rPr>
      </w:pPr>
    </w:p>
    <w:tbl>
      <w:tblPr>
        <w:tblW w:w="5920" w:type="dxa"/>
        <w:tblLook w:val="04A0"/>
      </w:tblPr>
      <w:tblGrid>
        <w:gridCol w:w="5920"/>
      </w:tblGrid>
      <w:tr w:rsidR="00F12178" w:rsidTr="00F12178">
        <w:trPr>
          <w:trHeight w:val="2489"/>
        </w:trPr>
        <w:tc>
          <w:tcPr>
            <w:tcW w:w="5920" w:type="dxa"/>
          </w:tcPr>
          <w:p w:rsidR="00F12178" w:rsidRDefault="00F12178">
            <w:pPr>
              <w:shd w:val="clear" w:color="auto" w:fill="FFFFFF"/>
              <w:autoSpaceDE w:val="0"/>
              <w:autoSpaceDN w:val="0"/>
              <w:adjustRightInd w:val="0"/>
              <w:rPr>
                <w:sz w:val="28"/>
                <w:szCs w:val="28"/>
              </w:rPr>
            </w:pPr>
          </w:p>
          <w:p w:rsidR="00F12178" w:rsidRPr="00F12178" w:rsidRDefault="00F12178" w:rsidP="00F12178">
            <w:pPr>
              <w:shd w:val="clear" w:color="auto" w:fill="FFFFFF"/>
              <w:autoSpaceDE w:val="0"/>
              <w:autoSpaceDN w:val="0"/>
              <w:adjustRightInd w:val="0"/>
              <w:jc w:val="both"/>
              <w:rPr>
                <w:sz w:val="28"/>
                <w:szCs w:val="28"/>
              </w:rPr>
            </w:pPr>
            <w:r>
              <w:rPr>
                <w:sz w:val="28"/>
                <w:szCs w:val="28"/>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tc>
      </w:tr>
    </w:tbl>
    <w:p w:rsidR="00F12178" w:rsidRPr="00814E24" w:rsidRDefault="00F12178" w:rsidP="006F084A">
      <w:pPr>
        <w:ind w:right="28" w:firstLine="851"/>
        <w:jc w:val="both"/>
        <w:rPr>
          <w:rFonts w:eastAsia="Calibri"/>
          <w:sz w:val="28"/>
          <w:szCs w:val="28"/>
          <w:lang w:eastAsia="en-US"/>
        </w:rPr>
      </w:pPr>
      <w:proofErr w:type="gramStart"/>
      <w:r w:rsidRPr="00814E24">
        <w:rPr>
          <w:rFonts w:eastAsia="Calibri"/>
          <w:sz w:val="28"/>
          <w:szCs w:val="28"/>
          <w:lang w:eastAsia="en-US"/>
        </w:rPr>
        <w:t xml:space="preserve">В соответствии с Указом Президента Российской Федерации </w:t>
      </w:r>
      <w:r>
        <w:rPr>
          <w:rFonts w:eastAsia="Calibri"/>
          <w:sz w:val="28"/>
          <w:szCs w:val="28"/>
          <w:lang w:eastAsia="en-US"/>
        </w:rPr>
        <w:t xml:space="preserve">                         </w:t>
      </w:r>
      <w:r w:rsidRPr="00814E24">
        <w:rPr>
          <w:rFonts w:eastAsia="Calibri"/>
          <w:sz w:val="28"/>
          <w:szCs w:val="28"/>
          <w:lang w:eastAsia="en-US"/>
        </w:rPr>
        <w:t xml:space="preserve">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Федеральным законом от </w:t>
      </w:r>
      <w:r w:rsidR="00AA2210">
        <w:rPr>
          <w:rFonts w:eastAsia="Calibri"/>
          <w:sz w:val="28"/>
          <w:szCs w:val="28"/>
          <w:lang w:eastAsia="en-US"/>
        </w:rPr>
        <w:t xml:space="preserve"> </w:t>
      </w:r>
      <w:r w:rsidRPr="00814E24">
        <w:rPr>
          <w:rFonts w:eastAsia="Calibri"/>
          <w:sz w:val="28"/>
          <w:szCs w:val="28"/>
          <w:lang w:eastAsia="en-US"/>
        </w:rPr>
        <w:t>03 декабря 2012 года № 230</w:t>
      </w:r>
      <w:r w:rsidR="00AA2210">
        <w:rPr>
          <w:rFonts w:eastAsia="Calibri"/>
          <w:sz w:val="28"/>
          <w:szCs w:val="28"/>
          <w:lang w:eastAsia="en-US"/>
        </w:rPr>
        <w:t xml:space="preserve"> – </w:t>
      </w:r>
      <w:r w:rsidRPr="00814E24">
        <w:rPr>
          <w:rFonts w:eastAsia="Calibri"/>
          <w:sz w:val="28"/>
          <w:szCs w:val="28"/>
          <w:lang w:eastAsia="en-US"/>
        </w:rPr>
        <w:t>ФЗ «О контроле за соответствием расходов лиц, замещающих государственные должности, и иных лиц их доходам», статьей</w:t>
      </w:r>
      <w:proofErr w:type="gramEnd"/>
      <w:r w:rsidRPr="00814E24">
        <w:rPr>
          <w:rFonts w:eastAsia="Calibri"/>
          <w:sz w:val="28"/>
          <w:szCs w:val="28"/>
          <w:lang w:eastAsia="en-US"/>
        </w:rPr>
        <w:t xml:space="preserve"> 15 Федерального закона от 02 марта 2007 года № 25</w:t>
      </w:r>
      <w:r w:rsidR="00AA2210">
        <w:rPr>
          <w:rFonts w:eastAsia="Calibri"/>
          <w:sz w:val="28"/>
          <w:szCs w:val="28"/>
          <w:lang w:eastAsia="en-US"/>
        </w:rPr>
        <w:t xml:space="preserve"> – </w:t>
      </w:r>
      <w:r w:rsidRPr="00814E24">
        <w:rPr>
          <w:rFonts w:eastAsia="Calibri"/>
          <w:sz w:val="28"/>
          <w:szCs w:val="28"/>
          <w:lang w:eastAsia="en-US"/>
        </w:rPr>
        <w:t xml:space="preserve">ФЗ «О муниципальной службе в Российской Федерации», статьями 8, 8.1 Федерального закона от 25 декабря 2008 года </w:t>
      </w:r>
      <w:r w:rsidR="00AA2210">
        <w:rPr>
          <w:rFonts w:eastAsia="Calibri"/>
          <w:sz w:val="28"/>
          <w:szCs w:val="28"/>
          <w:lang w:eastAsia="en-US"/>
        </w:rPr>
        <w:t xml:space="preserve">                       </w:t>
      </w:r>
      <w:r w:rsidRPr="00814E24">
        <w:rPr>
          <w:rFonts w:eastAsia="Calibri"/>
          <w:sz w:val="28"/>
          <w:szCs w:val="28"/>
          <w:lang w:eastAsia="en-US"/>
        </w:rPr>
        <w:t>№ 273</w:t>
      </w:r>
      <w:r w:rsidR="00AA2210">
        <w:rPr>
          <w:rFonts w:eastAsia="Calibri"/>
          <w:sz w:val="28"/>
          <w:szCs w:val="28"/>
          <w:lang w:eastAsia="en-US"/>
        </w:rPr>
        <w:t xml:space="preserve"> – </w:t>
      </w:r>
      <w:r w:rsidRPr="00814E24">
        <w:rPr>
          <w:rFonts w:eastAsia="Calibri"/>
          <w:sz w:val="28"/>
          <w:szCs w:val="28"/>
          <w:lang w:eastAsia="en-US"/>
        </w:rPr>
        <w:t xml:space="preserve">ФЗ «О противодействии коррупции», статьей 13.2 Закона </w:t>
      </w:r>
      <w:r>
        <w:rPr>
          <w:rFonts w:eastAsia="Calibri"/>
          <w:sz w:val="28"/>
          <w:szCs w:val="28"/>
          <w:lang w:eastAsia="en-US"/>
        </w:rPr>
        <w:t>Ханты</w:t>
      </w:r>
      <w:r w:rsidR="00AA2210">
        <w:rPr>
          <w:rFonts w:eastAsia="Calibri"/>
          <w:sz w:val="28"/>
          <w:szCs w:val="28"/>
          <w:lang w:eastAsia="en-US"/>
        </w:rPr>
        <w:t xml:space="preserve"> – </w:t>
      </w:r>
      <w:r>
        <w:rPr>
          <w:rFonts w:eastAsia="Calibri"/>
          <w:sz w:val="28"/>
          <w:szCs w:val="28"/>
          <w:lang w:eastAsia="en-US"/>
        </w:rPr>
        <w:t>Мансийского ав</w:t>
      </w:r>
      <w:r w:rsidR="00AA2210">
        <w:rPr>
          <w:rFonts w:eastAsia="Calibri"/>
          <w:sz w:val="28"/>
          <w:szCs w:val="28"/>
          <w:lang w:eastAsia="en-US"/>
        </w:rPr>
        <w:t xml:space="preserve">тономного </w:t>
      </w:r>
      <w:r>
        <w:rPr>
          <w:rFonts w:eastAsia="Calibri"/>
          <w:sz w:val="28"/>
          <w:szCs w:val="28"/>
          <w:lang w:eastAsia="en-US"/>
        </w:rPr>
        <w:t xml:space="preserve">округа – Югры </w:t>
      </w:r>
      <w:r w:rsidRPr="00814E24">
        <w:rPr>
          <w:rFonts w:eastAsia="Calibri"/>
          <w:sz w:val="28"/>
          <w:szCs w:val="28"/>
          <w:lang w:eastAsia="en-US"/>
        </w:rPr>
        <w:t>от 20 июля 2007 года № 113</w:t>
      </w:r>
      <w:r w:rsidR="00AA2210">
        <w:rPr>
          <w:rFonts w:eastAsia="Calibri"/>
          <w:sz w:val="28"/>
          <w:szCs w:val="28"/>
          <w:lang w:eastAsia="en-US"/>
        </w:rPr>
        <w:t xml:space="preserve"> – </w:t>
      </w:r>
      <w:proofErr w:type="spellStart"/>
      <w:proofErr w:type="gramStart"/>
      <w:r w:rsidRPr="00814E24">
        <w:rPr>
          <w:rFonts w:eastAsia="Calibri"/>
          <w:sz w:val="28"/>
          <w:szCs w:val="28"/>
          <w:lang w:eastAsia="en-US"/>
        </w:rPr>
        <w:t>оз</w:t>
      </w:r>
      <w:proofErr w:type="spellEnd"/>
      <w:proofErr w:type="gramEnd"/>
      <w:r w:rsidRPr="00814E24">
        <w:rPr>
          <w:rFonts w:eastAsia="Calibri"/>
          <w:sz w:val="28"/>
          <w:szCs w:val="28"/>
          <w:lang w:eastAsia="en-US"/>
        </w:rPr>
        <w:t xml:space="preserve"> «Об отдельных вопросах муниципальной службы в </w:t>
      </w:r>
      <w:r>
        <w:rPr>
          <w:rFonts w:eastAsia="Calibri"/>
          <w:sz w:val="28"/>
          <w:szCs w:val="28"/>
          <w:lang w:eastAsia="en-US"/>
        </w:rPr>
        <w:t>Ханты</w:t>
      </w:r>
      <w:r w:rsidR="00AA2210">
        <w:rPr>
          <w:rFonts w:eastAsia="Calibri"/>
          <w:sz w:val="28"/>
          <w:szCs w:val="28"/>
          <w:lang w:eastAsia="en-US"/>
        </w:rPr>
        <w:t xml:space="preserve"> – </w:t>
      </w:r>
      <w:r>
        <w:rPr>
          <w:rFonts w:eastAsia="Calibri"/>
          <w:sz w:val="28"/>
          <w:szCs w:val="28"/>
          <w:lang w:eastAsia="en-US"/>
        </w:rPr>
        <w:t>Мансийском автономном округе – Югре</w:t>
      </w:r>
      <w:r w:rsidRPr="00814E24">
        <w:rPr>
          <w:rFonts w:eastAsia="Calibri"/>
          <w:sz w:val="28"/>
          <w:szCs w:val="28"/>
          <w:lang w:eastAsia="en-US"/>
        </w:rPr>
        <w:t xml:space="preserve">», постановлением Губернатора </w:t>
      </w:r>
      <w:r>
        <w:rPr>
          <w:rFonts w:eastAsia="Calibri"/>
          <w:sz w:val="28"/>
          <w:szCs w:val="28"/>
          <w:lang w:eastAsia="en-US"/>
        </w:rPr>
        <w:t>Ханты</w:t>
      </w:r>
      <w:r w:rsidR="00AA2210">
        <w:rPr>
          <w:rFonts w:eastAsia="Calibri"/>
          <w:sz w:val="28"/>
          <w:szCs w:val="28"/>
          <w:lang w:eastAsia="en-US"/>
        </w:rPr>
        <w:t xml:space="preserve"> – </w:t>
      </w:r>
      <w:r>
        <w:rPr>
          <w:rFonts w:eastAsia="Calibri"/>
          <w:sz w:val="28"/>
          <w:szCs w:val="28"/>
          <w:lang w:eastAsia="en-US"/>
        </w:rPr>
        <w:t xml:space="preserve">Мансийского автономного округа – Югры </w:t>
      </w:r>
      <w:r w:rsidRPr="00814E24">
        <w:rPr>
          <w:rFonts w:eastAsia="Calibri"/>
          <w:sz w:val="28"/>
          <w:szCs w:val="28"/>
          <w:lang w:eastAsia="en-US"/>
        </w:rPr>
        <w:t xml:space="preserve">от 15 декабря 2009 года № 198 «О предоставлении гражданами, претендующими на замещение должностей государственной гражданской службы </w:t>
      </w:r>
      <w:r>
        <w:rPr>
          <w:rFonts w:eastAsia="Calibri"/>
          <w:sz w:val="28"/>
          <w:szCs w:val="28"/>
          <w:lang w:eastAsia="en-US"/>
        </w:rPr>
        <w:t>Ханты</w:t>
      </w:r>
      <w:r w:rsidR="006F084A">
        <w:rPr>
          <w:rFonts w:eastAsia="Calibri"/>
          <w:sz w:val="28"/>
          <w:szCs w:val="28"/>
          <w:lang w:eastAsia="en-US"/>
        </w:rPr>
        <w:t xml:space="preserve"> – </w:t>
      </w:r>
      <w:r>
        <w:rPr>
          <w:rFonts w:eastAsia="Calibri"/>
          <w:sz w:val="28"/>
          <w:szCs w:val="28"/>
          <w:lang w:eastAsia="en-US"/>
        </w:rPr>
        <w:t>Мансийского автономного округа – Югры</w:t>
      </w:r>
      <w:r w:rsidRPr="00814E24">
        <w:rPr>
          <w:rFonts w:eastAsia="Calibri"/>
          <w:sz w:val="28"/>
          <w:szCs w:val="28"/>
          <w:lang w:eastAsia="en-US"/>
        </w:rPr>
        <w:t xml:space="preserve">, и государственными гражданскими служащими </w:t>
      </w:r>
      <w:r>
        <w:rPr>
          <w:rFonts w:eastAsia="Calibri"/>
          <w:sz w:val="28"/>
          <w:szCs w:val="28"/>
          <w:lang w:eastAsia="en-US"/>
        </w:rPr>
        <w:t>Ханты</w:t>
      </w:r>
      <w:r w:rsidR="006F084A">
        <w:rPr>
          <w:rFonts w:eastAsia="Calibri"/>
          <w:sz w:val="28"/>
          <w:szCs w:val="28"/>
          <w:lang w:eastAsia="en-US"/>
        </w:rPr>
        <w:t xml:space="preserve"> – </w:t>
      </w:r>
      <w:r>
        <w:rPr>
          <w:rFonts w:eastAsia="Calibri"/>
          <w:sz w:val="28"/>
          <w:szCs w:val="28"/>
          <w:lang w:eastAsia="en-US"/>
        </w:rPr>
        <w:t xml:space="preserve">Мансийского автономного округа – Югры </w:t>
      </w:r>
      <w:r w:rsidRPr="00814E24">
        <w:rPr>
          <w:rFonts w:eastAsia="Calibri"/>
          <w:sz w:val="28"/>
          <w:szCs w:val="28"/>
          <w:lang w:eastAsia="en-US"/>
        </w:rPr>
        <w:t>сведений о доходах, расходах, об имуществе и обязательствах имущественного характера</w:t>
      </w:r>
      <w:r w:rsidR="006F084A">
        <w:rPr>
          <w:rFonts w:eastAsia="Calibri"/>
          <w:sz w:val="28"/>
          <w:szCs w:val="28"/>
          <w:lang w:eastAsia="en-US"/>
        </w:rPr>
        <w:t>»:</w:t>
      </w:r>
    </w:p>
    <w:p w:rsidR="00F12178" w:rsidRPr="00814E24" w:rsidRDefault="00F12178" w:rsidP="006F084A">
      <w:pPr>
        <w:ind w:right="27" w:firstLine="851"/>
        <w:jc w:val="both"/>
        <w:rPr>
          <w:rFonts w:eastAsia="Calibri"/>
          <w:sz w:val="28"/>
          <w:szCs w:val="28"/>
          <w:lang w:eastAsia="en-US"/>
        </w:rPr>
      </w:pPr>
      <w:r>
        <w:rPr>
          <w:rFonts w:eastAsia="Calibri"/>
          <w:sz w:val="28"/>
          <w:szCs w:val="28"/>
          <w:lang w:eastAsia="en-US"/>
        </w:rPr>
        <w:t xml:space="preserve">1. </w:t>
      </w:r>
      <w:r w:rsidRPr="00814E24">
        <w:rPr>
          <w:rFonts w:eastAsia="Calibri"/>
          <w:sz w:val="28"/>
          <w:szCs w:val="28"/>
          <w:lang w:eastAsia="en-US"/>
        </w:rPr>
        <w:t xml:space="preserve">Утвердить Положение о представлении гражданами, претендующими на замещение должностей муниципальной службы и муниципальными служащими </w:t>
      </w:r>
      <w:r w:rsidRPr="00814E24">
        <w:rPr>
          <w:rFonts w:eastAsia="Calibri"/>
          <w:sz w:val="28"/>
          <w:szCs w:val="28"/>
          <w:lang w:eastAsia="en-US"/>
        </w:rPr>
        <w:lastRenderedPageBreak/>
        <w:t xml:space="preserve">сведений о доходах, расходах, об имуществе и обязательствах имущественного характера </w:t>
      </w:r>
      <w:r>
        <w:rPr>
          <w:rFonts w:eastAsia="Calibri"/>
          <w:sz w:val="28"/>
          <w:szCs w:val="28"/>
          <w:lang w:eastAsia="en-US"/>
        </w:rPr>
        <w:t xml:space="preserve">(далее </w:t>
      </w:r>
      <w:r w:rsidR="006F084A">
        <w:rPr>
          <w:rFonts w:eastAsia="Calibri"/>
          <w:sz w:val="28"/>
          <w:szCs w:val="28"/>
          <w:lang w:eastAsia="en-US"/>
        </w:rPr>
        <w:t>–</w:t>
      </w:r>
      <w:r>
        <w:rPr>
          <w:rFonts w:eastAsia="Calibri"/>
          <w:sz w:val="28"/>
          <w:szCs w:val="28"/>
          <w:lang w:eastAsia="en-US"/>
        </w:rPr>
        <w:t xml:space="preserve"> Положение) </w:t>
      </w:r>
      <w:r w:rsidRPr="00814E24">
        <w:rPr>
          <w:rFonts w:eastAsia="Calibri"/>
          <w:sz w:val="28"/>
          <w:szCs w:val="28"/>
          <w:lang w:eastAsia="en-US"/>
        </w:rPr>
        <w:t>(приложение).</w:t>
      </w:r>
    </w:p>
    <w:p w:rsidR="00F12178" w:rsidRPr="005E75AA" w:rsidRDefault="00794090" w:rsidP="00AA2210">
      <w:pPr>
        <w:ind w:right="27" w:firstLine="851"/>
        <w:jc w:val="both"/>
        <w:rPr>
          <w:rFonts w:eastAsia="Calibri"/>
          <w:sz w:val="28"/>
          <w:szCs w:val="28"/>
          <w:lang w:eastAsia="en-US"/>
        </w:rPr>
      </w:pPr>
      <w:r>
        <w:rPr>
          <w:rFonts w:eastAsia="Calibri"/>
          <w:sz w:val="28"/>
          <w:szCs w:val="28"/>
          <w:lang w:eastAsia="en-US"/>
        </w:rPr>
        <w:t>2</w:t>
      </w:r>
      <w:r w:rsidR="00F12178" w:rsidRPr="005E75AA">
        <w:rPr>
          <w:rFonts w:eastAsia="Calibri"/>
          <w:sz w:val="28"/>
          <w:szCs w:val="28"/>
          <w:lang w:eastAsia="en-US"/>
        </w:rPr>
        <w:t xml:space="preserve">. Признать утратившими силу постановления </w:t>
      </w:r>
      <w:r w:rsidR="00AA2210" w:rsidRPr="005E75AA">
        <w:rPr>
          <w:rFonts w:eastAsia="Calibri"/>
          <w:sz w:val="28"/>
          <w:szCs w:val="28"/>
          <w:lang w:eastAsia="en-US"/>
        </w:rPr>
        <w:t>администрации сельского поселения Болчары</w:t>
      </w:r>
      <w:r w:rsidR="00F12178" w:rsidRPr="005E75AA">
        <w:rPr>
          <w:rFonts w:eastAsia="Calibri"/>
          <w:sz w:val="28"/>
          <w:szCs w:val="28"/>
          <w:lang w:eastAsia="en-US"/>
        </w:rPr>
        <w:t>:</w:t>
      </w:r>
    </w:p>
    <w:p w:rsidR="00F12178" w:rsidRPr="005E75AA" w:rsidRDefault="00AA2210" w:rsidP="00AA2210">
      <w:pPr>
        <w:ind w:right="27" w:firstLine="851"/>
        <w:jc w:val="both"/>
        <w:rPr>
          <w:rFonts w:eastAsia="Calibri"/>
          <w:sz w:val="28"/>
          <w:szCs w:val="28"/>
          <w:lang w:eastAsia="en-US"/>
        </w:rPr>
      </w:pPr>
      <w:proofErr w:type="gramStart"/>
      <w:r w:rsidRPr="005E75AA">
        <w:rPr>
          <w:rFonts w:eastAsia="Calibri"/>
          <w:sz w:val="28"/>
          <w:szCs w:val="28"/>
          <w:lang w:eastAsia="en-US"/>
        </w:rPr>
        <w:t>от 19 февраля 2016 года № 42 «О внесении изменений в постановление администрации сельского поселения Болчары от 12 октября 2015 года № 102 «О предоставлении гражданами, претендующими на замещение должностей муниципальной службы администрации сельского поселения Болчары и муниципальными служащими администрации сельского поселения Болчары сведений о доходах, расходах, об имуществе и обязательствах имущественного характера»;</w:t>
      </w:r>
      <w:proofErr w:type="gramEnd"/>
    </w:p>
    <w:p w:rsidR="00AA2210" w:rsidRPr="005E75AA" w:rsidRDefault="00AA2210" w:rsidP="00AA2210">
      <w:pPr>
        <w:ind w:right="27" w:firstLine="851"/>
        <w:jc w:val="both"/>
        <w:rPr>
          <w:rFonts w:eastAsia="Calibri"/>
          <w:sz w:val="28"/>
          <w:szCs w:val="28"/>
          <w:lang w:eastAsia="en-US"/>
        </w:rPr>
      </w:pPr>
      <w:proofErr w:type="gramStart"/>
      <w:r w:rsidRPr="005E75AA">
        <w:rPr>
          <w:rFonts w:eastAsia="Calibri"/>
          <w:sz w:val="28"/>
          <w:szCs w:val="28"/>
          <w:lang w:eastAsia="en-US"/>
        </w:rPr>
        <w:t>от 25 января 2017 года № 14 «О внесении изменений в постановление администрации сельского поселения Болчары от 12 октября 2015 года № 102 «О предоставлении гражданами, претендующими на замещение должностей муниципальной службы администрации сельского поселения Болчары и муниципальными служащими администрации сельского поселения Болчары сведений о доходах, расходах, об имуществе и обязательствах имущественного характера».</w:t>
      </w:r>
      <w:proofErr w:type="gramEnd"/>
    </w:p>
    <w:p w:rsidR="006F084A" w:rsidRPr="002752EE" w:rsidRDefault="00794090" w:rsidP="006F084A">
      <w:pPr>
        <w:pStyle w:val="ab"/>
        <w:tabs>
          <w:tab w:val="left" w:pos="142"/>
          <w:tab w:val="left" w:pos="1134"/>
        </w:tabs>
        <w:ind w:firstLine="851"/>
        <w:jc w:val="both"/>
        <w:rPr>
          <w:rFonts w:ascii="Times New Roman" w:hAnsi="Times New Roman"/>
          <w:sz w:val="28"/>
          <w:szCs w:val="28"/>
        </w:rPr>
      </w:pPr>
      <w:r w:rsidRPr="00794090">
        <w:rPr>
          <w:rFonts w:ascii="Times New Roman" w:hAnsi="Times New Roman"/>
          <w:sz w:val="28"/>
          <w:szCs w:val="28"/>
        </w:rPr>
        <w:t>3</w:t>
      </w:r>
      <w:r w:rsidR="00F12178" w:rsidRPr="00794090">
        <w:rPr>
          <w:rFonts w:ascii="Times New Roman" w:hAnsi="Times New Roman"/>
          <w:sz w:val="28"/>
          <w:szCs w:val="28"/>
        </w:rPr>
        <w:t>.</w:t>
      </w:r>
      <w:r w:rsidR="00F12178">
        <w:rPr>
          <w:sz w:val="28"/>
          <w:szCs w:val="28"/>
        </w:rPr>
        <w:t xml:space="preserve"> </w:t>
      </w:r>
      <w:r w:rsidR="006F084A">
        <w:rPr>
          <w:rFonts w:ascii="Times New Roman" w:hAnsi="Times New Roman"/>
          <w:sz w:val="28"/>
          <w:szCs w:val="28"/>
        </w:rPr>
        <w:t>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F12178" w:rsidRPr="00814E24" w:rsidRDefault="00794090" w:rsidP="006F084A">
      <w:pPr>
        <w:widowControl w:val="0"/>
        <w:autoSpaceDE w:val="0"/>
        <w:autoSpaceDN w:val="0"/>
        <w:adjustRightInd w:val="0"/>
        <w:ind w:right="-1" w:firstLine="851"/>
        <w:jc w:val="both"/>
        <w:rPr>
          <w:rFonts w:eastAsia="Calibri"/>
          <w:sz w:val="28"/>
          <w:szCs w:val="28"/>
          <w:lang w:eastAsia="en-US"/>
        </w:rPr>
      </w:pPr>
      <w:r>
        <w:rPr>
          <w:rFonts w:eastAsia="Calibri"/>
          <w:sz w:val="28"/>
          <w:szCs w:val="28"/>
          <w:lang w:eastAsia="en-US"/>
        </w:rPr>
        <w:t>4</w:t>
      </w:r>
      <w:r w:rsidR="00F12178">
        <w:rPr>
          <w:rFonts w:eastAsia="Calibri"/>
          <w:sz w:val="28"/>
          <w:szCs w:val="28"/>
          <w:lang w:eastAsia="en-US"/>
        </w:rPr>
        <w:t xml:space="preserve">. </w:t>
      </w:r>
      <w:r w:rsidR="00F12178" w:rsidRPr="00814E24">
        <w:rPr>
          <w:rFonts w:eastAsia="Calibri"/>
          <w:sz w:val="28"/>
          <w:szCs w:val="28"/>
          <w:lang w:eastAsia="en-US"/>
        </w:rPr>
        <w:t>Постановление вступает в силу после его обнародования и распространяется на правоотношения, возникшие с 01 января 2022 года.</w:t>
      </w:r>
    </w:p>
    <w:p w:rsidR="00F12178" w:rsidRPr="00814E24" w:rsidRDefault="00794090" w:rsidP="00AA2210">
      <w:pPr>
        <w:ind w:right="27" w:firstLine="851"/>
        <w:jc w:val="both"/>
        <w:rPr>
          <w:rFonts w:eastAsia="Calibri"/>
          <w:sz w:val="28"/>
          <w:szCs w:val="28"/>
          <w:lang w:eastAsia="en-US"/>
        </w:rPr>
      </w:pPr>
      <w:r>
        <w:rPr>
          <w:rFonts w:eastAsia="Calibri"/>
          <w:sz w:val="28"/>
          <w:szCs w:val="28"/>
          <w:lang w:eastAsia="en-US"/>
        </w:rPr>
        <w:t>5</w:t>
      </w:r>
      <w:r w:rsidR="00F12178">
        <w:rPr>
          <w:rFonts w:eastAsia="Calibri"/>
          <w:sz w:val="28"/>
          <w:szCs w:val="28"/>
          <w:lang w:eastAsia="en-US"/>
        </w:rPr>
        <w:t xml:space="preserve">. </w:t>
      </w:r>
      <w:proofErr w:type="gramStart"/>
      <w:r w:rsidR="00F12178">
        <w:rPr>
          <w:rFonts w:eastAsia="Calibri"/>
          <w:sz w:val="28"/>
          <w:szCs w:val="28"/>
          <w:lang w:eastAsia="en-US"/>
        </w:rPr>
        <w:t>Контроль за</w:t>
      </w:r>
      <w:proofErr w:type="gramEnd"/>
      <w:r w:rsidR="00F12178">
        <w:rPr>
          <w:rFonts w:eastAsia="Calibri"/>
          <w:sz w:val="28"/>
          <w:szCs w:val="28"/>
          <w:lang w:eastAsia="en-US"/>
        </w:rPr>
        <w:t xml:space="preserve"> выполнением постановления </w:t>
      </w:r>
      <w:r w:rsidR="006F084A">
        <w:rPr>
          <w:rFonts w:eastAsia="Calibri"/>
          <w:sz w:val="28"/>
          <w:szCs w:val="28"/>
          <w:lang w:eastAsia="en-US"/>
        </w:rPr>
        <w:t>оставляю за собой.</w:t>
      </w:r>
    </w:p>
    <w:p w:rsidR="00F12178" w:rsidRDefault="00F12178" w:rsidP="00AA2210">
      <w:pPr>
        <w:shd w:val="clear" w:color="auto" w:fill="FFFFFF"/>
        <w:autoSpaceDE w:val="0"/>
        <w:autoSpaceDN w:val="0"/>
        <w:adjustRightInd w:val="0"/>
        <w:ind w:firstLine="851"/>
        <w:rPr>
          <w:color w:val="000000"/>
          <w:sz w:val="28"/>
          <w:szCs w:val="28"/>
        </w:rPr>
      </w:pPr>
    </w:p>
    <w:p w:rsidR="00F12178" w:rsidRPr="00814E24" w:rsidRDefault="00F12178" w:rsidP="00F12178">
      <w:pPr>
        <w:shd w:val="clear" w:color="auto" w:fill="FFFFFF"/>
        <w:autoSpaceDE w:val="0"/>
        <w:autoSpaceDN w:val="0"/>
        <w:adjustRightInd w:val="0"/>
        <w:rPr>
          <w:color w:val="000000"/>
          <w:sz w:val="28"/>
          <w:szCs w:val="28"/>
        </w:rPr>
      </w:pPr>
    </w:p>
    <w:p w:rsidR="00F12178" w:rsidRPr="00814E24" w:rsidRDefault="00F12178" w:rsidP="00F12178">
      <w:pPr>
        <w:rPr>
          <w:color w:val="000000"/>
          <w:sz w:val="28"/>
          <w:szCs w:val="28"/>
        </w:rPr>
      </w:pPr>
    </w:p>
    <w:tbl>
      <w:tblPr>
        <w:tblW w:w="0" w:type="auto"/>
        <w:tblLook w:val="01E0"/>
      </w:tblPr>
      <w:tblGrid>
        <w:gridCol w:w="4785"/>
        <w:gridCol w:w="1920"/>
        <w:gridCol w:w="3363"/>
      </w:tblGrid>
      <w:tr w:rsidR="00F12178" w:rsidRPr="00814E24" w:rsidTr="00FE2EE0">
        <w:tc>
          <w:tcPr>
            <w:tcW w:w="4785" w:type="dxa"/>
          </w:tcPr>
          <w:p w:rsidR="00F12178" w:rsidRPr="00814E24" w:rsidRDefault="006F084A" w:rsidP="00FE2EE0">
            <w:pPr>
              <w:jc w:val="both"/>
              <w:rPr>
                <w:color w:val="000000"/>
                <w:sz w:val="28"/>
                <w:szCs w:val="28"/>
              </w:rPr>
            </w:pPr>
            <w:r>
              <w:rPr>
                <w:sz w:val="28"/>
                <w:szCs w:val="28"/>
              </w:rPr>
              <w:t xml:space="preserve">Глава сельского поселения Болчары </w:t>
            </w:r>
          </w:p>
        </w:tc>
        <w:tc>
          <w:tcPr>
            <w:tcW w:w="1920" w:type="dxa"/>
          </w:tcPr>
          <w:p w:rsidR="00F12178" w:rsidRPr="00814E24" w:rsidRDefault="00F12178" w:rsidP="00FE2EE0">
            <w:pPr>
              <w:jc w:val="center"/>
              <w:rPr>
                <w:color w:val="000000"/>
                <w:sz w:val="28"/>
                <w:szCs w:val="28"/>
              </w:rPr>
            </w:pPr>
          </w:p>
        </w:tc>
        <w:tc>
          <w:tcPr>
            <w:tcW w:w="3363" w:type="dxa"/>
            <w:tcBorders>
              <w:left w:val="nil"/>
            </w:tcBorders>
          </w:tcPr>
          <w:p w:rsidR="00F12178" w:rsidRPr="00814E24" w:rsidRDefault="006F084A" w:rsidP="00FE2EE0">
            <w:pPr>
              <w:jc w:val="right"/>
              <w:rPr>
                <w:sz w:val="28"/>
                <w:szCs w:val="28"/>
              </w:rPr>
            </w:pPr>
            <w:r>
              <w:rPr>
                <w:sz w:val="28"/>
                <w:szCs w:val="28"/>
              </w:rPr>
              <w:t xml:space="preserve">            С. Ю. Мокроусов </w:t>
            </w:r>
          </w:p>
        </w:tc>
      </w:tr>
    </w:tbl>
    <w:p w:rsidR="00F12178" w:rsidRDefault="00F12178" w:rsidP="00F12178">
      <w:pPr>
        <w:rPr>
          <w:color w:val="000000"/>
          <w:sz w:val="16"/>
          <w:szCs w:val="16"/>
        </w:rPr>
      </w:pPr>
    </w:p>
    <w:p w:rsidR="00F12178" w:rsidRDefault="00F12178" w:rsidP="00F12178">
      <w:pPr>
        <w:rPr>
          <w:color w:val="000000"/>
          <w:sz w:val="16"/>
          <w:szCs w:val="16"/>
        </w:rPr>
      </w:pPr>
    </w:p>
    <w:p w:rsidR="00794090" w:rsidRDefault="00794090" w:rsidP="00F12178">
      <w:pPr>
        <w:shd w:val="clear" w:color="auto" w:fill="FFFFFF"/>
        <w:tabs>
          <w:tab w:val="left" w:pos="4962"/>
        </w:tabs>
        <w:autoSpaceDE w:val="0"/>
        <w:autoSpaceDN w:val="0"/>
        <w:adjustRightInd w:val="0"/>
        <w:ind w:left="4962"/>
        <w:rPr>
          <w:sz w:val="28"/>
          <w:szCs w:val="28"/>
        </w:rPr>
      </w:pPr>
    </w:p>
    <w:p w:rsidR="00794090" w:rsidRDefault="00794090" w:rsidP="00F12178">
      <w:pPr>
        <w:shd w:val="clear" w:color="auto" w:fill="FFFFFF"/>
        <w:tabs>
          <w:tab w:val="left" w:pos="4962"/>
        </w:tabs>
        <w:autoSpaceDE w:val="0"/>
        <w:autoSpaceDN w:val="0"/>
        <w:adjustRightInd w:val="0"/>
        <w:ind w:left="4962"/>
        <w:rPr>
          <w:sz w:val="28"/>
          <w:szCs w:val="28"/>
        </w:rPr>
      </w:pPr>
    </w:p>
    <w:p w:rsidR="00794090" w:rsidRDefault="00794090" w:rsidP="00F12178">
      <w:pPr>
        <w:shd w:val="clear" w:color="auto" w:fill="FFFFFF"/>
        <w:tabs>
          <w:tab w:val="left" w:pos="4962"/>
        </w:tabs>
        <w:autoSpaceDE w:val="0"/>
        <w:autoSpaceDN w:val="0"/>
        <w:adjustRightInd w:val="0"/>
        <w:ind w:left="4962"/>
        <w:rPr>
          <w:sz w:val="28"/>
          <w:szCs w:val="28"/>
        </w:rPr>
      </w:pPr>
    </w:p>
    <w:p w:rsidR="00794090" w:rsidRDefault="00794090" w:rsidP="00F12178">
      <w:pPr>
        <w:shd w:val="clear" w:color="auto" w:fill="FFFFFF"/>
        <w:tabs>
          <w:tab w:val="left" w:pos="4962"/>
        </w:tabs>
        <w:autoSpaceDE w:val="0"/>
        <w:autoSpaceDN w:val="0"/>
        <w:adjustRightInd w:val="0"/>
        <w:ind w:left="4962"/>
        <w:rPr>
          <w:sz w:val="28"/>
          <w:szCs w:val="28"/>
        </w:rPr>
      </w:pPr>
    </w:p>
    <w:p w:rsidR="00794090" w:rsidRDefault="00794090" w:rsidP="00F12178">
      <w:pPr>
        <w:shd w:val="clear" w:color="auto" w:fill="FFFFFF"/>
        <w:tabs>
          <w:tab w:val="left" w:pos="4962"/>
        </w:tabs>
        <w:autoSpaceDE w:val="0"/>
        <w:autoSpaceDN w:val="0"/>
        <w:adjustRightInd w:val="0"/>
        <w:ind w:left="4962"/>
        <w:rPr>
          <w:sz w:val="28"/>
          <w:szCs w:val="28"/>
        </w:rPr>
      </w:pPr>
    </w:p>
    <w:p w:rsidR="00794090" w:rsidRDefault="00794090" w:rsidP="00F12178">
      <w:pPr>
        <w:shd w:val="clear" w:color="auto" w:fill="FFFFFF"/>
        <w:tabs>
          <w:tab w:val="left" w:pos="4962"/>
        </w:tabs>
        <w:autoSpaceDE w:val="0"/>
        <w:autoSpaceDN w:val="0"/>
        <w:adjustRightInd w:val="0"/>
        <w:ind w:left="4962"/>
        <w:rPr>
          <w:sz w:val="28"/>
          <w:szCs w:val="28"/>
        </w:rPr>
      </w:pPr>
    </w:p>
    <w:p w:rsidR="00794090" w:rsidRDefault="00794090" w:rsidP="00F12178">
      <w:pPr>
        <w:shd w:val="clear" w:color="auto" w:fill="FFFFFF"/>
        <w:tabs>
          <w:tab w:val="left" w:pos="4962"/>
        </w:tabs>
        <w:autoSpaceDE w:val="0"/>
        <w:autoSpaceDN w:val="0"/>
        <w:adjustRightInd w:val="0"/>
        <w:ind w:left="4962"/>
        <w:rPr>
          <w:sz w:val="28"/>
          <w:szCs w:val="28"/>
        </w:rPr>
      </w:pPr>
    </w:p>
    <w:p w:rsidR="00794090" w:rsidRDefault="00794090" w:rsidP="00F12178">
      <w:pPr>
        <w:shd w:val="clear" w:color="auto" w:fill="FFFFFF"/>
        <w:tabs>
          <w:tab w:val="left" w:pos="4962"/>
        </w:tabs>
        <w:autoSpaceDE w:val="0"/>
        <w:autoSpaceDN w:val="0"/>
        <w:adjustRightInd w:val="0"/>
        <w:ind w:left="4962"/>
        <w:rPr>
          <w:sz w:val="28"/>
          <w:szCs w:val="28"/>
        </w:rPr>
      </w:pPr>
    </w:p>
    <w:p w:rsidR="00794090" w:rsidRDefault="00794090" w:rsidP="00F12178">
      <w:pPr>
        <w:shd w:val="clear" w:color="auto" w:fill="FFFFFF"/>
        <w:tabs>
          <w:tab w:val="left" w:pos="4962"/>
        </w:tabs>
        <w:autoSpaceDE w:val="0"/>
        <w:autoSpaceDN w:val="0"/>
        <w:adjustRightInd w:val="0"/>
        <w:ind w:left="4962"/>
        <w:rPr>
          <w:sz w:val="28"/>
          <w:szCs w:val="28"/>
        </w:rPr>
      </w:pPr>
    </w:p>
    <w:p w:rsidR="00794090" w:rsidRDefault="00794090" w:rsidP="00F12178">
      <w:pPr>
        <w:shd w:val="clear" w:color="auto" w:fill="FFFFFF"/>
        <w:tabs>
          <w:tab w:val="left" w:pos="4962"/>
        </w:tabs>
        <w:autoSpaceDE w:val="0"/>
        <w:autoSpaceDN w:val="0"/>
        <w:adjustRightInd w:val="0"/>
        <w:ind w:left="4962"/>
        <w:rPr>
          <w:sz w:val="28"/>
          <w:szCs w:val="28"/>
        </w:rPr>
      </w:pPr>
    </w:p>
    <w:p w:rsidR="00794090" w:rsidRDefault="00794090" w:rsidP="00F12178">
      <w:pPr>
        <w:shd w:val="clear" w:color="auto" w:fill="FFFFFF"/>
        <w:tabs>
          <w:tab w:val="left" w:pos="4962"/>
        </w:tabs>
        <w:autoSpaceDE w:val="0"/>
        <w:autoSpaceDN w:val="0"/>
        <w:adjustRightInd w:val="0"/>
        <w:ind w:left="4962"/>
        <w:rPr>
          <w:sz w:val="28"/>
          <w:szCs w:val="28"/>
        </w:rPr>
      </w:pPr>
    </w:p>
    <w:p w:rsidR="00F12178" w:rsidRPr="006F084A" w:rsidRDefault="00F12178" w:rsidP="00F12178">
      <w:pPr>
        <w:shd w:val="clear" w:color="auto" w:fill="FFFFFF"/>
        <w:tabs>
          <w:tab w:val="left" w:pos="4962"/>
        </w:tabs>
        <w:autoSpaceDE w:val="0"/>
        <w:autoSpaceDN w:val="0"/>
        <w:adjustRightInd w:val="0"/>
        <w:ind w:left="4962"/>
        <w:rPr>
          <w:sz w:val="28"/>
          <w:szCs w:val="28"/>
        </w:rPr>
      </w:pPr>
      <w:r w:rsidRPr="006F084A">
        <w:rPr>
          <w:sz w:val="28"/>
          <w:szCs w:val="28"/>
        </w:rPr>
        <w:lastRenderedPageBreak/>
        <w:t>Приложение</w:t>
      </w:r>
    </w:p>
    <w:p w:rsidR="006F084A" w:rsidRDefault="00F12178" w:rsidP="00F12178">
      <w:pPr>
        <w:shd w:val="clear" w:color="auto" w:fill="FFFFFF"/>
        <w:tabs>
          <w:tab w:val="left" w:pos="4962"/>
        </w:tabs>
        <w:autoSpaceDE w:val="0"/>
        <w:autoSpaceDN w:val="0"/>
        <w:adjustRightInd w:val="0"/>
        <w:ind w:left="4962"/>
        <w:rPr>
          <w:sz w:val="28"/>
          <w:szCs w:val="28"/>
        </w:rPr>
      </w:pPr>
      <w:r w:rsidRPr="006F084A">
        <w:rPr>
          <w:sz w:val="28"/>
          <w:szCs w:val="28"/>
        </w:rPr>
        <w:t xml:space="preserve">к постановлению администрации </w:t>
      </w:r>
    </w:p>
    <w:p w:rsidR="00F12178" w:rsidRPr="006F084A" w:rsidRDefault="006F084A" w:rsidP="00F12178">
      <w:pPr>
        <w:shd w:val="clear" w:color="auto" w:fill="FFFFFF"/>
        <w:tabs>
          <w:tab w:val="left" w:pos="4962"/>
        </w:tabs>
        <w:autoSpaceDE w:val="0"/>
        <w:autoSpaceDN w:val="0"/>
        <w:adjustRightInd w:val="0"/>
        <w:ind w:left="4962"/>
        <w:rPr>
          <w:sz w:val="28"/>
          <w:szCs w:val="28"/>
        </w:rPr>
      </w:pPr>
      <w:r>
        <w:rPr>
          <w:sz w:val="28"/>
          <w:szCs w:val="28"/>
        </w:rPr>
        <w:t xml:space="preserve">сельского поселения Болчары  </w:t>
      </w:r>
    </w:p>
    <w:p w:rsidR="00F12178" w:rsidRPr="006F084A" w:rsidRDefault="00F12178" w:rsidP="00F12178">
      <w:pPr>
        <w:tabs>
          <w:tab w:val="left" w:pos="4962"/>
        </w:tabs>
        <w:ind w:left="4962"/>
        <w:rPr>
          <w:sz w:val="28"/>
          <w:szCs w:val="28"/>
        </w:rPr>
      </w:pPr>
      <w:r w:rsidRPr="006F084A">
        <w:rPr>
          <w:sz w:val="28"/>
          <w:szCs w:val="28"/>
        </w:rPr>
        <w:t xml:space="preserve">от </w:t>
      </w:r>
      <w:r w:rsidR="006F084A">
        <w:rPr>
          <w:sz w:val="28"/>
          <w:szCs w:val="28"/>
        </w:rPr>
        <w:t>_______ 2022 № ____</w:t>
      </w:r>
    </w:p>
    <w:p w:rsidR="00F12178" w:rsidRDefault="00F12178" w:rsidP="00F12178">
      <w:pPr>
        <w:rPr>
          <w:b/>
          <w:color w:val="000000"/>
          <w:sz w:val="28"/>
        </w:rPr>
      </w:pPr>
    </w:p>
    <w:p w:rsidR="006F084A" w:rsidRDefault="006F084A" w:rsidP="00F12178">
      <w:pPr>
        <w:rPr>
          <w:b/>
          <w:color w:val="000000"/>
          <w:sz w:val="28"/>
        </w:rPr>
      </w:pPr>
    </w:p>
    <w:p w:rsidR="00F12178" w:rsidRPr="00920E0B" w:rsidRDefault="00F12178" w:rsidP="006F084A">
      <w:pPr>
        <w:spacing w:line="0" w:lineRule="atLeast"/>
        <w:jc w:val="center"/>
        <w:outlineLvl w:val="0"/>
        <w:rPr>
          <w:bCs/>
          <w:kern w:val="28"/>
          <w:sz w:val="28"/>
          <w:szCs w:val="28"/>
        </w:rPr>
      </w:pPr>
      <w:r w:rsidRPr="00920E0B">
        <w:rPr>
          <w:bCs/>
          <w:kern w:val="28"/>
          <w:sz w:val="28"/>
          <w:szCs w:val="28"/>
        </w:rPr>
        <w:t>Положение</w:t>
      </w:r>
    </w:p>
    <w:p w:rsidR="00F12178" w:rsidRPr="00920E0B" w:rsidRDefault="00F12178" w:rsidP="006F084A">
      <w:pPr>
        <w:spacing w:line="0" w:lineRule="atLeast"/>
        <w:jc w:val="center"/>
        <w:outlineLvl w:val="0"/>
        <w:rPr>
          <w:bCs/>
          <w:kern w:val="28"/>
          <w:sz w:val="28"/>
          <w:szCs w:val="28"/>
        </w:rPr>
      </w:pPr>
      <w:r w:rsidRPr="00920E0B">
        <w:rPr>
          <w:bCs/>
          <w:kern w:val="28"/>
          <w:sz w:val="28"/>
          <w:szCs w:val="28"/>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F12178" w:rsidRPr="00920E0B" w:rsidRDefault="00F12178" w:rsidP="006F084A">
      <w:pPr>
        <w:spacing w:line="0" w:lineRule="atLeast"/>
        <w:jc w:val="center"/>
        <w:outlineLvl w:val="0"/>
        <w:rPr>
          <w:bCs/>
          <w:kern w:val="28"/>
          <w:sz w:val="28"/>
          <w:szCs w:val="28"/>
        </w:rPr>
      </w:pPr>
      <w:r w:rsidRPr="00920E0B">
        <w:rPr>
          <w:bCs/>
          <w:kern w:val="28"/>
          <w:sz w:val="28"/>
          <w:szCs w:val="28"/>
        </w:rPr>
        <w:t xml:space="preserve">(далее </w:t>
      </w:r>
      <w:r w:rsidR="006F084A">
        <w:rPr>
          <w:bCs/>
          <w:kern w:val="28"/>
          <w:sz w:val="28"/>
          <w:szCs w:val="28"/>
        </w:rPr>
        <w:t>–</w:t>
      </w:r>
      <w:r w:rsidRPr="00920E0B">
        <w:rPr>
          <w:bCs/>
          <w:kern w:val="28"/>
          <w:sz w:val="28"/>
          <w:szCs w:val="28"/>
        </w:rPr>
        <w:t xml:space="preserve"> Положение)</w:t>
      </w:r>
    </w:p>
    <w:p w:rsidR="00F12178" w:rsidRPr="00920E0B" w:rsidRDefault="00F12178" w:rsidP="00F12178">
      <w:pPr>
        <w:ind w:firstLine="567"/>
        <w:jc w:val="both"/>
        <w:rPr>
          <w:sz w:val="28"/>
          <w:szCs w:val="28"/>
        </w:rPr>
      </w:pPr>
    </w:p>
    <w:p w:rsidR="00F12178" w:rsidRPr="00DD2D4B" w:rsidRDefault="00F12178" w:rsidP="00DD2D4B">
      <w:pPr>
        <w:pStyle w:val="a9"/>
        <w:numPr>
          <w:ilvl w:val="0"/>
          <w:numId w:val="26"/>
        </w:numPr>
        <w:tabs>
          <w:tab w:val="left" w:pos="0"/>
          <w:tab w:val="left" w:pos="1134"/>
        </w:tabs>
        <w:ind w:left="0" w:firstLine="851"/>
        <w:jc w:val="both"/>
        <w:rPr>
          <w:rFonts w:eastAsia="Calibri"/>
          <w:sz w:val="28"/>
          <w:szCs w:val="28"/>
          <w:lang w:eastAsia="en-US"/>
        </w:rPr>
      </w:pPr>
      <w:proofErr w:type="gramStart"/>
      <w:r w:rsidRPr="00DD2D4B">
        <w:rPr>
          <w:rFonts w:eastAsia="Calibri"/>
          <w:sz w:val="28"/>
          <w:szCs w:val="28"/>
          <w:lang w:eastAsia="en-US"/>
        </w:rPr>
        <w:t xml:space="preserve">Положением определяется порядок представления гражданами, претендующими на замещение должностей муниципальной службы администрации </w:t>
      </w:r>
      <w:r w:rsidR="00DD2D4B" w:rsidRPr="00DD2D4B">
        <w:rPr>
          <w:rFonts w:eastAsia="Calibri"/>
          <w:sz w:val="28"/>
          <w:szCs w:val="28"/>
          <w:lang w:eastAsia="en-US"/>
        </w:rPr>
        <w:t>сельского поселения Болчары (</w:t>
      </w:r>
      <w:r w:rsidRPr="00DD2D4B">
        <w:rPr>
          <w:rFonts w:eastAsia="Calibri"/>
          <w:sz w:val="28"/>
          <w:szCs w:val="28"/>
          <w:lang w:eastAsia="en-US"/>
        </w:rPr>
        <w:t xml:space="preserve">далее </w:t>
      </w:r>
      <w:r w:rsidR="00DD2D4B" w:rsidRPr="00DD2D4B">
        <w:rPr>
          <w:rFonts w:eastAsia="Calibri"/>
          <w:sz w:val="28"/>
          <w:szCs w:val="28"/>
          <w:lang w:eastAsia="en-US"/>
        </w:rPr>
        <w:t>–</w:t>
      </w:r>
      <w:r w:rsidRPr="00DD2D4B">
        <w:rPr>
          <w:rFonts w:eastAsia="Calibri"/>
          <w:sz w:val="28"/>
          <w:szCs w:val="28"/>
          <w:lang w:eastAsia="en-US"/>
        </w:rPr>
        <w:t xml:space="preserve"> должности муниципальной службы), и муниципальными служащими администрации </w:t>
      </w:r>
      <w:r w:rsidR="00DD2D4B" w:rsidRPr="00DD2D4B">
        <w:rPr>
          <w:rFonts w:eastAsia="Calibri"/>
          <w:sz w:val="28"/>
          <w:szCs w:val="28"/>
          <w:lang w:eastAsia="en-US"/>
        </w:rPr>
        <w:t xml:space="preserve">сельского поселения Болчары </w:t>
      </w:r>
      <w:r w:rsidRPr="00DD2D4B">
        <w:rPr>
          <w:rFonts w:eastAsia="Calibri"/>
          <w:sz w:val="28"/>
          <w:szCs w:val="28"/>
          <w:lang w:eastAsia="en-US"/>
        </w:rPr>
        <w:t xml:space="preserve">(далее </w:t>
      </w:r>
      <w:r w:rsidR="00DD2D4B" w:rsidRPr="00DD2D4B">
        <w:rPr>
          <w:rFonts w:eastAsia="Calibri"/>
          <w:sz w:val="28"/>
          <w:szCs w:val="28"/>
          <w:lang w:eastAsia="en-US"/>
        </w:rPr>
        <w:t>–</w:t>
      </w:r>
      <w:r w:rsidRPr="00DD2D4B">
        <w:rPr>
          <w:rFonts w:eastAsia="Calibri"/>
          <w:sz w:val="28"/>
          <w:szCs w:val="28"/>
          <w:lang w:eastAsia="en-US"/>
        </w:rPr>
        <w:t xml:space="preserve"> муниципальные служащие) сведений о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w:t>
      </w:r>
      <w:r w:rsidR="00DD2D4B" w:rsidRPr="00DD2D4B">
        <w:rPr>
          <w:rFonts w:eastAsia="Calibri"/>
          <w:sz w:val="28"/>
          <w:szCs w:val="28"/>
          <w:lang w:eastAsia="en-US"/>
        </w:rPr>
        <w:t>–</w:t>
      </w:r>
      <w:r w:rsidRPr="00DD2D4B">
        <w:rPr>
          <w:rFonts w:eastAsia="Calibri"/>
          <w:sz w:val="28"/>
          <w:szCs w:val="28"/>
          <w:lang w:eastAsia="en-US"/>
        </w:rPr>
        <w:t xml:space="preserve"> сведения о доходах, расходах</w:t>
      </w:r>
      <w:proofErr w:type="gramEnd"/>
      <w:r w:rsidRPr="00DD2D4B">
        <w:rPr>
          <w:rFonts w:eastAsia="Calibri"/>
          <w:sz w:val="28"/>
          <w:szCs w:val="28"/>
          <w:lang w:eastAsia="en-US"/>
        </w:rPr>
        <w:t>, об имуществе и обязательствах имущественного характера).</w:t>
      </w:r>
    </w:p>
    <w:p w:rsidR="00F12178" w:rsidRPr="00920E0B" w:rsidRDefault="00F12178" w:rsidP="00DD2D4B">
      <w:pPr>
        <w:tabs>
          <w:tab w:val="left" w:pos="0"/>
          <w:tab w:val="left" w:pos="1134"/>
        </w:tabs>
        <w:autoSpaceDE w:val="0"/>
        <w:autoSpaceDN w:val="0"/>
        <w:adjustRightInd w:val="0"/>
        <w:ind w:firstLine="851"/>
        <w:jc w:val="both"/>
        <w:rPr>
          <w:sz w:val="28"/>
          <w:szCs w:val="28"/>
        </w:rPr>
      </w:pPr>
      <w:proofErr w:type="gramStart"/>
      <w:r w:rsidRPr="00920E0B">
        <w:rPr>
          <w:sz w:val="28"/>
          <w:szCs w:val="28"/>
        </w:rPr>
        <w:t>Сведения о доходах, расходах, об имуществе и обязательствах имущественного характера, представляемые в соответствии с Положением, включают в себя, в том числе,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w:t>
      </w:r>
      <w:proofErr w:type="gramEnd"/>
      <w:r w:rsidRPr="00920E0B">
        <w:rPr>
          <w:sz w:val="28"/>
          <w:szCs w:val="28"/>
        </w:rPr>
        <w:t xml:space="preserve">, </w:t>
      </w:r>
      <w:proofErr w:type="gramStart"/>
      <w:r w:rsidRPr="00920E0B">
        <w:rPr>
          <w:sz w:val="28"/>
          <w:szCs w:val="28"/>
        </w:rPr>
        <w:t xml:space="preserve">цифровой валюты, совершенной лицом, замещающим должность муниципальной службы, его супругой (супругом) и (или) несовершеннолетними детьми в течение календарного года, предшествующего году представления сведений (далее </w:t>
      </w:r>
      <w:r w:rsidR="00DD2D4B">
        <w:rPr>
          <w:sz w:val="28"/>
          <w:szCs w:val="28"/>
        </w:rPr>
        <w:t>–</w:t>
      </w:r>
      <w:r w:rsidRPr="00920E0B">
        <w:rPr>
          <w:sz w:val="28"/>
          <w:szCs w:val="28"/>
        </w:rPr>
        <w:t xml:space="preserve"> отчетный период), если общая сумма таких сделок превышает общий доход лица, замещающего должность муниципальной службы и его супруги (супруга) за три последних года, предшествующих отчетному периоду, и </w:t>
      </w:r>
      <w:r w:rsidRPr="00920E0B">
        <w:rPr>
          <w:iCs/>
          <w:sz w:val="28"/>
          <w:szCs w:val="28"/>
        </w:rPr>
        <w:t xml:space="preserve">об </w:t>
      </w:r>
      <w:r w:rsidRPr="00920E0B">
        <w:rPr>
          <w:sz w:val="28"/>
          <w:szCs w:val="28"/>
        </w:rPr>
        <w:t>источниках получения средств, за счет которых совершены эти</w:t>
      </w:r>
      <w:proofErr w:type="gramEnd"/>
      <w:r w:rsidRPr="00920E0B">
        <w:rPr>
          <w:sz w:val="28"/>
          <w:szCs w:val="28"/>
        </w:rPr>
        <w:t xml:space="preserve"> сделки.</w:t>
      </w:r>
    </w:p>
    <w:p w:rsidR="00F12178" w:rsidRPr="00920E0B" w:rsidRDefault="00F12178" w:rsidP="006F084A">
      <w:pPr>
        <w:autoSpaceDE w:val="0"/>
        <w:autoSpaceDN w:val="0"/>
        <w:adjustRightInd w:val="0"/>
        <w:ind w:firstLine="851"/>
        <w:jc w:val="both"/>
        <w:rPr>
          <w:sz w:val="28"/>
          <w:szCs w:val="28"/>
        </w:rPr>
      </w:pPr>
      <w:proofErr w:type="gramStart"/>
      <w:r w:rsidRPr="00920E0B">
        <w:rPr>
          <w:sz w:val="28"/>
          <w:szCs w:val="28"/>
        </w:rP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8" w:history="1">
        <w:r w:rsidR="005E75AA" w:rsidRPr="00920E0B">
          <w:rPr>
            <w:sz w:val="28"/>
            <w:szCs w:val="28"/>
          </w:rPr>
          <w:t>форма,</w:t>
        </w:r>
      </w:hyperlink>
      <w:r w:rsidRPr="00920E0B">
        <w:rPr>
          <w:sz w:val="28"/>
          <w:szCs w:val="28"/>
        </w:rPr>
        <w:t xml:space="preserve"> которой утверждена Указом Президента Российской Федерации </w:t>
      </w:r>
      <w:r>
        <w:rPr>
          <w:sz w:val="28"/>
          <w:szCs w:val="28"/>
        </w:rPr>
        <w:t xml:space="preserve">                        </w:t>
      </w:r>
      <w:hyperlink r:id="rId9"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Pr="00920E0B">
          <w:rPr>
            <w:sz w:val="28"/>
            <w:szCs w:val="28"/>
          </w:rPr>
          <w:t>от 23 июня 2014 года № 460</w:t>
        </w:r>
      </w:hyperlink>
      <w:r w:rsidRPr="00920E0B">
        <w:rPr>
          <w:sz w:val="28"/>
          <w:szCs w:val="28"/>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F12178" w:rsidRPr="00920E0B" w:rsidRDefault="00F12178" w:rsidP="00DD2D4B">
      <w:pPr>
        <w:ind w:firstLine="851"/>
        <w:jc w:val="both"/>
        <w:rPr>
          <w:rFonts w:eastAsia="Calibri"/>
          <w:sz w:val="28"/>
          <w:szCs w:val="28"/>
          <w:lang w:eastAsia="en-US"/>
        </w:rPr>
      </w:pPr>
      <w:r w:rsidRPr="00920E0B">
        <w:rPr>
          <w:rFonts w:eastAsia="Calibri"/>
          <w:sz w:val="28"/>
          <w:szCs w:val="28"/>
          <w:lang w:eastAsia="en-US"/>
        </w:rPr>
        <w:t xml:space="preserve">2. </w:t>
      </w:r>
      <w:proofErr w:type="gramStart"/>
      <w:r w:rsidRPr="00920E0B">
        <w:rPr>
          <w:rFonts w:eastAsia="Calibri"/>
          <w:sz w:val="28"/>
          <w:szCs w:val="28"/>
          <w:lang w:eastAsia="en-US"/>
        </w:rPr>
        <w:t xml:space="preserve">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rsidRPr="00920E0B">
        <w:rPr>
          <w:rFonts w:eastAsia="Calibri"/>
          <w:sz w:val="28"/>
          <w:szCs w:val="28"/>
          <w:lang w:eastAsia="en-US"/>
        </w:rPr>
        <w:lastRenderedPageBreak/>
        <w:t xml:space="preserve">несовершеннолетних детей, возлагается на гражданина, претендующего на замещение должности муниципальной службы (далее </w:t>
      </w:r>
      <w:r w:rsidR="00DD2D4B">
        <w:rPr>
          <w:rFonts w:eastAsia="Calibri"/>
          <w:sz w:val="28"/>
          <w:szCs w:val="28"/>
          <w:lang w:eastAsia="en-US"/>
        </w:rPr>
        <w:t>–</w:t>
      </w:r>
      <w:r w:rsidRPr="00920E0B">
        <w:rPr>
          <w:rFonts w:eastAsia="Calibri"/>
          <w:sz w:val="28"/>
          <w:szCs w:val="28"/>
          <w:lang w:eastAsia="en-US"/>
        </w:rPr>
        <w:t xml:space="preserve"> гражданин), предусмотренн</w:t>
      </w:r>
      <w:r>
        <w:rPr>
          <w:rFonts w:eastAsia="Calibri"/>
          <w:sz w:val="28"/>
          <w:szCs w:val="28"/>
          <w:lang w:eastAsia="en-US"/>
        </w:rPr>
        <w:t>ую</w:t>
      </w:r>
      <w:r w:rsidRPr="00920E0B">
        <w:rPr>
          <w:rFonts w:eastAsia="Calibri"/>
          <w:sz w:val="28"/>
          <w:szCs w:val="28"/>
          <w:lang w:eastAsia="en-US"/>
        </w:rPr>
        <w:t xml:space="preserve"> Перечнем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w:t>
      </w:r>
      <w:proofErr w:type="gramEnd"/>
      <w:r w:rsidRPr="00920E0B">
        <w:rPr>
          <w:rFonts w:eastAsia="Calibri"/>
          <w:sz w:val="28"/>
          <w:szCs w:val="28"/>
          <w:lang w:eastAsia="en-US"/>
        </w:rPr>
        <w:t xml:space="preserve"> </w:t>
      </w:r>
      <w:proofErr w:type="gramStart"/>
      <w:r w:rsidRPr="00920E0B">
        <w:rPr>
          <w:rFonts w:eastAsia="Calibri"/>
          <w:sz w:val="28"/>
          <w:szCs w:val="28"/>
          <w:lang w:eastAsia="en-US"/>
        </w:rPr>
        <w:t>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w:t>
      </w:r>
      <w:r>
        <w:rPr>
          <w:rFonts w:eastAsia="Calibri"/>
          <w:sz w:val="28"/>
          <w:szCs w:val="28"/>
          <w:lang w:eastAsia="en-US"/>
        </w:rPr>
        <w:t>уга) и несовершеннолетних детей</w:t>
      </w:r>
      <w:r w:rsidRPr="00920E0B">
        <w:rPr>
          <w:rFonts w:eastAsia="Calibri"/>
          <w:sz w:val="28"/>
          <w:szCs w:val="28"/>
          <w:lang w:eastAsia="en-US"/>
        </w:rPr>
        <w:t xml:space="preserve">, утвержденным </w:t>
      </w:r>
      <w:r w:rsidRPr="005E75AA">
        <w:rPr>
          <w:rFonts w:eastAsia="Calibri"/>
          <w:sz w:val="28"/>
          <w:szCs w:val="28"/>
          <w:lang w:eastAsia="en-US"/>
        </w:rPr>
        <w:t>муниципальным правовым актом</w:t>
      </w:r>
      <w:r w:rsidR="005E75AA" w:rsidRPr="005E75AA">
        <w:rPr>
          <w:rFonts w:eastAsia="Calibri"/>
          <w:sz w:val="28"/>
          <w:szCs w:val="28"/>
          <w:lang w:eastAsia="en-US"/>
        </w:rPr>
        <w:t xml:space="preserve"> администрации сельского</w:t>
      </w:r>
      <w:proofErr w:type="gramEnd"/>
      <w:r w:rsidR="005E75AA" w:rsidRPr="005E75AA">
        <w:rPr>
          <w:rFonts w:eastAsia="Calibri"/>
          <w:sz w:val="28"/>
          <w:szCs w:val="28"/>
          <w:lang w:eastAsia="en-US"/>
        </w:rPr>
        <w:t xml:space="preserve"> поселения Болчары</w:t>
      </w:r>
      <w:r w:rsidRPr="005E75AA">
        <w:rPr>
          <w:rFonts w:eastAsia="Calibri"/>
          <w:sz w:val="28"/>
          <w:szCs w:val="28"/>
          <w:lang w:eastAsia="en-US"/>
        </w:rPr>
        <w:t xml:space="preserve"> </w:t>
      </w:r>
      <w:r w:rsidRPr="00920E0B">
        <w:rPr>
          <w:rFonts w:eastAsia="Calibri"/>
          <w:sz w:val="28"/>
          <w:szCs w:val="28"/>
          <w:lang w:eastAsia="en-US"/>
        </w:rPr>
        <w:t xml:space="preserve">(далее </w:t>
      </w:r>
      <w:r w:rsidR="00DD2D4B">
        <w:rPr>
          <w:rFonts w:eastAsia="Calibri"/>
          <w:sz w:val="28"/>
          <w:szCs w:val="28"/>
          <w:lang w:eastAsia="en-US"/>
        </w:rPr>
        <w:t>–</w:t>
      </w:r>
      <w:r w:rsidRPr="00920E0B">
        <w:rPr>
          <w:rFonts w:eastAsia="Calibri"/>
          <w:sz w:val="28"/>
          <w:szCs w:val="28"/>
          <w:lang w:eastAsia="en-US"/>
        </w:rPr>
        <w:t xml:space="preserve"> Перечень должностей).</w:t>
      </w:r>
    </w:p>
    <w:p w:rsidR="00F12178" w:rsidRPr="00920E0B" w:rsidRDefault="00F12178" w:rsidP="006F084A">
      <w:pPr>
        <w:ind w:firstLine="851"/>
        <w:jc w:val="both"/>
        <w:rPr>
          <w:rFonts w:eastAsia="Calibri"/>
          <w:sz w:val="28"/>
          <w:szCs w:val="28"/>
          <w:lang w:eastAsia="en-US"/>
        </w:rPr>
      </w:pPr>
      <w:r w:rsidRPr="00920E0B">
        <w:rPr>
          <w:rFonts w:eastAsia="Calibri"/>
          <w:sz w:val="28"/>
          <w:szCs w:val="28"/>
          <w:lang w:eastAsia="en-US"/>
        </w:rPr>
        <w:t>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замещавшего</w:t>
      </w:r>
      <w:r w:rsidR="005E75AA">
        <w:rPr>
          <w:rFonts w:eastAsia="Calibri"/>
          <w:sz w:val="28"/>
          <w:szCs w:val="28"/>
          <w:lang w:eastAsia="en-US"/>
        </w:rPr>
        <w:t>,</w:t>
      </w:r>
      <w:r w:rsidRPr="00920E0B">
        <w:rPr>
          <w:rFonts w:eastAsia="Calibri"/>
          <w:sz w:val="28"/>
          <w:szCs w:val="28"/>
          <w:lang w:eastAsia="en-US"/>
        </w:rPr>
        <w:t xml:space="preserve"> по состоянию на 31 декабря отчетного года</w:t>
      </w:r>
      <w:r w:rsidR="005E75AA">
        <w:rPr>
          <w:rFonts w:eastAsia="Calibri"/>
          <w:sz w:val="28"/>
          <w:szCs w:val="28"/>
          <w:lang w:eastAsia="en-US"/>
        </w:rPr>
        <w:t>,</w:t>
      </w:r>
      <w:r w:rsidRPr="00920E0B">
        <w:rPr>
          <w:rFonts w:eastAsia="Calibri"/>
          <w:sz w:val="28"/>
          <w:szCs w:val="28"/>
          <w:lang w:eastAsia="en-US"/>
        </w:rPr>
        <w:t xml:space="preserve"> должность муниципальной службы, предусмотренную </w:t>
      </w:r>
      <w:hyperlink r:id="rId10" w:history="1">
        <w:r w:rsidRPr="00920E0B">
          <w:rPr>
            <w:rFonts w:eastAsia="Calibri"/>
            <w:sz w:val="28"/>
            <w:szCs w:val="28"/>
            <w:lang w:eastAsia="en-US"/>
          </w:rPr>
          <w:t>Перечнем</w:t>
        </w:r>
      </w:hyperlink>
      <w:r w:rsidRPr="00920E0B">
        <w:rPr>
          <w:rFonts w:eastAsia="Calibri"/>
          <w:sz w:val="28"/>
          <w:szCs w:val="28"/>
          <w:lang w:eastAsia="en-US"/>
        </w:rPr>
        <w:t xml:space="preserve"> должностей.</w:t>
      </w:r>
    </w:p>
    <w:p w:rsidR="00F12178" w:rsidRPr="00920E0B" w:rsidRDefault="00F12178" w:rsidP="006F084A">
      <w:pPr>
        <w:ind w:firstLine="851"/>
        <w:jc w:val="both"/>
        <w:rPr>
          <w:rFonts w:eastAsia="Calibri"/>
          <w:sz w:val="28"/>
          <w:szCs w:val="28"/>
          <w:lang w:eastAsia="en-US"/>
        </w:rPr>
      </w:pPr>
      <w:proofErr w:type="gramStart"/>
      <w:r w:rsidRPr="00920E0B">
        <w:rPr>
          <w:rFonts w:eastAsia="Calibri"/>
          <w:sz w:val="28"/>
          <w:szCs w:val="28"/>
          <w:lang w:eastAsia="en-US"/>
        </w:rP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w:t>
      </w:r>
      <w:proofErr w:type="gramEnd"/>
    </w:p>
    <w:p w:rsidR="00F12178" w:rsidRPr="00920E0B" w:rsidRDefault="00DD2D4B" w:rsidP="00DD2D4B">
      <w:pPr>
        <w:shd w:val="clear" w:color="auto" w:fill="FFFFFF"/>
        <w:tabs>
          <w:tab w:val="left" w:pos="1134"/>
        </w:tabs>
        <w:autoSpaceDE w:val="0"/>
        <w:autoSpaceDN w:val="0"/>
        <w:adjustRightInd w:val="0"/>
        <w:ind w:firstLine="851"/>
        <w:jc w:val="both"/>
        <w:rPr>
          <w:sz w:val="28"/>
          <w:szCs w:val="28"/>
        </w:rPr>
      </w:pPr>
      <w:r>
        <w:rPr>
          <w:sz w:val="28"/>
          <w:szCs w:val="28"/>
        </w:rPr>
        <w:t>3.</w:t>
      </w:r>
      <w:r>
        <w:rPr>
          <w:sz w:val="28"/>
          <w:szCs w:val="28"/>
        </w:rPr>
        <w:tab/>
      </w:r>
      <w:proofErr w:type="gramStart"/>
      <w:r w:rsidR="00F12178" w:rsidRPr="00920E0B">
        <w:rPr>
          <w:sz w:val="28"/>
          <w:szCs w:val="28"/>
        </w:rPr>
        <w:t xml:space="preserve">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w:t>
      </w:r>
      <w:hyperlink r:id="rId11"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00F12178" w:rsidRPr="00920E0B">
          <w:rPr>
            <w:sz w:val="28"/>
            <w:szCs w:val="28"/>
          </w:rPr>
          <w:t>от 23 июня 2014 года № 460</w:t>
        </w:r>
      </w:hyperlink>
      <w:r w:rsidR="00F12178" w:rsidRPr="00920E0B">
        <w:rPr>
          <w:sz w:val="28"/>
          <w:szCs w:val="28"/>
        </w:rPr>
        <w:t xml:space="preserve"> </w:t>
      </w:r>
      <w:r w:rsidR="00F12178">
        <w:rPr>
          <w:sz w:val="28"/>
          <w:szCs w:val="28"/>
        </w:rPr>
        <w:t xml:space="preserve">                  </w:t>
      </w:r>
      <w:r w:rsidR="00F12178" w:rsidRPr="00920E0B">
        <w:rPr>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w:t>
      </w:r>
      <w:proofErr w:type="gramEnd"/>
      <w:r w:rsidR="00F12178" w:rsidRPr="00920E0B">
        <w:rPr>
          <w:sz w:val="28"/>
          <w:szCs w:val="28"/>
        </w:rPr>
        <w:t xml:space="preserve"> </w:t>
      </w:r>
      <w:proofErr w:type="gramStart"/>
      <w:r w:rsidR="00F12178" w:rsidRPr="00920E0B">
        <w:rPr>
          <w:sz w:val="28"/>
          <w:szCs w:val="28"/>
        </w:rPr>
        <w:t>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w:t>
      </w:r>
      <w:r>
        <w:rPr>
          <w:sz w:val="28"/>
          <w:szCs w:val="28"/>
        </w:rPr>
        <w:t xml:space="preserve"> – </w:t>
      </w:r>
      <w:r w:rsidR="00F12178" w:rsidRPr="00920E0B">
        <w:rPr>
          <w:sz w:val="28"/>
          <w:szCs w:val="28"/>
        </w:rPr>
        <w:t xml:space="preserve">телекоммуникационной сети </w:t>
      </w:r>
      <w:r w:rsidR="00F12178">
        <w:rPr>
          <w:sz w:val="28"/>
          <w:szCs w:val="28"/>
        </w:rPr>
        <w:t>«</w:t>
      </w:r>
      <w:r w:rsidR="00F12178" w:rsidRPr="00920E0B">
        <w:rPr>
          <w:sz w:val="28"/>
          <w:szCs w:val="28"/>
        </w:rPr>
        <w:t>Интернет</w:t>
      </w:r>
      <w:r w:rsidR="00F12178">
        <w:rPr>
          <w:sz w:val="28"/>
          <w:szCs w:val="28"/>
        </w:rPr>
        <w:t>»</w:t>
      </w:r>
      <w:r w:rsidR="00F12178" w:rsidRPr="00920E0B">
        <w:rPr>
          <w:sz w:val="28"/>
          <w:szCs w:val="28"/>
        </w:rPr>
        <w:t>:</w:t>
      </w:r>
      <w:proofErr w:type="gramEnd"/>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3.1.</w:t>
      </w:r>
      <w:r w:rsidR="00DD2D4B">
        <w:rPr>
          <w:sz w:val="28"/>
          <w:szCs w:val="28"/>
        </w:rPr>
        <w:tab/>
      </w:r>
      <w:r>
        <w:rPr>
          <w:sz w:val="28"/>
          <w:szCs w:val="28"/>
        </w:rPr>
        <w:t xml:space="preserve">Гражданами </w:t>
      </w:r>
      <w:r w:rsidRPr="00920E0B">
        <w:rPr>
          <w:sz w:val="28"/>
          <w:szCs w:val="28"/>
        </w:rPr>
        <w:t>при поступлении на муниципальную службу на должности муниципальной службы, предусмотренные Перечнем должностей.</w:t>
      </w:r>
    </w:p>
    <w:p w:rsidR="00F12178" w:rsidRPr="00920E0B" w:rsidRDefault="00DD2D4B" w:rsidP="006F084A">
      <w:pPr>
        <w:shd w:val="clear" w:color="auto" w:fill="FFFFFF"/>
        <w:autoSpaceDE w:val="0"/>
        <w:autoSpaceDN w:val="0"/>
        <w:adjustRightInd w:val="0"/>
        <w:ind w:firstLine="851"/>
        <w:jc w:val="both"/>
        <w:rPr>
          <w:sz w:val="28"/>
          <w:szCs w:val="28"/>
        </w:rPr>
      </w:pPr>
      <w:r>
        <w:rPr>
          <w:sz w:val="28"/>
          <w:szCs w:val="28"/>
        </w:rPr>
        <w:t>3.2.</w:t>
      </w:r>
      <w:r>
        <w:rPr>
          <w:sz w:val="28"/>
          <w:szCs w:val="28"/>
        </w:rPr>
        <w:tab/>
      </w:r>
      <w:r w:rsidR="00F12178" w:rsidRPr="00920E0B">
        <w:rPr>
          <w:sz w:val="28"/>
          <w:szCs w:val="28"/>
        </w:rPr>
        <w:t>Муниципальными служащими, замещающими должности муниципальной службы, не предусмотренные Перечнем должностей, и претендующих на замещение должностей муниципальной службы, предусмотренные этим Перечнем должностей.</w:t>
      </w:r>
    </w:p>
    <w:p w:rsidR="00F12178" w:rsidRPr="00920E0B" w:rsidRDefault="00DD2D4B" w:rsidP="006F084A">
      <w:pPr>
        <w:shd w:val="clear" w:color="auto" w:fill="FFFFFF"/>
        <w:autoSpaceDE w:val="0"/>
        <w:autoSpaceDN w:val="0"/>
        <w:adjustRightInd w:val="0"/>
        <w:ind w:firstLine="851"/>
        <w:jc w:val="both"/>
        <w:rPr>
          <w:sz w:val="28"/>
          <w:szCs w:val="28"/>
        </w:rPr>
      </w:pPr>
      <w:r>
        <w:rPr>
          <w:sz w:val="28"/>
          <w:szCs w:val="28"/>
        </w:rPr>
        <w:lastRenderedPageBreak/>
        <w:t>3.3.</w:t>
      </w:r>
      <w:r>
        <w:rPr>
          <w:sz w:val="28"/>
          <w:szCs w:val="28"/>
        </w:rPr>
        <w:tab/>
      </w:r>
      <w:r w:rsidR="00F12178" w:rsidRPr="00920E0B">
        <w:rPr>
          <w:sz w:val="28"/>
          <w:szCs w:val="28"/>
        </w:rPr>
        <w:t xml:space="preserve">Муниципальными служащими, замещавшими по состоянию </w:t>
      </w:r>
      <w:r w:rsidR="00F12178">
        <w:rPr>
          <w:sz w:val="28"/>
          <w:szCs w:val="28"/>
        </w:rPr>
        <w:t xml:space="preserve">                          </w:t>
      </w:r>
      <w:r w:rsidR="00F12178" w:rsidRPr="00920E0B">
        <w:rPr>
          <w:sz w:val="28"/>
          <w:szCs w:val="28"/>
        </w:rPr>
        <w:t xml:space="preserve">на </w:t>
      </w:r>
      <w:r w:rsidR="00F12178" w:rsidRPr="00070B61">
        <w:rPr>
          <w:sz w:val="28"/>
          <w:szCs w:val="28"/>
        </w:rPr>
        <w:t xml:space="preserve">31 декабря отчетного года должности муниципальной службы, предусмотренные Перечнем должностей, </w:t>
      </w:r>
      <w:r>
        <w:rPr>
          <w:sz w:val="28"/>
          <w:szCs w:val="28"/>
        </w:rPr>
        <w:t>–</w:t>
      </w:r>
      <w:r w:rsidR="00F12178" w:rsidRPr="00070B61">
        <w:rPr>
          <w:sz w:val="28"/>
          <w:szCs w:val="28"/>
        </w:rPr>
        <w:t xml:space="preserve"> ежегодно, не позднее 30 апреля года, следующего за отчетным</w:t>
      </w:r>
      <w:r w:rsidR="00A52281">
        <w:rPr>
          <w:sz w:val="28"/>
          <w:szCs w:val="28"/>
        </w:rPr>
        <w:t xml:space="preserve"> годом</w:t>
      </w:r>
      <w:r w:rsidR="00F12178" w:rsidRPr="00070B61">
        <w:rPr>
          <w:sz w:val="28"/>
          <w:szCs w:val="28"/>
        </w:rPr>
        <w:t>.</w:t>
      </w:r>
      <w:r w:rsidR="00F12178" w:rsidRPr="00920E0B">
        <w:rPr>
          <w:sz w:val="28"/>
          <w:szCs w:val="28"/>
        </w:rPr>
        <w:t xml:space="preserve"> </w:t>
      </w:r>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4. Гражданин при назначении на должность муниципальной службы представляет:</w:t>
      </w:r>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 xml:space="preserve">4.1. </w:t>
      </w:r>
      <w:proofErr w:type="gramStart"/>
      <w:r w:rsidRPr="00920E0B">
        <w:rPr>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920E0B">
        <w:rPr>
          <w:sz w:val="28"/>
          <w:szCs w:val="28"/>
        </w:rPr>
        <w:t xml:space="preserve"> документов для замещения должности муниципальной службы (на отчетную дату).</w:t>
      </w:r>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 xml:space="preserve">4.2. </w:t>
      </w:r>
      <w:proofErr w:type="gramStart"/>
      <w:r w:rsidRPr="00920E0B">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920E0B">
        <w:rPr>
          <w:sz w:val="28"/>
          <w:szCs w:val="28"/>
        </w:rPr>
        <w:t xml:space="preserve"> замещения должности муниципальной службы (на отчетную дату).</w:t>
      </w:r>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 xml:space="preserve">4.3. </w:t>
      </w:r>
      <w:proofErr w:type="gramStart"/>
      <w:r w:rsidRPr="00920E0B">
        <w:rPr>
          <w:sz w:val="28"/>
          <w:szCs w:val="28"/>
        </w:rPr>
        <w:t>Муниципальный служащий, замещающий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 представляет сведения о доходах, об имуществе и обязательствах имущественного характера в соответствии с пунктом 4 Положения.</w:t>
      </w:r>
      <w:proofErr w:type="gramEnd"/>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5. Муниципальный служащий представляет ежегодно:</w:t>
      </w:r>
    </w:p>
    <w:p w:rsidR="00F12178" w:rsidRPr="00920E0B" w:rsidRDefault="00DD2D4B" w:rsidP="006F084A">
      <w:pPr>
        <w:shd w:val="clear" w:color="auto" w:fill="FFFFFF"/>
        <w:autoSpaceDE w:val="0"/>
        <w:autoSpaceDN w:val="0"/>
        <w:adjustRightInd w:val="0"/>
        <w:ind w:firstLine="851"/>
        <w:jc w:val="both"/>
        <w:rPr>
          <w:sz w:val="28"/>
          <w:szCs w:val="28"/>
        </w:rPr>
      </w:pPr>
      <w:r>
        <w:rPr>
          <w:sz w:val="28"/>
          <w:szCs w:val="28"/>
        </w:rPr>
        <w:t>5.1.</w:t>
      </w:r>
      <w:r>
        <w:rPr>
          <w:sz w:val="28"/>
          <w:szCs w:val="28"/>
        </w:rPr>
        <w:tab/>
      </w:r>
      <w:proofErr w:type="gramStart"/>
      <w:r w:rsidR="00F12178" w:rsidRPr="00920E0B">
        <w:rPr>
          <w:sz w:val="28"/>
          <w:szCs w:val="28"/>
        </w:rPr>
        <w:t xml:space="preserve">Сведения о своих доходах, полученных за отчетный период </w:t>
      </w:r>
      <w:r w:rsidR="00F12178">
        <w:rPr>
          <w:sz w:val="28"/>
          <w:szCs w:val="28"/>
        </w:rPr>
        <w:t xml:space="preserve">                         </w:t>
      </w:r>
      <w:r w:rsidR="00F12178" w:rsidRPr="00920E0B">
        <w:rPr>
          <w:sz w:val="28"/>
          <w:szCs w:val="28"/>
        </w:rPr>
        <w:t xml:space="preserve">(с 01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01 января по 31 декабря), в случаях, установленных статьей 3 Федерального закона </w:t>
      </w:r>
      <w:hyperlink r:id="rId12"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00F12178" w:rsidRPr="00920E0B">
          <w:rPr>
            <w:sz w:val="28"/>
            <w:szCs w:val="28"/>
          </w:rPr>
          <w:t>от 03 декабря 2012 года № 230</w:t>
        </w:r>
        <w:r>
          <w:rPr>
            <w:sz w:val="28"/>
            <w:szCs w:val="28"/>
          </w:rPr>
          <w:t xml:space="preserve"> – </w:t>
        </w:r>
        <w:r w:rsidR="00F12178" w:rsidRPr="00920E0B">
          <w:rPr>
            <w:sz w:val="28"/>
            <w:szCs w:val="28"/>
          </w:rPr>
          <w:t>ФЗ</w:t>
        </w:r>
      </w:hyperlink>
      <w:r w:rsidR="00F12178" w:rsidRPr="00920E0B">
        <w:rPr>
          <w:sz w:val="28"/>
          <w:szCs w:val="28"/>
        </w:rPr>
        <w:t xml:space="preserve"> «О контроле за соответствием расходов лиц, замещающих</w:t>
      </w:r>
      <w:proofErr w:type="gramEnd"/>
      <w:r w:rsidR="00F12178" w:rsidRPr="00920E0B">
        <w:rPr>
          <w:sz w:val="28"/>
          <w:szCs w:val="28"/>
        </w:rPr>
        <w:t xml:space="preserve">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 xml:space="preserve">5.2. </w:t>
      </w:r>
      <w:proofErr w:type="gramStart"/>
      <w:r w:rsidRPr="00920E0B">
        <w:rPr>
          <w:sz w:val="28"/>
          <w:szCs w:val="28"/>
        </w:rPr>
        <w:t xml:space="preserve">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01 января по 31 декабря), в случаях, установленных статьей 3 Федерального закона </w:t>
      </w:r>
      <w:hyperlink r:id="rId13"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920E0B">
          <w:rPr>
            <w:sz w:val="28"/>
            <w:szCs w:val="28"/>
          </w:rPr>
          <w:t>от 03 декабря 2012 года № 230</w:t>
        </w:r>
        <w:r w:rsidR="00DD2D4B">
          <w:rPr>
            <w:sz w:val="28"/>
            <w:szCs w:val="28"/>
          </w:rPr>
          <w:t xml:space="preserve"> – </w:t>
        </w:r>
        <w:r w:rsidRPr="00920E0B">
          <w:rPr>
            <w:sz w:val="28"/>
            <w:szCs w:val="28"/>
          </w:rPr>
          <w:t>ФЗ</w:t>
        </w:r>
      </w:hyperlink>
      <w:r w:rsidRPr="00920E0B">
        <w:rPr>
          <w:sz w:val="28"/>
          <w:szCs w:val="28"/>
        </w:rPr>
        <w:t xml:space="preserve"> «О контроле за</w:t>
      </w:r>
      <w:proofErr w:type="gramEnd"/>
      <w:r w:rsidRPr="00920E0B">
        <w:rPr>
          <w:sz w:val="28"/>
          <w:szCs w:val="28"/>
        </w:rPr>
        <w:t xml:space="preserve"> соответствием расходов лиц, замещающих государственные должности, и иных лиц их доходам», а также сведения об </w:t>
      </w:r>
      <w:r w:rsidRPr="00920E0B">
        <w:rPr>
          <w:sz w:val="28"/>
          <w:szCs w:val="28"/>
        </w:rPr>
        <w:lastRenderedPageBreak/>
        <w:t>имуществе, принадлежащем им на праве собственности, и об их обязательствах имущественного характера по состоянию на конец отчетного периода.</w:t>
      </w:r>
    </w:p>
    <w:p w:rsidR="00F12178" w:rsidRPr="00920E0B" w:rsidRDefault="00DD2D4B" w:rsidP="00DD2D4B">
      <w:pPr>
        <w:shd w:val="clear" w:color="auto" w:fill="FFFFFF"/>
        <w:tabs>
          <w:tab w:val="left" w:pos="1134"/>
        </w:tabs>
        <w:autoSpaceDE w:val="0"/>
        <w:autoSpaceDN w:val="0"/>
        <w:adjustRightInd w:val="0"/>
        <w:ind w:firstLine="851"/>
        <w:jc w:val="both"/>
        <w:rPr>
          <w:sz w:val="28"/>
          <w:szCs w:val="28"/>
        </w:rPr>
      </w:pPr>
      <w:r>
        <w:rPr>
          <w:sz w:val="28"/>
          <w:szCs w:val="28"/>
        </w:rPr>
        <w:t>6.</w:t>
      </w:r>
      <w:r>
        <w:rPr>
          <w:sz w:val="28"/>
          <w:szCs w:val="28"/>
        </w:rPr>
        <w:tab/>
      </w:r>
      <w:r w:rsidR="00F12178" w:rsidRPr="00920E0B">
        <w:rPr>
          <w:sz w:val="28"/>
          <w:szCs w:val="28"/>
        </w:rPr>
        <w:t xml:space="preserve">Сведения о доходах, расходах, об имуществе и обязательствах имущественного характера представляются в </w:t>
      </w:r>
      <w:r>
        <w:rPr>
          <w:bCs/>
          <w:sz w:val="28"/>
          <w:szCs w:val="28"/>
        </w:rPr>
        <w:t>организационно – правовой отдел администрации сельского поселения Болчары</w:t>
      </w:r>
      <w:r w:rsidR="00F12178" w:rsidRPr="00920E0B">
        <w:rPr>
          <w:bCs/>
          <w:sz w:val="28"/>
          <w:szCs w:val="28"/>
        </w:rPr>
        <w:t xml:space="preserve"> (далее </w:t>
      </w:r>
      <w:r>
        <w:rPr>
          <w:bCs/>
          <w:sz w:val="28"/>
          <w:szCs w:val="28"/>
        </w:rPr>
        <w:t>–</w:t>
      </w:r>
      <w:r w:rsidR="00F12178" w:rsidRPr="00920E0B">
        <w:rPr>
          <w:bCs/>
          <w:sz w:val="28"/>
          <w:szCs w:val="28"/>
        </w:rPr>
        <w:t xml:space="preserve"> </w:t>
      </w:r>
      <w:r>
        <w:rPr>
          <w:bCs/>
          <w:sz w:val="28"/>
          <w:szCs w:val="28"/>
        </w:rPr>
        <w:t>Отдел</w:t>
      </w:r>
      <w:r w:rsidR="00F12178" w:rsidRPr="00920E0B">
        <w:rPr>
          <w:bCs/>
          <w:sz w:val="28"/>
          <w:szCs w:val="28"/>
        </w:rPr>
        <w:t>)</w:t>
      </w:r>
      <w:r w:rsidR="00F12178" w:rsidRPr="00920E0B">
        <w:rPr>
          <w:sz w:val="28"/>
          <w:szCs w:val="28"/>
        </w:rPr>
        <w:t>.</w:t>
      </w:r>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7. В случае</w:t>
      </w:r>
      <w:proofErr w:type="gramStart"/>
      <w:r w:rsidR="00A52281">
        <w:rPr>
          <w:sz w:val="28"/>
          <w:szCs w:val="28"/>
        </w:rPr>
        <w:t>,</w:t>
      </w:r>
      <w:proofErr w:type="gramEnd"/>
      <w:r w:rsidRPr="00920E0B">
        <w:rPr>
          <w:sz w:val="28"/>
          <w:szCs w:val="28"/>
        </w:rPr>
        <w:t xml:space="preserve"> если гражданин или муниципальный служащий, а также муниципальный служащий, замещающий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 обнаружили, что в представленных ими в </w:t>
      </w:r>
      <w:r w:rsidR="00DD2D4B">
        <w:rPr>
          <w:sz w:val="28"/>
          <w:szCs w:val="28"/>
        </w:rPr>
        <w:t xml:space="preserve">Отдел </w:t>
      </w:r>
      <w:r w:rsidRPr="00920E0B">
        <w:rPr>
          <w:sz w:val="28"/>
          <w:szCs w:val="28"/>
        </w:rPr>
        <w:t>сведениях о доходах, об имуществе и обязательствах имущественного характера не отражены или не полностью отражены какие</w:t>
      </w:r>
      <w:r w:rsidR="00DD2D4B">
        <w:rPr>
          <w:sz w:val="28"/>
          <w:szCs w:val="28"/>
        </w:rPr>
        <w:t xml:space="preserve"> – </w:t>
      </w:r>
      <w:r w:rsidRPr="00920E0B">
        <w:rPr>
          <w:sz w:val="28"/>
          <w:szCs w:val="28"/>
        </w:rPr>
        <w:t>либо сведения, либо имеются ошибки, они вправе представить уточненные сведения в порядке, установленном Положением.</w:t>
      </w:r>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 xml:space="preserve">Муниципальный служащий может представить уточненные сведения в течение 1 месяца после окончания срока, указанного в подпункте 3.3 пункта 3 Положения. Гражданин может предоставить уточненные сведения в течение 1 месяца со дня представления сведений в соответствии с подпунктом 3.1 пункта 3 Положения. </w:t>
      </w:r>
      <w:proofErr w:type="gramStart"/>
      <w:r w:rsidRPr="00920E0B">
        <w:rPr>
          <w:sz w:val="28"/>
          <w:szCs w:val="28"/>
        </w:rPr>
        <w:t xml:space="preserve">Муниципальный служащий, замещающий должность муниципальной службы, не предусмотренную Перечнем должностей, и претендующий на замещение должности муниципальной службы, предусмотренную </w:t>
      </w:r>
      <w:r w:rsidRPr="00711F93">
        <w:rPr>
          <w:sz w:val="28"/>
          <w:szCs w:val="28"/>
        </w:rPr>
        <w:t>этим Перечнем должностей, может представить уточненные сведения в течение 1 месяца со дня</w:t>
      </w:r>
      <w:r w:rsidRPr="00920E0B">
        <w:rPr>
          <w:sz w:val="28"/>
          <w:szCs w:val="28"/>
        </w:rPr>
        <w:t xml:space="preserve"> представления сведений в соответствии с подпунктом 3.2</w:t>
      </w:r>
      <w:r w:rsidR="00A52281">
        <w:rPr>
          <w:sz w:val="28"/>
          <w:szCs w:val="28"/>
        </w:rPr>
        <w:t>.</w:t>
      </w:r>
      <w:r w:rsidRPr="00920E0B">
        <w:rPr>
          <w:sz w:val="28"/>
          <w:szCs w:val="28"/>
        </w:rPr>
        <w:t xml:space="preserve"> пункта 3 Положения.</w:t>
      </w:r>
      <w:proofErr w:type="gramEnd"/>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8. В случае непредставления</w:t>
      </w:r>
      <w:r w:rsidR="00A52281">
        <w:rPr>
          <w:sz w:val="28"/>
          <w:szCs w:val="28"/>
        </w:rPr>
        <w:t>,</w:t>
      </w:r>
      <w:r w:rsidRPr="00920E0B">
        <w:rPr>
          <w:sz w:val="28"/>
          <w:szCs w:val="28"/>
        </w:rPr>
        <w:t xml:space="preserve"> по объективным причинам</w:t>
      </w:r>
      <w:r w:rsidR="00A52281">
        <w:rPr>
          <w:sz w:val="28"/>
          <w:szCs w:val="28"/>
        </w:rPr>
        <w:t>,</w:t>
      </w:r>
      <w:r w:rsidRPr="00920E0B">
        <w:rPr>
          <w:sz w:val="28"/>
          <w:szCs w:val="28"/>
        </w:rPr>
        <w:t xml:space="preserve"> муниципальным служащим сведений о доходах, об имуществе и обязательствах имущественного характера супруги (супруга) и несовершеннолетних детей</w:t>
      </w:r>
      <w:r w:rsidR="00A52281">
        <w:rPr>
          <w:sz w:val="28"/>
          <w:szCs w:val="28"/>
        </w:rPr>
        <w:t>,</w:t>
      </w:r>
      <w:r w:rsidRPr="00920E0B">
        <w:rPr>
          <w:sz w:val="28"/>
          <w:szCs w:val="28"/>
        </w:rPr>
        <w:t xml:space="preserve">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 xml:space="preserve">9. Проверка достоверности и полноты сведений о доходах, об имуществе и </w:t>
      </w:r>
      <w:proofErr w:type="gramStart"/>
      <w:r w:rsidRPr="00920E0B">
        <w:rPr>
          <w:sz w:val="28"/>
          <w:szCs w:val="28"/>
        </w:rPr>
        <w:t>обязательствах имущественного характера, представленных в соответствии с Положением гражданином и муниципальным служащим осуществляется</w:t>
      </w:r>
      <w:proofErr w:type="gramEnd"/>
      <w:r w:rsidRPr="00920E0B">
        <w:rPr>
          <w:sz w:val="28"/>
          <w:szCs w:val="28"/>
        </w:rPr>
        <w:t xml:space="preserve"> в соответствии с законодательством Российской Федерации и </w:t>
      </w:r>
      <w:r>
        <w:rPr>
          <w:sz w:val="28"/>
          <w:szCs w:val="28"/>
        </w:rPr>
        <w:t>Ханты</w:t>
      </w:r>
      <w:r w:rsidR="007C42EC">
        <w:rPr>
          <w:sz w:val="28"/>
          <w:szCs w:val="28"/>
        </w:rPr>
        <w:t xml:space="preserve"> – </w:t>
      </w:r>
      <w:r>
        <w:rPr>
          <w:sz w:val="28"/>
          <w:szCs w:val="28"/>
        </w:rPr>
        <w:t>Мансийского автономного округа – Югры</w:t>
      </w:r>
      <w:r w:rsidRPr="00920E0B">
        <w:rPr>
          <w:sz w:val="28"/>
          <w:szCs w:val="28"/>
        </w:rPr>
        <w:t xml:space="preserve">. </w:t>
      </w:r>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 xml:space="preserve">10. Сведения о доходах, расходах, об имуществе и обязательствах имущественного характера, представляемые в соответствии с Положением гражданином и муниципальным служащим, являются сведениями конфиденциального характера, если Федеральным законом, Законом </w:t>
      </w:r>
      <w:r>
        <w:rPr>
          <w:sz w:val="28"/>
          <w:szCs w:val="28"/>
        </w:rPr>
        <w:t>Ханты</w:t>
      </w:r>
      <w:r w:rsidR="007C42EC">
        <w:rPr>
          <w:sz w:val="28"/>
          <w:szCs w:val="28"/>
        </w:rPr>
        <w:t xml:space="preserve"> – </w:t>
      </w:r>
      <w:r>
        <w:rPr>
          <w:sz w:val="28"/>
          <w:szCs w:val="28"/>
        </w:rPr>
        <w:t xml:space="preserve">Мансийского автономного округа – Югры </w:t>
      </w:r>
      <w:r w:rsidRPr="00920E0B">
        <w:rPr>
          <w:sz w:val="28"/>
          <w:szCs w:val="28"/>
        </w:rPr>
        <w:t>они не отнесены к сведениям, составляющим государственную тайну.</w:t>
      </w:r>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Эти сведения представляются руководителю органа местного самоуправления</w:t>
      </w:r>
      <w:r w:rsidR="007C42EC">
        <w:rPr>
          <w:sz w:val="28"/>
          <w:szCs w:val="28"/>
        </w:rPr>
        <w:t>.</w:t>
      </w:r>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 xml:space="preserve">11. </w:t>
      </w:r>
      <w:proofErr w:type="gramStart"/>
      <w:r w:rsidRPr="00920E0B">
        <w:rPr>
          <w:sz w:val="28"/>
          <w:szCs w:val="28"/>
        </w:rPr>
        <w:t>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r w:rsidR="00A52281">
        <w:rPr>
          <w:sz w:val="28"/>
          <w:szCs w:val="28"/>
        </w:rPr>
        <w:t>,</w:t>
      </w:r>
      <w:r w:rsidRPr="00920E0B">
        <w:rPr>
          <w:sz w:val="28"/>
          <w:szCs w:val="28"/>
        </w:rPr>
        <w:t xml:space="preserve"> в соответствии с Порядком размещения сведений о доходах, расходах, об имуществе и обязательствах имущественного характера </w:t>
      </w:r>
      <w:r w:rsidRPr="00920E0B">
        <w:rPr>
          <w:sz w:val="28"/>
          <w:szCs w:val="28"/>
        </w:rPr>
        <w:lastRenderedPageBreak/>
        <w:t xml:space="preserve">отдельных категорий лиц и членов их семей на официальном сайте органов местного самоуправления </w:t>
      </w:r>
      <w:r>
        <w:rPr>
          <w:sz w:val="28"/>
          <w:szCs w:val="28"/>
        </w:rPr>
        <w:t>Кондинского</w:t>
      </w:r>
      <w:r w:rsidRPr="00920E0B">
        <w:rPr>
          <w:sz w:val="28"/>
          <w:szCs w:val="28"/>
        </w:rPr>
        <w:t xml:space="preserve"> район</w:t>
      </w:r>
      <w:r>
        <w:rPr>
          <w:sz w:val="28"/>
          <w:szCs w:val="28"/>
        </w:rPr>
        <w:t>а Ханты</w:t>
      </w:r>
      <w:r w:rsidR="007C42EC">
        <w:rPr>
          <w:sz w:val="28"/>
          <w:szCs w:val="28"/>
        </w:rPr>
        <w:t xml:space="preserve"> – </w:t>
      </w:r>
      <w:r>
        <w:rPr>
          <w:sz w:val="28"/>
          <w:szCs w:val="28"/>
        </w:rPr>
        <w:t xml:space="preserve">Мансийского автономного округа – Югры </w:t>
      </w:r>
      <w:r w:rsidRPr="00920E0B">
        <w:rPr>
          <w:sz w:val="28"/>
          <w:szCs w:val="28"/>
        </w:rPr>
        <w:t>и предоставления этих сведений средствам массовой информации</w:t>
      </w:r>
      <w:proofErr w:type="gramEnd"/>
      <w:r w:rsidRPr="00920E0B">
        <w:rPr>
          <w:sz w:val="28"/>
          <w:szCs w:val="28"/>
        </w:rPr>
        <w:t xml:space="preserve"> для опубликования, </w:t>
      </w:r>
      <w:r w:rsidRPr="00A52281">
        <w:rPr>
          <w:sz w:val="28"/>
          <w:szCs w:val="28"/>
        </w:rPr>
        <w:t xml:space="preserve">утвержденным </w:t>
      </w:r>
      <w:r w:rsidR="00A52281" w:rsidRPr="00A52281">
        <w:rPr>
          <w:rFonts w:eastAsia="Calibri"/>
          <w:sz w:val="28"/>
          <w:szCs w:val="28"/>
          <w:lang w:eastAsia="en-US"/>
        </w:rPr>
        <w:t>муниципальным правовым актом администрации сельского поселения Болчары</w:t>
      </w:r>
      <w:r w:rsidRPr="00A52281">
        <w:rPr>
          <w:sz w:val="28"/>
          <w:szCs w:val="28"/>
        </w:rPr>
        <w:t>,</w:t>
      </w:r>
      <w:r w:rsidRPr="00920E0B">
        <w:rPr>
          <w:sz w:val="28"/>
          <w:szCs w:val="28"/>
        </w:rPr>
        <w:t xml:space="preserve"> размещаются на официальном сайте органов местного самоуправления </w:t>
      </w:r>
      <w:r>
        <w:rPr>
          <w:sz w:val="28"/>
          <w:szCs w:val="28"/>
        </w:rPr>
        <w:t>Кондинского</w:t>
      </w:r>
      <w:r w:rsidRPr="00920E0B">
        <w:rPr>
          <w:sz w:val="28"/>
          <w:szCs w:val="28"/>
        </w:rPr>
        <w:t xml:space="preserve"> район</w:t>
      </w:r>
      <w:r>
        <w:rPr>
          <w:sz w:val="28"/>
          <w:szCs w:val="28"/>
        </w:rPr>
        <w:t>а Ханты</w:t>
      </w:r>
      <w:r w:rsidR="007C42EC">
        <w:rPr>
          <w:sz w:val="28"/>
          <w:szCs w:val="28"/>
        </w:rPr>
        <w:t xml:space="preserve"> – </w:t>
      </w:r>
      <w:r>
        <w:rPr>
          <w:sz w:val="28"/>
          <w:szCs w:val="28"/>
        </w:rPr>
        <w:t>Мансийс</w:t>
      </w:r>
      <w:r w:rsidR="007C42EC">
        <w:rPr>
          <w:sz w:val="28"/>
          <w:szCs w:val="28"/>
        </w:rPr>
        <w:t xml:space="preserve">кого автономного </w:t>
      </w:r>
      <w:r>
        <w:rPr>
          <w:sz w:val="28"/>
          <w:szCs w:val="28"/>
        </w:rPr>
        <w:t>округа – Югры</w:t>
      </w:r>
      <w:r w:rsidRPr="00920E0B">
        <w:rPr>
          <w:sz w:val="28"/>
          <w:szCs w:val="28"/>
        </w:rPr>
        <w:t xml:space="preserve"> (далее </w:t>
      </w:r>
      <w:r w:rsidR="007C42EC">
        <w:rPr>
          <w:sz w:val="28"/>
          <w:szCs w:val="28"/>
        </w:rPr>
        <w:t>–</w:t>
      </w:r>
      <w:r w:rsidRPr="00920E0B">
        <w:rPr>
          <w:sz w:val="28"/>
          <w:szCs w:val="28"/>
        </w:rPr>
        <w:t xml:space="preserve"> официальный сайт), а в случае отсутствия этих сведений на официальном сайте предоставляются средствам массовой информации для опубликования по их запросам.</w:t>
      </w:r>
    </w:p>
    <w:p w:rsidR="00F12178" w:rsidRPr="00920E0B" w:rsidRDefault="00F12178" w:rsidP="007C42EC">
      <w:pPr>
        <w:shd w:val="clear" w:color="auto" w:fill="FFFFFF"/>
        <w:autoSpaceDE w:val="0"/>
        <w:autoSpaceDN w:val="0"/>
        <w:adjustRightInd w:val="0"/>
        <w:ind w:firstLine="851"/>
        <w:jc w:val="both"/>
        <w:rPr>
          <w:sz w:val="28"/>
          <w:szCs w:val="28"/>
        </w:rPr>
      </w:pPr>
      <w:r w:rsidRPr="00920E0B">
        <w:rPr>
          <w:sz w:val="28"/>
          <w:szCs w:val="28"/>
        </w:rPr>
        <w:t>12.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12178" w:rsidRPr="00920E0B" w:rsidRDefault="00F12178" w:rsidP="007C42EC">
      <w:pPr>
        <w:shd w:val="clear" w:color="auto" w:fill="FFFFFF"/>
        <w:autoSpaceDE w:val="0"/>
        <w:autoSpaceDN w:val="0"/>
        <w:adjustRightInd w:val="0"/>
        <w:ind w:firstLine="851"/>
        <w:jc w:val="both"/>
        <w:rPr>
          <w:sz w:val="28"/>
          <w:szCs w:val="28"/>
        </w:rPr>
      </w:pPr>
      <w:r w:rsidRPr="00920E0B">
        <w:rPr>
          <w:sz w:val="28"/>
          <w:szCs w:val="28"/>
        </w:rPr>
        <w:t xml:space="preserve">13. </w:t>
      </w:r>
      <w:proofErr w:type="gramStart"/>
      <w:r w:rsidRPr="00920E0B">
        <w:rPr>
          <w:sz w:val="28"/>
          <w:szCs w:val="28"/>
        </w:rPr>
        <w:t>Сведения о доходах, об имуществе и обязательствах имущественного характера, представленные в соответствии с Положением, гражданином или муниципальным служащим, замещающим должность муниципальной службы, не предусмотренную Перечнем должностей, и претендующим на замещение должности муниципальной службы, предусмотренную этим Перечнем должностей,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r w:rsidRPr="00920E0B">
        <w:rPr>
          <w:sz w:val="28"/>
          <w:szCs w:val="28"/>
        </w:rPr>
        <w:t xml:space="preserve"> Указанные сведения также могут храниться в электронном виде. В случае</w:t>
      </w:r>
      <w:proofErr w:type="gramStart"/>
      <w:r w:rsidRPr="00920E0B">
        <w:rPr>
          <w:sz w:val="28"/>
          <w:szCs w:val="28"/>
        </w:rPr>
        <w:t>,</w:t>
      </w:r>
      <w:proofErr w:type="gramEnd"/>
      <w:r w:rsidRPr="00920E0B">
        <w:rPr>
          <w:sz w:val="28"/>
          <w:szCs w:val="28"/>
        </w:rPr>
        <w:t xml:space="preserve"> если гражданин или муниципальный служащий, замещающий должность муниципальной службы, не предусмотренную Перечнем должностей, и претендующий на замещение должности муниципальной службы, предусмотренную этим Перечнем должностей,  представивший в </w:t>
      </w:r>
      <w:r w:rsidR="007C42EC">
        <w:rPr>
          <w:sz w:val="28"/>
          <w:szCs w:val="28"/>
        </w:rPr>
        <w:t>Отдел</w:t>
      </w:r>
      <w:r w:rsidRPr="00920E0B">
        <w:rPr>
          <w:sz w:val="28"/>
          <w:szCs w:val="28"/>
        </w:rPr>
        <w:t xml:space="preserve"> справку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то справка ему возвращается по его письменному заявлению вместе с другими документами.</w:t>
      </w:r>
    </w:p>
    <w:p w:rsidR="00F12178" w:rsidRPr="00920E0B" w:rsidRDefault="00F12178" w:rsidP="007C42EC">
      <w:pPr>
        <w:shd w:val="clear" w:color="auto" w:fill="FFFFFF"/>
        <w:autoSpaceDE w:val="0"/>
        <w:autoSpaceDN w:val="0"/>
        <w:adjustRightInd w:val="0"/>
        <w:ind w:firstLine="851"/>
        <w:jc w:val="both"/>
        <w:rPr>
          <w:sz w:val="28"/>
          <w:szCs w:val="28"/>
        </w:rPr>
      </w:pPr>
      <w:r w:rsidRPr="00920E0B">
        <w:rPr>
          <w:sz w:val="28"/>
          <w:szCs w:val="28"/>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принят на муниципальную службу.</w:t>
      </w:r>
    </w:p>
    <w:p w:rsidR="00F12178" w:rsidRPr="00920E0B" w:rsidRDefault="00F12178" w:rsidP="007C42EC">
      <w:pPr>
        <w:shd w:val="clear" w:color="auto" w:fill="FFFFFF"/>
        <w:autoSpaceDE w:val="0"/>
        <w:autoSpaceDN w:val="0"/>
        <w:adjustRightInd w:val="0"/>
        <w:ind w:firstLine="851"/>
        <w:jc w:val="both"/>
        <w:rPr>
          <w:sz w:val="28"/>
          <w:szCs w:val="28"/>
        </w:rPr>
      </w:pPr>
      <w:proofErr w:type="gramStart"/>
      <w:r w:rsidRPr="00920E0B">
        <w:rPr>
          <w:sz w:val="28"/>
          <w:szCs w:val="28"/>
        </w:rPr>
        <w:t>Непредставление муниципальным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roofErr w:type="gramEnd"/>
    </w:p>
    <w:p w:rsidR="00F12178" w:rsidRPr="00920E0B" w:rsidRDefault="00F12178" w:rsidP="006F084A">
      <w:pPr>
        <w:autoSpaceDE w:val="0"/>
        <w:autoSpaceDN w:val="0"/>
        <w:adjustRightInd w:val="0"/>
        <w:ind w:firstLine="851"/>
        <w:jc w:val="both"/>
        <w:rPr>
          <w:rFonts w:ascii="Arial" w:hAnsi="Arial" w:cs="Arial"/>
        </w:rPr>
      </w:pPr>
    </w:p>
    <w:p w:rsidR="00F12178" w:rsidRPr="00920E0B" w:rsidRDefault="00F12178" w:rsidP="006F084A">
      <w:pPr>
        <w:ind w:right="28" w:firstLine="851"/>
        <w:jc w:val="both"/>
        <w:rPr>
          <w:rFonts w:eastAsia="Calibri"/>
          <w:sz w:val="28"/>
          <w:szCs w:val="28"/>
          <w:lang w:eastAsia="en-US"/>
        </w:rPr>
      </w:pPr>
    </w:p>
    <w:p w:rsidR="00F12178" w:rsidRPr="00920E0B" w:rsidRDefault="00F12178" w:rsidP="006F084A">
      <w:pPr>
        <w:tabs>
          <w:tab w:val="center" w:pos="8505"/>
        </w:tabs>
        <w:ind w:firstLine="851"/>
        <w:jc w:val="both"/>
        <w:rPr>
          <w:sz w:val="28"/>
          <w:szCs w:val="28"/>
        </w:rPr>
      </w:pPr>
    </w:p>
    <w:p w:rsidR="00F12178" w:rsidRPr="00920E0B" w:rsidRDefault="00F12178" w:rsidP="006F084A">
      <w:pPr>
        <w:ind w:firstLine="851"/>
        <w:jc w:val="both"/>
        <w:rPr>
          <w:sz w:val="25"/>
          <w:szCs w:val="25"/>
        </w:rPr>
      </w:pPr>
    </w:p>
    <w:p w:rsidR="00F12178" w:rsidRPr="00CD1981" w:rsidRDefault="00F12178" w:rsidP="006F084A">
      <w:pPr>
        <w:ind w:firstLine="851"/>
        <w:rPr>
          <w:b/>
          <w:color w:val="000000"/>
          <w:sz w:val="28"/>
        </w:rPr>
      </w:pPr>
    </w:p>
    <w:p w:rsidR="007A38ED" w:rsidRPr="00407DAE" w:rsidRDefault="007A38ED" w:rsidP="006F084A">
      <w:pPr>
        <w:ind w:right="28" w:firstLine="851"/>
        <w:jc w:val="both"/>
        <w:rPr>
          <w:sz w:val="28"/>
          <w:szCs w:val="28"/>
        </w:rPr>
      </w:pPr>
    </w:p>
    <w:sectPr w:rsidR="007A38ED" w:rsidRPr="00407DAE" w:rsidSect="00407DAE">
      <w:headerReference w:type="default" r:id="rId14"/>
      <w:pgSz w:w="11909" w:h="16834"/>
      <w:pgMar w:top="1134" w:right="852" w:bottom="1418" w:left="1134" w:header="14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AA1" w:rsidRDefault="00C80AA1" w:rsidP="003275B4">
      <w:r>
        <w:separator/>
      </w:r>
    </w:p>
  </w:endnote>
  <w:endnote w:type="continuationSeparator" w:id="0">
    <w:p w:rsidR="00C80AA1" w:rsidRDefault="00C80AA1"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AA1" w:rsidRDefault="00C80AA1" w:rsidP="003275B4">
      <w:r>
        <w:separator/>
      </w:r>
    </w:p>
  </w:footnote>
  <w:footnote w:type="continuationSeparator" w:id="0">
    <w:p w:rsidR="00C80AA1" w:rsidRDefault="00C80AA1"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2A" w:rsidRDefault="00C81F2A" w:rsidP="004B7CDE">
    <w:pPr>
      <w:pStyle w:val="a3"/>
    </w:pPr>
  </w:p>
  <w:p w:rsidR="00C81F2A" w:rsidRDefault="00C81F2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
    <w:nsid w:val="10B22B11"/>
    <w:multiLevelType w:val="hybridMultilevel"/>
    <w:tmpl w:val="F1863650"/>
    <w:lvl w:ilvl="0" w:tplc="93627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9F22C7"/>
    <w:multiLevelType w:val="hybridMultilevel"/>
    <w:tmpl w:val="5B34545E"/>
    <w:lvl w:ilvl="0" w:tplc="2FFC4F16">
      <w:start w:val="3"/>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E80635"/>
    <w:multiLevelType w:val="multilevel"/>
    <w:tmpl w:val="1E0860F2"/>
    <w:lvl w:ilvl="0">
      <w:start w:val="1"/>
      <w:numFmt w:val="decimal"/>
      <w:lvlText w:val="%1."/>
      <w:lvlJc w:val="left"/>
      <w:pPr>
        <w:ind w:left="2021" w:hanging="1170"/>
      </w:pPr>
      <w:rPr>
        <w:rFonts w:eastAsia="Calibri" w:hint="default"/>
      </w:rPr>
    </w:lvl>
    <w:lvl w:ilvl="1">
      <w:start w:val="1"/>
      <w:numFmt w:val="decimal"/>
      <w:isLgl/>
      <w:lvlText w:val="%1.%2."/>
      <w:lvlJc w:val="left"/>
      <w:pPr>
        <w:ind w:left="2201" w:hanging="1350"/>
      </w:pPr>
      <w:rPr>
        <w:rFonts w:hint="default"/>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27FF1F49"/>
    <w:multiLevelType w:val="hybridMultilevel"/>
    <w:tmpl w:val="EE9C96E0"/>
    <w:lvl w:ilvl="0" w:tplc="B7BAECBE">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99916FF"/>
    <w:multiLevelType w:val="hybridMultilevel"/>
    <w:tmpl w:val="69CE5A74"/>
    <w:lvl w:ilvl="0" w:tplc="37BED7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2">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nsid w:val="4C6A36E2"/>
    <w:multiLevelType w:val="hybridMultilevel"/>
    <w:tmpl w:val="394C831E"/>
    <w:lvl w:ilvl="0" w:tplc="B9FC6F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7B22178"/>
    <w:multiLevelType w:val="hybridMultilevel"/>
    <w:tmpl w:val="94D2D6C8"/>
    <w:lvl w:ilvl="0" w:tplc="8E54D1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B8E323E"/>
    <w:multiLevelType w:val="multilevel"/>
    <w:tmpl w:val="573AD7B0"/>
    <w:lvl w:ilvl="0">
      <w:start w:val="3"/>
      <w:numFmt w:val="decimal"/>
      <w:lvlText w:val="%1."/>
      <w:lvlJc w:val="left"/>
      <w:pPr>
        <w:ind w:left="450" w:hanging="450"/>
      </w:pPr>
      <w:rPr>
        <w:rFonts w:hint="default"/>
      </w:rPr>
    </w:lvl>
    <w:lvl w:ilvl="1">
      <w:start w:val="2"/>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18">
    <w:nsid w:val="60001C86"/>
    <w:multiLevelType w:val="multilevel"/>
    <w:tmpl w:val="434AF96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nsid w:val="6E032ADF"/>
    <w:multiLevelType w:val="hybridMultilevel"/>
    <w:tmpl w:val="AED0EB94"/>
    <w:lvl w:ilvl="0" w:tplc="426CB202">
      <w:start w:val="1"/>
      <w:numFmt w:val="decimal"/>
      <w:lvlText w:val="%1."/>
      <w:lvlJc w:val="left"/>
      <w:pPr>
        <w:ind w:left="1161" w:hanging="735"/>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22">
    <w:nsid w:val="76991125"/>
    <w:multiLevelType w:val="multilevel"/>
    <w:tmpl w:val="E7F2D754"/>
    <w:lvl w:ilvl="0">
      <w:start w:val="1"/>
      <w:numFmt w:val="decimal"/>
      <w:lvlText w:val="%1."/>
      <w:lvlJc w:val="left"/>
      <w:pPr>
        <w:ind w:left="1065" w:hanging="360"/>
      </w:pPr>
      <w:rPr>
        <w:sz w:val="28"/>
        <w:szCs w:val="24"/>
      </w:rPr>
    </w:lvl>
    <w:lvl w:ilvl="1">
      <w:start w:val="1"/>
      <w:numFmt w:val="decimal"/>
      <w:isLgl/>
      <w:lvlText w:val="%1.%2."/>
      <w:lvlJc w:val="left"/>
      <w:pPr>
        <w:ind w:left="1069" w:hanging="360"/>
      </w:pPr>
    </w:lvl>
    <w:lvl w:ilvl="2">
      <w:start w:val="1"/>
      <w:numFmt w:val="decimal"/>
      <w:isLgl/>
      <w:lvlText w:val="%1.%2.%3."/>
      <w:lvlJc w:val="left"/>
      <w:pPr>
        <w:ind w:left="1433" w:hanging="720"/>
      </w:pPr>
    </w:lvl>
    <w:lvl w:ilvl="3">
      <w:start w:val="1"/>
      <w:numFmt w:val="decimal"/>
      <w:isLgl/>
      <w:lvlText w:val="%1.%2.%3.%4."/>
      <w:lvlJc w:val="left"/>
      <w:pPr>
        <w:ind w:left="1437" w:hanging="720"/>
      </w:pPr>
    </w:lvl>
    <w:lvl w:ilvl="4">
      <w:start w:val="1"/>
      <w:numFmt w:val="decimal"/>
      <w:isLgl/>
      <w:lvlText w:val="%1.%2.%3.%4.%5."/>
      <w:lvlJc w:val="left"/>
      <w:pPr>
        <w:ind w:left="1801" w:hanging="1080"/>
      </w:pPr>
    </w:lvl>
    <w:lvl w:ilvl="5">
      <w:start w:val="1"/>
      <w:numFmt w:val="decimal"/>
      <w:isLgl/>
      <w:lvlText w:val="%1.%2.%3.%4.%5.%6."/>
      <w:lvlJc w:val="left"/>
      <w:pPr>
        <w:ind w:left="1805" w:hanging="1080"/>
      </w:pPr>
    </w:lvl>
    <w:lvl w:ilvl="6">
      <w:start w:val="1"/>
      <w:numFmt w:val="decimal"/>
      <w:isLgl/>
      <w:lvlText w:val="%1.%2.%3.%4.%5.%6.%7."/>
      <w:lvlJc w:val="left"/>
      <w:pPr>
        <w:ind w:left="2169" w:hanging="1440"/>
      </w:pPr>
    </w:lvl>
    <w:lvl w:ilvl="7">
      <w:start w:val="1"/>
      <w:numFmt w:val="decimal"/>
      <w:isLgl/>
      <w:lvlText w:val="%1.%2.%3.%4.%5.%6.%7.%8."/>
      <w:lvlJc w:val="left"/>
      <w:pPr>
        <w:ind w:left="2173" w:hanging="1440"/>
      </w:pPr>
    </w:lvl>
    <w:lvl w:ilvl="8">
      <w:start w:val="1"/>
      <w:numFmt w:val="decimal"/>
      <w:isLgl/>
      <w:lvlText w:val="%1.%2.%3.%4.%5.%6.%7.%8.%9."/>
      <w:lvlJc w:val="left"/>
      <w:pPr>
        <w:ind w:left="2537" w:hanging="1800"/>
      </w:pPr>
    </w:lvl>
  </w:abstractNum>
  <w:abstractNum w:abstractNumId="23">
    <w:nsid w:val="7BB104F0"/>
    <w:multiLevelType w:val="multilevel"/>
    <w:tmpl w:val="8604C8B8"/>
    <w:lvl w:ilvl="0">
      <w:start w:val="1"/>
      <w:numFmt w:val="decimal"/>
      <w:lvlText w:val="%1."/>
      <w:lvlJc w:val="left"/>
      <w:pPr>
        <w:ind w:left="1753" w:hanging="1044"/>
      </w:pPr>
      <w:rPr>
        <w:rFonts w:ascii="Times New Roman" w:eastAsia="Calibri"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
  </w:num>
  <w:num w:numId="18">
    <w:abstractNumId w:val="9"/>
  </w:num>
  <w:num w:numId="19">
    <w:abstractNumId w:val="5"/>
  </w:num>
  <w:num w:numId="20">
    <w:abstractNumId w:val="8"/>
  </w:num>
  <w:num w:numId="21">
    <w:abstractNumId w:val="7"/>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36194"/>
  </w:hdrShapeDefaults>
  <w:footnotePr>
    <w:footnote w:id="-1"/>
    <w:footnote w:id="0"/>
  </w:footnotePr>
  <w:endnotePr>
    <w:endnote w:id="-1"/>
    <w:endnote w:id="0"/>
  </w:endnotePr>
  <w:compat/>
  <w:rsids>
    <w:rsidRoot w:val="00E84450"/>
    <w:rsid w:val="00013939"/>
    <w:rsid w:val="00045DA6"/>
    <w:rsid w:val="0007405E"/>
    <w:rsid w:val="00083688"/>
    <w:rsid w:val="000B5C85"/>
    <w:rsid w:val="001134CC"/>
    <w:rsid w:val="0015306B"/>
    <w:rsid w:val="0017420C"/>
    <w:rsid w:val="00191089"/>
    <w:rsid w:val="001D081A"/>
    <w:rsid w:val="001F5B6C"/>
    <w:rsid w:val="001F6639"/>
    <w:rsid w:val="00231BD1"/>
    <w:rsid w:val="00241B57"/>
    <w:rsid w:val="00250975"/>
    <w:rsid w:val="002524F1"/>
    <w:rsid w:val="00253263"/>
    <w:rsid w:val="00275BF6"/>
    <w:rsid w:val="00282250"/>
    <w:rsid w:val="00293F70"/>
    <w:rsid w:val="0029712E"/>
    <w:rsid w:val="002A1DBB"/>
    <w:rsid w:val="002A3CB3"/>
    <w:rsid w:val="002B0189"/>
    <w:rsid w:val="002D75F7"/>
    <w:rsid w:val="002E15C0"/>
    <w:rsid w:val="002E420C"/>
    <w:rsid w:val="002F15BE"/>
    <w:rsid w:val="002F344A"/>
    <w:rsid w:val="00306FCA"/>
    <w:rsid w:val="00314993"/>
    <w:rsid w:val="003275B4"/>
    <w:rsid w:val="00327620"/>
    <w:rsid w:val="003507F6"/>
    <w:rsid w:val="00364555"/>
    <w:rsid w:val="00373B01"/>
    <w:rsid w:val="003A0CB0"/>
    <w:rsid w:val="003B6AA5"/>
    <w:rsid w:val="003C3861"/>
    <w:rsid w:val="004023DD"/>
    <w:rsid w:val="00407DAE"/>
    <w:rsid w:val="00410085"/>
    <w:rsid w:val="00420064"/>
    <w:rsid w:val="0042515A"/>
    <w:rsid w:val="00425CFD"/>
    <w:rsid w:val="00453F92"/>
    <w:rsid w:val="00456777"/>
    <w:rsid w:val="00467A11"/>
    <w:rsid w:val="00471225"/>
    <w:rsid w:val="00473F1E"/>
    <w:rsid w:val="00486B23"/>
    <w:rsid w:val="00493841"/>
    <w:rsid w:val="00493F31"/>
    <w:rsid w:val="004940B9"/>
    <w:rsid w:val="004A6AC0"/>
    <w:rsid w:val="004B64DF"/>
    <w:rsid w:val="004B7CDE"/>
    <w:rsid w:val="004E4E66"/>
    <w:rsid w:val="004E55D8"/>
    <w:rsid w:val="004F74B9"/>
    <w:rsid w:val="005048F0"/>
    <w:rsid w:val="00511C71"/>
    <w:rsid w:val="00514B1E"/>
    <w:rsid w:val="00532BAF"/>
    <w:rsid w:val="0053322A"/>
    <w:rsid w:val="005755C1"/>
    <w:rsid w:val="00590C90"/>
    <w:rsid w:val="00593E37"/>
    <w:rsid w:val="005A71C6"/>
    <w:rsid w:val="005B61B0"/>
    <w:rsid w:val="005D7E66"/>
    <w:rsid w:val="005E3C49"/>
    <w:rsid w:val="005E75AA"/>
    <w:rsid w:val="005F4AC1"/>
    <w:rsid w:val="00632FD3"/>
    <w:rsid w:val="00633C5F"/>
    <w:rsid w:val="006663A7"/>
    <w:rsid w:val="00680A84"/>
    <w:rsid w:val="006A7A7E"/>
    <w:rsid w:val="006D115A"/>
    <w:rsid w:val="006D18CA"/>
    <w:rsid w:val="006E31E0"/>
    <w:rsid w:val="006F084A"/>
    <w:rsid w:val="00705740"/>
    <w:rsid w:val="00710E7F"/>
    <w:rsid w:val="00714FA6"/>
    <w:rsid w:val="00740B16"/>
    <w:rsid w:val="00745529"/>
    <w:rsid w:val="00755707"/>
    <w:rsid w:val="00760547"/>
    <w:rsid w:val="007769AF"/>
    <w:rsid w:val="00790F86"/>
    <w:rsid w:val="00794090"/>
    <w:rsid w:val="007A38ED"/>
    <w:rsid w:val="007B358B"/>
    <w:rsid w:val="007C42EC"/>
    <w:rsid w:val="007D6334"/>
    <w:rsid w:val="007E498B"/>
    <w:rsid w:val="007F2E7F"/>
    <w:rsid w:val="007F5423"/>
    <w:rsid w:val="00800CCC"/>
    <w:rsid w:val="008339D5"/>
    <w:rsid w:val="00851B97"/>
    <w:rsid w:val="00857011"/>
    <w:rsid w:val="0087434C"/>
    <w:rsid w:val="0087761C"/>
    <w:rsid w:val="00891C79"/>
    <w:rsid w:val="008978B1"/>
    <w:rsid w:val="008A2975"/>
    <w:rsid w:val="008C4ACF"/>
    <w:rsid w:val="008C7755"/>
    <w:rsid w:val="008E4A17"/>
    <w:rsid w:val="008F6B00"/>
    <w:rsid w:val="00902A9B"/>
    <w:rsid w:val="00912EB3"/>
    <w:rsid w:val="00933D6F"/>
    <w:rsid w:val="009405E4"/>
    <w:rsid w:val="00942E1F"/>
    <w:rsid w:val="0095468D"/>
    <w:rsid w:val="00967068"/>
    <w:rsid w:val="009D1254"/>
    <w:rsid w:val="009E3DCA"/>
    <w:rsid w:val="009E4B59"/>
    <w:rsid w:val="009F114F"/>
    <w:rsid w:val="00A11F7A"/>
    <w:rsid w:val="00A13B79"/>
    <w:rsid w:val="00A35633"/>
    <w:rsid w:val="00A52281"/>
    <w:rsid w:val="00A62209"/>
    <w:rsid w:val="00A8336B"/>
    <w:rsid w:val="00A848E6"/>
    <w:rsid w:val="00A91E7A"/>
    <w:rsid w:val="00A950E7"/>
    <w:rsid w:val="00A96E17"/>
    <w:rsid w:val="00AA2210"/>
    <w:rsid w:val="00AC2056"/>
    <w:rsid w:val="00AE7356"/>
    <w:rsid w:val="00B12C6B"/>
    <w:rsid w:val="00B1510D"/>
    <w:rsid w:val="00B2630D"/>
    <w:rsid w:val="00B31C77"/>
    <w:rsid w:val="00B464B4"/>
    <w:rsid w:val="00B62EEF"/>
    <w:rsid w:val="00B73B27"/>
    <w:rsid w:val="00B842CF"/>
    <w:rsid w:val="00B92817"/>
    <w:rsid w:val="00BA0749"/>
    <w:rsid w:val="00BB3219"/>
    <w:rsid w:val="00BD28C5"/>
    <w:rsid w:val="00C07A5B"/>
    <w:rsid w:val="00C71EBC"/>
    <w:rsid w:val="00C74E91"/>
    <w:rsid w:val="00C77138"/>
    <w:rsid w:val="00C80AA1"/>
    <w:rsid w:val="00C81F2A"/>
    <w:rsid w:val="00C95164"/>
    <w:rsid w:val="00CA64C9"/>
    <w:rsid w:val="00CB044D"/>
    <w:rsid w:val="00CB75F4"/>
    <w:rsid w:val="00CC5419"/>
    <w:rsid w:val="00CC7EEA"/>
    <w:rsid w:val="00CD3B37"/>
    <w:rsid w:val="00CF64AA"/>
    <w:rsid w:val="00CF6C31"/>
    <w:rsid w:val="00D126C7"/>
    <w:rsid w:val="00D2445E"/>
    <w:rsid w:val="00D27AB9"/>
    <w:rsid w:val="00D35BCD"/>
    <w:rsid w:val="00D80260"/>
    <w:rsid w:val="00D835BD"/>
    <w:rsid w:val="00DB15DF"/>
    <w:rsid w:val="00DC0CC5"/>
    <w:rsid w:val="00DC463F"/>
    <w:rsid w:val="00DD2D4B"/>
    <w:rsid w:val="00DE3937"/>
    <w:rsid w:val="00DF6B12"/>
    <w:rsid w:val="00E248C0"/>
    <w:rsid w:val="00E2648E"/>
    <w:rsid w:val="00E451E4"/>
    <w:rsid w:val="00E72FC1"/>
    <w:rsid w:val="00E84450"/>
    <w:rsid w:val="00E95697"/>
    <w:rsid w:val="00EC3F05"/>
    <w:rsid w:val="00EC5DA8"/>
    <w:rsid w:val="00EF75A5"/>
    <w:rsid w:val="00F039E6"/>
    <w:rsid w:val="00F06C7D"/>
    <w:rsid w:val="00F12178"/>
    <w:rsid w:val="00F23C51"/>
    <w:rsid w:val="00F568D6"/>
    <w:rsid w:val="00F618AE"/>
    <w:rsid w:val="00F6252A"/>
    <w:rsid w:val="00F66A81"/>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basedOn w:val="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b">
    <w:name w:val="No Spacing"/>
    <w:link w:val="ac"/>
    <w:uiPriority w:val="1"/>
    <w:qFormat/>
    <w:rsid w:val="005B61B0"/>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5B61B0"/>
    <w:rPr>
      <w:rFonts w:ascii="Calibri" w:eastAsia="Calibri" w:hAnsi="Calibri" w:cs="Times New Roman"/>
    </w:rPr>
  </w:style>
  <w:style w:type="paragraph" w:styleId="ad">
    <w:name w:val="Normal (Web)"/>
    <w:basedOn w:val="a"/>
    <w:uiPriority w:val="99"/>
    <w:semiHidden/>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uiPriority w:val="99"/>
    <w:semiHidden/>
    <w:unhideWhenUsed/>
    <w:rsid w:val="00C81F2A"/>
    <w:rPr>
      <w:color w:val="0000FF"/>
      <w:u w:val="single"/>
    </w:rPr>
  </w:style>
  <w:style w:type="character" w:styleId="af">
    <w:name w:val="Emphasis"/>
    <w:uiPriority w:val="99"/>
    <w:qFormat/>
    <w:rsid w:val="00C81F2A"/>
    <w:rPr>
      <w:rFonts w:ascii="Times New Roman" w:hAnsi="Times New Roman" w:cs="Times New Roman" w:hint="default"/>
      <w:i/>
      <w:iCs/>
    </w:rPr>
  </w:style>
  <w:style w:type="character" w:styleId="af0">
    <w:name w:val="Strong"/>
    <w:uiPriority w:val="99"/>
    <w:qFormat/>
    <w:rsid w:val="00C81F2A"/>
    <w:rPr>
      <w:rFonts w:ascii="Times New Roman" w:hAnsi="Times New Roman" w:cs="Times New Roman" w:hint="default"/>
      <w:b/>
      <w:bCs/>
    </w:rPr>
  </w:style>
  <w:style w:type="paragraph" w:styleId="af1">
    <w:name w:val="Title"/>
    <w:basedOn w:val="a"/>
    <w:link w:val="af2"/>
    <w:uiPriority w:val="99"/>
    <w:qFormat/>
    <w:rsid w:val="00C81F2A"/>
    <w:pPr>
      <w:jc w:val="center"/>
    </w:pPr>
    <w:rPr>
      <w:b/>
      <w:bCs/>
    </w:rPr>
  </w:style>
  <w:style w:type="character" w:customStyle="1" w:styleId="af2">
    <w:name w:val="Название Знак"/>
    <w:basedOn w:val="a0"/>
    <w:link w:val="af1"/>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uiPriority w:val="99"/>
    <w:rsid w:val="00C81F2A"/>
  </w:style>
  <w:style w:type="paragraph" w:styleId="af5">
    <w:name w:val="Body Text Indent"/>
    <w:basedOn w:val="a"/>
    <w:link w:val="af6"/>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6">
    <w:name w:val="Основной текст с отступом Знак"/>
    <w:basedOn w:val="a0"/>
    <w:link w:val="af5"/>
    <w:uiPriority w:val="99"/>
    <w:semiHidden/>
    <w:rsid w:val="008C7755"/>
    <w:rPr>
      <w:rFonts w:ascii="Times New Roman" w:eastAsia="Calibri" w:hAnsi="Times New Roman" w:cs="Times New Roman"/>
      <w:sz w:val="24"/>
      <w:szCs w:val="24"/>
    </w:rPr>
  </w:style>
  <w:style w:type="paragraph" w:styleId="af7">
    <w:name w:val="Balloon Text"/>
    <w:basedOn w:val="a"/>
    <w:link w:val="af8"/>
    <w:uiPriority w:val="99"/>
    <w:semiHidden/>
    <w:unhideWhenUsed/>
    <w:rsid w:val="00B62EEF"/>
    <w:rPr>
      <w:rFonts w:ascii="Tahoma" w:hAnsi="Tahoma" w:cs="Tahoma"/>
      <w:sz w:val="16"/>
      <w:szCs w:val="16"/>
    </w:rPr>
  </w:style>
  <w:style w:type="character" w:customStyle="1" w:styleId="af8">
    <w:name w:val="Текст выноски Знак"/>
    <w:basedOn w:val="a0"/>
    <w:link w:val="af7"/>
    <w:uiPriority w:val="99"/>
    <w:semiHidden/>
    <w:rsid w:val="00B62EEF"/>
    <w:rPr>
      <w:rFonts w:ascii="Tahoma" w:eastAsia="Times New Roman" w:hAnsi="Tahoma" w:cs="Tahoma"/>
      <w:sz w:val="16"/>
      <w:szCs w:val="16"/>
      <w:lang w:eastAsia="ru-RU"/>
    </w:rPr>
  </w:style>
  <w:style w:type="paragraph" w:customStyle="1" w:styleId="af9">
    <w:name w:val="Заголовок статьи"/>
    <w:basedOn w:val="a"/>
    <w:next w:val="a"/>
    <w:uiPriority w:val="99"/>
    <w:rsid w:val="00B1510D"/>
    <w:pPr>
      <w:autoSpaceDE w:val="0"/>
      <w:autoSpaceDN w:val="0"/>
      <w:adjustRightInd w:val="0"/>
      <w:ind w:left="1612" w:hanging="892"/>
      <w:jc w:val="both"/>
    </w:pPr>
    <w:rPr>
      <w:rFonts w:ascii="Arial" w:hAnsi="Arial" w:cs="Arial"/>
    </w:rPr>
  </w:style>
  <w:style w:type="paragraph" w:customStyle="1" w:styleId="Title">
    <w:name w:val="Title!Название НПА"/>
    <w:basedOn w:val="a"/>
    <w:rsid w:val="0015306B"/>
    <w:pPr>
      <w:spacing w:before="240" w:after="60"/>
      <w:ind w:firstLine="567"/>
      <w:jc w:val="center"/>
      <w:outlineLvl w:val="0"/>
    </w:pPr>
    <w:rPr>
      <w:rFonts w:ascii="Arial" w:hAnsi="Arial" w:cs="Arial"/>
      <w:b/>
      <w:bCs/>
      <w:kern w:val="28"/>
      <w:sz w:val="32"/>
      <w:szCs w:val="32"/>
    </w:rPr>
  </w:style>
  <w:style w:type="paragraph" w:customStyle="1" w:styleId="TableParagraph">
    <w:name w:val="Table Paragraph"/>
    <w:basedOn w:val="a"/>
    <w:uiPriority w:val="1"/>
    <w:qFormat/>
    <w:rsid w:val="007A38ED"/>
    <w:pPr>
      <w:widowControl w:val="0"/>
    </w:pPr>
    <w:rPr>
      <w:rFonts w:asciiTheme="minorHAnsi" w:eastAsiaTheme="minorHAnsi" w:hAnsiTheme="minorHAnsi" w:cstheme="minorBidi"/>
      <w:sz w:val="22"/>
      <w:szCs w:val="22"/>
      <w:lang w:val="en-US" w:eastAsia="en-US"/>
    </w:rPr>
  </w:style>
  <w:style w:type="paragraph" w:styleId="afa">
    <w:name w:val="Plain Text"/>
    <w:basedOn w:val="a"/>
    <w:link w:val="afb"/>
    <w:uiPriority w:val="99"/>
    <w:semiHidden/>
    <w:unhideWhenUsed/>
    <w:rsid w:val="005048F0"/>
    <w:rPr>
      <w:rFonts w:ascii="Courier New" w:hAnsi="Courier New" w:cs="Courier New"/>
      <w:sz w:val="20"/>
      <w:szCs w:val="20"/>
    </w:rPr>
  </w:style>
  <w:style w:type="character" w:customStyle="1" w:styleId="afb">
    <w:name w:val="Текст Знак"/>
    <w:basedOn w:val="a0"/>
    <w:link w:val="afa"/>
    <w:uiPriority w:val="99"/>
    <w:semiHidden/>
    <w:rsid w:val="005048F0"/>
    <w:rPr>
      <w:rFonts w:ascii="Courier New" w:eastAsia="Times New Roman" w:hAnsi="Courier New" w:cs="Courier New"/>
      <w:sz w:val="20"/>
      <w:szCs w:val="20"/>
      <w:lang w:eastAsia="ru-RU"/>
    </w:rPr>
  </w:style>
  <w:style w:type="character" w:styleId="afc">
    <w:name w:val="page number"/>
    <w:basedOn w:val="a0"/>
    <w:rsid w:val="00F12178"/>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64911005">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444080511">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05981253">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790320084">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758096344">
      <w:bodyDiv w:val="1"/>
      <w:marLeft w:val="0"/>
      <w:marRight w:val="0"/>
      <w:marTop w:val="0"/>
      <w:marBottom w:val="0"/>
      <w:divBdr>
        <w:top w:val="none" w:sz="0" w:space="0" w:color="auto"/>
        <w:left w:val="none" w:sz="0" w:space="0" w:color="auto"/>
        <w:bottom w:val="none" w:sz="0" w:space="0" w:color="auto"/>
        <w:right w:val="none" w:sz="0" w:space="0" w:color="auto"/>
      </w:divBdr>
    </w:div>
    <w:div w:id="1762950165">
      <w:bodyDiv w:val="1"/>
      <w:marLeft w:val="0"/>
      <w:marRight w:val="0"/>
      <w:marTop w:val="0"/>
      <w:marBottom w:val="0"/>
      <w:divBdr>
        <w:top w:val="none" w:sz="0" w:space="0" w:color="auto"/>
        <w:left w:val="none" w:sz="0" w:space="0" w:color="auto"/>
        <w:bottom w:val="none" w:sz="0" w:space="0" w:color="auto"/>
        <w:right w:val="none" w:sz="0" w:space="0" w:color="auto"/>
      </w:divBdr>
    </w:div>
    <w:div w:id="1907296981">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95BB398704F53B1852A068190036A96B60878B143EE6E9B6582AF7E0EC251D154DB9572A9A9CCBp7k4C" TargetMode="External"/><Relationship Id="rId13" Type="http://schemas.openxmlformats.org/officeDocument/2006/relationships/hyperlink" Target="file:///C:\Users\&#1058;&#1072;&#1090;&#1100;&#1103;&#1085;&#1072;\Desktop\content\act\23bfa9af-b847-4f54-8403-f2e327c4305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8;&#1072;&#1090;&#1100;&#1103;&#1085;&#1072;\Desktop\content\act\23bfa9af-b847-4f54-8403-f2e327c4305a.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8;&#1072;&#1090;&#1100;&#1103;&#1085;&#1072;\Desktop\content\act\fbc166da-0e10-434c-a3b8-3a32d2840a2f.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D9D8A14EE896E1554E3D4229FDEDAD27D94C7F90E28ED502A02CEAF24A317BCA3096F2456CA23C92D6ADE88o6W4F" TargetMode="External"/><Relationship Id="rId4" Type="http://schemas.openxmlformats.org/officeDocument/2006/relationships/settings" Target="settings.xml"/><Relationship Id="rId9" Type="http://schemas.openxmlformats.org/officeDocument/2006/relationships/hyperlink" Target="file:///C:\Users\&#1058;&#1072;&#1090;&#1100;&#1103;&#1085;&#1072;\Desktop\content\act\fbc166da-0e10-434c-a3b8-3a32d2840a2f.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1FFCB-32C1-4192-943D-95F12288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2902</Words>
  <Characters>16546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6</cp:revision>
  <cp:lastPrinted>2022-01-27T09:49:00Z</cp:lastPrinted>
  <dcterms:created xsi:type="dcterms:W3CDTF">2022-03-21T11:19:00Z</dcterms:created>
  <dcterms:modified xsi:type="dcterms:W3CDTF">2022-03-22T05:33:00Z</dcterms:modified>
</cp:coreProperties>
</file>