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624BA3" w:rsidRPr="00624BA3" w:rsidRDefault="001503EA" w:rsidP="001503EA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 от 15 июля 2022 года № 75 «Об утверждении административного </w:t>
      </w:r>
      <w:r w:rsidR="00624BA3" w:rsidRPr="00624BA3">
        <w:rPr>
          <w:sz w:val="28"/>
          <w:szCs w:val="28"/>
        </w:rPr>
        <w:t>регламента по предоставлению муниципальной услуги</w:t>
      </w:r>
      <w:r>
        <w:rPr>
          <w:sz w:val="28"/>
          <w:szCs w:val="28"/>
        </w:rPr>
        <w:t xml:space="preserve"> </w:t>
      </w:r>
      <w:r w:rsidR="00624BA3" w:rsidRPr="00624BA3">
        <w:rPr>
          <w:sz w:val="28"/>
          <w:szCs w:val="28"/>
        </w:rPr>
        <w:t>«Перераспределение земель и (или) земельных</w:t>
      </w:r>
      <w:r w:rsidR="00624BA3">
        <w:rPr>
          <w:sz w:val="28"/>
          <w:szCs w:val="28"/>
        </w:rPr>
        <w:t xml:space="preserve"> </w:t>
      </w:r>
      <w:r w:rsidR="00624BA3" w:rsidRPr="00624BA3">
        <w:rPr>
          <w:sz w:val="28"/>
          <w:szCs w:val="28"/>
        </w:rPr>
        <w:t>участк</w:t>
      </w:r>
      <w:r w:rsidR="00624BA3">
        <w:rPr>
          <w:sz w:val="28"/>
          <w:szCs w:val="28"/>
        </w:rPr>
        <w:t xml:space="preserve">ов, находящихся в муниципальной собственности, </w:t>
      </w:r>
      <w:r w:rsidR="00624BA3" w:rsidRPr="00624BA3">
        <w:rPr>
          <w:sz w:val="28"/>
          <w:szCs w:val="28"/>
        </w:rPr>
        <w:t>и земельных участков, находящихся в частной собственности»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1503EA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 xml:space="preserve"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 нормативных правовых актов администрации сельского поселения Болчары в соответствие </w:t>
      </w:r>
      <w:r w:rsidR="001503EA" w:rsidRPr="001503EA">
        <w:rPr>
          <w:sz w:val="28"/>
          <w:szCs w:val="28"/>
        </w:rPr>
        <w:t xml:space="preserve">действующему законодательству:  </w:t>
      </w:r>
    </w:p>
    <w:p w:rsidR="00145BB8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03E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1503EA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от 15 июля 2022 года № 75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и </w:t>
      </w:r>
      <w:r w:rsidR="001503EA" w:rsidRPr="001503EA">
        <w:rPr>
          <w:rFonts w:ascii="Times New Roman" w:hAnsi="Times New Roman" w:cs="Times New Roman"/>
          <w:b w:val="0"/>
          <w:sz w:val="28"/>
          <w:szCs w:val="28"/>
        </w:rPr>
        <w:lastRenderedPageBreak/>
        <w:t>земельных участков, находящихся в частной собственности</w:t>
      </w:r>
      <w:r w:rsidR="001503EA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2.15.4. приложения к постановлению дополнить подпунктом 3 следующего содержания:</w:t>
      </w:r>
    </w:p>
    <w:p w:rsidR="001503EA" w:rsidRP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«3) 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5C6E2D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6D3B8A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36" w:rsidRDefault="00AF4536" w:rsidP="003275B4">
      <w:r>
        <w:separator/>
      </w:r>
    </w:p>
  </w:endnote>
  <w:endnote w:type="continuationSeparator" w:id="0">
    <w:p w:rsidR="00AF4536" w:rsidRDefault="00AF453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36" w:rsidRDefault="00AF4536" w:rsidP="003275B4">
      <w:r>
        <w:separator/>
      </w:r>
    </w:p>
  </w:footnote>
  <w:footnote w:type="continuationSeparator" w:id="0">
    <w:p w:rsidR="00AF4536" w:rsidRDefault="00AF453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7598"/>
    <w:rsid w:val="00072B8D"/>
    <w:rsid w:val="0007405E"/>
    <w:rsid w:val="0008433E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D3B8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991"/>
    <w:rsid w:val="009C390E"/>
    <w:rsid w:val="009C6672"/>
    <w:rsid w:val="009D1254"/>
    <w:rsid w:val="009E3DCA"/>
    <w:rsid w:val="009E4B59"/>
    <w:rsid w:val="00A00399"/>
    <w:rsid w:val="00A0760F"/>
    <w:rsid w:val="00A11F7A"/>
    <w:rsid w:val="00A131E4"/>
    <w:rsid w:val="00A1436F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F4536"/>
    <w:rsid w:val="00AF7381"/>
    <w:rsid w:val="00B12C6B"/>
    <w:rsid w:val="00B448DF"/>
    <w:rsid w:val="00B464B4"/>
    <w:rsid w:val="00B46F6A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45C38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1DF1B-C110-4572-91D7-F24E07A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2022-07-14T11:55:00Z</cp:lastPrinted>
  <dcterms:created xsi:type="dcterms:W3CDTF">2022-09-21T06:37:00Z</dcterms:created>
  <dcterms:modified xsi:type="dcterms:W3CDTF">2022-09-21T07:00:00Z</dcterms:modified>
</cp:coreProperties>
</file>