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FB" w:rsidRDefault="009058FB" w:rsidP="009058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58FB" w:rsidRDefault="009058FB" w:rsidP="009C390E">
      <w:pPr>
        <w:jc w:val="center"/>
        <w:rPr>
          <w:b/>
          <w:sz w:val="28"/>
          <w:szCs w:val="28"/>
        </w:rPr>
      </w:pPr>
    </w:p>
    <w:p w:rsidR="00E84450" w:rsidRPr="00A96E17" w:rsidRDefault="00E84450" w:rsidP="009C390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D016D3" w:rsidRDefault="00E84450" w:rsidP="00E84450">
      <w:pPr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от </w:t>
      </w:r>
      <w:r w:rsidR="009058FB" w:rsidRPr="00D016D3">
        <w:rPr>
          <w:rFonts w:ascii="13,5" w:hAnsi="13,5"/>
          <w:sz w:val="27"/>
          <w:szCs w:val="27"/>
        </w:rPr>
        <w:t>_______</w:t>
      </w:r>
      <w:r w:rsidRPr="00D016D3">
        <w:rPr>
          <w:rFonts w:ascii="13,5" w:hAnsi="13,5"/>
          <w:sz w:val="27"/>
          <w:szCs w:val="27"/>
        </w:rPr>
        <w:t xml:space="preserve"> 202</w:t>
      </w:r>
      <w:r w:rsidR="009058FB" w:rsidRPr="00D016D3">
        <w:rPr>
          <w:rFonts w:ascii="13,5" w:hAnsi="13,5"/>
          <w:sz w:val="27"/>
          <w:szCs w:val="27"/>
        </w:rPr>
        <w:t>2</w:t>
      </w:r>
      <w:r w:rsidRPr="00D016D3">
        <w:rPr>
          <w:rFonts w:ascii="13,5" w:hAnsi="13,5"/>
          <w:sz w:val="27"/>
          <w:szCs w:val="27"/>
        </w:rPr>
        <w:t xml:space="preserve"> год</w:t>
      </w:r>
      <w:r w:rsidR="003275B4" w:rsidRPr="00D016D3">
        <w:rPr>
          <w:rFonts w:ascii="13,5" w:hAnsi="13,5"/>
          <w:sz w:val="27"/>
          <w:szCs w:val="27"/>
        </w:rPr>
        <w:t>а</w:t>
      </w:r>
      <w:r w:rsidR="005B61B0" w:rsidRPr="00D016D3">
        <w:rPr>
          <w:rFonts w:ascii="13,5" w:hAnsi="13,5"/>
          <w:sz w:val="27"/>
          <w:szCs w:val="27"/>
        </w:rPr>
        <w:t xml:space="preserve">   </w:t>
      </w:r>
      <w:r w:rsidR="005B61B0" w:rsidRPr="00D016D3">
        <w:rPr>
          <w:rFonts w:ascii="13,5" w:hAnsi="13,5"/>
          <w:sz w:val="27"/>
          <w:szCs w:val="27"/>
        </w:rPr>
        <w:tab/>
        <w:t xml:space="preserve">            </w:t>
      </w:r>
      <w:r w:rsidRPr="00D016D3">
        <w:rPr>
          <w:rFonts w:ascii="13,5" w:hAnsi="13,5"/>
          <w:sz w:val="27"/>
          <w:szCs w:val="27"/>
        </w:rPr>
        <w:tab/>
        <w:t xml:space="preserve"> </w:t>
      </w:r>
      <w:r w:rsidR="0017420C" w:rsidRPr="00D016D3">
        <w:rPr>
          <w:rFonts w:ascii="13,5" w:hAnsi="13,5"/>
          <w:sz w:val="27"/>
          <w:szCs w:val="27"/>
        </w:rPr>
        <w:t xml:space="preserve">                             </w:t>
      </w:r>
      <w:r w:rsidR="00BD28C5" w:rsidRPr="00D016D3">
        <w:rPr>
          <w:rFonts w:ascii="13,5" w:hAnsi="13,5"/>
          <w:sz w:val="27"/>
          <w:szCs w:val="27"/>
        </w:rPr>
        <w:tab/>
        <w:t xml:space="preserve">  </w:t>
      </w:r>
      <w:r w:rsidR="005E3C49" w:rsidRPr="00D016D3">
        <w:rPr>
          <w:rFonts w:ascii="13,5" w:hAnsi="13,5"/>
          <w:sz w:val="27"/>
          <w:szCs w:val="27"/>
        </w:rPr>
        <w:t xml:space="preserve">        </w:t>
      </w:r>
      <w:r w:rsidR="00BD28C5" w:rsidRPr="00D016D3">
        <w:rPr>
          <w:rFonts w:ascii="13,5" w:hAnsi="13,5"/>
          <w:sz w:val="27"/>
          <w:szCs w:val="27"/>
        </w:rPr>
        <w:t xml:space="preserve"> </w:t>
      </w:r>
      <w:r w:rsidR="006D18CA" w:rsidRPr="00D016D3">
        <w:rPr>
          <w:rFonts w:ascii="13,5" w:hAnsi="13,5"/>
          <w:sz w:val="27"/>
          <w:szCs w:val="27"/>
        </w:rPr>
        <w:t xml:space="preserve"> </w:t>
      </w:r>
      <w:r w:rsidR="005B61B0" w:rsidRPr="00D016D3">
        <w:rPr>
          <w:rFonts w:ascii="13,5" w:hAnsi="13,5"/>
          <w:sz w:val="27"/>
          <w:szCs w:val="27"/>
        </w:rPr>
        <w:t xml:space="preserve"> </w:t>
      </w:r>
      <w:r w:rsidR="00E72FC1" w:rsidRPr="00D016D3">
        <w:rPr>
          <w:rFonts w:ascii="13,5" w:hAnsi="13,5"/>
          <w:sz w:val="27"/>
          <w:szCs w:val="27"/>
        </w:rPr>
        <w:t xml:space="preserve">    </w:t>
      </w:r>
      <w:r w:rsidR="00BD28C5" w:rsidRPr="00D016D3">
        <w:rPr>
          <w:rFonts w:ascii="13,5" w:hAnsi="13,5"/>
          <w:sz w:val="27"/>
          <w:szCs w:val="27"/>
        </w:rPr>
        <w:t xml:space="preserve"> </w:t>
      </w:r>
      <w:r w:rsidR="00C81F2A" w:rsidRPr="00D016D3">
        <w:rPr>
          <w:rFonts w:ascii="13,5" w:hAnsi="13,5"/>
          <w:sz w:val="27"/>
          <w:szCs w:val="27"/>
        </w:rPr>
        <w:t xml:space="preserve">          </w:t>
      </w:r>
      <w:r w:rsidR="009058FB" w:rsidRPr="00D016D3">
        <w:rPr>
          <w:rFonts w:ascii="13,5" w:hAnsi="13,5"/>
          <w:sz w:val="27"/>
          <w:szCs w:val="27"/>
        </w:rPr>
        <w:t xml:space="preserve">     </w:t>
      </w:r>
      <w:r w:rsidR="00D016D3">
        <w:rPr>
          <w:rFonts w:ascii="13,5" w:hAnsi="13,5"/>
          <w:sz w:val="27"/>
          <w:szCs w:val="27"/>
        </w:rPr>
        <w:t xml:space="preserve">  </w:t>
      </w:r>
      <w:r w:rsidR="009058FB" w:rsidRPr="00D016D3">
        <w:rPr>
          <w:rFonts w:ascii="13,5" w:hAnsi="13,5"/>
          <w:sz w:val="27"/>
          <w:szCs w:val="27"/>
        </w:rPr>
        <w:t xml:space="preserve">    </w:t>
      </w:r>
      <w:r w:rsidR="004B158A" w:rsidRPr="00D016D3">
        <w:rPr>
          <w:rFonts w:ascii="13,5" w:hAnsi="13,5"/>
          <w:sz w:val="27"/>
          <w:szCs w:val="27"/>
        </w:rPr>
        <w:t xml:space="preserve"> </w:t>
      </w:r>
      <w:r w:rsidR="00C81F2A" w:rsidRPr="00D016D3">
        <w:rPr>
          <w:rFonts w:ascii="13,5" w:hAnsi="13,5"/>
          <w:sz w:val="27"/>
          <w:szCs w:val="27"/>
        </w:rPr>
        <w:t xml:space="preserve"> </w:t>
      </w:r>
      <w:r w:rsidRPr="00D016D3">
        <w:rPr>
          <w:rFonts w:ascii="13,5" w:hAnsi="13,5"/>
          <w:sz w:val="27"/>
          <w:szCs w:val="27"/>
        </w:rPr>
        <w:t xml:space="preserve">№ </w:t>
      </w:r>
      <w:r w:rsidR="009058FB" w:rsidRPr="00D016D3">
        <w:rPr>
          <w:rFonts w:ascii="13,5" w:hAnsi="13,5"/>
          <w:sz w:val="27"/>
          <w:szCs w:val="27"/>
        </w:rPr>
        <w:t>___</w:t>
      </w:r>
    </w:p>
    <w:p w:rsidR="00E84450" w:rsidRPr="00D016D3" w:rsidRDefault="00E84450" w:rsidP="00E84450">
      <w:pPr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с. Болчары</w:t>
      </w:r>
    </w:p>
    <w:p w:rsidR="00BD28C5" w:rsidRPr="00D016D3" w:rsidRDefault="00BD28C5" w:rsidP="00241B57">
      <w:pPr>
        <w:ind w:right="4961"/>
        <w:jc w:val="both"/>
        <w:rPr>
          <w:rFonts w:ascii="13,5" w:hAnsi="13,5"/>
          <w:b/>
          <w:sz w:val="27"/>
          <w:szCs w:val="27"/>
        </w:rPr>
      </w:pPr>
    </w:p>
    <w:p w:rsidR="00473F1E" w:rsidRPr="00D016D3" w:rsidRDefault="00473F1E" w:rsidP="00241B57">
      <w:pPr>
        <w:ind w:right="4961"/>
        <w:jc w:val="both"/>
        <w:rPr>
          <w:rFonts w:ascii="13,5" w:hAnsi="13,5"/>
          <w:b/>
          <w:sz w:val="27"/>
          <w:szCs w:val="27"/>
        </w:rPr>
      </w:pPr>
    </w:p>
    <w:p w:rsidR="00D016D3" w:rsidRPr="00D016D3" w:rsidRDefault="00F91F32" w:rsidP="00D016D3">
      <w:pPr>
        <w:pStyle w:val="34"/>
        <w:shd w:val="clear" w:color="auto" w:fill="auto"/>
        <w:spacing w:before="0" w:after="0" w:line="240" w:lineRule="auto"/>
        <w:ind w:left="40" w:right="4253"/>
        <w:jc w:val="both"/>
        <w:rPr>
          <w:rFonts w:ascii="13,5" w:hAnsi="13,5"/>
          <w:b w:val="0"/>
          <w:sz w:val="27"/>
          <w:szCs w:val="27"/>
        </w:rPr>
      </w:pPr>
      <w:r w:rsidRPr="00D016D3">
        <w:rPr>
          <w:rFonts w:ascii="13,5" w:hAnsi="13,5"/>
          <w:b w:val="0"/>
          <w:sz w:val="27"/>
          <w:szCs w:val="27"/>
        </w:rPr>
        <w:t>Об утверждении Регламента работ по перемещению транспортных средств</w:t>
      </w:r>
      <w:r w:rsidR="00D016D3" w:rsidRPr="00D016D3">
        <w:rPr>
          <w:rFonts w:ascii="13,5" w:hAnsi="13,5"/>
          <w:b w:val="0"/>
          <w:sz w:val="27"/>
          <w:szCs w:val="27"/>
        </w:rPr>
        <w:t>, длительное время размещенных на территории многоквартирных домов</w:t>
      </w:r>
      <w:r w:rsidR="00D016D3">
        <w:rPr>
          <w:rFonts w:ascii="13,5" w:hAnsi="13,5"/>
          <w:b w:val="0"/>
          <w:sz w:val="27"/>
          <w:szCs w:val="27"/>
        </w:rPr>
        <w:t xml:space="preserve"> </w:t>
      </w:r>
      <w:r w:rsidR="00D016D3" w:rsidRPr="00D016D3">
        <w:rPr>
          <w:rFonts w:ascii="13,5" w:hAnsi="13,5"/>
          <w:b w:val="0"/>
          <w:sz w:val="27"/>
          <w:szCs w:val="27"/>
        </w:rPr>
        <w:t xml:space="preserve">и затрудняющих </w:t>
      </w:r>
      <w:r w:rsidR="00D016D3">
        <w:rPr>
          <w:rFonts w:ascii="13,5" w:hAnsi="13,5"/>
          <w:b w:val="0"/>
          <w:sz w:val="27"/>
          <w:szCs w:val="27"/>
        </w:rPr>
        <w:t xml:space="preserve">проведение уборочных работ  </w:t>
      </w:r>
      <w:r w:rsidR="00D016D3" w:rsidRPr="00D016D3">
        <w:rPr>
          <w:rFonts w:ascii="13,5" w:hAnsi="13,5"/>
          <w:b w:val="0"/>
          <w:sz w:val="27"/>
          <w:szCs w:val="27"/>
        </w:rPr>
        <w:t xml:space="preserve"> </w:t>
      </w:r>
    </w:p>
    <w:p w:rsidR="00F91F32" w:rsidRPr="00D016D3" w:rsidRDefault="00D016D3" w:rsidP="00D016D3">
      <w:pPr>
        <w:pStyle w:val="34"/>
        <w:shd w:val="clear" w:color="auto" w:fill="auto"/>
        <w:spacing w:before="0" w:after="0" w:line="240" w:lineRule="auto"/>
        <w:ind w:left="40" w:right="4536"/>
        <w:jc w:val="both"/>
        <w:rPr>
          <w:rFonts w:ascii="13,5" w:hAnsi="13,5"/>
          <w:b w:val="0"/>
          <w:sz w:val="27"/>
          <w:szCs w:val="27"/>
        </w:rPr>
      </w:pPr>
      <w:r w:rsidRPr="00D016D3">
        <w:rPr>
          <w:rFonts w:ascii="13,5" w:hAnsi="13,5"/>
          <w:b w:val="0"/>
          <w:sz w:val="27"/>
          <w:szCs w:val="27"/>
        </w:rPr>
        <w:t xml:space="preserve"> </w:t>
      </w:r>
    </w:p>
    <w:p w:rsidR="00F91F32" w:rsidRPr="00D016D3" w:rsidRDefault="00F91F32" w:rsidP="00F91F32">
      <w:pPr>
        <w:pStyle w:val="34"/>
        <w:shd w:val="clear" w:color="auto" w:fill="auto"/>
        <w:spacing w:before="0" w:after="0" w:line="240" w:lineRule="auto"/>
        <w:ind w:left="40" w:right="4536"/>
        <w:jc w:val="both"/>
        <w:rPr>
          <w:rFonts w:ascii="13,5" w:hAnsi="13,5"/>
          <w:b w:val="0"/>
          <w:sz w:val="27"/>
          <w:szCs w:val="27"/>
        </w:rPr>
      </w:pPr>
    </w:p>
    <w:p w:rsidR="00A42223" w:rsidRPr="00D016D3" w:rsidRDefault="00F91F32" w:rsidP="00F91F32">
      <w:pPr>
        <w:pStyle w:val="34"/>
        <w:shd w:val="clear" w:color="auto" w:fill="auto"/>
        <w:spacing w:before="0" w:after="0" w:line="240" w:lineRule="auto"/>
        <w:ind w:left="40" w:right="60" w:firstLine="811"/>
        <w:jc w:val="both"/>
        <w:rPr>
          <w:rFonts w:ascii="13,5" w:hAnsi="13,5"/>
          <w:b w:val="0"/>
          <w:sz w:val="27"/>
          <w:szCs w:val="27"/>
        </w:rPr>
      </w:pPr>
      <w:proofErr w:type="gramStart"/>
      <w:r w:rsidRPr="00D016D3">
        <w:rPr>
          <w:rFonts w:ascii="13,5" w:hAnsi="13,5"/>
          <w:b w:val="0"/>
          <w:sz w:val="27"/>
          <w:szCs w:val="27"/>
        </w:rPr>
        <w:t>В соответствии с Федеральным законом от 06 октября 2003 года                      № 131 – ФЗ «Об общих принципах организации местного самоуправления в Российской Федерации» Правилами благоустройства территории муниципального образования сельское поселение Болчары, утвержденными решением Совета депутатов сельского поселения Болчары от 2 ноября 2017 года № 96, в целях оперативного и эффективного обеспечения проведения уборочных и иных видов работ на территории сельского поселения Болчары</w:t>
      </w:r>
      <w:r w:rsidR="00A42223" w:rsidRPr="00D016D3">
        <w:rPr>
          <w:rFonts w:ascii="13,5" w:eastAsia="Calibri" w:hAnsi="13,5"/>
          <w:b w:val="0"/>
          <w:sz w:val="27"/>
          <w:szCs w:val="27"/>
          <w:shd w:val="clear" w:color="auto" w:fill="FFFFFF"/>
        </w:rPr>
        <w:t>:</w:t>
      </w:r>
      <w:proofErr w:type="gramEnd"/>
    </w:p>
    <w:p w:rsidR="00F91F32" w:rsidRPr="00D016D3" w:rsidRDefault="00E17D9C" w:rsidP="00F91F32">
      <w:pPr>
        <w:pStyle w:val="34"/>
        <w:shd w:val="clear" w:color="auto" w:fill="auto"/>
        <w:tabs>
          <w:tab w:val="left" w:pos="1065"/>
        </w:tabs>
        <w:spacing w:before="0" w:after="0"/>
        <w:ind w:right="60" w:firstLine="851"/>
        <w:jc w:val="both"/>
        <w:rPr>
          <w:rFonts w:ascii="13,5" w:hAnsi="13,5"/>
          <w:b w:val="0"/>
          <w:sz w:val="27"/>
          <w:szCs w:val="27"/>
        </w:rPr>
      </w:pPr>
      <w:r w:rsidRPr="00D016D3">
        <w:rPr>
          <w:rFonts w:ascii="13,5" w:hAnsi="13,5"/>
          <w:b w:val="0"/>
          <w:sz w:val="27"/>
          <w:szCs w:val="27"/>
        </w:rPr>
        <w:t xml:space="preserve">1. </w:t>
      </w:r>
      <w:r w:rsidR="00F91F32" w:rsidRPr="00D016D3">
        <w:rPr>
          <w:rFonts w:ascii="13,5" w:hAnsi="13,5"/>
          <w:b w:val="0"/>
          <w:sz w:val="27"/>
          <w:szCs w:val="27"/>
        </w:rPr>
        <w:t xml:space="preserve">Утвердить Регламент работ по </w:t>
      </w:r>
      <w:r w:rsidR="00D016D3" w:rsidRPr="00D016D3">
        <w:rPr>
          <w:rFonts w:ascii="13,5" w:hAnsi="13,5"/>
          <w:b w:val="0"/>
          <w:sz w:val="27"/>
          <w:szCs w:val="27"/>
        </w:rPr>
        <w:t xml:space="preserve">перемещению транспортных средств, длительное время размещенных на территории многоквартирных домов и затрудняющих </w:t>
      </w:r>
      <w:r w:rsidR="00D016D3">
        <w:rPr>
          <w:rFonts w:ascii="13,5" w:hAnsi="13,5"/>
          <w:b w:val="0"/>
          <w:sz w:val="27"/>
          <w:szCs w:val="27"/>
        </w:rPr>
        <w:t xml:space="preserve">проведение уборочных работ, в сельском поселении Болчары </w:t>
      </w:r>
      <w:r w:rsidR="00F91F32" w:rsidRPr="00D016D3">
        <w:rPr>
          <w:rFonts w:ascii="13,5" w:hAnsi="13,5"/>
          <w:b w:val="0"/>
          <w:sz w:val="27"/>
          <w:szCs w:val="27"/>
        </w:rPr>
        <w:t>(приложение).</w:t>
      </w:r>
    </w:p>
    <w:p w:rsidR="00E17D9C" w:rsidRPr="00D016D3" w:rsidRDefault="00F91F32" w:rsidP="00E17D9C">
      <w:pPr>
        <w:pStyle w:val="ac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2</w:t>
      </w:r>
      <w:r w:rsidR="00E17D9C" w:rsidRPr="00D016D3">
        <w:rPr>
          <w:rFonts w:ascii="13,5" w:hAnsi="13,5"/>
          <w:sz w:val="27"/>
          <w:szCs w:val="27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D016D3" w:rsidRDefault="00A42223" w:rsidP="00E17D9C">
      <w:pPr>
        <w:pStyle w:val="ac"/>
        <w:ind w:firstLine="851"/>
        <w:jc w:val="both"/>
        <w:rPr>
          <w:rStyle w:val="FontStyle22"/>
          <w:rFonts w:ascii="13,5" w:hAnsi="13,5"/>
          <w:sz w:val="27"/>
          <w:szCs w:val="27"/>
        </w:rPr>
      </w:pPr>
      <w:r w:rsidRPr="00D016D3">
        <w:rPr>
          <w:rStyle w:val="FontStyle22"/>
          <w:rFonts w:ascii="13,5" w:hAnsi="13,5"/>
          <w:bCs/>
          <w:sz w:val="27"/>
          <w:szCs w:val="27"/>
        </w:rPr>
        <w:t>4</w:t>
      </w:r>
      <w:r w:rsidR="00E17D9C" w:rsidRPr="00D016D3">
        <w:rPr>
          <w:rStyle w:val="FontStyle22"/>
          <w:rFonts w:ascii="13,5" w:hAnsi="13,5"/>
          <w:bCs/>
          <w:sz w:val="27"/>
          <w:szCs w:val="27"/>
        </w:rPr>
        <w:t>. Настоящее постановление вступает в силу после его обнародования.</w:t>
      </w:r>
    </w:p>
    <w:p w:rsidR="00B92817" w:rsidRPr="00D016D3" w:rsidRDefault="00A42223" w:rsidP="00D016D3">
      <w:pPr>
        <w:pStyle w:val="ac"/>
        <w:ind w:firstLine="851"/>
        <w:jc w:val="both"/>
        <w:rPr>
          <w:rFonts w:ascii="13,5" w:hAnsi="13,5"/>
          <w:bCs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5</w:t>
      </w:r>
      <w:r w:rsidR="00E17D9C" w:rsidRPr="00D016D3">
        <w:rPr>
          <w:rFonts w:ascii="13,5" w:hAnsi="13,5"/>
          <w:sz w:val="27"/>
          <w:szCs w:val="27"/>
        </w:rPr>
        <w:t xml:space="preserve">. </w:t>
      </w:r>
      <w:proofErr w:type="gramStart"/>
      <w:r w:rsidR="00E17D9C" w:rsidRPr="00D016D3">
        <w:rPr>
          <w:rFonts w:ascii="13,5" w:hAnsi="13,5"/>
          <w:sz w:val="27"/>
          <w:szCs w:val="27"/>
        </w:rPr>
        <w:t>Контроль за</w:t>
      </w:r>
      <w:proofErr w:type="gramEnd"/>
      <w:r w:rsidR="00E17D9C" w:rsidRPr="00D016D3">
        <w:rPr>
          <w:rFonts w:ascii="13,5" w:hAnsi="13,5"/>
          <w:sz w:val="27"/>
          <w:szCs w:val="27"/>
        </w:rPr>
        <w:t xml:space="preserve"> выполнением постановления </w:t>
      </w:r>
      <w:r w:rsidR="00F91F32" w:rsidRPr="00D016D3">
        <w:rPr>
          <w:rFonts w:ascii="13,5" w:hAnsi="13,5"/>
          <w:sz w:val="27"/>
          <w:szCs w:val="27"/>
        </w:rPr>
        <w:t>возложить на заместителей главы сельского поселения Болчары.</w:t>
      </w:r>
    </w:p>
    <w:p w:rsidR="00F91F32" w:rsidRDefault="00F91F32" w:rsidP="008C7755">
      <w:pPr>
        <w:jc w:val="both"/>
        <w:rPr>
          <w:rFonts w:ascii="13,5" w:hAnsi="13,5"/>
          <w:color w:val="FF0000"/>
          <w:sz w:val="27"/>
          <w:szCs w:val="27"/>
        </w:rPr>
      </w:pPr>
    </w:p>
    <w:p w:rsidR="00D016D3" w:rsidRPr="00D016D3" w:rsidRDefault="00D016D3" w:rsidP="008C7755">
      <w:pPr>
        <w:jc w:val="both"/>
        <w:rPr>
          <w:rFonts w:ascii="13,5" w:hAnsi="13,5"/>
          <w:color w:val="FF0000"/>
          <w:sz w:val="27"/>
          <w:szCs w:val="27"/>
        </w:rPr>
      </w:pPr>
    </w:p>
    <w:p w:rsidR="00F91F32" w:rsidRPr="00D016D3" w:rsidRDefault="00153BD5" w:rsidP="00D016D3">
      <w:pPr>
        <w:shd w:val="clear" w:color="auto" w:fill="FFFFFF"/>
        <w:tabs>
          <w:tab w:val="left" w:pos="4820"/>
          <w:tab w:val="left" w:pos="5529"/>
        </w:tabs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Глава сельского поселения Болчары                                        </w:t>
      </w:r>
      <w:r w:rsidR="00D016D3">
        <w:rPr>
          <w:rFonts w:ascii="13,5" w:hAnsi="13,5"/>
          <w:sz w:val="27"/>
          <w:szCs w:val="27"/>
        </w:rPr>
        <w:t xml:space="preserve">    </w:t>
      </w:r>
      <w:r w:rsidRPr="00D016D3">
        <w:rPr>
          <w:rFonts w:ascii="13,5" w:hAnsi="13,5"/>
          <w:sz w:val="27"/>
          <w:szCs w:val="27"/>
        </w:rPr>
        <w:t xml:space="preserve">   С. Ю. Мокроусов </w:t>
      </w:r>
    </w:p>
    <w:p w:rsidR="00893BB6" w:rsidRDefault="00893BB6" w:rsidP="004B158A">
      <w:pPr>
        <w:ind w:right="-2" w:firstLine="5103"/>
        <w:rPr>
          <w:rFonts w:ascii="13,5" w:hAnsi="13,5"/>
          <w:sz w:val="27"/>
          <w:szCs w:val="27"/>
        </w:rPr>
      </w:pPr>
    </w:p>
    <w:p w:rsidR="004B158A" w:rsidRPr="00D016D3" w:rsidRDefault="004B158A" w:rsidP="004B158A">
      <w:pPr>
        <w:ind w:right="-2" w:firstLine="5103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lastRenderedPageBreak/>
        <w:t>Приложение</w:t>
      </w:r>
    </w:p>
    <w:p w:rsidR="004B158A" w:rsidRPr="00D016D3" w:rsidRDefault="004B158A" w:rsidP="004B158A">
      <w:pPr>
        <w:ind w:right="-2" w:firstLine="5103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к постановлению администрации</w:t>
      </w:r>
    </w:p>
    <w:p w:rsidR="004B158A" w:rsidRPr="00D016D3" w:rsidRDefault="004B158A" w:rsidP="004B158A">
      <w:pPr>
        <w:ind w:right="-2" w:firstLine="5103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сельского поселения Болчары</w:t>
      </w:r>
    </w:p>
    <w:p w:rsidR="004B158A" w:rsidRPr="00D016D3" w:rsidRDefault="004B158A" w:rsidP="004B158A">
      <w:pPr>
        <w:ind w:right="-2" w:firstLine="5103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от __________ 2022 № _____</w:t>
      </w:r>
    </w:p>
    <w:p w:rsidR="004B158A" w:rsidRPr="00D016D3" w:rsidRDefault="004B158A" w:rsidP="004B158A">
      <w:pPr>
        <w:pStyle w:val="ConsPlusTitle"/>
        <w:widowControl/>
        <w:jc w:val="center"/>
        <w:rPr>
          <w:rFonts w:ascii="13,5" w:hAnsi="13,5" w:cs="Times New Roman"/>
          <w:sz w:val="27"/>
          <w:szCs w:val="27"/>
        </w:rPr>
      </w:pPr>
    </w:p>
    <w:p w:rsidR="004B158A" w:rsidRPr="00D016D3" w:rsidRDefault="004B158A" w:rsidP="004B158A">
      <w:pPr>
        <w:pStyle w:val="ConsPlusTitle"/>
        <w:widowControl/>
        <w:jc w:val="center"/>
        <w:rPr>
          <w:rFonts w:ascii="13,5" w:hAnsi="13,5" w:cs="Times New Roman"/>
          <w:sz w:val="27"/>
          <w:szCs w:val="27"/>
        </w:rPr>
      </w:pPr>
    </w:p>
    <w:p w:rsidR="00F91F32" w:rsidRPr="00D016D3" w:rsidRDefault="00F91F32" w:rsidP="00F91F32">
      <w:pPr>
        <w:pStyle w:val="6"/>
        <w:shd w:val="clear" w:color="auto" w:fill="auto"/>
        <w:spacing w:after="0" w:line="240" w:lineRule="auto"/>
        <w:ind w:firstLine="0"/>
        <w:jc w:val="center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Регламент</w:t>
      </w:r>
    </w:p>
    <w:p w:rsidR="00F91F32" w:rsidRPr="00D016D3" w:rsidRDefault="00F91F32" w:rsidP="00F91F32">
      <w:pPr>
        <w:pStyle w:val="6"/>
        <w:shd w:val="clear" w:color="auto" w:fill="auto"/>
        <w:spacing w:after="0" w:line="240" w:lineRule="auto"/>
        <w:ind w:firstLine="0"/>
        <w:jc w:val="center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работ по </w:t>
      </w:r>
      <w:r w:rsidR="00D016D3" w:rsidRPr="00D016D3">
        <w:rPr>
          <w:rFonts w:ascii="13,5" w:hAnsi="13,5"/>
          <w:sz w:val="27"/>
          <w:szCs w:val="27"/>
        </w:rPr>
        <w:t xml:space="preserve">перемещению транспортных средств, длительное время размещенных на территории многоквартирных домов и затрудняющих </w:t>
      </w:r>
      <w:r w:rsidR="00D016D3">
        <w:rPr>
          <w:rFonts w:ascii="13,5" w:hAnsi="13,5"/>
          <w:sz w:val="27"/>
          <w:szCs w:val="27"/>
        </w:rPr>
        <w:t xml:space="preserve">проведение уборочных работ,    </w:t>
      </w:r>
      <w:r w:rsidR="00D016D3" w:rsidRPr="00D016D3">
        <w:rPr>
          <w:rFonts w:ascii="13,5" w:hAnsi="13,5"/>
          <w:sz w:val="27"/>
          <w:szCs w:val="27"/>
        </w:rPr>
        <w:t xml:space="preserve"> </w:t>
      </w:r>
      <w:r w:rsidR="00D016D3">
        <w:rPr>
          <w:rFonts w:ascii="13,5" w:hAnsi="13,5"/>
          <w:sz w:val="27"/>
          <w:szCs w:val="27"/>
        </w:rPr>
        <w:t>в сельском поселении</w:t>
      </w:r>
      <w:r w:rsidR="00D016D3" w:rsidRPr="00D016D3">
        <w:rPr>
          <w:rFonts w:ascii="13,5" w:hAnsi="13,5"/>
          <w:sz w:val="27"/>
          <w:szCs w:val="27"/>
        </w:rPr>
        <w:t xml:space="preserve"> Болчары</w:t>
      </w:r>
    </w:p>
    <w:p w:rsidR="00F91F32" w:rsidRPr="00D016D3" w:rsidRDefault="00F91F32" w:rsidP="00F91F32">
      <w:pPr>
        <w:pStyle w:val="6"/>
        <w:shd w:val="clear" w:color="auto" w:fill="auto"/>
        <w:spacing w:after="0" w:line="240" w:lineRule="auto"/>
        <w:ind w:firstLine="0"/>
        <w:jc w:val="center"/>
        <w:rPr>
          <w:rFonts w:ascii="13,5" w:hAnsi="13,5"/>
          <w:sz w:val="27"/>
          <w:szCs w:val="27"/>
        </w:rPr>
      </w:pPr>
    </w:p>
    <w:p w:rsidR="00F91F32" w:rsidRPr="00D016D3" w:rsidRDefault="00F91F32" w:rsidP="00F91F32">
      <w:pPr>
        <w:pStyle w:val="6"/>
        <w:numPr>
          <w:ilvl w:val="0"/>
          <w:numId w:val="3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Термины и определения</w:t>
      </w:r>
    </w:p>
    <w:p w:rsidR="00F91F32" w:rsidRPr="00D016D3" w:rsidRDefault="00F91F32" w:rsidP="00F91F32">
      <w:pPr>
        <w:pStyle w:val="6"/>
        <w:shd w:val="clear" w:color="auto" w:fill="auto"/>
        <w:spacing w:after="0" w:line="240" w:lineRule="auto"/>
        <w:ind w:left="360" w:firstLine="0"/>
        <w:jc w:val="center"/>
        <w:rPr>
          <w:rFonts w:ascii="13,5" w:hAnsi="13,5"/>
          <w:sz w:val="27"/>
          <w:szCs w:val="27"/>
        </w:rPr>
      </w:pPr>
    </w:p>
    <w:p w:rsidR="00F91F32" w:rsidRPr="00D016D3" w:rsidRDefault="00F91F32" w:rsidP="00CF6881">
      <w:pPr>
        <w:pStyle w:val="6"/>
        <w:numPr>
          <w:ilvl w:val="0"/>
          <w:numId w:val="25"/>
        </w:numPr>
        <w:shd w:val="clear" w:color="auto" w:fill="auto"/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Заказчик – организация, ответственная за обеспечение мероприятий по проведению уборочных и иных видов работ на территории</w:t>
      </w:r>
      <w:r w:rsidR="00D016D3">
        <w:rPr>
          <w:rFonts w:ascii="13,5" w:hAnsi="13,5"/>
          <w:sz w:val="27"/>
          <w:szCs w:val="27"/>
        </w:rPr>
        <w:t xml:space="preserve"> многоквартирных домов, в сельском поселении Болчары. </w:t>
      </w:r>
    </w:p>
    <w:p w:rsidR="00F91F32" w:rsidRPr="00D016D3" w:rsidRDefault="00F91F32" w:rsidP="00CF6881">
      <w:pPr>
        <w:pStyle w:val="6"/>
        <w:numPr>
          <w:ilvl w:val="0"/>
          <w:numId w:val="25"/>
        </w:numPr>
        <w:shd w:val="clear" w:color="auto" w:fill="auto"/>
        <w:tabs>
          <w:tab w:val="left" w:pos="1102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Уполномоченная организация – лицо, уполномоченное осуществлять перемещение транспортных средств</w:t>
      </w:r>
      <w:r w:rsidR="00D016D3">
        <w:rPr>
          <w:rFonts w:ascii="13,5" w:hAnsi="13,5"/>
          <w:sz w:val="27"/>
          <w:szCs w:val="27"/>
        </w:rPr>
        <w:t xml:space="preserve">, длительное время размещенных на территории многоквартирных домов </w:t>
      </w:r>
      <w:r w:rsidR="00D016D3" w:rsidRPr="00D016D3">
        <w:rPr>
          <w:rFonts w:ascii="13,5" w:hAnsi="13,5"/>
          <w:sz w:val="27"/>
          <w:szCs w:val="27"/>
        </w:rPr>
        <w:t xml:space="preserve">и затрудняющих </w:t>
      </w:r>
      <w:r w:rsidRPr="00D016D3">
        <w:rPr>
          <w:rFonts w:ascii="13,5" w:hAnsi="13,5"/>
          <w:sz w:val="27"/>
          <w:szCs w:val="27"/>
        </w:rPr>
        <w:t>проведени</w:t>
      </w:r>
      <w:r w:rsidR="00D016D3">
        <w:rPr>
          <w:rFonts w:ascii="13,5" w:hAnsi="13,5"/>
          <w:sz w:val="27"/>
          <w:szCs w:val="27"/>
        </w:rPr>
        <w:t>е</w:t>
      </w:r>
      <w:r w:rsidRPr="00D016D3">
        <w:rPr>
          <w:rFonts w:ascii="13,5" w:hAnsi="13,5"/>
          <w:sz w:val="27"/>
          <w:szCs w:val="27"/>
        </w:rPr>
        <w:t xml:space="preserve"> уборочных и иных видов работ на объекте уборки.</w:t>
      </w:r>
    </w:p>
    <w:p w:rsidR="00F91F32" w:rsidRPr="00D016D3" w:rsidRDefault="00F91F32" w:rsidP="00CF6881">
      <w:pPr>
        <w:pStyle w:val="6"/>
        <w:numPr>
          <w:ilvl w:val="0"/>
          <w:numId w:val="25"/>
        </w:numPr>
        <w:shd w:val="clear" w:color="auto" w:fill="auto"/>
        <w:tabs>
          <w:tab w:val="left" w:pos="115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Ответственное лицо Уполномоченной организации – структурное подразделение Уполномоченной организации, обеспечивающее прием, обработку заявок на перемещение транспортных средств, а также сопровождающее (распределяющее) автомобили – эвакуаторы в процессе работы. Ответственное лицо обеспечивает ведение базы данных по перемещенным транспортным средствам.</w:t>
      </w:r>
    </w:p>
    <w:p w:rsidR="00F91F32" w:rsidRPr="00D016D3" w:rsidRDefault="00F91F32" w:rsidP="00CF6881">
      <w:pPr>
        <w:pStyle w:val="6"/>
        <w:numPr>
          <w:ilvl w:val="0"/>
          <w:numId w:val="25"/>
        </w:numPr>
        <w:shd w:val="clear" w:color="auto" w:fill="auto"/>
        <w:tabs>
          <w:tab w:val="left" w:pos="1082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База данных – электронный реестр фиксации перемещений транспортных средств с указанием адресов перемещений, марок и государственных регистрационных номеров перемещенных транспортных средств.</w:t>
      </w:r>
    </w:p>
    <w:p w:rsidR="00F91F32" w:rsidRPr="00D016D3" w:rsidRDefault="00F91F32" w:rsidP="00CF6881">
      <w:pPr>
        <w:pStyle w:val="6"/>
        <w:numPr>
          <w:ilvl w:val="0"/>
          <w:numId w:val="25"/>
        </w:numPr>
        <w:shd w:val="clear" w:color="auto" w:fill="auto"/>
        <w:tabs>
          <w:tab w:val="left" w:pos="1111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Перемещение транспортных средств – изменение  местонахождения транспортного средства</w:t>
      </w:r>
      <w:r w:rsidR="00D016D3">
        <w:rPr>
          <w:rFonts w:ascii="13,5" w:hAnsi="13,5"/>
          <w:sz w:val="27"/>
          <w:szCs w:val="27"/>
        </w:rPr>
        <w:t xml:space="preserve">, длительное </w:t>
      </w:r>
      <w:proofErr w:type="gramStart"/>
      <w:r w:rsidR="00D016D3">
        <w:rPr>
          <w:rFonts w:ascii="13,5" w:hAnsi="13,5"/>
          <w:sz w:val="27"/>
          <w:szCs w:val="27"/>
        </w:rPr>
        <w:t>время</w:t>
      </w:r>
      <w:proofErr w:type="gramEnd"/>
      <w:r w:rsidR="00D016D3">
        <w:rPr>
          <w:rFonts w:ascii="13,5" w:hAnsi="13,5"/>
          <w:sz w:val="27"/>
          <w:szCs w:val="27"/>
        </w:rPr>
        <w:t xml:space="preserve"> размещенное на территории многоквартирного дома и затрудняющее проведение уборочных работ,</w:t>
      </w:r>
      <w:r w:rsidRPr="00D016D3">
        <w:rPr>
          <w:rFonts w:ascii="13,5" w:hAnsi="13,5"/>
          <w:sz w:val="27"/>
          <w:szCs w:val="27"/>
        </w:rPr>
        <w:t xml:space="preserve"> путем его погрузки на автомобиль –</w:t>
      </w:r>
      <w:r w:rsidR="00CF6881" w:rsidRPr="00D016D3">
        <w:rPr>
          <w:rFonts w:ascii="13,5" w:hAnsi="13,5"/>
          <w:sz w:val="27"/>
          <w:szCs w:val="27"/>
        </w:rPr>
        <w:t xml:space="preserve"> </w:t>
      </w:r>
      <w:r w:rsidRPr="00D016D3">
        <w:rPr>
          <w:rFonts w:ascii="13,5" w:hAnsi="13,5"/>
          <w:sz w:val="27"/>
          <w:szCs w:val="27"/>
        </w:rPr>
        <w:t xml:space="preserve">эвакуатор, транспортировки и выгрузки в зоне доступности от перемещаемого места в целях устранения помех для проведения уборочных и иных видов работ на территории </w:t>
      </w:r>
      <w:r w:rsidR="00D016D3">
        <w:rPr>
          <w:rFonts w:ascii="13,5" w:hAnsi="13,5"/>
          <w:sz w:val="27"/>
          <w:szCs w:val="27"/>
        </w:rPr>
        <w:t>многоквартирных домов</w:t>
      </w:r>
      <w:r w:rsidRPr="00D016D3">
        <w:rPr>
          <w:rFonts w:ascii="13,5" w:hAnsi="13,5"/>
          <w:sz w:val="27"/>
          <w:szCs w:val="27"/>
        </w:rPr>
        <w:t>.</w:t>
      </w:r>
    </w:p>
    <w:p w:rsidR="00F91F32" w:rsidRPr="00D016D3" w:rsidRDefault="00F91F32" w:rsidP="00CF6881">
      <w:pPr>
        <w:pStyle w:val="6"/>
        <w:numPr>
          <w:ilvl w:val="0"/>
          <w:numId w:val="25"/>
        </w:numPr>
        <w:shd w:val="clear" w:color="auto" w:fill="auto"/>
        <w:tabs>
          <w:tab w:val="left" w:pos="1159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Акт перемещения транспортного средства (акт) </w:t>
      </w:r>
      <w:r w:rsidR="00DB269A" w:rsidRPr="00D016D3">
        <w:rPr>
          <w:rFonts w:ascii="13,5" w:hAnsi="13,5"/>
          <w:sz w:val="27"/>
          <w:szCs w:val="27"/>
        </w:rPr>
        <w:t>–</w:t>
      </w:r>
      <w:r w:rsidRPr="00D016D3">
        <w:rPr>
          <w:rFonts w:ascii="13,5" w:hAnsi="13,5"/>
          <w:sz w:val="27"/>
          <w:szCs w:val="27"/>
        </w:rPr>
        <w:t xml:space="preserve"> документ, подтверждающий фактическое перемещение транспортного средства, с указанием адресов перемещения и описанием механических повреждений, имеющихся на транспортном средстве, до погрузки на платформу автомобиля</w:t>
      </w:r>
      <w:r w:rsidR="00CF6881" w:rsidRPr="00D016D3">
        <w:rPr>
          <w:rFonts w:ascii="13,5" w:hAnsi="13,5"/>
          <w:sz w:val="27"/>
          <w:szCs w:val="27"/>
        </w:rPr>
        <w:t xml:space="preserve"> –</w:t>
      </w:r>
      <w:r w:rsidR="00893BB6">
        <w:rPr>
          <w:rFonts w:ascii="13,5" w:hAnsi="13,5"/>
          <w:sz w:val="27"/>
          <w:szCs w:val="27"/>
        </w:rPr>
        <w:t xml:space="preserve"> </w:t>
      </w:r>
      <w:r w:rsidRPr="00D016D3">
        <w:rPr>
          <w:rFonts w:ascii="13,5" w:hAnsi="13,5"/>
          <w:sz w:val="27"/>
          <w:szCs w:val="27"/>
        </w:rPr>
        <w:t>эвакуатора.</w:t>
      </w:r>
    </w:p>
    <w:p w:rsidR="00DB269A" w:rsidRPr="00D016D3" w:rsidRDefault="00DB269A" w:rsidP="00DB269A">
      <w:pPr>
        <w:pStyle w:val="6"/>
        <w:shd w:val="clear" w:color="auto" w:fill="auto"/>
        <w:tabs>
          <w:tab w:val="left" w:pos="1159"/>
        </w:tabs>
        <w:spacing w:after="0" w:line="240" w:lineRule="auto"/>
        <w:ind w:left="851" w:right="300" w:firstLine="0"/>
        <w:jc w:val="both"/>
        <w:rPr>
          <w:rFonts w:ascii="13,5" w:hAnsi="13,5"/>
          <w:sz w:val="27"/>
          <w:szCs w:val="27"/>
        </w:rPr>
      </w:pPr>
    </w:p>
    <w:p w:rsidR="00F91F32" w:rsidRPr="00D016D3" w:rsidRDefault="00F91F32" w:rsidP="00DB269A">
      <w:pPr>
        <w:pStyle w:val="6"/>
        <w:numPr>
          <w:ilvl w:val="0"/>
          <w:numId w:val="26"/>
        </w:numPr>
        <w:shd w:val="clear" w:color="auto" w:fill="auto"/>
        <w:tabs>
          <w:tab w:val="left" w:pos="284"/>
        </w:tabs>
        <w:spacing w:after="0" w:line="240" w:lineRule="auto"/>
        <w:ind w:firstLine="0"/>
        <w:jc w:val="center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Регламентные требования к перемещению транспортных сре</w:t>
      </w:r>
      <w:proofErr w:type="gramStart"/>
      <w:r w:rsidRPr="00D016D3">
        <w:rPr>
          <w:rFonts w:ascii="13,5" w:hAnsi="13,5"/>
          <w:sz w:val="27"/>
          <w:szCs w:val="27"/>
        </w:rPr>
        <w:t>дств дл</w:t>
      </w:r>
      <w:proofErr w:type="gramEnd"/>
      <w:r w:rsidRPr="00D016D3">
        <w:rPr>
          <w:rFonts w:ascii="13,5" w:hAnsi="13,5"/>
          <w:sz w:val="27"/>
          <w:szCs w:val="27"/>
        </w:rPr>
        <w:t>я целей обеспечения проведения уборочных работ</w:t>
      </w:r>
    </w:p>
    <w:p w:rsidR="00DB269A" w:rsidRPr="00D016D3" w:rsidRDefault="00DB269A" w:rsidP="00DB269A">
      <w:pPr>
        <w:pStyle w:val="6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rFonts w:ascii="13,5" w:hAnsi="13,5"/>
          <w:sz w:val="27"/>
          <w:szCs w:val="27"/>
        </w:rPr>
      </w:pPr>
    </w:p>
    <w:p w:rsidR="00F91F32" w:rsidRPr="00D016D3" w:rsidRDefault="00F91F32" w:rsidP="00CF6881">
      <w:pPr>
        <w:pStyle w:val="6"/>
        <w:numPr>
          <w:ilvl w:val="1"/>
          <w:numId w:val="26"/>
        </w:numPr>
        <w:shd w:val="clear" w:color="auto" w:fill="auto"/>
        <w:tabs>
          <w:tab w:val="left" w:pos="1038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Общие положения:</w:t>
      </w:r>
    </w:p>
    <w:p w:rsidR="00F91F32" w:rsidRPr="00D016D3" w:rsidRDefault="00F91F32" w:rsidP="00CF6881">
      <w:pPr>
        <w:pStyle w:val="6"/>
        <w:numPr>
          <w:ilvl w:val="2"/>
          <w:numId w:val="26"/>
        </w:numPr>
        <w:shd w:val="clear" w:color="auto" w:fill="auto"/>
        <w:tabs>
          <w:tab w:val="left" w:pos="1193"/>
          <w:tab w:val="left" w:pos="156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Настоящий Регламент определяет единые требования и порядок организации работ по перемещению транспортных </w:t>
      </w:r>
      <w:r w:rsidRPr="00893BB6">
        <w:rPr>
          <w:rFonts w:ascii="13,5" w:hAnsi="13,5"/>
          <w:sz w:val="27"/>
          <w:szCs w:val="27"/>
        </w:rPr>
        <w:t>средств</w:t>
      </w:r>
      <w:r w:rsidR="00893BB6" w:rsidRPr="00893BB6">
        <w:rPr>
          <w:rFonts w:ascii="13,5" w:hAnsi="13,5"/>
          <w:sz w:val="27"/>
          <w:szCs w:val="27"/>
        </w:rPr>
        <w:t>,</w:t>
      </w:r>
      <w:r w:rsidRPr="00893BB6">
        <w:rPr>
          <w:rFonts w:ascii="13,5" w:hAnsi="13,5"/>
          <w:sz w:val="27"/>
          <w:szCs w:val="27"/>
        </w:rPr>
        <w:t xml:space="preserve"> </w:t>
      </w:r>
      <w:r w:rsidR="00893BB6" w:rsidRPr="00893BB6">
        <w:rPr>
          <w:rFonts w:ascii="13,5" w:hAnsi="13,5"/>
          <w:sz w:val="27"/>
          <w:szCs w:val="27"/>
        </w:rPr>
        <w:t>длительное время размещенных на территории многоквартирных домов,</w:t>
      </w:r>
      <w:r w:rsidR="00893BB6">
        <w:rPr>
          <w:rFonts w:ascii="13,5" w:hAnsi="13,5"/>
          <w:b/>
          <w:sz w:val="27"/>
          <w:szCs w:val="27"/>
        </w:rPr>
        <w:t xml:space="preserve"> </w:t>
      </w:r>
      <w:r w:rsidRPr="00D016D3">
        <w:rPr>
          <w:rFonts w:ascii="13,5" w:hAnsi="13,5"/>
          <w:sz w:val="27"/>
          <w:szCs w:val="27"/>
        </w:rPr>
        <w:t>в целях обеспечения проведения уборочных и иных видов</w:t>
      </w:r>
      <w:r w:rsidR="00DB269A" w:rsidRPr="00D016D3">
        <w:rPr>
          <w:rFonts w:ascii="13,5" w:hAnsi="13,5"/>
          <w:sz w:val="27"/>
          <w:szCs w:val="27"/>
        </w:rPr>
        <w:t xml:space="preserve"> </w:t>
      </w:r>
      <w:r w:rsidRPr="00D016D3">
        <w:rPr>
          <w:rFonts w:ascii="13,5" w:hAnsi="13,5"/>
          <w:sz w:val="27"/>
          <w:szCs w:val="27"/>
        </w:rPr>
        <w:t xml:space="preserve">работ на территории </w:t>
      </w:r>
      <w:r w:rsidR="00DB269A" w:rsidRPr="00D016D3">
        <w:rPr>
          <w:rFonts w:ascii="13,5" w:hAnsi="13,5"/>
          <w:sz w:val="27"/>
          <w:szCs w:val="27"/>
        </w:rPr>
        <w:t>сельского поселения Болчары</w:t>
      </w:r>
      <w:r w:rsidRPr="00D016D3">
        <w:rPr>
          <w:rFonts w:ascii="13,5" w:hAnsi="13,5"/>
          <w:sz w:val="27"/>
          <w:szCs w:val="27"/>
        </w:rPr>
        <w:t>.</w:t>
      </w:r>
    </w:p>
    <w:p w:rsidR="00CF6881" w:rsidRPr="00D016D3" w:rsidRDefault="00CF6881" w:rsidP="00CF6881">
      <w:pPr>
        <w:pStyle w:val="6"/>
        <w:shd w:val="clear" w:color="auto" w:fill="auto"/>
        <w:tabs>
          <w:tab w:val="left" w:pos="1193"/>
          <w:tab w:val="left" w:pos="1560"/>
        </w:tabs>
        <w:spacing w:after="0" w:line="240" w:lineRule="auto"/>
        <w:ind w:firstLine="0"/>
        <w:jc w:val="both"/>
        <w:rPr>
          <w:rFonts w:ascii="13,5" w:hAnsi="13,5"/>
          <w:sz w:val="27"/>
          <w:szCs w:val="27"/>
        </w:rPr>
      </w:pPr>
    </w:p>
    <w:p w:rsidR="00CF6881" w:rsidRPr="00D016D3" w:rsidRDefault="00CF6881" w:rsidP="00CF6881">
      <w:pPr>
        <w:pStyle w:val="6"/>
        <w:shd w:val="clear" w:color="auto" w:fill="auto"/>
        <w:tabs>
          <w:tab w:val="left" w:pos="1193"/>
          <w:tab w:val="left" w:pos="1560"/>
        </w:tabs>
        <w:spacing w:after="0" w:line="240" w:lineRule="auto"/>
        <w:ind w:firstLine="0"/>
        <w:jc w:val="both"/>
        <w:rPr>
          <w:rFonts w:ascii="13,5" w:hAnsi="13,5"/>
          <w:sz w:val="27"/>
          <w:szCs w:val="27"/>
        </w:rPr>
      </w:pPr>
    </w:p>
    <w:p w:rsidR="00F91F32" w:rsidRPr="00D016D3" w:rsidRDefault="00F91F32" w:rsidP="00DB269A">
      <w:pPr>
        <w:pStyle w:val="6"/>
        <w:numPr>
          <w:ilvl w:val="2"/>
          <w:numId w:val="26"/>
        </w:numPr>
        <w:shd w:val="clear" w:color="auto" w:fill="auto"/>
        <w:tabs>
          <w:tab w:val="left" w:pos="1222"/>
          <w:tab w:val="left" w:pos="156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Порядок проведения уборочных и иных видов работ на территории </w:t>
      </w:r>
      <w:r w:rsidR="00DB269A" w:rsidRPr="00D016D3">
        <w:rPr>
          <w:rFonts w:ascii="13,5" w:hAnsi="13,5"/>
          <w:sz w:val="27"/>
          <w:szCs w:val="27"/>
        </w:rPr>
        <w:t>сельского поселения Болчары</w:t>
      </w:r>
      <w:r w:rsidRPr="00D016D3">
        <w:rPr>
          <w:rFonts w:ascii="13,5" w:hAnsi="13,5"/>
          <w:sz w:val="27"/>
          <w:szCs w:val="27"/>
        </w:rPr>
        <w:t xml:space="preserve"> осуществляется в соответствии с </w:t>
      </w:r>
      <w:r w:rsidR="00DB269A" w:rsidRPr="00D016D3">
        <w:rPr>
          <w:rFonts w:ascii="13,5" w:hAnsi="13,5"/>
          <w:sz w:val="27"/>
          <w:szCs w:val="27"/>
        </w:rPr>
        <w:t>П</w:t>
      </w:r>
      <w:r w:rsidRPr="00D016D3">
        <w:rPr>
          <w:rFonts w:ascii="13,5" w:hAnsi="13,5"/>
          <w:sz w:val="27"/>
          <w:szCs w:val="27"/>
        </w:rPr>
        <w:t xml:space="preserve">равилами благоустройства </w:t>
      </w:r>
      <w:r w:rsidR="00DB269A" w:rsidRPr="00D016D3">
        <w:rPr>
          <w:rFonts w:ascii="13,5" w:hAnsi="13,5"/>
          <w:sz w:val="27"/>
          <w:szCs w:val="27"/>
        </w:rPr>
        <w:t>территории муниципального образования сельское поселение Болчары</w:t>
      </w:r>
      <w:r w:rsidRPr="00D016D3">
        <w:rPr>
          <w:rFonts w:ascii="13,5" w:hAnsi="13,5"/>
          <w:sz w:val="27"/>
          <w:szCs w:val="27"/>
        </w:rPr>
        <w:t>, а также иными нормативными актами, регулирующими вопросы проведения работ по содержанию территории.</w:t>
      </w:r>
    </w:p>
    <w:p w:rsidR="00F91F32" w:rsidRPr="00D016D3" w:rsidRDefault="00F91F32" w:rsidP="00DB269A">
      <w:pPr>
        <w:pStyle w:val="6"/>
        <w:numPr>
          <w:ilvl w:val="2"/>
          <w:numId w:val="26"/>
        </w:numPr>
        <w:shd w:val="clear" w:color="auto" w:fill="auto"/>
        <w:tabs>
          <w:tab w:val="left" w:pos="1338"/>
          <w:tab w:val="left" w:pos="156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Основная цель перемещения транспортного средства </w:t>
      </w:r>
      <w:r w:rsidR="00DB269A" w:rsidRPr="00D016D3">
        <w:rPr>
          <w:rFonts w:ascii="13,5" w:hAnsi="13,5"/>
          <w:sz w:val="27"/>
          <w:szCs w:val="27"/>
        </w:rPr>
        <w:t>–</w:t>
      </w:r>
      <w:r w:rsidRPr="00D016D3">
        <w:rPr>
          <w:rFonts w:ascii="13,5" w:hAnsi="13,5"/>
          <w:sz w:val="27"/>
          <w:szCs w:val="27"/>
        </w:rPr>
        <w:t xml:space="preserve"> устранение</w:t>
      </w:r>
      <w:r w:rsidR="00DB269A" w:rsidRPr="00D016D3">
        <w:rPr>
          <w:rFonts w:ascii="13,5" w:hAnsi="13,5"/>
          <w:sz w:val="27"/>
          <w:szCs w:val="27"/>
        </w:rPr>
        <w:t xml:space="preserve"> </w:t>
      </w:r>
      <w:r w:rsidRPr="00D016D3">
        <w:rPr>
          <w:rFonts w:ascii="13,5" w:hAnsi="13,5"/>
          <w:sz w:val="27"/>
          <w:szCs w:val="27"/>
        </w:rPr>
        <w:t xml:space="preserve"> помех для проведения уборочных и иных видов работ на территории </w:t>
      </w:r>
      <w:r w:rsidR="00893BB6">
        <w:rPr>
          <w:rFonts w:ascii="13,5" w:hAnsi="13,5"/>
          <w:sz w:val="27"/>
          <w:szCs w:val="27"/>
        </w:rPr>
        <w:t xml:space="preserve">многоквартирных домов, в </w:t>
      </w:r>
      <w:r w:rsidR="00DB269A" w:rsidRPr="00D016D3">
        <w:rPr>
          <w:rFonts w:ascii="13,5" w:hAnsi="13,5"/>
          <w:sz w:val="27"/>
          <w:szCs w:val="27"/>
        </w:rPr>
        <w:t>сельско</w:t>
      </w:r>
      <w:r w:rsidR="00893BB6">
        <w:rPr>
          <w:rFonts w:ascii="13,5" w:hAnsi="13,5"/>
          <w:sz w:val="27"/>
          <w:szCs w:val="27"/>
        </w:rPr>
        <w:t>м</w:t>
      </w:r>
      <w:r w:rsidR="00DB269A" w:rsidRPr="00D016D3">
        <w:rPr>
          <w:rFonts w:ascii="13,5" w:hAnsi="13,5"/>
          <w:sz w:val="27"/>
          <w:szCs w:val="27"/>
        </w:rPr>
        <w:t xml:space="preserve"> поселени</w:t>
      </w:r>
      <w:r w:rsidR="00893BB6">
        <w:rPr>
          <w:rFonts w:ascii="13,5" w:hAnsi="13,5"/>
          <w:sz w:val="27"/>
          <w:szCs w:val="27"/>
        </w:rPr>
        <w:t>и</w:t>
      </w:r>
      <w:r w:rsidR="00DB269A" w:rsidRPr="00D016D3">
        <w:rPr>
          <w:rFonts w:ascii="13,5" w:hAnsi="13,5"/>
          <w:sz w:val="27"/>
          <w:szCs w:val="27"/>
        </w:rPr>
        <w:t xml:space="preserve"> Болчары.</w:t>
      </w:r>
    </w:p>
    <w:p w:rsidR="00F91F32" w:rsidRPr="00D016D3" w:rsidRDefault="00F91F32" w:rsidP="00DB269A">
      <w:pPr>
        <w:pStyle w:val="6"/>
        <w:numPr>
          <w:ilvl w:val="2"/>
          <w:numId w:val="26"/>
        </w:numPr>
        <w:shd w:val="clear" w:color="auto" w:fill="auto"/>
        <w:tabs>
          <w:tab w:val="left" w:pos="1230"/>
          <w:tab w:val="left" w:pos="156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Перемещение транспортных средств осуществляется Уполномоченной организацией.</w:t>
      </w:r>
    </w:p>
    <w:p w:rsidR="00F91F32" w:rsidRPr="00D016D3" w:rsidRDefault="00F91F32" w:rsidP="00DB269A">
      <w:pPr>
        <w:pStyle w:val="6"/>
        <w:numPr>
          <w:ilvl w:val="2"/>
          <w:numId w:val="26"/>
        </w:numPr>
        <w:shd w:val="clear" w:color="auto" w:fill="auto"/>
        <w:tabs>
          <w:tab w:val="left" w:pos="1227"/>
          <w:tab w:val="left" w:pos="156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Комплекс мероприятий по перемещению транспортных сре</w:t>
      </w:r>
      <w:proofErr w:type="gramStart"/>
      <w:r w:rsidRPr="00D016D3">
        <w:rPr>
          <w:rFonts w:ascii="13,5" w:hAnsi="13,5"/>
          <w:sz w:val="27"/>
          <w:szCs w:val="27"/>
        </w:rPr>
        <w:t>дств вкл</w:t>
      </w:r>
      <w:proofErr w:type="gramEnd"/>
      <w:r w:rsidRPr="00D016D3">
        <w:rPr>
          <w:rFonts w:ascii="13,5" w:hAnsi="13,5"/>
          <w:sz w:val="27"/>
          <w:szCs w:val="27"/>
        </w:rPr>
        <w:t>ючает следующие виды работ: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7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</w:t>
      </w:r>
      <w:r w:rsidR="00893BB6">
        <w:rPr>
          <w:rFonts w:ascii="13,5" w:hAnsi="13,5"/>
          <w:sz w:val="27"/>
          <w:szCs w:val="27"/>
        </w:rPr>
        <w:t xml:space="preserve"> </w:t>
      </w:r>
      <w:r w:rsidR="00F91F32" w:rsidRPr="00D016D3">
        <w:rPr>
          <w:rFonts w:ascii="13,5" w:hAnsi="13,5"/>
          <w:sz w:val="27"/>
          <w:szCs w:val="27"/>
        </w:rPr>
        <w:t>организационные работы;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74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</w:t>
      </w:r>
      <w:r w:rsidR="00893BB6">
        <w:rPr>
          <w:rFonts w:ascii="13,5" w:hAnsi="13,5"/>
          <w:sz w:val="27"/>
          <w:szCs w:val="27"/>
        </w:rPr>
        <w:t xml:space="preserve"> </w:t>
      </w:r>
      <w:r w:rsidR="00F91F32" w:rsidRPr="00D016D3">
        <w:rPr>
          <w:rFonts w:ascii="13,5" w:hAnsi="13,5"/>
          <w:sz w:val="27"/>
          <w:szCs w:val="27"/>
        </w:rPr>
        <w:t>подготовку транспортных сре</w:t>
      </w:r>
      <w:proofErr w:type="gramStart"/>
      <w:r w:rsidR="00F91F32" w:rsidRPr="00D016D3">
        <w:rPr>
          <w:rFonts w:ascii="13,5" w:hAnsi="13,5"/>
          <w:sz w:val="27"/>
          <w:szCs w:val="27"/>
        </w:rPr>
        <w:t>дств к п</w:t>
      </w:r>
      <w:proofErr w:type="gramEnd"/>
      <w:r w:rsidR="00F91F32" w:rsidRPr="00D016D3">
        <w:rPr>
          <w:rFonts w:ascii="13,5" w:hAnsi="13,5"/>
          <w:sz w:val="27"/>
          <w:szCs w:val="27"/>
        </w:rPr>
        <w:t>еремещению;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79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</w:t>
      </w:r>
      <w:r w:rsidR="00893BB6">
        <w:rPr>
          <w:rFonts w:ascii="13,5" w:hAnsi="13,5"/>
          <w:sz w:val="27"/>
          <w:szCs w:val="27"/>
        </w:rPr>
        <w:t xml:space="preserve"> </w:t>
      </w:r>
      <w:r w:rsidR="00F91F32" w:rsidRPr="00D016D3">
        <w:rPr>
          <w:rFonts w:ascii="13,5" w:hAnsi="13,5"/>
          <w:sz w:val="27"/>
          <w:szCs w:val="27"/>
        </w:rPr>
        <w:t>перемещение транспортного средства.</w:t>
      </w:r>
    </w:p>
    <w:p w:rsidR="00F91F32" w:rsidRPr="00D016D3" w:rsidRDefault="00F91F32" w:rsidP="00F91F32">
      <w:pPr>
        <w:pStyle w:val="6"/>
        <w:numPr>
          <w:ilvl w:val="1"/>
          <w:numId w:val="26"/>
        </w:numPr>
        <w:shd w:val="clear" w:color="auto" w:fill="auto"/>
        <w:tabs>
          <w:tab w:val="left" w:pos="1058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Организационные работы включают: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66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 xml:space="preserve">выявление транспортных средств, мешающих проведению уборочных и иных видов работ на территории </w:t>
      </w:r>
      <w:r w:rsidR="00893BB6">
        <w:rPr>
          <w:rFonts w:ascii="13,5" w:hAnsi="13,5"/>
          <w:sz w:val="27"/>
          <w:szCs w:val="27"/>
        </w:rPr>
        <w:t>многоквартирных домов</w:t>
      </w:r>
      <w:r w:rsidR="00F91F32" w:rsidRPr="00D016D3">
        <w:rPr>
          <w:rFonts w:ascii="13,5" w:hAnsi="13,5"/>
          <w:sz w:val="27"/>
          <w:szCs w:val="27"/>
        </w:rPr>
        <w:t>;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95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072B25" w:rsidRPr="00D016D3">
        <w:rPr>
          <w:rFonts w:ascii="13,5" w:hAnsi="13,5"/>
          <w:sz w:val="27"/>
          <w:szCs w:val="27"/>
        </w:rPr>
        <w:t>прием заявок (приложение</w:t>
      </w:r>
      <w:r w:rsidR="00F91F32" w:rsidRPr="00D016D3">
        <w:rPr>
          <w:rFonts w:ascii="13,5" w:hAnsi="13,5"/>
          <w:sz w:val="27"/>
          <w:szCs w:val="27"/>
        </w:rPr>
        <w:t xml:space="preserve"> к настоящему Регламенту) на перемещение транспортных средств, мешающих проведению уборочных и иных видов работ на территории </w:t>
      </w:r>
      <w:r w:rsidR="00893BB6">
        <w:rPr>
          <w:rFonts w:ascii="13,5" w:hAnsi="13,5"/>
          <w:sz w:val="27"/>
          <w:szCs w:val="27"/>
        </w:rPr>
        <w:t>многоквартирных домов;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86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подтверждение заявок от Заказчика с одновременным подтверждением обеспечения или отказа в выполнении заявки;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65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обработку заявок;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891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оформление сопутствующей документации, необходимой для выезда автомобиля</w:t>
      </w:r>
      <w:r w:rsidRPr="00D016D3">
        <w:rPr>
          <w:rFonts w:ascii="13,5" w:hAnsi="13,5"/>
          <w:sz w:val="27"/>
          <w:szCs w:val="27"/>
        </w:rPr>
        <w:t xml:space="preserve"> –</w:t>
      </w:r>
      <w:r w:rsidR="00F91F32" w:rsidRPr="00D016D3">
        <w:rPr>
          <w:rFonts w:ascii="13,5" w:hAnsi="13,5"/>
          <w:sz w:val="27"/>
          <w:szCs w:val="27"/>
        </w:rPr>
        <w:t xml:space="preserve"> эвакуатора;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74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выпуск автомобиля</w:t>
      </w:r>
      <w:r w:rsidRPr="00D016D3">
        <w:rPr>
          <w:rFonts w:ascii="13,5" w:hAnsi="13,5"/>
          <w:sz w:val="27"/>
          <w:szCs w:val="27"/>
        </w:rPr>
        <w:t xml:space="preserve"> – </w:t>
      </w:r>
      <w:r w:rsidR="00F91F32" w:rsidRPr="00D016D3">
        <w:rPr>
          <w:rFonts w:ascii="13,5" w:hAnsi="13,5"/>
          <w:sz w:val="27"/>
          <w:szCs w:val="27"/>
        </w:rPr>
        <w:t>эвакуатора к месту перемещения транспортного средства.</w:t>
      </w:r>
    </w:p>
    <w:p w:rsidR="00F91F32" w:rsidRPr="00D016D3" w:rsidRDefault="00F91F32" w:rsidP="00CF6881">
      <w:pPr>
        <w:pStyle w:val="6"/>
        <w:numPr>
          <w:ilvl w:val="1"/>
          <w:numId w:val="26"/>
        </w:numPr>
        <w:shd w:val="clear" w:color="auto" w:fill="auto"/>
        <w:tabs>
          <w:tab w:val="left" w:pos="1067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Подготовка транспортных сре</w:t>
      </w:r>
      <w:proofErr w:type="gramStart"/>
      <w:r w:rsidRPr="00D016D3">
        <w:rPr>
          <w:rFonts w:ascii="13,5" w:hAnsi="13,5"/>
          <w:sz w:val="27"/>
          <w:szCs w:val="27"/>
        </w:rPr>
        <w:t>дств к п</w:t>
      </w:r>
      <w:proofErr w:type="gramEnd"/>
      <w:r w:rsidRPr="00D016D3">
        <w:rPr>
          <w:rFonts w:ascii="13,5" w:hAnsi="13,5"/>
          <w:sz w:val="27"/>
          <w:szCs w:val="27"/>
        </w:rPr>
        <w:t>еремещению включает:</w:t>
      </w:r>
    </w:p>
    <w:p w:rsidR="00F91F32" w:rsidRPr="00D016D3" w:rsidRDefault="00DB269A" w:rsidP="00CF6881">
      <w:pPr>
        <w:pStyle w:val="6"/>
        <w:shd w:val="clear" w:color="auto" w:fill="auto"/>
        <w:tabs>
          <w:tab w:val="left" w:pos="765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прибытие автомобиля</w:t>
      </w:r>
      <w:r w:rsidRPr="00D016D3">
        <w:rPr>
          <w:rFonts w:ascii="13,5" w:hAnsi="13,5"/>
          <w:sz w:val="27"/>
          <w:szCs w:val="27"/>
        </w:rPr>
        <w:t xml:space="preserve"> – </w:t>
      </w:r>
      <w:r w:rsidR="00F91F32" w:rsidRPr="00D016D3">
        <w:rPr>
          <w:rFonts w:ascii="13,5" w:hAnsi="13,5"/>
          <w:sz w:val="27"/>
          <w:szCs w:val="27"/>
        </w:rPr>
        <w:t>эвакуатора на место перемещения транспортного средства;</w:t>
      </w:r>
    </w:p>
    <w:p w:rsidR="00F91F32" w:rsidRPr="00D016D3" w:rsidRDefault="00DB269A" w:rsidP="00CF6881">
      <w:pPr>
        <w:pStyle w:val="6"/>
        <w:shd w:val="clear" w:color="auto" w:fill="auto"/>
        <w:tabs>
          <w:tab w:val="left" w:pos="774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выявление предполагаемого к перемещению транспортного средства;</w:t>
      </w:r>
    </w:p>
    <w:p w:rsidR="00F91F32" w:rsidRPr="00D016D3" w:rsidRDefault="00DB269A" w:rsidP="00CF6881">
      <w:pPr>
        <w:pStyle w:val="6"/>
        <w:shd w:val="clear" w:color="auto" w:fill="auto"/>
        <w:tabs>
          <w:tab w:val="left" w:pos="765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определение места перемещения транспортного средства;</w:t>
      </w:r>
    </w:p>
    <w:p w:rsidR="00F91F32" w:rsidRPr="00D016D3" w:rsidRDefault="00DB269A" w:rsidP="00CF6881">
      <w:pPr>
        <w:pStyle w:val="6"/>
        <w:shd w:val="clear" w:color="auto" w:fill="auto"/>
        <w:tabs>
          <w:tab w:val="left" w:pos="80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составление акта перемещения транспортного средства с подписанием его Заказчиком и Уполномоченной организацией;</w:t>
      </w:r>
    </w:p>
    <w:p w:rsidR="00F91F32" w:rsidRPr="00D016D3" w:rsidRDefault="00DB269A" w:rsidP="00CF6881">
      <w:pPr>
        <w:pStyle w:val="6"/>
        <w:shd w:val="clear" w:color="auto" w:fill="auto"/>
        <w:tabs>
          <w:tab w:val="left" w:pos="848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информирование Уполномоченной организации о месте перемещения транспортного средства, а также адреса, с которого перемещается транспортное средство;</w:t>
      </w:r>
    </w:p>
    <w:p w:rsidR="00F91F32" w:rsidRPr="00D016D3" w:rsidRDefault="00DB269A" w:rsidP="00CF6881">
      <w:pPr>
        <w:pStyle w:val="6"/>
        <w:shd w:val="clear" w:color="auto" w:fill="auto"/>
        <w:tabs>
          <w:tab w:val="left" w:pos="77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внесение информации в Базу данных Уполномоченной организации;</w:t>
      </w:r>
    </w:p>
    <w:p w:rsidR="00F91F32" w:rsidRPr="00D016D3" w:rsidRDefault="00DB269A" w:rsidP="00CF6881">
      <w:pPr>
        <w:pStyle w:val="6"/>
        <w:shd w:val="clear" w:color="auto" w:fill="auto"/>
        <w:tabs>
          <w:tab w:val="left" w:pos="786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 xml:space="preserve">информирование Заказчиком населения о перемещениях транспортных средств, мешающих проведению уборочных и иных работ на территории </w:t>
      </w:r>
      <w:r w:rsidRPr="00D016D3">
        <w:rPr>
          <w:rFonts w:ascii="13,5" w:hAnsi="13,5"/>
          <w:sz w:val="27"/>
          <w:szCs w:val="27"/>
        </w:rPr>
        <w:t>сельского поселения Болчары</w:t>
      </w:r>
      <w:r w:rsidR="00F91F32" w:rsidRPr="00D016D3">
        <w:rPr>
          <w:rFonts w:ascii="13,5" w:hAnsi="13,5"/>
          <w:sz w:val="27"/>
          <w:szCs w:val="27"/>
        </w:rPr>
        <w:t>;</w:t>
      </w:r>
    </w:p>
    <w:p w:rsidR="00F91F32" w:rsidRPr="00D016D3" w:rsidRDefault="00DB269A" w:rsidP="00CF6881">
      <w:pPr>
        <w:pStyle w:val="6"/>
        <w:shd w:val="clear" w:color="auto" w:fill="auto"/>
        <w:tabs>
          <w:tab w:val="left" w:pos="754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организация работы на месте перемещений транспортных средств.</w:t>
      </w:r>
    </w:p>
    <w:p w:rsidR="00DB269A" w:rsidRPr="00893BB6" w:rsidRDefault="00F91F32" w:rsidP="00893BB6">
      <w:pPr>
        <w:pStyle w:val="6"/>
        <w:numPr>
          <w:ilvl w:val="1"/>
          <w:numId w:val="26"/>
        </w:numPr>
        <w:shd w:val="clear" w:color="auto" w:fill="auto"/>
        <w:tabs>
          <w:tab w:val="left" w:pos="1033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Перемещение транспортных сре</w:t>
      </w:r>
      <w:proofErr w:type="gramStart"/>
      <w:r w:rsidRPr="00D016D3">
        <w:rPr>
          <w:rFonts w:ascii="13,5" w:hAnsi="13,5"/>
          <w:sz w:val="27"/>
          <w:szCs w:val="27"/>
        </w:rPr>
        <w:t>дств вкл</w:t>
      </w:r>
      <w:proofErr w:type="gramEnd"/>
      <w:r w:rsidRPr="00D016D3">
        <w:rPr>
          <w:rFonts w:ascii="13,5" w:hAnsi="13,5"/>
          <w:sz w:val="27"/>
          <w:szCs w:val="27"/>
        </w:rPr>
        <w:t>ючает: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5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погрузку перемещаемого транспортного средства на платформу автомобиля</w:t>
      </w:r>
      <w:r w:rsidRPr="00D016D3">
        <w:rPr>
          <w:rFonts w:ascii="13,5" w:hAnsi="13,5"/>
          <w:sz w:val="27"/>
          <w:szCs w:val="27"/>
        </w:rPr>
        <w:t xml:space="preserve"> – </w:t>
      </w:r>
      <w:r w:rsidR="00F91F32" w:rsidRPr="00D016D3">
        <w:rPr>
          <w:rFonts w:ascii="13,5" w:hAnsi="13,5"/>
          <w:sz w:val="27"/>
          <w:szCs w:val="27"/>
        </w:rPr>
        <w:t>эвакуатора;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5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lastRenderedPageBreak/>
        <w:t xml:space="preserve">– </w:t>
      </w:r>
      <w:r w:rsidR="00F91F32" w:rsidRPr="00D016D3">
        <w:rPr>
          <w:rFonts w:ascii="13,5" w:hAnsi="13,5"/>
          <w:sz w:val="27"/>
          <w:szCs w:val="27"/>
        </w:rPr>
        <w:t>транспортировку перемещаемого транспортного средства;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5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разгрузку перемещенного транспортного средства;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911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информирование Уполномоченной организацией о месте, куда было перемещено транспортное средство;</w:t>
      </w:r>
    </w:p>
    <w:p w:rsidR="00F91F32" w:rsidRPr="00D016D3" w:rsidRDefault="00DB269A" w:rsidP="00DB269A">
      <w:pPr>
        <w:pStyle w:val="6"/>
        <w:shd w:val="clear" w:color="auto" w:fill="auto"/>
        <w:tabs>
          <w:tab w:val="left" w:pos="772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внесение информации о месте (адресе) перемещения транспортного средства в Базу данных Уполномоченной организации.</w:t>
      </w:r>
    </w:p>
    <w:p w:rsidR="00F91F32" w:rsidRPr="00D016D3" w:rsidRDefault="00F91F32" w:rsidP="00DB269A">
      <w:pPr>
        <w:pStyle w:val="6"/>
        <w:numPr>
          <w:ilvl w:val="1"/>
          <w:numId w:val="26"/>
        </w:numPr>
        <w:shd w:val="clear" w:color="auto" w:fill="auto"/>
        <w:tabs>
          <w:tab w:val="left" w:pos="1074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Выполнение работ по перемещению транспортных средств осуществляется ежедневно, круглосуточно.</w:t>
      </w:r>
    </w:p>
    <w:p w:rsidR="00DB269A" w:rsidRPr="00D016D3" w:rsidRDefault="00DB269A" w:rsidP="00DB269A">
      <w:pPr>
        <w:pStyle w:val="6"/>
        <w:shd w:val="clear" w:color="auto" w:fill="auto"/>
        <w:tabs>
          <w:tab w:val="left" w:pos="1074"/>
        </w:tabs>
        <w:spacing w:after="0" w:line="240" w:lineRule="auto"/>
        <w:ind w:left="851" w:firstLine="0"/>
        <w:jc w:val="both"/>
        <w:rPr>
          <w:rFonts w:ascii="13,5" w:hAnsi="13,5"/>
          <w:sz w:val="27"/>
          <w:szCs w:val="27"/>
        </w:rPr>
      </w:pPr>
    </w:p>
    <w:p w:rsidR="00F91F32" w:rsidRPr="00D016D3" w:rsidRDefault="00F91F32" w:rsidP="00DB269A">
      <w:pPr>
        <w:pStyle w:val="6"/>
        <w:numPr>
          <w:ilvl w:val="0"/>
          <w:numId w:val="26"/>
        </w:numPr>
        <w:shd w:val="clear" w:color="auto" w:fill="auto"/>
        <w:spacing w:after="0" w:line="240" w:lineRule="auto"/>
        <w:ind w:right="140" w:firstLine="0"/>
        <w:jc w:val="center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Порядок действий Заказчика</w:t>
      </w:r>
    </w:p>
    <w:p w:rsidR="00DB269A" w:rsidRPr="00D016D3" w:rsidRDefault="00DB269A" w:rsidP="00DB269A">
      <w:pPr>
        <w:pStyle w:val="6"/>
        <w:shd w:val="clear" w:color="auto" w:fill="auto"/>
        <w:spacing w:after="0" w:line="240" w:lineRule="auto"/>
        <w:ind w:right="140" w:firstLine="0"/>
        <w:jc w:val="left"/>
        <w:rPr>
          <w:rFonts w:ascii="13,5" w:hAnsi="13,5"/>
          <w:sz w:val="27"/>
          <w:szCs w:val="27"/>
        </w:rPr>
      </w:pPr>
    </w:p>
    <w:p w:rsidR="00F91F32" w:rsidRPr="00D016D3" w:rsidRDefault="00F91F32" w:rsidP="00211735">
      <w:pPr>
        <w:pStyle w:val="6"/>
        <w:numPr>
          <w:ilvl w:val="0"/>
          <w:numId w:val="28"/>
        </w:numPr>
        <w:shd w:val="clear" w:color="auto" w:fill="auto"/>
        <w:tabs>
          <w:tab w:val="left" w:pos="1118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Заказчик определяет места и время проведения уборочных и иных видов работ на соответствующей территории </w:t>
      </w:r>
      <w:r w:rsidR="00893BB6">
        <w:rPr>
          <w:rFonts w:ascii="13,5" w:hAnsi="13,5"/>
          <w:sz w:val="27"/>
          <w:szCs w:val="27"/>
        </w:rPr>
        <w:t>многоквартирных домов, в сельском поселении Болчары</w:t>
      </w:r>
      <w:r w:rsidRPr="00D016D3">
        <w:rPr>
          <w:rFonts w:ascii="13,5" w:hAnsi="13,5"/>
          <w:sz w:val="27"/>
          <w:szCs w:val="27"/>
        </w:rPr>
        <w:t>.</w:t>
      </w:r>
    </w:p>
    <w:p w:rsidR="00F91F32" w:rsidRPr="00D016D3" w:rsidRDefault="00F91F32" w:rsidP="00211735">
      <w:pPr>
        <w:pStyle w:val="6"/>
        <w:numPr>
          <w:ilvl w:val="0"/>
          <w:numId w:val="28"/>
        </w:numPr>
        <w:shd w:val="clear" w:color="auto" w:fill="auto"/>
        <w:tabs>
          <w:tab w:val="left" w:pos="1094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При обнаружении в местах предполагаемых работ транспортных средств, мешающих проведению указанных работ, Заказчик формирует Заявку на выделение автомобилей</w:t>
      </w:r>
      <w:r w:rsidR="00893BB6">
        <w:rPr>
          <w:rFonts w:ascii="13,5" w:hAnsi="13,5"/>
          <w:sz w:val="27"/>
          <w:szCs w:val="27"/>
        </w:rPr>
        <w:t xml:space="preserve"> – </w:t>
      </w:r>
      <w:r w:rsidRPr="00D016D3">
        <w:rPr>
          <w:rFonts w:ascii="13,5" w:hAnsi="13,5"/>
          <w:sz w:val="27"/>
          <w:szCs w:val="27"/>
        </w:rPr>
        <w:t>эвакуаторов для перемещения транспортных средств.</w:t>
      </w:r>
    </w:p>
    <w:p w:rsidR="00F91F32" w:rsidRPr="00D016D3" w:rsidRDefault="00F91F32" w:rsidP="00211735">
      <w:pPr>
        <w:pStyle w:val="6"/>
        <w:numPr>
          <w:ilvl w:val="0"/>
          <w:numId w:val="28"/>
        </w:numPr>
        <w:shd w:val="clear" w:color="auto" w:fill="auto"/>
        <w:tabs>
          <w:tab w:val="left" w:pos="1065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Заявку Заказчик передает ответственному лицу Уполномоченной организации по факсу, электронной почте или иным способом с обязательным подтверждением ее получения. В заявке указывается точный адрес и время прибытия автомобилей</w:t>
      </w:r>
      <w:r w:rsidR="00211735" w:rsidRPr="00D016D3">
        <w:rPr>
          <w:rFonts w:ascii="13,5" w:hAnsi="13,5"/>
          <w:sz w:val="27"/>
          <w:szCs w:val="27"/>
        </w:rPr>
        <w:t xml:space="preserve"> – </w:t>
      </w:r>
      <w:r w:rsidRPr="00D016D3">
        <w:rPr>
          <w:rFonts w:ascii="13,5" w:hAnsi="13,5"/>
          <w:sz w:val="27"/>
          <w:szCs w:val="27"/>
        </w:rPr>
        <w:t>эвакуаторов, и ориентировочное количество транспортных средств, которые необходимо переместить, а также место перемещения. Получает подтверждение принятия заявки по телефону с фиксацией ФИО ответственного лица Уполномоченной организации.</w:t>
      </w:r>
    </w:p>
    <w:p w:rsidR="00F91F32" w:rsidRPr="00D016D3" w:rsidRDefault="00F91F32" w:rsidP="00211735">
      <w:pPr>
        <w:pStyle w:val="6"/>
        <w:numPr>
          <w:ilvl w:val="0"/>
          <w:numId w:val="28"/>
        </w:numPr>
        <w:shd w:val="clear" w:color="auto" w:fill="auto"/>
        <w:tabs>
          <w:tab w:val="left" w:pos="1146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В указанное в заявке время Заказчик встречает автомобили</w:t>
      </w:r>
      <w:r w:rsidR="00211735" w:rsidRPr="00D016D3">
        <w:rPr>
          <w:rFonts w:ascii="13,5" w:hAnsi="13,5"/>
          <w:sz w:val="27"/>
          <w:szCs w:val="27"/>
        </w:rPr>
        <w:t xml:space="preserve"> – </w:t>
      </w:r>
      <w:r w:rsidRPr="00D016D3">
        <w:rPr>
          <w:rFonts w:ascii="13,5" w:hAnsi="13,5"/>
          <w:sz w:val="27"/>
          <w:szCs w:val="27"/>
        </w:rPr>
        <w:t>эвакуаторы. Передает представителю Уполномоченной организации одну подписанную копию заявки и получает от него подпись на второй копии, которая свидетельствует о приеме заявки.</w:t>
      </w:r>
    </w:p>
    <w:p w:rsidR="00F91F32" w:rsidRPr="00D016D3" w:rsidRDefault="00F91F32" w:rsidP="00211735">
      <w:pPr>
        <w:pStyle w:val="6"/>
        <w:numPr>
          <w:ilvl w:val="1"/>
          <w:numId w:val="32"/>
        </w:numPr>
        <w:shd w:val="clear" w:color="auto" w:fill="auto"/>
        <w:tabs>
          <w:tab w:val="left" w:pos="1033"/>
        </w:tabs>
        <w:spacing w:after="0" w:line="240" w:lineRule="auto"/>
        <w:ind w:left="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На месте перемещения транспортных средств Заказчик:</w:t>
      </w:r>
    </w:p>
    <w:p w:rsidR="00F91F32" w:rsidRPr="00D016D3" w:rsidRDefault="00211735" w:rsidP="00211735">
      <w:pPr>
        <w:pStyle w:val="6"/>
        <w:shd w:val="clear" w:color="auto" w:fill="auto"/>
        <w:tabs>
          <w:tab w:val="left" w:pos="791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определяет транспортные средства, подлежащие перемещению, а также места, куда будут перемещены автомобили;</w:t>
      </w:r>
    </w:p>
    <w:p w:rsidR="00F91F32" w:rsidRPr="00D016D3" w:rsidRDefault="00211735" w:rsidP="00211735">
      <w:pPr>
        <w:pStyle w:val="6"/>
        <w:shd w:val="clear" w:color="auto" w:fill="auto"/>
        <w:tabs>
          <w:tab w:val="left" w:pos="754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при отсутствии претензий к акту о перемещении транспортного средства подписывает его;</w:t>
      </w:r>
    </w:p>
    <w:p w:rsidR="00F91F32" w:rsidRPr="00D016D3" w:rsidRDefault="00211735" w:rsidP="00211735">
      <w:pPr>
        <w:pStyle w:val="6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F91F32" w:rsidRPr="00D016D3">
        <w:rPr>
          <w:rFonts w:ascii="13,5" w:hAnsi="13,5"/>
          <w:sz w:val="27"/>
          <w:szCs w:val="27"/>
        </w:rPr>
        <w:t>после перемещений транспортных средств, мешающих проведению уборочных и иных видов работ, в кратчайшее время сообщает об этом Уполномоченной организации.</w:t>
      </w:r>
    </w:p>
    <w:p w:rsidR="00211735" w:rsidRPr="00D016D3" w:rsidRDefault="00F91F32" w:rsidP="00211735">
      <w:pPr>
        <w:pStyle w:val="6"/>
        <w:numPr>
          <w:ilvl w:val="1"/>
          <w:numId w:val="32"/>
        </w:numPr>
        <w:shd w:val="clear" w:color="auto" w:fill="auto"/>
        <w:tabs>
          <w:tab w:val="left" w:pos="0"/>
        </w:tabs>
        <w:spacing w:after="0" w:line="240" w:lineRule="auto"/>
        <w:ind w:left="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Выбор места для перемещения транспортного средства определяется Заказчиком с учетом возможности доступности нахождения владельцем своего транспортного средства.</w:t>
      </w:r>
    </w:p>
    <w:p w:rsidR="00211735" w:rsidRPr="00D016D3" w:rsidRDefault="00211735" w:rsidP="00211735">
      <w:pPr>
        <w:pStyle w:val="6"/>
        <w:shd w:val="clear" w:color="auto" w:fill="auto"/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3.8. Требования, соблюдение которых необходимо при осуществлении перемещения транспортных средств: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821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невозможность выполнения уборочных и иных видов работ ввиду наличия транспортных средств, мешающих проведению указанных работ;</w:t>
      </w:r>
    </w:p>
    <w:p w:rsidR="00211735" w:rsidRPr="00D016D3" w:rsidRDefault="00211735" w:rsidP="00893BB6">
      <w:pPr>
        <w:pStyle w:val="6"/>
        <w:shd w:val="clear" w:color="auto" w:fill="auto"/>
        <w:tabs>
          <w:tab w:val="left" w:pos="77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автомобили – эвакуаторы должны быть исправны;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77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обученный и квалифицированный персонал Уполномоченной организации;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816"/>
        </w:tabs>
        <w:spacing w:after="0" w:line="240" w:lineRule="auto"/>
        <w:ind w:right="8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ответственность Уполномоченной организации за причиненные в результате перемещения транспортных средств убытки должна быть застрахована.</w:t>
      </w:r>
    </w:p>
    <w:p w:rsidR="00211735" w:rsidRPr="00D016D3" w:rsidRDefault="00211735" w:rsidP="00211735">
      <w:pPr>
        <w:rPr>
          <w:rFonts w:ascii="13,5" w:hAnsi="13,5"/>
          <w:sz w:val="27"/>
          <w:szCs w:val="27"/>
          <w:lang w:eastAsia="en-US"/>
        </w:rPr>
      </w:pPr>
    </w:p>
    <w:p w:rsidR="00211735" w:rsidRPr="00D016D3" w:rsidRDefault="00211735" w:rsidP="00211735">
      <w:pPr>
        <w:pStyle w:val="6"/>
        <w:numPr>
          <w:ilvl w:val="0"/>
          <w:numId w:val="32"/>
        </w:numPr>
        <w:shd w:val="clear" w:color="auto" w:fill="auto"/>
        <w:tabs>
          <w:tab w:val="left" w:pos="345"/>
        </w:tabs>
        <w:spacing w:after="0" w:line="240" w:lineRule="auto"/>
        <w:ind w:left="0" w:firstLine="0"/>
        <w:jc w:val="center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lastRenderedPageBreak/>
        <w:t>Порядок действий Уполномоченной организации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345"/>
        </w:tabs>
        <w:spacing w:after="0" w:line="240" w:lineRule="auto"/>
        <w:ind w:firstLine="0"/>
        <w:jc w:val="left"/>
        <w:rPr>
          <w:rFonts w:ascii="13,5" w:hAnsi="13,5"/>
          <w:sz w:val="27"/>
          <w:szCs w:val="27"/>
        </w:rPr>
      </w:pPr>
    </w:p>
    <w:p w:rsidR="00211735" w:rsidRPr="00D016D3" w:rsidRDefault="00211735" w:rsidP="00072B25">
      <w:pPr>
        <w:pStyle w:val="6"/>
        <w:numPr>
          <w:ilvl w:val="1"/>
          <w:numId w:val="33"/>
        </w:numPr>
        <w:shd w:val="clear" w:color="auto" w:fill="auto"/>
        <w:tabs>
          <w:tab w:val="left" w:pos="1048"/>
          <w:tab w:val="left" w:pos="1134"/>
        </w:tabs>
        <w:spacing w:after="0" w:line="240" w:lineRule="auto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 Уполномоченная организация обеспечивает: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898"/>
          <w:tab w:val="left" w:pos="1134"/>
        </w:tabs>
        <w:spacing w:after="0" w:line="240" w:lineRule="auto"/>
        <w:ind w:right="8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прием заявок от Заказчика о выделении автомобилей – эвакуаторов для перемещения транспортных средств, мешающих проведению уборочных работ;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797"/>
          <w:tab w:val="left" w:pos="1134"/>
        </w:tabs>
        <w:spacing w:after="0" w:line="240" w:lineRule="auto"/>
        <w:ind w:right="8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прием подтверждений заявок от Заказчика с одновременным подтверждением обеспечения или отказа в выполнении заявки;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917"/>
          <w:tab w:val="left" w:pos="1134"/>
        </w:tabs>
        <w:spacing w:after="0" w:line="240" w:lineRule="auto"/>
        <w:ind w:right="8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прибытие на место в указанное в заявке время представителей Уполномоченной организации, а также автомобилей – эвакуаторов, готовых к осуществлению перемещения транспортных средств;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765"/>
          <w:tab w:val="left" w:pos="1134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перемещение транспортных средств в места, определенные представителем Заказчика;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902"/>
          <w:tab w:val="left" w:pos="1134"/>
        </w:tabs>
        <w:spacing w:after="0" w:line="240" w:lineRule="auto"/>
        <w:ind w:right="8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возможность информирования владельцев о перемещенных транспортных средствах;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760"/>
          <w:tab w:val="left" w:pos="1276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ведение базы данных о перемещенных транспортных средствах.</w:t>
      </w:r>
    </w:p>
    <w:p w:rsidR="00211735" w:rsidRPr="00D016D3" w:rsidRDefault="00211735" w:rsidP="00072B25">
      <w:pPr>
        <w:pStyle w:val="6"/>
        <w:numPr>
          <w:ilvl w:val="1"/>
          <w:numId w:val="33"/>
        </w:numPr>
        <w:shd w:val="clear" w:color="auto" w:fill="auto"/>
        <w:tabs>
          <w:tab w:val="left" w:pos="1038"/>
          <w:tab w:val="left" w:pos="1276"/>
        </w:tabs>
        <w:spacing w:after="0" w:line="240" w:lineRule="auto"/>
        <w:ind w:left="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 Порядок действий представителя Уполномоченной организации.</w:t>
      </w:r>
    </w:p>
    <w:p w:rsidR="00211735" w:rsidRPr="00D016D3" w:rsidRDefault="00211735" w:rsidP="00072B25">
      <w:pPr>
        <w:pStyle w:val="6"/>
        <w:numPr>
          <w:ilvl w:val="2"/>
          <w:numId w:val="33"/>
        </w:numPr>
        <w:shd w:val="clear" w:color="auto" w:fill="auto"/>
        <w:tabs>
          <w:tab w:val="left" w:pos="1276"/>
          <w:tab w:val="left" w:pos="1560"/>
        </w:tabs>
        <w:spacing w:after="0" w:line="240" w:lineRule="auto"/>
        <w:ind w:left="0" w:right="8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Представитель Уполномоченной организации прибывает на место в указанное в заявке время.</w:t>
      </w:r>
    </w:p>
    <w:p w:rsidR="00211735" w:rsidRPr="00D016D3" w:rsidRDefault="00211735" w:rsidP="00072B25">
      <w:pPr>
        <w:pStyle w:val="6"/>
        <w:numPr>
          <w:ilvl w:val="2"/>
          <w:numId w:val="33"/>
        </w:numPr>
        <w:shd w:val="clear" w:color="auto" w:fill="auto"/>
        <w:tabs>
          <w:tab w:val="left" w:pos="1243"/>
          <w:tab w:val="left" w:pos="1276"/>
          <w:tab w:val="left" w:pos="1560"/>
        </w:tabs>
        <w:spacing w:after="0" w:line="240" w:lineRule="auto"/>
        <w:ind w:left="0" w:right="8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На указанном месте получает от представителя Заказчика подписанную копию заявки и расписывается на второй копии, которая остается у представителя Заказчика.</w:t>
      </w:r>
    </w:p>
    <w:p w:rsidR="00211735" w:rsidRPr="00D016D3" w:rsidRDefault="00211735" w:rsidP="00072B25">
      <w:pPr>
        <w:pStyle w:val="6"/>
        <w:numPr>
          <w:ilvl w:val="2"/>
          <w:numId w:val="33"/>
        </w:numPr>
        <w:shd w:val="clear" w:color="auto" w:fill="auto"/>
        <w:tabs>
          <w:tab w:val="left" w:pos="1248"/>
          <w:tab w:val="left" w:pos="1276"/>
          <w:tab w:val="left" w:pos="1560"/>
        </w:tabs>
        <w:spacing w:after="0" w:line="240" w:lineRule="auto"/>
        <w:ind w:left="0" w:right="8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Осуществляет все необходимые мероприятия по приему и перемещению транспортных средств, а именно: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878"/>
          <w:tab w:val="left" w:pos="1276"/>
        </w:tabs>
        <w:spacing w:after="0" w:line="240" w:lineRule="auto"/>
        <w:ind w:right="8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описывает перемещаемое транспортное средство с составлением акта о перемещении транспортного средства, в котором указываются механические повреждения, имеющиеся на автомобиле;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859"/>
          <w:tab w:val="left" w:pos="1276"/>
        </w:tabs>
        <w:spacing w:after="0" w:line="240" w:lineRule="auto"/>
        <w:ind w:right="8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сообщает ответственному лицу Уполномоченной организации адрес, с которого будет осуществляться перемещение транспортного средства, а также его марку и государственный регистрационный знак;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845"/>
          <w:tab w:val="left" w:pos="1276"/>
        </w:tabs>
        <w:spacing w:after="0" w:line="240" w:lineRule="auto"/>
        <w:ind w:right="8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 после транспортировки перемещаемого транспортного средства на место, определенное представителем Заказчика, сообщает ответственному лицу Уполномоченной организации его</w:t>
      </w:r>
      <w:r w:rsidR="00072B25" w:rsidRPr="00D016D3">
        <w:rPr>
          <w:rFonts w:ascii="13,5" w:hAnsi="13,5"/>
          <w:sz w:val="27"/>
          <w:szCs w:val="27"/>
        </w:rPr>
        <w:t xml:space="preserve"> местонахождение.</w:t>
      </w:r>
    </w:p>
    <w:p w:rsidR="00211735" w:rsidRPr="00D016D3" w:rsidRDefault="00211735" w:rsidP="00072B25">
      <w:pPr>
        <w:pStyle w:val="6"/>
        <w:numPr>
          <w:ilvl w:val="2"/>
          <w:numId w:val="33"/>
        </w:numPr>
        <w:shd w:val="clear" w:color="auto" w:fill="auto"/>
        <w:tabs>
          <w:tab w:val="left" w:pos="1208"/>
          <w:tab w:val="left" w:pos="1276"/>
          <w:tab w:val="left" w:pos="1560"/>
        </w:tabs>
        <w:spacing w:after="0" w:line="240" w:lineRule="auto"/>
        <w:ind w:left="0" w:right="10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В случае если по каким – либо причинам работы по перемещению транспортных сре</w:t>
      </w:r>
      <w:proofErr w:type="gramStart"/>
      <w:r w:rsidRPr="00D016D3">
        <w:rPr>
          <w:rFonts w:ascii="13,5" w:hAnsi="13,5"/>
          <w:sz w:val="27"/>
          <w:szCs w:val="27"/>
        </w:rPr>
        <w:t>дств пр</w:t>
      </w:r>
      <w:proofErr w:type="gramEnd"/>
      <w:r w:rsidRPr="00D016D3">
        <w:rPr>
          <w:rFonts w:ascii="13,5" w:hAnsi="13,5"/>
          <w:sz w:val="27"/>
          <w:szCs w:val="27"/>
        </w:rPr>
        <w:t>екращаются, сообщает об этом представителю Заказчика и делает запись о причинах прекращения работ в копии заявки представителя Заказчика.</w:t>
      </w:r>
    </w:p>
    <w:p w:rsidR="00211735" w:rsidRPr="00D016D3" w:rsidRDefault="00211735" w:rsidP="00072B25">
      <w:pPr>
        <w:pStyle w:val="6"/>
        <w:numPr>
          <w:ilvl w:val="2"/>
          <w:numId w:val="33"/>
        </w:numPr>
        <w:shd w:val="clear" w:color="auto" w:fill="auto"/>
        <w:tabs>
          <w:tab w:val="left" w:pos="1198"/>
          <w:tab w:val="left" w:pos="1276"/>
          <w:tab w:val="left" w:pos="1560"/>
        </w:tabs>
        <w:spacing w:after="0" w:line="240" w:lineRule="auto"/>
        <w:ind w:left="0" w:right="10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По окончании выполнения перемещения транспортных средств на объекте, указанном в заявке, сообщает об этом представителю Заказчика, а также </w:t>
      </w:r>
      <w:proofErr w:type="gramStart"/>
      <w:r w:rsidRPr="00D016D3">
        <w:rPr>
          <w:rFonts w:ascii="13,5" w:hAnsi="13,5"/>
          <w:sz w:val="27"/>
          <w:szCs w:val="27"/>
        </w:rPr>
        <w:t>в</w:t>
      </w:r>
      <w:proofErr w:type="gramEnd"/>
      <w:r w:rsidRPr="00D016D3">
        <w:rPr>
          <w:rFonts w:ascii="13,5" w:hAnsi="13,5"/>
          <w:sz w:val="27"/>
          <w:szCs w:val="27"/>
        </w:rPr>
        <w:t xml:space="preserve"> </w:t>
      </w:r>
      <w:proofErr w:type="gramStart"/>
      <w:r w:rsidRPr="00D016D3">
        <w:rPr>
          <w:rFonts w:ascii="13,5" w:hAnsi="13,5"/>
          <w:sz w:val="27"/>
          <w:szCs w:val="27"/>
        </w:rPr>
        <w:t>ответственному</w:t>
      </w:r>
      <w:proofErr w:type="gramEnd"/>
      <w:r w:rsidRPr="00D016D3">
        <w:rPr>
          <w:rFonts w:ascii="13,5" w:hAnsi="13,5"/>
          <w:sz w:val="27"/>
          <w:szCs w:val="27"/>
        </w:rPr>
        <w:t xml:space="preserve"> лицу Уполномоченной организации для получения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1198"/>
          <w:tab w:val="left" w:pos="1276"/>
          <w:tab w:val="left" w:pos="1560"/>
        </w:tabs>
        <w:spacing w:after="0" w:line="240" w:lineRule="auto"/>
        <w:ind w:right="100" w:firstLine="0"/>
        <w:jc w:val="both"/>
        <w:rPr>
          <w:rFonts w:ascii="13,5" w:hAnsi="13,5"/>
          <w:sz w:val="27"/>
          <w:szCs w:val="27"/>
        </w:rPr>
      </w:pPr>
    </w:p>
    <w:p w:rsidR="00211735" w:rsidRPr="00D016D3" w:rsidRDefault="00211735" w:rsidP="00211735">
      <w:pPr>
        <w:pStyle w:val="6"/>
        <w:shd w:val="clear" w:color="auto" w:fill="auto"/>
        <w:tabs>
          <w:tab w:val="left" w:pos="1198"/>
          <w:tab w:val="left" w:pos="1276"/>
          <w:tab w:val="left" w:pos="1560"/>
        </w:tabs>
        <w:spacing w:after="0" w:line="240" w:lineRule="auto"/>
        <w:ind w:right="100" w:firstLine="0"/>
        <w:jc w:val="both"/>
        <w:rPr>
          <w:rFonts w:ascii="13,5" w:hAnsi="13,5"/>
          <w:sz w:val="27"/>
          <w:szCs w:val="27"/>
        </w:rPr>
      </w:pPr>
    </w:p>
    <w:p w:rsidR="00211735" w:rsidRPr="00D016D3" w:rsidRDefault="00211735" w:rsidP="00211735">
      <w:pPr>
        <w:pStyle w:val="6"/>
        <w:shd w:val="clear" w:color="auto" w:fill="auto"/>
        <w:tabs>
          <w:tab w:val="left" w:pos="1198"/>
          <w:tab w:val="left" w:pos="1276"/>
          <w:tab w:val="left" w:pos="1560"/>
        </w:tabs>
        <w:spacing w:after="0" w:line="240" w:lineRule="auto"/>
        <w:ind w:right="100" w:firstLine="0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информации о дальнейших мероприятиях.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1198"/>
          <w:tab w:val="left" w:pos="1276"/>
          <w:tab w:val="left" w:pos="1560"/>
        </w:tabs>
        <w:spacing w:after="0" w:line="240" w:lineRule="auto"/>
        <w:ind w:right="100" w:firstLine="0"/>
        <w:jc w:val="both"/>
        <w:rPr>
          <w:rFonts w:ascii="13,5" w:hAnsi="13,5"/>
          <w:sz w:val="27"/>
          <w:szCs w:val="27"/>
        </w:rPr>
      </w:pPr>
    </w:p>
    <w:p w:rsidR="00211735" w:rsidRPr="00D016D3" w:rsidRDefault="00211735" w:rsidP="00072B25">
      <w:pPr>
        <w:pStyle w:val="6"/>
        <w:numPr>
          <w:ilvl w:val="0"/>
          <w:numId w:val="33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center"/>
        <w:rPr>
          <w:rFonts w:ascii="13,5" w:hAnsi="13,5"/>
          <w:sz w:val="27"/>
          <w:szCs w:val="27"/>
        </w:rPr>
      </w:pPr>
      <w:proofErr w:type="spellStart"/>
      <w:proofErr w:type="gramStart"/>
      <w:r w:rsidRPr="00D016D3">
        <w:rPr>
          <w:rFonts w:ascii="13,5" w:hAnsi="13,5"/>
          <w:sz w:val="27"/>
          <w:szCs w:val="27"/>
        </w:rPr>
        <w:t>Погрузочно</w:t>
      </w:r>
      <w:proofErr w:type="spellEnd"/>
      <w:r w:rsidRPr="00D016D3">
        <w:rPr>
          <w:rFonts w:ascii="13,5" w:hAnsi="13,5"/>
          <w:sz w:val="27"/>
          <w:szCs w:val="27"/>
        </w:rPr>
        <w:t xml:space="preserve"> – разгрузочные</w:t>
      </w:r>
      <w:proofErr w:type="gramEnd"/>
      <w:r w:rsidRPr="00D016D3">
        <w:rPr>
          <w:rFonts w:ascii="13,5" w:hAnsi="13,5"/>
          <w:sz w:val="27"/>
          <w:szCs w:val="27"/>
        </w:rPr>
        <w:t xml:space="preserve"> работы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при перемещении транспортных средств</w:t>
      </w:r>
    </w:p>
    <w:p w:rsidR="00211735" w:rsidRPr="00D016D3" w:rsidRDefault="00211735" w:rsidP="00211735">
      <w:pPr>
        <w:pStyle w:val="6"/>
        <w:shd w:val="clear" w:color="auto" w:fill="auto"/>
        <w:tabs>
          <w:tab w:val="left" w:pos="426"/>
        </w:tabs>
        <w:spacing w:after="0" w:line="240" w:lineRule="auto"/>
        <w:ind w:firstLine="0"/>
        <w:jc w:val="left"/>
        <w:rPr>
          <w:rFonts w:ascii="13,5" w:hAnsi="13,5"/>
          <w:sz w:val="27"/>
          <w:szCs w:val="27"/>
        </w:rPr>
      </w:pPr>
    </w:p>
    <w:p w:rsidR="00211735" w:rsidRPr="00D016D3" w:rsidRDefault="00211735" w:rsidP="00072B25">
      <w:pPr>
        <w:pStyle w:val="6"/>
        <w:numPr>
          <w:ilvl w:val="1"/>
          <w:numId w:val="33"/>
        </w:numPr>
        <w:shd w:val="clear" w:color="auto" w:fill="auto"/>
        <w:tabs>
          <w:tab w:val="left" w:pos="1030"/>
        </w:tabs>
        <w:spacing w:after="0" w:line="240" w:lineRule="auto"/>
        <w:ind w:left="0" w:right="10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Работы с применением грузоподъемных кранов</w:t>
      </w:r>
      <w:r w:rsidR="00072B25" w:rsidRPr="00D016D3">
        <w:rPr>
          <w:rFonts w:ascii="13,5" w:hAnsi="13,5"/>
          <w:sz w:val="27"/>
          <w:szCs w:val="27"/>
        </w:rPr>
        <w:t xml:space="preserve"> – </w:t>
      </w:r>
      <w:r w:rsidRPr="00D016D3">
        <w:rPr>
          <w:rFonts w:ascii="13,5" w:hAnsi="13,5"/>
          <w:sz w:val="27"/>
          <w:szCs w:val="27"/>
        </w:rPr>
        <w:t xml:space="preserve">манипуляторов должны производиться в соответствии с требованиями, регулирующими указанные </w:t>
      </w:r>
      <w:r w:rsidRPr="00D016D3">
        <w:rPr>
          <w:rFonts w:ascii="13,5" w:hAnsi="13,5"/>
          <w:sz w:val="27"/>
          <w:szCs w:val="27"/>
        </w:rPr>
        <w:lastRenderedPageBreak/>
        <w:t>работы, с должностными и производственными инструкциями операторов (машинистов) и специалистов, ответственных за безопасное производство работ с применением подъемных сооружений, а также с учетом указаний в паспортах грузоподъемных кранов</w:t>
      </w:r>
      <w:r w:rsidR="00072B25" w:rsidRPr="00D016D3">
        <w:rPr>
          <w:rFonts w:ascii="13,5" w:hAnsi="13,5"/>
          <w:sz w:val="27"/>
          <w:szCs w:val="27"/>
        </w:rPr>
        <w:t xml:space="preserve"> – </w:t>
      </w:r>
      <w:r w:rsidRPr="00D016D3">
        <w:rPr>
          <w:rFonts w:ascii="13,5" w:hAnsi="13,5"/>
          <w:sz w:val="27"/>
          <w:szCs w:val="27"/>
        </w:rPr>
        <w:t>манипуляторов и руководствах по их эксплуатации.</w:t>
      </w:r>
    </w:p>
    <w:p w:rsidR="00211735" w:rsidRPr="00D016D3" w:rsidRDefault="00211735" w:rsidP="00072B25">
      <w:pPr>
        <w:pStyle w:val="6"/>
        <w:numPr>
          <w:ilvl w:val="1"/>
          <w:numId w:val="33"/>
        </w:numPr>
        <w:shd w:val="clear" w:color="auto" w:fill="auto"/>
        <w:tabs>
          <w:tab w:val="left" w:pos="1107"/>
        </w:tabs>
        <w:spacing w:after="0" w:line="240" w:lineRule="auto"/>
        <w:ind w:left="0" w:right="10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При производстве работ с применением грузоподъемных кранов</w:t>
      </w:r>
      <w:r w:rsidR="00072B25" w:rsidRPr="00D016D3">
        <w:rPr>
          <w:rFonts w:ascii="13,5" w:hAnsi="13,5"/>
          <w:sz w:val="27"/>
          <w:szCs w:val="27"/>
        </w:rPr>
        <w:t xml:space="preserve"> – </w:t>
      </w:r>
      <w:r w:rsidRPr="00D016D3">
        <w:rPr>
          <w:rFonts w:ascii="13,5" w:hAnsi="13,5"/>
          <w:sz w:val="27"/>
          <w:szCs w:val="27"/>
        </w:rPr>
        <w:t>манипуляторов не допускается:</w:t>
      </w:r>
    </w:p>
    <w:p w:rsidR="00211735" w:rsidRPr="00D016D3" w:rsidRDefault="00211735" w:rsidP="00072B25">
      <w:pPr>
        <w:pStyle w:val="6"/>
        <w:shd w:val="clear" w:color="auto" w:fill="auto"/>
        <w:tabs>
          <w:tab w:val="left" w:pos="757"/>
        </w:tabs>
        <w:spacing w:after="0" w:line="240" w:lineRule="auto"/>
        <w:ind w:right="10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</w:t>
      </w:r>
      <w:r w:rsidR="00072B25" w:rsidRPr="00D016D3">
        <w:rPr>
          <w:rFonts w:ascii="13,5" w:hAnsi="13,5"/>
          <w:sz w:val="27"/>
          <w:szCs w:val="27"/>
        </w:rPr>
        <w:t xml:space="preserve"> </w:t>
      </w:r>
      <w:r w:rsidRPr="00D016D3">
        <w:rPr>
          <w:rFonts w:ascii="13,5" w:hAnsi="13,5"/>
          <w:sz w:val="27"/>
          <w:szCs w:val="27"/>
        </w:rPr>
        <w:t>нахождение людей возле работающего крана-манипулятора во избежание зажатия их между поворотной и неповоротной частями крана</w:t>
      </w:r>
      <w:r w:rsidR="00072B25" w:rsidRPr="00D016D3">
        <w:rPr>
          <w:rFonts w:ascii="13,5" w:hAnsi="13,5"/>
          <w:sz w:val="27"/>
          <w:szCs w:val="27"/>
        </w:rPr>
        <w:t xml:space="preserve"> – </w:t>
      </w:r>
      <w:r w:rsidRPr="00D016D3">
        <w:rPr>
          <w:rFonts w:ascii="13,5" w:hAnsi="13,5"/>
          <w:sz w:val="27"/>
          <w:szCs w:val="27"/>
        </w:rPr>
        <w:t>манипулятора;</w:t>
      </w:r>
    </w:p>
    <w:p w:rsidR="00211735" w:rsidRPr="00D016D3" w:rsidRDefault="00211735" w:rsidP="00072B25">
      <w:pPr>
        <w:pStyle w:val="6"/>
        <w:shd w:val="clear" w:color="auto" w:fill="auto"/>
        <w:tabs>
          <w:tab w:val="left" w:pos="757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–</w:t>
      </w:r>
      <w:r w:rsidR="00072B25" w:rsidRPr="00D016D3">
        <w:rPr>
          <w:rFonts w:ascii="13,5" w:hAnsi="13,5"/>
          <w:sz w:val="27"/>
          <w:szCs w:val="27"/>
        </w:rPr>
        <w:t xml:space="preserve"> </w:t>
      </w:r>
      <w:r w:rsidRPr="00D016D3">
        <w:rPr>
          <w:rFonts w:ascii="13,5" w:hAnsi="13,5"/>
          <w:sz w:val="27"/>
          <w:szCs w:val="27"/>
        </w:rPr>
        <w:t xml:space="preserve">перемещение груза при нахождении рядом с ним или под ним людей. Оператор (машинист) может находиться возле груза, если груз находится на высоте не более </w:t>
      </w:r>
      <w:r w:rsidR="00072B25" w:rsidRPr="00D016D3">
        <w:rPr>
          <w:rFonts w:ascii="13,5" w:hAnsi="13,5"/>
          <w:sz w:val="27"/>
          <w:szCs w:val="27"/>
        </w:rPr>
        <w:t>1 000</w:t>
      </w:r>
      <w:r w:rsidRPr="00D016D3">
        <w:rPr>
          <w:rFonts w:ascii="13,5" w:hAnsi="13,5"/>
          <w:sz w:val="27"/>
          <w:szCs w:val="27"/>
        </w:rPr>
        <w:t xml:space="preserve"> мм от уровня его установки;</w:t>
      </w:r>
    </w:p>
    <w:p w:rsidR="00211735" w:rsidRPr="00D016D3" w:rsidRDefault="00072B25" w:rsidP="00072B25">
      <w:pPr>
        <w:pStyle w:val="6"/>
        <w:shd w:val="clear" w:color="auto" w:fill="auto"/>
        <w:tabs>
          <w:tab w:val="left" w:pos="759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211735" w:rsidRPr="00D016D3">
        <w:rPr>
          <w:rFonts w:ascii="13,5" w:hAnsi="13,5"/>
          <w:sz w:val="27"/>
          <w:szCs w:val="27"/>
        </w:rPr>
        <w:t>перемещение груза, находящегося в неустойчивом положении;</w:t>
      </w:r>
    </w:p>
    <w:p w:rsidR="00211735" w:rsidRPr="00D016D3" w:rsidRDefault="00072B25" w:rsidP="00072B25">
      <w:pPr>
        <w:pStyle w:val="6"/>
        <w:shd w:val="clear" w:color="auto" w:fill="auto"/>
        <w:tabs>
          <w:tab w:val="left" w:pos="754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211735" w:rsidRPr="00D016D3">
        <w:rPr>
          <w:rFonts w:ascii="13,5" w:hAnsi="13,5"/>
          <w:sz w:val="27"/>
          <w:szCs w:val="27"/>
        </w:rPr>
        <w:t>перемещение людей или груза с находящимися на нем людьми;</w:t>
      </w:r>
    </w:p>
    <w:p w:rsidR="00211735" w:rsidRPr="00D016D3" w:rsidRDefault="00072B25" w:rsidP="00072B25">
      <w:pPr>
        <w:pStyle w:val="6"/>
        <w:shd w:val="clear" w:color="auto" w:fill="auto"/>
        <w:tabs>
          <w:tab w:val="left" w:pos="75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211735" w:rsidRPr="00D016D3">
        <w:rPr>
          <w:rFonts w:ascii="13,5" w:hAnsi="13,5"/>
          <w:sz w:val="27"/>
          <w:szCs w:val="27"/>
        </w:rPr>
        <w:t>выравнивание перемещаемого груза руками, а также поправка стропов на весу;</w:t>
      </w:r>
    </w:p>
    <w:p w:rsidR="00211735" w:rsidRPr="00D016D3" w:rsidRDefault="00072B25" w:rsidP="00072B25">
      <w:pPr>
        <w:pStyle w:val="6"/>
        <w:shd w:val="clear" w:color="auto" w:fill="auto"/>
        <w:tabs>
          <w:tab w:val="left" w:pos="781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211735" w:rsidRPr="00D016D3">
        <w:rPr>
          <w:rFonts w:ascii="13,5" w:hAnsi="13,5"/>
          <w:sz w:val="27"/>
          <w:szCs w:val="27"/>
        </w:rPr>
        <w:t>пользование концевыми выключателями в качестве рабочих органов для автоматической остановки механизмов;</w:t>
      </w:r>
    </w:p>
    <w:p w:rsidR="00211735" w:rsidRPr="00D016D3" w:rsidRDefault="00072B25" w:rsidP="00072B25">
      <w:pPr>
        <w:pStyle w:val="6"/>
        <w:shd w:val="clear" w:color="auto" w:fill="auto"/>
        <w:tabs>
          <w:tab w:val="left" w:pos="750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211735" w:rsidRPr="00D016D3">
        <w:rPr>
          <w:rFonts w:ascii="13,5" w:hAnsi="13,5"/>
          <w:sz w:val="27"/>
          <w:szCs w:val="27"/>
        </w:rPr>
        <w:t>работа при отключенных или неисправных приборах безопасности и тормозах;</w:t>
      </w:r>
    </w:p>
    <w:p w:rsidR="00211735" w:rsidRPr="00D016D3" w:rsidRDefault="00072B25" w:rsidP="00072B25">
      <w:pPr>
        <w:pStyle w:val="6"/>
        <w:shd w:val="clear" w:color="auto" w:fill="auto"/>
        <w:tabs>
          <w:tab w:val="left" w:pos="781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211735" w:rsidRPr="00D016D3">
        <w:rPr>
          <w:rFonts w:ascii="13,5" w:hAnsi="13,5"/>
          <w:sz w:val="27"/>
          <w:szCs w:val="27"/>
        </w:rPr>
        <w:t>перемещение грузов над перекрытиями, под которыми размещены помещения, где могут находиться люди;</w:t>
      </w:r>
    </w:p>
    <w:p w:rsidR="00211735" w:rsidRPr="00D016D3" w:rsidRDefault="00072B25" w:rsidP="00072B25">
      <w:pPr>
        <w:pStyle w:val="6"/>
        <w:shd w:val="clear" w:color="auto" w:fill="auto"/>
        <w:tabs>
          <w:tab w:val="left" w:pos="805"/>
        </w:tabs>
        <w:spacing w:after="0" w:line="240" w:lineRule="auto"/>
        <w:ind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 xml:space="preserve">– </w:t>
      </w:r>
      <w:r w:rsidR="00211735" w:rsidRPr="00D016D3">
        <w:rPr>
          <w:rFonts w:ascii="13,5" w:hAnsi="13,5"/>
          <w:sz w:val="27"/>
          <w:szCs w:val="27"/>
        </w:rPr>
        <w:t>нахождение людей между поднимаемым (опускаемым) грузом и стеной или колонной здания, штабелем, транспортным средством, оборудованием и т.п.</w:t>
      </w:r>
    </w:p>
    <w:p w:rsidR="00072B25" w:rsidRPr="00D016D3" w:rsidRDefault="00072B25" w:rsidP="00211735">
      <w:pPr>
        <w:pStyle w:val="6"/>
        <w:shd w:val="clear" w:color="auto" w:fill="auto"/>
        <w:spacing w:after="0" w:line="240" w:lineRule="auto"/>
        <w:ind w:right="440" w:firstLine="851"/>
        <w:jc w:val="center"/>
        <w:rPr>
          <w:rFonts w:ascii="13,5" w:hAnsi="13,5"/>
          <w:sz w:val="27"/>
          <w:szCs w:val="27"/>
        </w:rPr>
      </w:pPr>
    </w:p>
    <w:p w:rsidR="00211735" w:rsidRPr="00D016D3" w:rsidRDefault="00211735" w:rsidP="00072B25">
      <w:pPr>
        <w:pStyle w:val="6"/>
        <w:numPr>
          <w:ilvl w:val="0"/>
          <w:numId w:val="33"/>
        </w:numPr>
        <w:shd w:val="clear" w:color="auto" w:fill="auto"/>
        <w:tabs>
          <w:tab w:val="left" w:pos="284"/>
        </w:tabs>
        <w:spacing w:after="0" w:line="240" w:lineRule="auto"/>
        <w:ind w:left="0" w:right="440" w:firstLine="0"/>
        <w:jc w:val="center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Ответственность</w:t>
      </w:r>
    </w:p>
    <w:p w:rsidR="00072B25" w:rsidRPr="00D016D3" w:rsidRDefault="00072B25" w:rsidP="00072B25">
      <w:pPr>
        <w:pStyle w:val="6"/>
        <w:shd w:val="clear" w:color="auto" w:fill="auto"/>
        <w:spacing w:after="0" w:line="240" w:lineRule="auto"/>
        <w:ind w:left="450" w:right="440" w:firstLine="0"/>
        <w:jc w:val="left"/>
        <w:rPr>
          <w:rFonts w:ascii="13,5" w:hAnsi="13,5"/>
          <w:sz w:val="27"/>
          <w:szCs w:val="27"/>
        </w:rPr>
      </w:pPr>
    </w:p>
    <w:p w:rsidR="00211735" w:rsidRPr="00D016D3" w:rsidRDefault="00211735" w:rsidP="00211735">
      <w:pPr>
        <w:pStyle w:val="6"/>
        <w:numPr>
          <w:ilvl w:val="0"/>
          <w:numId w:val="30"/>
        </w:numPr>
        <w:shd w:val="clear" w:color="auto" w:fill="auto"/>
        <w:tabs>
          <w:tab w:val="left" w:pos="1203"/>
        </w:tabs>
        <w:spacing w:after="0" w:line="240" w:lineRule="auto"/>
        <w:ind w:right="100" w:firstLine="851"/>
        <w:jc w:val="both"/>
        <w:rPr>
          <w:rFonts w:ascii="13,5" w:hAnsi="13,5"/>
          <w:sz w:val="27"/>
          <w:szCs w:val="27"/>
        </w:rPr>
      </w:pPr>
      <w:r w:rsidRPr="00D016D3">
        <w:rPr>
          <w:rFonts w:ascii="13,5" w:hAnsi="13,5"/>
          <w:sz w:val="27"/>
          <w:szCs w:val="27"/>
        </w:rPr>
        <w:t>Уполномоченная организация несет ответственность за убытки, причиненные транспортному средству с момента подписания представителем Уполномоченной организации акта о перемещении транспортного средства до момента выгрузки перемещенного транспортного средства в установленное Заказчиком место.</w:t>
      </w:r>
    </w:p>
    <w:p w:rsidR="00072B25" w:rsidRPr="00D016D3" w:rsidRDefault="00072B25" w:rsidP="00211735">
      <w:pPr>
        <w:pStyle w:val="6"/>
        <w:shd w:val="clear" w:color="auto" w:fill="auto"/>
        <w:spacing w:after="0" w:line="240" w:lineRule="auto"/>
        <w:ind w:right="40" w:firstLine="851"/>
        <w:rPr>
          <w:rFonts w:ascii="13,5" w:hAnsi="13,5"/>
          <w:sz w:val="27"/>
          <w:szCs w:val="27"/>
        </w:rPr>
      </w:pPr>
    </w:p>
    <w:p w:rsidR="00072B25" w:rsidRPr="00D016D3" w:rsidRDefault="00072B25" w:rsidP="00211735">
      <w:pPr>
        <w:pStyle w:val="6"/>
        <w:shd w:val="clear" w:color="auto" w:fill="auto"/>
        <w:spacing w:after="0" w:line="240" w:lineRule="auto"/>
        <w:ind w:right="40" w:firstLine="851"/>
        <w:rPr>
          <w:rFonts w:ascii="13,5" w:hAnsi="13,5"/>
          <w:sz w:val="27"/>
          <w:szCs w:val="27"/>
        </w:rPr>
      </w:pPr>
    </w:p>
    <w:p w:rsidR="00072B25" w:rsidRPr="00D016D3" w:rsidRDefault="00072B25" w:rsidP="00211735">
      <w:pPr>
        <w:pStyle w:val="6"/>
        <w:shd w:val="clear" w:color="auto" w:fill="auto"/>
        <w:spacing w:after="0" w:line="240" w:lineRule="auto"/>
        <w:ind w:right="40" w:firstLine="851"/>
        <w:rPr>
          <w:rFonts w:ascii="13,5" w:hAnsi="13,5"/>
          <w:sz w:val="27"/>
          <w:szCs w:val="27"/>
        </w:rPr>
      </w:pPr>
    </w:p>
    <w:p w:rsidR="00072B25" w:rsidRDefault="00072B25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072B25" w:rsidRDefault="00072B25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072B25" w:rsidRDefault="00072B25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893BB6" w:rsidRDefault="00893BB6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893BB6" w:rsidRDefault="00893BB6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893BB6" w:rsidRDefault="00893BB6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893BB6" w:rsidRDefault="00893BB6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893BB6" w:rsidRDefault="00893BB6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893BB6" w:rsidRDefault="00893BB6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893BB6" w:rsidRDefault="00893BB6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893BB6" w:rsidRDefault="00893BB6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893BB6" w:rsidRDefault="00893BB6" w:rsidP="00211735">
      <w:pPr>
        <w:pStyle w:val="6"/>
        <w:shd w:val="clear" w:color="auto" w:fill="auto"/>
        <w:spacing w:after="0" w:line="240" w:lineRule="auto"/>
        <w:ind w:right="40" w:firstLine="851"/>
        <w:rPr>
          <w:sz w:val="28"/>
          <w:szCs w:val="28"/>
        </w:rPr>
      </w:pPr>
    </w:p>
    <w:p w:rsidR="00CF6881" w:rsidRDefault="00CF6881" w:rsidP="00072B25">
      <w:pPr>
        <w:pStyle w:val="6"/>
        <w:shd w:val="clear" w:color="auto" w:fill="auto"/>
        <w:spacing w:after="0" w:line="240" w:lineRule="auto"/>
        <w:ind w:left="5387" w:right="40" w:firstLine="0"/>
        <w:jc w:val="both"/>
        <w:rPr>
          <w:sz w:val="28"/>
          <w:szCs w:val="28"/>
        </w:rPr>
      </w:pPr>
    </w:p>
    <w:p w:rsidR="00CF6881" w:rsidRDefault="00CF6881" w:rsidP="00072B25">
      <w:pPr>
        <w:pStyle w:val="6"/>
        <w:shd w:val="clear" w:color="auto" w:fill="auto"/>
        <w:spacing w:after="0" w:line="240" w:lineRule="auto"/>
        <w:ind w:left="5387" w:right="40" w:firstLine="0"/>
        <w:jc w:val="both"/>
        <w:rPr>
          <w:sz w:val="28"/>
          <w:szCs w:val="28"/>
        </w:rPr>
      </w:pPr>
    </w:p>
    <w:p w:rsidR="00072B25" w:rsidRPr="00893BB6" w:rsidRDefault="00211735" w:rsidP="00072B25">
      <w:pPr>
        <w:pStyle w:val="6"/>
        <w:shd w:val="clear" w:color="auto" w:fill="auto"/>
        <w:spacing w:after="0" w:line="240" w:lineRule="auto"/>
        <w:ind w:left="5387" w:right="40" w:firstLine="0"/>
        <w:jc w:val="both"/>
        <w:rPr>
          <w:sz w:val="27"/>
          <w:szCs w:val="27"/>
        </w:rPr>
      </w:pPr>
      <w:r w:rsidRPr="00893BB6">
        <w:rPr>
          <w:sz w:val="27"/>
          <w:szCs w:val="27"/>
        </w:rPr>
        <w:t xml:space="preserve">Приложение  </w:t>
      </w:r>
    </w:p>
    <w:p w:rsidR="00211735" w:rsidRPr="00893BB6" w:rsidRDefault="00072B25" w:rsidP="00072B25">
      <w:pPr>
        <w:pStyle w:val="6"/>
        <w:shd w:val="clear" w:color="auto" w:fill="auto"/>
        <w:spacing w:after="0" w:line="240" w:lineRule="auto"/>
        <w:ind w:left="5387" w:right="40" w:firstLine="0"/>
        <w:jc w:val="both"/>
        <w:rPr>
          <w:sz w:val="27"/>
          <w:szCs w:val="27"/>
        </w:rPr>
      </w:pPr>
      <w:r w:rsidRPr="00893BB6">
        <w:rPr>
          <w:sz w:val="27"/>
          <w:szCs w:val="27"/>
        </w:rPr>
        <w:t>к</w:t>
      </w:r>
      <w:r w:rsidR="00211735" w:rsidRPr="00893BB6">
        <w:rPr>
          <w:sz w:val="27"/>
          <w:szCs w:val="27"/>
        </w:rPr>
        <w:t xml:space="preserve"> Регламенту работ </w:t>
      </w:r>
      <w:r w:rsidR="00893BB6" w:rsidRPr="00893BB6">
        <w:rPr>
          <w:rFonts w:ascii="13,5" w:hAnsi="13,5"/>
          <w:sz w:val="27"/>
          <w:szCs w:val="27"/>
        </w:rPr>
        <w:t>по перемещению транспортных средств, длительное время размещенных на территории многоквартирных домов и затрудняющих проведение уборочных работ,     в сельском поселении Болчары</w:t>
      </w:r>
    </w:p>
    <w:p w:rsidR="00072B25" w:rsidRPr="00F91F32" w:rsidRDefault="00072B25" w:rsidP="00072B25">
      <w:pPr>
        <w:pStyle w:val="6"/>
        <w:shd w:val="clear" w:color="auto" w:fill="auto"/>
        <w:spacing w:after="0" w:line="240" w:lineRule="auto"/>
        <w:ind w:left="5387" w:right="40" w:firstLine="0"/>
        <w:jc w:val="both"/>
        <w:rPr>
          <w:sz w:val="28"/>
          <w:szCs w:val="28"/>
        </w:rPr>
      </w:pPr>
    </w:p>
    <w:p w:rsidR="00072B25" w:rsidRPr="00893BB6" w:rsidRDefault="00211735" w:rsidP="00072B25">
      <w:pPr>
        <w:pStyle w:val="6"/>
        <w:shd w:val="clear" w:color="auto" w:fill="auto"/>
        <w:tabs>
          <w:tab w:val="left" w:leader="underscore" w:pos="1792"/>
          <w:tab w:val="left" w:leader="underscore" w:pos="2901"/>
        </w:tabs>
        <w:spacing w:after="0" w:line="240" w:lineRule="auto"/>
        <w:ind w:firstLine="0"/>
        <w:jc w:val="center"/>
        <w:rPr>
          <w:sz w:val="27"/>
          <w:szCs w:val="27"/>
        </w:rPr>
      </w:pPr>
      <w:r w:rsidRPr="00893BB6">
        <w:rPr>
          <w:sz w:val="27"/>
          <w:szCs w:val="27"/>
        </w:rPr>
        <w:t>ЗАЯВКА</w:t>
      </w:r>
    </w:p>
    <w:p w:rsidR="00211735" w:rsidRPr="00893BB6" w:rsidRDefault="00072B25" w:rsidP="00072B25">
      <w:pPr>
        <w:pStyle w:val="6"/>
        <w:shd w:val="clear" w:color="auto" w:fill="auto"/>
        <w:tabs>
          <w:tab w:val="left" w:leader="underscore" w:pos="1792"/>
          <w:tab w:val="left" w:leader="underscore" w:pos="2901"/>
        </w:tabs>
        <w:spacing w:after="0" w:line="240" w:lineRule="auto"/>
        <w:ind w:firstLine="0"/>
        <w:jc w:val="center"/>
        <w:rPr>
          <w:sz w:val="27"/>
          <w:szCs w:val="27"/>
        </w:rPr>
      </w:pPr>
      <w:r w:rsidRPr="00893BB6">
        <w:rPr>
          <w:sz w:val="27"/>
          <w:szCs w:val="27"/>
        </w:rPr>
        <w:t>о</w:t>
      </w:r>
      <w:r w:rsidR="00211735" w:rsidRPr="00893BB6">
        <w:rPr>
          <w:sz w:val="27"/>
          <w:szCs w:val="27"/>
        </w:rPr>
        <w:t>т</w:t>
      </w:r>
      <w:r w:rsidRPr="00893BB6">
        <w:rPr>
          <w:sz w:val="27"/>
          <w:szCs w:val="27"/>
        </w:rPr>
        <w:t xml:space="preserve"> ________________</w:t>
      </w:r>
      <w:r w:rsidR="00211735" w:rsidRPr="00893BB6">
        <w:rPr>
          <w:sz w:val="27"/>
          <w:szCs w:val="27"/>
        </w:rPr>
        <w:t>2022 года</w:t>
      </w:r>
    </w:p>
    <w:p w:rsidR="00072B25" w:rsidRPr="00893BB6" w:rsidRDefault="00211735" w:rsidP="00072B25">
      <w:pPr>
        <w:pStyle w:val="6"/>
        <w:shd w:val="clear" w:color="auto" w:fill="auto"/>
        <w:spacing w:after="0" w:line="240" w:lineRule="auto"/>
        <w:ind w:firstLine="0"/>
        <w:jc w:val="center"/>
        <w:rPr>
          <w:sz w:val="27"/>
          <w:szCs w:val="27"/>
        </w:rPr>
      </w:pPr>
      <w:r w:rsidRPr="00893BB6">
        <w:rPr>
          <w:sz w:val="27"/>
          <w:szCs w:val="27"/>
        </w:rPr>
        <w:t xml:space="preserve">в Уполномоченную организацию на перемещение транспортных средств, препятствующих проведению уборочных и иных работ </w:t>
      </w:r>
    </w:p>
    <w:p w:rsidR="00211735" w:rsidRPr="00893BB6" w:rsidRDefault="00211735" w:rsidP="00072B25">
      <w:pPr>
        <w:pStyle w:val="6"/>
        <w:shd w:val="clear" w:color="auto" w:fill="auto"/>
        <w:spacing w:after="0" w:line="240" w:lineRule="auto"/>
        <w:ind w:firstLine="0"/>
        <w:jc w:val="center"/>
        <w:rPr>
          <w:sz w:val="27"/>
          <w:szCs w:val="27"/>
        </w:rPr>
      </w:pPr>
      <w:r w:rsidRPr="00893BB6">
        <w:rPr>
          <w:sz w:val="27"/>
          <w:szCs w:val="27"/>
        </w:rPr>
        <w:t xml:space="preserve">на территории </w:t>
      </w:r>
      <w:r w:rsidR="00893BB6" w:rsidRPr="00893BB6">
        <w:rPr>
          <w:sz w:val="27"/>
          <w:szCs w:val="27"/>
        </w:rPr>
        <w:t>многоквартирных домов, в сельском поселении Болчары</w:t>
      </w:r>
      <w:r w:rsidR="00072B25" w:rsidRPr="00893BB6">
        <w:rPr>
          <w:sz w:val="27"/>
          <w:szCs w:val="27"/>
        </w:rPr>
        <w:t xml:space="preserve"> </w:t>
      </w:r>
    </w:p>
    <w:p w:rsidR="00072B25" w:rsidRPr="00F91F32" w:rsidRDefault="00072B25" w:rsidP="00072B25">
      <w:pPr>
        <w:pStyle w:val="6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59"/>
        <w:gridCol w:w="1725"/>
        <w:gridCol w:w="1110"/>
        <w:gridCol w:w="1204"/>
        <w:gridCol w:w="2339"/>
        <w:gridCol w:w="1987"/>
      </w:tblGrid>
      <w:tr w:rsidR="00211735" w:rsidRPr="00F91F32" w:rsidTr="00CF6881">
        <w:trPr>
          <w:trHeight w:hRule="exact" w:val="1325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CF6881" w:rsidRDefault="00072B25" w:rsidP="00072B25">
            <w:pPr>
              <w:pStyle w:val="6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-9" w:firstLine="0"/>
              <w:jc w:val="center"/>
            </w:pPr>
            <w:r w:rsidRPr="00CF6881">
              <w:rPr>
                <w:rStyle w:val="5"/>
                <w:sz w:val="22"/>
                <w:szCs w:val="22"/>
              </w:rPr>
              <w:t>Адрес, на котором планируют</w:t>
            </w:r>
            <w:r w:rsidR="00211735" w:rsidRPr="00CF6881">
              <w:rPr>
                <w:rStyle w:val="5"/>
                <w:sz w:val="22"/>
                <w:szCs w:val="22"/>
              </w:rPr>
              <w:t>ся работы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pStyle w:val="6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-9" w:firstLine="0"/>
              <w:jc w:val="center"/>
            </w:pPr>
            <w:r w:rsidRPr="00CF6881">
              <w:rPr>
                <w:rStyle w:val="5"/>
                <w:sz w:val="22"/>
                <w:szCs w:val="22"/>
              </w:rPr>
              <w:t>Место сбора уполномоченных представителей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pStyle w:val="6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-9" w:firstLine="0"/>
              <w:jc w:val="center"/>
            </w:pPr>
            <w:r w:rsidRPr="00CF6881">
              <w:rPr>
                <w:rStyle w:val="5"/>
                <w:sz w:val="22"/>
                <w:szCs w:val="22"/>
              </w:rPr>
              <w:t>Время прибытия специализированной техники к месту проведения работ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pStyle w:val="6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-9" w:firstLine="0"/>
              <w:jc w:val="center"/>
            </w:pPr>
            <w:r w:rsidRPr="00CF6881">
              <w:rPr>
                <w:rStyle w:val="5"/>
                <w:sz w:val="22"/>
                <w:szCs w:val="22"/>
              </w:rPr>
              <w:t>Количество требуемой специализированной техники (ед.)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pStyle w:val="6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-9" w:firstLine="0"/>
              <w:jc w:val="center"/>
            </w:pPr>
            <w:r w:rsidRPr="00CF6881">
              <w:rPr>
                <w:rStyle w:val="5"/>
                <w:sz w:val="22"/>
                <w:szCs w:val="22"/>
              </w:rPr>
              <w:t>Ориентировочное количество перемещаемого транспорта (ед.)</w:t>
            </w:r>
          </w:p>
        </w:tc>
      </w:tr>
      <w:tr w:rsidR="00211735" w:rsidRPr="00F91F32" w:rsidTr="00CF6881">
        <w:trPr>
          <w:trHeight w:hRule="exact" w:val="494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pStyle w:val="6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-9" w:firstLine="0"/>
              <w:jc w:val="center"/>
            </w:pPr>
            <w:r w:rsidRPr="00CF6881">
              <w:rPr>
                <w:rStyle w:val="5"/>
                <w:sz w:val="22"/>
                <w:szCs w:val="22"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pStyle w:val="6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-9" w:firstLine="0"/>
              <w:jc w:val="center"/>
            </w:pPr>
            <w:r w:rsidRPr="00CF6881">
              <w:rPr>
                <w:rStyle w:val="5"/>
                <w:sz w:val="22"/>
                <w:szCs w:val="22"/>
              </w:rPr>
              <w:t>Время</w:t>
            </w:r>
          </w:p>
        </w:tc>
        <w:tc>
          <w:tcPr>
            <w:tcW w:w="2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</w:tr>
      <w:tr w:rsidR="00211735" w:rsidRPr="00F91F32" w:rsidTr="00CF6881">
        <w:trPr>
          <w:trHeight w:hRule="exact" w:val="49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735" w:rsidRPr="00CF6881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</w:tr>
      <w:tr w:rsidR="00211735" w:rsidRPr="00F91F32" w:rsidTr="00CF6881">
        <w:trPr>
          <w:trHeight w:hRule="exact" w:val="49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</w:tr>
      <w:tr w:rsidR="00211735" w:rsidRPr="00F91F32" w:rsidTr="00CF6881">
        <w:trPr>
          <w:trHeight w:hRule="exact" w:val="49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735" w:rsidRPr="00072B25" w:rsidRDefault="00211735" w:rsidP="00072B25">
            <w:pPr>
              <w:framePr w:w="9926" w:wrap="notBeside" w:vAnchor="text" w:hAnchor="text" w:xAlign="center" w:y="1"/>
              <w:ind w:left="-9"/>
              <w:jc w:val="center"/>
            </w:pPr>
          </w:p>
        </w:tc>
      </w:tr>
    </w:tbl>
    <w:p w:rsidR="00211735" w:rsidRPr="00F91F32" w:rsidRDefault="00211735" w:rsidP="00211735">
      <w:pPr>
        <w:ind w:firstLine="851"/>
        <w:rPr>
          <w:sz w:val="28"/>
          <w:szCs w:val="28"/>
        </w:rPr>
      </w:pPr>
    </w:p>
    <w:p w:rsidR="00211735" w:rsidRPr="00F91F32" w:rsidRDefault="00211735" w:rsidP="00211735">
      <w:pPr>
        <w:pStyle w:val="6"/>
        <w:shd w:val="clear" w:color="auto" w:fill="auto"/>
        <w:tabs>
          <w:tab w:val="left" w:leader="underscore" w:pos="6007"/>
          <w:tab w:val="left" w:leader="underscore" w:pos="7279"/>
        </w:tabs>
        <w:spacing w:after="0" w:line="240" w:lineRule="auto"/>
        <w:ind w:firstLine="851"/>
        <w:jc w:val="left"/>
        <w:rPr>
          <w:sz w:val="28"/>
          <w:szCs w:val="28"/>
        </w:rPr>
      </w:pPr>
      <w:r w:rsidRPr="00F91F32">
        <w:rPr>
          <w:sz w:val="28"/>
          <w:szCs w:val="28"/>
        </w:rPr>
        <w:t>Заказчик:</w:t>
      </w:r>
      <w:r w:rsidRPr="00F91F32">
        <w:rPr>
          <w:sz w:val="28"/>
          <w:szCs w:val="28"/>
        </w:rPr>
        <w:tab/>
      </w:r>
      <w:r w:rsidR="00CF6881">
        <w:rPr>
          <w:sz w:val="28"/>
          <w:szCs w:val="28"/>
        </w:rPr>
        <w:t>________ т</w:t>
      </w:r>
      <w:r w:rsidRPr="00F91F32">
        <w:rPr>
          <w:sz w:val="28"/>
          <w:szCs w:val="28"/>
        </w:rPr>
        <w:t>ел.:</w:t>
      </w:r>
      <w:r w:rsidRPr="00F91F32">
        <w:rPr>
          <w:sz w:val="28"/>
          <w:szCs w:val="28"/>
        </w:rPr>
        <w:tab/>
      </w:r>
      <w:r w:rsidR="00CF6881">
        <w:rPr>
          <w:sz w:val="28"/>
          <w:szCs w:val="28"/>
        </w:rPr>
        <w:t>_______</w:t>
      </w:r>
    </w:p>
    <w:p w:rsidR="00211735" w:rsidRPr="00CF6881" w:rsidRDefault="00CF6881" w:rsidP="00211735">
      <w:pPr>
        <w:pStyle w:val="6"/>
        <w:shd w:val="clear" w:color="auto" w:fill="auto"/>
        <w:spacing w:after="0" w:line="240" w:lineRule="auto"/>
        <w:ind w:firstLine="851"/>
        <w:jc w:val="left"/>
        <w:rPr>
          <w:i/>
        </w:rPr>
      </w:pPr>
      <w:r>
        <w:rPr>
          <w:i/>
        </w:rPr>
        <w:t xml:space="preserve">                           </w:t>
      </w:r>
      <w:r w:rsidR="00211735" w:rsidRPr="00CF6881">
        <w:rPr>
          <w:i/>
        </w:rPr>
        <w:t>(Лицо, ответственное за проведение работ)</w:t>
      </w:r>
    </w:p>
    <w:p w:rsidR="00CF6881" w:rsidRDefault="00CF6881" w:rsidP="00211735">
      <w:pPr>
        <w:pStyle w:val="6"/>
        <w:shd w:val="clear" w:color="auto" w:fill="auto"/>
        <w:tabs>
          <w:tab w:val="left" w:leader="underscore" w:pos="3962"/>
          <w:tab w:val="left" w:leader="underscore" w:pos="5921"/>
          <w:tab w:val="left" w:leader="underscore" w:pos="7260"/>
        </w:tabs>
        <w:spacing w:after="0" w:line="240" w:lineRule="auto"/>
        <w:ind w:firstLine="851"/>
        <w:jc w:val="left"/>
        <w:rPr>
          <w:sz w:val="28"/>
          <w:szCs w:val="28"/>
        </w:rPr>
      </w:pPr>
    </w:p>
    <w:p w:rsidR="00211735" w:rsidRPr="00F91F32" w:rsidRDefault="00211735" w:rsidP="00211735">
      <w:pPr>
        <w:pStyle w:val="6"/>
        <w:shd w:val="clear" w:color="auto" w:fill="auto"/>
        <w:tabs>
          <w:tab w:val="left" w:leader="underscore" w:pos="3962"/>
          <w:tab w:val="left" w:leader="underscore" w:pos="5921"/>
          <w:tab w:val="left" w:leader="underscore" w:pos="7260"/>
        </w:tabs>
        <w:spacing w:after="0" w:line="240" w:lineRule="auto"/>
        <w:ind w:firstLine="851"/>
        <w:jc w:val="left"/>
        <w:rPr>
          <w:sz w:val="28"/>
          <w:szCs w:val="28"/>
        </w:rPr>
      </w:pPr>
      <w:r w:rsidRPr="00F91F32">
        <w:rPr>
          <w:sz w:val="28"/>
          <w:szCs w:val="28"/>
        </w:rPr>
        <w:t>Заявку передал:</w:t>
      </w:r>
      <w:r w:rsidRPr="00F91F32">
        <w:rPr>
          <w:sz w:val="28"/>
          <w:szCs w:val="28"/>
        </w:rPr>
        <w:tab/>
      </w:r>
      <w:r w:rsidR="00CF6881">
        <w:rPr>
          <w:sz w:val="28"/>
          <w:szCs w:val="28"/>
        </w:rPr>
        <w:t xml:space="preserve">___________________  – </w:t>
      </w:r>
      <w:r w:rsidRPr="00F91F32">
        <w:rPr>
          <w:sz w:val="28"/>
          <w:szCs w:val="28"/>
        </w:rPr>
        <w:tab/>
      </w:r>
      <w:r w:rsidR="00CF6881">
        <w:rPr>
          <w:sz w:val="28"/>
          <w:szCs w:val="28"/>
        </w:rPr>
        <w:t>_______</w:t>
      </w:r>
      <w:r w:rsidRPr="00F91F32">
        <w:rPr>
          <w:sz w:val="28"/>
          <w:szCs w:val="28"/>
        </w:rPr>
        <w:t xml:space="preserve"> </w:t>
      </w:r>
      <w:r w:rsidR="00CF6881" w:rsidRPr="00CF6881">
        <w:rPr>
          <w:sz w:val="28"/>
          <w:szCs w:val="28"/>
        </w:rPr>
        <w:t>т</w:t>
      </w:r>
      <w:r w:rsidRPr="00F91F32">
        <w:rPr>
          <w:sz w:val="28"/>
          <w:szCs w:val="28"/>
        </w:rPr>
        <w:t>ел.:</w:t>
      </w:r>
      <w:r w:rsidR="00CF6881">
        <w:rPr>
          <w:sz w:val="28"/>
          <w:szCs w:val="28"/>
        </w:rPr>
        <w:t xml:space="preserve"> _______</w:t>
      </w:r>
      <w:r w:rsidRPr="00F91F32">
        <w:rPr>
          <w:sz w:val="28"/>
          <w:szCs w:val="28"/>
        </w:rPr>
        <w:tab/>
      </w:r>
    </w:p>
    <w:p w:rsidR="00211735" w:rsidRPr="00CF6881" w:rsidRDefault="00CF6881" w:rsidP="00211735">
      <w:pPr>
        <w:pStyle w:val="6"/>
        <w:shd w:val="clear" w:color="auto" w:fill="auto"/>
        <w:spacing w:after="0" w:line="240" w:lineRule="auto"/>
        <w:ind w:firstLine="851"/>
        <w:jc w:val="left"/>
        <w:rPr>
          <w:i/>
        </w:rPr>
      </w:pPr>
      <w:r>
        <w:rPr>
          <w:i/>
        </w:rPr>
        <w:t xml:space="preserve">                                      </w:t>
      </w:r>
      <w:r w:rsidR="00211735" w:rsidRPr="00CF6881">
        <w:rPr>
          <w:i/>
        </w:rPr>
        <w:t>(Заказчик, представитель заказчика)</w:t>
      </w:r>
    </w:p>
    <w:p w:rsidR="00CF6881" w:rsidRDefault="00CF6881" w:rsidP="00211735">
      <w:pPr>
        <w:pStyle w:val="6"/>
        <w:shd w:val="clear" w:color="auto" w:fill="auto"/>
        <w:tabs>
          <w:tab w:val="left" w:leader="underscore" w:pos="6694"/>
        </w:tabs>
        <w:spacing w:after="0" w:line="240" w:lineRule="auto"/>
        <w:ind w:firstLine="851"/>
        <w:jc w:val="left"/>
        <w:rPr>
          <w:sz w:val="28"/>
          <w:szCs w:val="28"/>
        </w:rPr>
      </w:pPr>
    </w:p>
    <w:p w:rsidR="00211735" w:rsidRPr="00F91F32" w:rsidRDefault="00211735" w:rsidP="00211735">
      <w:pPr>
        <w:pStyle w:val="6"/>
        <w:shd w:val="clear" w:color="auto" w:fill="auto"/>
        <w:tabs>
          <w:tab w:val="left" w:leader="underscore" w:pos="6694"/>
        </w:tabs>
        <w:spacing w:after="0" w:line="240" w:lineRule="auto"/>
        <w:ind w:firstLine="851"/>
        <w:jc w:val="left"/>
        <w:rPr>
          <w:sz w:val="28"/>
          <w:szCs w:val="28"/>
        </w:rPr>
      </w:pPr>
      <w:r w:rsidRPr="00F91F32">
        <w:rPr>
          <w:sz w:val="28"/>
          <w:szCs w:val="28"/>
        </w:rPr>
        <w:t>Заявку принял:</w:t>
      </w:r>
      <w:r w:rsidRPr="00F91F32">
        <w:rPr>
          <w:sz w:val="28"/>
          <w:szCs w:val="28"/>
        </w:rPr>
        <w:tab/>
      </w:r>
      <w:r w:rsidR="00CF6881">
        <w:rPr>
          <w:sz w:val="28"/>
          <w:szCs w:val="28"/>
        </w:rPr>
        <w:t>_______   т</w:t>
      </w:r>
      <w:r w:rsidRPr="00F91F32">
        <w:rPr>
          <w:sz w:val="28"/>
          <w:szCs w:val="28"/>
        </w:rPr>
        <w:t>ел.:</w:t>
      </w:r>
      <w:r w:rsidR="00CF6881">
        <w:rPr>
          <w:sz w:val="28"/>
          <w:szCs w:val="28"/>
        </w:rPr>
        <w:t xml:space="preserve"> _________</w:t>
      </w:r>
    </w:p>
    <w:p w:rsidR="00211735" w:rsidRPr="00CF6881" w:rsidRDefault="00CF6881" w:rsidP="00CF6881">
      <w:pPr>
        <w:pStyle w:val="6"/>
        <w:shd w:val="clear" w:color="auto" w:fill="auto"/>
        <w:spacing w:after="0" w:line="240" w:lineRule="auto"/>
        <w:ind w:firstLine="851"/>
        <w:jc w:val="left"/>
        <w:rPr>
          <w:i/>
        </w:rPr>
        <w:sectPr w:rsidR="00211735" w:rsidRPr="00CF6881" w:rsidSect="00D016D3">
          <w:pgSz w:w="11909" w:h="16838"/>
          <w:pgMar w:top="851" w:right="852" w:bottom="993" w:left="1134" w:header="0" w:footer="3" w:gutter="0"/>
          <w:cols w:space="720"/>
          <w:noEndnote/>
          <w:docGrid w:linePitch="360"/>
        </w:sectPr>
      </w:pPr>
      <w:r>
        <w:rPr>
          <w:i/>
        </w:rPr>
        <w:t xml:space="preserve">                                     </w:t>
      </w:r>
      <w:r w:rsidR="00211735" w:rsidRPr="00CF6881">
        <w:rPr>
          <w:i/>
        </w:rPr>
        <w:t>(Представитель Уполномоченной организации)</w:t>
      </w:r>
    </w:p>
    <w:p w:rsidR="00E2421E" w:rsidRPr="00F91F32" w:rsidRDefault="00E2421E" w:rsidP="00211735">
      <w:pPr>
        <w:pStyle w:val="6"/>
        <w:shd w:val="clear" w:color="auto" w:fill="auto"/>
        <w:tabs>
          <w:tab w:val="left" w:pos="345"/>
        </w:tabs>
        <w:spacing w:after="0" w:line="240" w:lineRule="auto"/>
        <w:ind w:firstLine="0"/>
        <w:jc w:val="left"/>
        <w:rPr>
          <w:color w:val="000000"/>
          <w:sz w:val="28"/>
          <w:szCs w:val="28"/>
        </w:rPr>
      </w:pPr>
    </w:p>
    <w:sectPr w:rsidR="00E2421E" w:rsidRPr="00F91F32" w:rsidSect="00F91F32">
      <w:headerReference w:type="default" r:id="rId8"/>
      <w:pgSz w:w="11906" w:h="16838"/>
      <w:pgMar w:top="568" w:right="849" w:bottom="73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95" w:rsidRDefault="00B93095" w:rsidP="003275B4">
      <w:r>
        <w:separator/>
      </w:r>
    </w:p>
  </w:endnote>
  <w:endnote w:type="continuationSeparator" w:id="0">
    <w:p w:rsidR="00B93095" w:rsidRDefault="00B93095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95" w:rsidRDefault="00B93095" w:rsidP="003275B4">
      <w:r>
        <w:separator/>
      </w:r>
    </w:p>
  </w:footnote>
  <w:footnote w:type="continuationSeparator" w:id="0">
    <w:p w:rsidR="00B93095" w:rsidRDefault="00B93095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EF" w:rsidRDefault="004415EF" w:rsidP="004B7CDE">
    <w:pPr>
      <w:pStyle w:val="a3"/>
    </w:pPr>
  </w:p>
  <w:p w:rsidR="004415EF" w:rsidRDefault="004415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349"/>
    <w:multiLevelType w:val="multilevel"/>
    <w:tmpl w:val="9D3A5A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80321"/>
    <w:multiLevelType w:val="multilevel"/>
    <w:tmpl w:val="EE1A244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C5ECE"/>
    <w:multiLevelType w:val="multilevel"/>
    <w:tmpl w:val="C1B4A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E5F01"/>
    <w:multiLevelType w:val="multilevel"/>
    <w:tmpl w:val="D9E47D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3B5F3D"/>
    <w:multiLevelType w:val="hybridMultilevel"/>
    <w:tmpl w:val="60C8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E280E"/>
    <w:multiLevelType w:val="multilevel"/>
    <w:tmpl w:val="9710D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2A5825"/>
    <w:multiLevelType w:val="multilevel"/>
    <w:tmpl w:val="9496B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672363C3"/>
    <w:multiLevelType w:val="multilevel"/>
    <w:tmpl w:val="E9D4E8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3B8254B"/>
    <w:multiLevelType w:val="multilevel"/>
    <w:tmpl w:val="F05A3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4290A46"/>
    <w:multiLevelType w:val="multilevel"/>
    <w:tmpl w:val="020278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9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0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18"/>
  </w:num>
  <w:num w:numId="18">
    <w:abstractNumId w:val="23"/>
  </w:num>
  <w:num w:numId="19">
    <w:abstractNumId w:val="16"/>
  </w:num>
  <w:num w:numId="20">
    <w:abstractNumId w:val="30"/>
  </w:num>
  <w:num w:numId="21">
    <w:abstractNumId w:val="24"/>
  </w:num>
  <w:num w:numId="22">
    <w:abstractNumId w:val="25"/>
  </w:num>
  <w:num w:numId="23">
    <w:abstractNumId w:val="29"/>
  </w:num>
  <w:num w:numId="24">
    <w:abstractNumId w:val="8"/>
  </w:num>
  <w:num w:numId="25">
    <w:abstractNumId w:val="20"/>
  </w:num>
  <w:num w:numId="26">
    <w:abstractNumId w:val="0"/>
  </w:num>
  <w:num w:numId="27">
    <w:abstractNumId w:val="15"/>
  </w:num>
  <w:num w:numId="28">
    <w:abstractNumId w:val="10"/>
  </w:num>
  <w:num w:numId="29">
    <w:abstractNumId w:val="7"/>
  </w:num>
  <w:num w:numId="30">
    <w:abstractNumId w:val="27"/>
  </w:num>
  <w:num w:numId="31">
    <w:abstractNumId w:val="12"/>
  </w:num>
  <w:num w:numId="32">
    <w:abstractNumId w:val="2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5177"/>
    <w:rsid w:val="00072B25"/>
    <w:rsid w:val="00072B8D"/>
    <w:rsid w:val="0007405E"/>
    <w:rsid w:val="000B578B"/>
    <w:rsid w:val="000B5C85"/>
    <w:rsid w:val="000D4225"/>
    <w:rsid w:val="001134CC"/>
    <w:rsid w:val="00115746"/>
    <w:rsid w:val="0015158B"/>
    <w:rsid w:val="00153BD5"/>
    <w:rsid w:val="0017420C"/>
    <w:rsid w:val="001D251D"/>
    <w:rsid w:val="001F5B6C"/>
    <w:rsid w:val="001F6639"/>
    <w:rsid w:val="00211735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45DA"/>
    <w:rsid w:val="00364555"/>
    <w:rsid w:val="003772D2"/>
    <w:rsid w:val="003C3861"/>
    <w:rsid w:val="004023DD"/>
    <w:rsid w:val="0040469E"/>
    <w:rsid w:val="00410085"/>
    <w:rsid w:val="0042515A"/>
    <w:rsid w:val="00425CFD"/>
    <w:rsid w:val="004415EF"/>
    <w:rsid w:val="00453F92"/>
    <w:rsid w:val="00471225"/>
    <w:rsid w:val="00473F1E"/>
    <w:rsid w:val="00486B23"/>
    <w:rsid w:val="00493841"/>
    <w:rsid w:val="00493F31"/>
    <w:rsid w:val="004940B9"/>
    <w:rsid w:val="004A6AC0"/>
    <w:rsid w:val="004B158A"/>
    <w:rsid w:val="004B7CDE"/>
    <w:rsid w:val="004E55D8"/>
    <w:rsid w:val="00590C90"/>
    <w:rsid w:val="00593E37"/>
    <w:rsid w:val="005B61B0"/>
    <w:rsid w:val="005D7E66"/>
    <w:rsid w:val="005E3C49"/>
    <w:rsid w:val="005E6205"/>
    <w:rsid w:val="0062418E"/>
    <w:rsid w:val="0066532F"/>
    <w:rsid w:val="006663A7"/>
    <w:rsid w:val="0068507C"/>
    <w:rsid w:val="00694A2F"/>
    <w:rsid w:val="006A7A7E"/>
    <w:rsid w:val="006B5969"/>
    <w:rsid w:val="006B6082"/>
    <w:rsid w:val="006D18CA"/>
    <w:rsid w:val="00710E7F"/>
    <w:rsid w:val="00714FA6"/>
    <w:rsid w:val="00760547"/>
    <w:rsid w:val="0076432E"/>
    <w:rsid w:val="007769AF"/>
    <w:rsid w:val="007F5423"/>
    <w:rsid w:val="00800CCC"/>
    <w:rsid w:val="008316C5"/>
    <w:rsid w:val="008339D5"/>
    <w:rsid w:val="00857011"/>
    <w:rsid w:val="0087434C"/>
    <w:rsid w:val="00893BB6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66F3"/>
    <w:rsid w:val="00967068"/>
    <w:rsid w:val="009B4991"/>
    <w:rsid w:val="009C390E"/>
    <w:rsid w:val="009C6672"/>
    <w:rsid w:val="009D1254"/>
    <w:rsid w:val="009E3DCA"/>
    <w:rsid w:val="009E4B59"/>
    <w:rsid w:val="00A11F7A"/>
    <w:rsid w:val="00A42223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842CF"/>
    <w:rsid w:val="00B92817"/>
    <w:rsid w:val="00B93095"/>
    <w:rsid w:val="00BB3219"/>
    <w:rsid w:val="00BC3A5A"/>
    <w:rsid w:val="00BD28C5"/>
    <w:rsid w:val="00BF473D"/>
    <w:rsid w:val="00BF4C38"/>
    <w:rsid w:val="00C07A5B"/>
    <w:rsid w:val="00C27638"/>
    <w:rsid w:val="00C67B48"/>
    <w:rsid w:val="00C74E91"/>
    <w:rsid w:val="00C77138"/>
    <w:rsid w:val="00C81F2A"/>
    <w:rsid w:val="00CA64C9"/>
    <w:rsid w:val="00CC7EEA"/>
    <w:rsid w:val="00CD3B37"/>
    <w:rsid w:val="00CF0C60"/>
    <w:rsid w:val="00CF6881"/>
    <w:rsid w:val="00CF6C31"/>
    <w:rsid w:val="00D016D3"/>
    <w:rsid w:val="00D07B35"/>
    <w:rsid w:val="00D126C7"/>
    <w:rsid w:val="00D2445E"/>
    <w:rsid w:val="00D35BCD"/>
    <w:rsid w:val="00D80260"/>
    <w:rsid w:val="00D835BD"/>
    <w:rsid w:val="00DB269A"/>
    <w:rsid w:val="00DC463F"/>
    <w:rsid w:val="00DF6B12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2627F"/>
    <w:rsid w:val="00F579CE"/>
    <w:rsid w:val="00F6252A"/>
    <w:rsid w:val="00F91F32"/>
    <w:rsid w:val="00FB70A3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character" w:customStyle="1" w:styleId="33">
    <w:name w:val="Основной текст (3)_"/>
    <w:basedOn w:val="a0"/>
    <w:link w:val="34"/>
    <w:rsid w:val="00F91F3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91F32"/>
    <w:pPr>
      <w:widowControl w:val="0"/>
      <w:shd w:val="clear" w:color="auto" w:fill="FFFFFF"/>
      <w:spacing w:before="120" w:after="540" w:line="318" w:lineRule="exact"/>
      <w:jc w:val="center"/>
    </w:pPr>
    <w:rPr>
      <w:b/>
      <w:bCs/>
      <w:sz w:val="25"/>
      <w:szCs w:val="25"/>
      <w:lang w:eastAsia="en-US"/>
    </w:rPr>
  </w:style>
  <w:style w:type="character" w:customStyle="1" w:styleId="afc">
    <w:name w:val="Основной текст_"/>
    <w:basedOn w:val="a0"/>
    <w:link w:val="6"/>
    <w:rsid w:val="00F91F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fc"/>
    <w:rsid w:val="00F91F32"/>
    <w:rPr>
      <w:color w:val="000000"/>
      <w:spacing w:val="0"/>
      <w:w w:val="100"/>
      <w:position w:val="0"/>
      <w:sz w:val="24"/>
      <w:szCs w:val="24"/>
    </w:rPr>
  </w:style>
  <w:style w:type="character" w:customStyle="1" w:styleId="5">
    <w:name w:val="Основной текст5"/>
    <w:basedOn w:val="afc"/>
    <w:rsid w:val="00F91F32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6">
    <w:name w:val="Основной текст6"/>
    <w:basedOn w:val="a"/>
    <w:link w:val="afc"/>
    <w:rsid w:val="00F91F32"/>
    <w:pPr>
      <w:widowControl w:val="0"/>
      <w:shd w:val="clear" w:color="auto" w:fill="FFFFFF"/>
      <w:spacing w:after="780" w:line="274" w:lineRule="exact"/>
      <w:ind w:hanging="1660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A07FC-148E-48EE-BA22-8ACD5031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2022-10-27T06:20:00Z</cp:lastPrinted>
  <dcterms:created xsi:type="dcterms:W3CDTF">2022-10-27T05:18:00Z</dcterms:created>
  <dcterms:modified xsi:type="dcterms:W3CDTF">2022-10-27T06:20:00Z</dcterms:modified>
</cp:coreProperties>
</file>