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5B" w:rsidRDefault="0024745B" w:rsidP="002474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4745B" w:rsidRDefault="0024745B" w:rsidP="0024745B">
      <w:pPr>
        <w:jc w:val="right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EE1253" w:rsidRDefault="00593E37" w:rsidP="00593E37">
      <w:pPr>
        <w:jc w:val="center"/>
        <w:rPr>
          <w:b/>
          <w:caps/>
        </w:rPr>
      </w:pPr>
    </w:p>
    <w:p w:rsidR="00E84450" w:rsidRPr="009066CB" w:rsidRDefault="009066CB" w:rsidP="00E84450">
      <w:pPr>
        <w:rPr>
          <w:sz w:val="28"/>
          <w:szCs w:val="28"/>
        </w:rPr>
      </w:pPr>
      <w:r w:rsidRPr="009066CB">
        <w:rPr>
          <w:sz w:val="28"/>
          <w:szCs w:val="28"/>
        </w:rPr>
        <w:t>от</w:t>
      </w:r>
      <w:r w:rsidRPr="009066CB">
        <w:rPr>
          <w:b/>
          <w:caps/>
        </w:rPr>
        <w:t xml:space="preserve"> ____________</w:t>
      </w:r>
      <w:r w:rsidR="00C439D2" w:rsidRPr="009066CB">
        <w:rPr>
          <w:sz w:val="28"/>
          <w:szCs w:val="28"/>
        </w:rPr>
        <w:t xml:space="preserve"> </w:t>
      </w:r>
      <w:r w:rsidR="00E84450" w:rsidRPr="009066CB">
        <w:rPr>
          <w:sz w:val="28"/>
          <w:szCs w:val="28"/>
        </w:rPr>
        <w:t>202</w:t>
      </w:r>
      <w:r w:rsidR="009058FB" w:rsidRPr="009066CB">
        <w:rPr>
          <w:sz w:val="28"/>
          <w:szCs w:val="28"/>
        </w:rPr>
        <w:t>2</w:t>
      </w:r>
      <w:r w:rsidR="00E84450" w:rsidRPr="009066CB">
        <w:rPr>
          <w:sz w:val="28"/>
          <w:szCs w:val="28"/>
        </w:rPr>
        <w:t xml:space="preserve"> год</w:t>
      </w:r>
      <w:r w:rsidR="003275B4" w:rsidRPr="009066CB">
        <w:rPr>
          <w:sz w:val="28"/>
          <w:szCs w:val="28"/>
        </w:rPr>
        <w:t>а</w:t>
      </w:r>
      <w:r w:rsidR="005B61B0" w:rsidRPr="009066CB">
        <w:rPr>
          <w:sz w:val="28"/>
          <w:szCs w:val="28"/>
        </w:rPr>
        <w:t xml:space="preserve">   </w:t>
      </w:r>
      <w:r w:rsidR="005B61B0" w:rsidRPr="009066CB">
        <w:rPr>
          <w:sz w:val="28"/>
          <w:szCs w:val="28"/>
        </w:rPr>
        <w:tab/>
        <w:t xml:space="preserve">            </w:t>
      </w:r>
      <w:r w:rsidR="00E84450" w:rsidRPr="009066CB">
        <w:rPr>
          <w:sz w:val="28"/>
          <w:szCs w:val="28"/>
        </w:rPr>
        <w:tab/>
        <w:t xml:space="preserve"> </w:t>
      </w:r>
      <w:r w:rsidR="0017420C" w:rsidRPr="009066CB">
        <w:rPr>
          <w:sz w:val="28"/>
          <w:szCs w:val="28"/>
        </w:rPr>
        <w:t xml:space="preserve">                             </w:t>
      </w:r>
      <w:r w:rsidR="00BD28C5" w:rsidRPr="009066CB">
        <w:rPr>
          <w:sz w:val="28"/>
          <w:szCs w:val="28"/>
        </w:rPr>
        <w:tab/>
        <w:t xml:space="preserve">  </w:t>
      </w:r>
      <w:r w:rsidR="005E3C49" w:rsidRPr="009066CB">
        <w:rPr>
          <w:sz w:val="28"/>
          <w:szCs w:val="28"/>
        </w:rPr>
        <w:t xml:space="preserve">        </w:t>
      </w:r>
      <w:r w:rsidR="00BD28C5" w:rsidRPr="009066CB">
        <w:rPr>
          <w:sz w:val="28"/>
          <w:szCs w:val="28"/>
        </w:rPr>
        <w:t xml:space="preserve"> </w:t>
      </w:r>
      <w:r w:rsidR="006D18CA" w:rsidRPr="009066CB">
        <w:rPr>
          <w:sz w:val="28"/>
          <w:szCs w:val="28"/>
        </w:rPr>
        <w:t xml:space="preserve"> </w:t>
      </w:r>
      <w:r w:rsidR="005B61B0" w:rsidRPr="009066CB">
        <w:rPr>
          <w:sz w:val="28"/>
          <w:szCs w:val="28"/>
        </w:rPr>
        <w:t xml:space="preserve"> </w:t>
      </w:r>
      <w:r w:rsidR="00E72FC1" w:rsidRPr="009066CB">
        <w:rPr>
          <w:sz w:val="28"/>
          <w:szCs w:val="28"/>
        </w:rPr>
        <w:t xml:space="preserve">    </w:t>
      </w:r>
      <w:r w:rsidR="00BD28C5" w:rsidRPr="009066CB">
        <w:rPr>
          <w:sz w:val="28"/>
          <w:szCs w:val="28"/>
        </w:rPr>
        <w:t xml:space="preserve"> </w:t>
      </w:r>
      <w:r w:rsidR="00C81F2A" w:rsidRPr="009066CB">
        <w:rPr>
          <w:sz w:val="28"/>
          <w:szCs w:val="28"/>
        </w:rPr>
        <w:t xml:space="preserve">      </w:t>
      </w:r>
      <w:r w:rsidR="0008433E" w:rsidRPr="009066CB">
        <w:rPr>
          <w:sz w:val="28"/>
          <w:szCs w:val="28"/>
        </w:rPr>
        <w:t xml:space="preserve">  </w:t>
      </w:r>
      <w:r w:rsidR="00336701" w:rsidRPr="009066CB">
        <w:rPr>
          <w:sz w:val="28"/>
          <w:szCs w:val="28"/>
        </w:rPr>
        <w:t xml:space="preserve"> </w:t>
      </w:r>
      <w:r w:rsidR="00E84450" w:rsidRPr="009066CB">
        <w:rPr>
          <w:sz w:val="28"/>
          <w:szCs w:val="28"/>
        </w:rPr>
        <w:t xml:space="preserve">№ </w:t>
      </w:r>
      <w:r w:rsidRPr="009066CB">
        <w:rPr>
          <w:sz w:val="28"/>
          <w:szCs w:val="28"/>
        </w:rPr>
        <w:t>___</w:t>
      </w:r>
    </w:p>
    <w:p w:rsidR="00E84450" w:rsidRPr="009066CB" w:rsidRDefault="00E84450" w:rsidP="00E84450">
      <w:pPr>
        <w:rPr>
          <w:sz w:val="28"/>
          <w:szCs w:val="28"/>
        </w:rPr>
      </w:pPr>
      <w:r w:rsidRPr="009066CB">
        <w:rPr>
          <w:sz w:val="28"/>
          <w:szCs w:val="28"/>
        </w:rPr>
        <w:t>с. Болчары</w:t>
      </w:r>
    </w:p>
    <w:p w:rsidR="00BD28C5" w:rsidRPr="00EE1253" w:rsidRDefault="00BD28C5" w:rsidP="00241B57">
      <w:pPr>
        <w:ind w:right="4961"/>
        <w:jc w:val="both"/>
        <w:rPr>
          <w:b/>
        </w:rPr>
      </w:pPr>
    </w:p>
    <w:p w:rsidR="00473F1E" w:rsidRPr="00EE1253" w:rsidRDefault="00473F1E" w:rsidP="0008433E">
      <w:pPr>
        <w:ind w:right="3827"/>
        <w:jc w:val="both"/>
        <w:rPr>
          <w:b/>
        </w:rPr>
      </w:pPr>
    </w:p>
    <w:p w:rsidR="009D44D1" w:rsidRPr="009D44D1" w:rsidRDefault="009D44D1" w:rsidP="009D44D1">
      <w:pPr>
        <w:pStyle w:val="ConsPlusTitle"/>
        <w:ind w:right="46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4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28" w:history="1">
        <w:r w:rsidRPr="009D44D1">
          <w:rPr>
            <w:rFonts w:ascii="Times New Roman" w:hAnsi="Times New Roman" w:cs="Times New Roman"/>
            <w:b w:val="0"/>
            <w:sz w:val="28"/>
            <w:szCs w:val="28"/>
          </w:rPr>
          <w:t>Порядка</w:t>
        </w:r>
      </w:hyperlink>
      <w:r w:rsidRPr="009D44D1">
        <w:rPr>
          <w:rFonts w:ascii="Times New Roman" w:hAnsi="Times New Roman" w:cs="Times New Roman"/>
          <w:b w:val="0"/>
          <w:sz w:val="28"/>
          <w:szCs w:val="28"/>
        </w:rPr>
        <w:t xml:space="preserve"> поступления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44D1">
        <w:rPr>
          <w:rFonts w:ascii="Times New Roman" w:hAnsi="Times New Roman" w:cs="Times New Roman"/>
          <w:b w:val="0"/>
          <w:sz w:val="28"/>
          <w:szCs w:val="28"/>
        </w:rPr>
        <w:t xml:space="preserve">невостребованных домашних животных в муниципальную собственность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9D44D1">
        <w:rPr>
          <w:rFonts w:ascii="Times New Roman" w:hAnsi="Times New Roman" w:cs="Times New Roman"/>
          <w:b w:val="0"/>
          <w:sz w:val="28"/>
          <w:szCs w:val="28"/>
        </w:rPr>
        <w:t xml:space="preserve">поселения Болчары и их использования </w:t>
      </w:r>
    </w:p>
    <w:p w:rsidR="000D308B" w:rsidRPr="004312F1" w:rsidRDefault="000D308B" w:rsidP="000D308B">
      <w:pPr>
        <w:jc w:val="both"/>
        <w:rPr>
          <w:sz w:val="28"/>
          <w:szCs w:val="28"/>
        </w:rPr>
      </w:pPr>
    </w:p>
    <w:p w:rsidR="000D308B" w:rsidRPr="00400113" w:rsidRDefault="000D308B" w:rsidP="000D308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6A8D">
        <w:rPr>
          <w:sz w:val="28"/>
          <w:szCs w:val="28"/>
        </w:rPr>
        <w:t xml:space="preserve">В соответствии с Гражданским </w:t>
      </w:r>
      <w:hyperlink r:id="rId8" w:history="1">
        <w:r w:rsidRPr="00396A8D">
          <w:rPr>
            <w:sz w:val="28"/>
            <w:szCs w:val="28"/>
          </w:rPr>
          <w:t>кодексом</w:t>
        </w:r>
      </w:hyperlink>
      <w:r w:rsidRPr="00396A8D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396A8D">
          <w:rPr>
            <w:sz w:val="28"/>
            <w:szCs w:val="28"/>
          </w:rPr>
          <w:t>законом</w:t>
        </w:r>
      </w:hyperlink>
      <w:r w:rsidRPr="00396A8D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396A8D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396A8D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</w:t>
      </w:r>
      <w:r w:rsidRPr="00396A8D">
        <w:rPr>
          <w:sz w:val="28"/>
          <w:szCs w:val="28"/>
        </w:rPr>
        <w:t>ФЗ «Об общих принципах организации местного самоуправления в Российской Федерации», Законом  Ханты</w:t>
      </w:r>
      <w:r>
        <w:rPr>
          <w:sz w:val="28"/>
          <w:szCs w:val="28"/>
        </w:rPr>
        <w:t xml:space="preserve"> – </w:t>
      </w:r>
      <w:r w:rsidRPr="00396A8D">
        <w:rPr>
          <w:sz w:val="28"/>
          <w:szCs w:val="28"/>
        </w:rPr>
        <w:t>Мансийского автономного округа от 25</w:t>
      </w:r>
      <w:r>
        <w:rPr>
          <w:sz w:val="28"/>
          <w:szCs w:val="28"/>
        </w:rPr>
        <w:t xml:space="preserve"> декабря </w:t>
      </w:r>
      <w:r w:rsidRPr="00396A8D">
        <w:rPr>
          <w:sz w:val="28"/>
          <w:szCs w:val="28"/>
        </w:rPr>
        <w:t xml:space="preserve">2000 </w:t>
      </w:r>
      <w:r>
        <w:rPr>
          <w:sz w:val="28"/>
          <w:szCs w:val="28"/>
        </w:rPr>
        <w:t xml:space="preserve">года                 </w:t>
      </w:r>
      <w:r w:rsidRPr="00396A8D">
        <w:rPr>
          <w:sz w:val="28"/>
          <w:szCs w:val="28"/>
        </w:rPr>
        <w:t>№ 134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396A8D">
        <w:rPr>
          <w:sz w:val="28"/>
          <w:szCs w:val="28"/>
        </w:rPr>
        <w:t>оз</w:t>
      </w:r>
      <w:proofErr w:type="spellEnd"/>
      <w:proofErr w:type="gramEnd"/>
      <w:r w:rsidRPr="00396A8D">
        <w:rPr>
          <w:sz w:val="28"/>
          <w:szCs w:val="28"/>
        </w:rPr>
        <w:t xml:space="preserve"> «О содержании и защите домашних животных на территории Ханты</w:t>
      </w:r>
      <w:r>
        <w:rPr>
          <w:sz w:val="28"/>
          <w:szCs w:val="28"/>
        </w:rPr>
        <w:t xml:space="preserve"> – </w:t>
      </w:r>
      <w:r w:rsidRPr="00396A8D">
        <w:rPr>
          <w:sz w:val="28"/>
          <w:szCs w:val="28"/>
        </w:rPr>
        <w:t xml:space="preserve">Мансийского автономного округа – Югры», </w:t>
      </w:r>
      <w:r w:rsidRPr="009D44D1">
        <w:rPr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сельское поселение Болчары, утверждённого решением Совета депутатов сельского поселения Болчары от 12 мая 2010 года № 25, руководствуясь Уставом сельского поселения Болчары</w:t>
      </w:r>
      <w:r w:rsidR="000D308B" w:rsidRPr="009D44D1">
        <w:rPr>
          <w:sz w:val="28"/>
          <w:szCs w:val="28"/>
        </w:rPr>
        <w:t>:</w:t>
      </w:r>
      <w:r w:rsidR="000D308B" w:rsidRPr="00155A48">
        <w:rPr>
          <w:sz w:val="28"/>
          <w:szCs w:val="28"/>
        </w:rPr>
        <w:tab/>
      </w:r>
    </w:p>
    <w:p w:rsidR="009D44D1" w:rsidRPr="00396A8D" w:rsidRDefault="009D44D1" w:rsidP="009D44D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A8D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hyperlink w:anchor="P29" w:history="1">
        <w:r w:rsidRPr="00396A8D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396A8D">
        <w:rPr>
          <w:rFonts w:ascii="Times New Roman" w:hAnsi="Times New Roman" w:cs="Times New Roman"/>
          <w:b w:val="0"/>
          <w:sz w:val="28"/>
          <w:szCs w:val="28"/>
        </w:rPr>
        <w:t xml:space="preserve"> поступления невостребованных домашних животных в муниципальную собственность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Болчары </w:t>
      </w:r>
      <w:r w:rsidRPr="00396A8D">
        <w:rPr>
          <w:rFonts w:ascii="Times New Roman" w:hAnsi="Times New Roman" w:cs="Times New Roman"/>
          <w:b w:val="0"/>
          <w:sz w:val="28"/>
          <w:szCs w:val="28"/>
        </w:rPr>
        <w:t>и их использования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9D44D1" w:rsidRPr="00153BD5" w:rsidRDefault="009D44D1" w:rsidP="009D44D1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396A8D">
        <w:rPr>
          <w:rFonts w:ascii="Times New Roman" w:hAnsi="Times New Roman"/>
          <w:sz w:val="28"/>
          <w:szCs w:val="28"/>
        </w:rPr>
        <w:t xml:space="preserve">2. </w:t>
      </w:r>
      <w:r w:rsidRPr="00153BD5">
        <w:rPr>
          <w:rFonts w:ascii="Times New Roman" w:hAnsi="Times New Roman"/>
          <w:sz w:val="28"/>
          <w:szCs w:val="28"/>
        </w:rPr>
        <w:t xml:space="preserve">Обнародовать настоящее постановление в </w:t>
      </w:r>
      <w:r w:rsidRPr="009D44D1">
        <w:rPr>
          <w:rFonts w:ascii="Times New Roman" w:hAnsi="Times New Roman"/>
          <w:sz w:val="28"/>
          <w:szCs w:val="28"/>
        </w:rPr>
        <w:t>соответствии</w:t>
      </w:r>
      <w:r w:rsidRPr="00153BD5">
        <w:rPr>
          <w:rFonts w:ascii="Times New Roman" w:hAnsi="Times New Roman"/>
          <w:sz w:val="28"/>
          <w:szCs w:val="28"/>
        </w:rPr>
        <w:t xml:space="preserve">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47923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9C390E" w:rsidRDefault="00047923" w:rsidP="003D7F5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D7F54" w:rsidRPr="009D44D1" w:rsidRDefault="003D7F54" w:rsidP="003D7F54">
      <w:pPr>
        <w:pStyle w:val="ac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D44D1" w:rsidRDefault="009D44D1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9D44D1" w:rsidRDefault="009D44D1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040F51" w:rsidRDefault="00153BD5" w:rsidP="00040F51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 w:rsidR="002474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53BD5">
        <w:rPr>
          <w:sz w:val="28"/>
          <w:szCs w:val="28"/>
        </w:rPr>
        <w:t xml:space="preserve">С. Ю. Мокроусов </w:t>
      </w:r>
    </w:p>
    <w:p w:rsidR="00C93DE6" w:rsidRDefault="00C93DE6" w:rsidP="00C439D2">
      <w:pPr>
        <w:ind w:right="-2" w:firstLine="5103"/>
        <w:rPr>
          <w:sz w:val="28"/>
          <w:szCs w:val="28"/>
        </w:rPr>
      </w:pPr>
    </w:p>
    <w:p w:rsidR="00C93DE6" w:rsidRDefault="00C93DE6" w:rsidP="00C439D2">
      <w:pPr>
        <w:ind w:right="-2" w:firstLine="5103"/>
        <w:rPr>
          <w:sz w:val="28"/>
          <w:szCs w:val="28"/>
        </w:rPr>
      </w:pPr>
    </w:p>
    <w:p w:rsidR="009D44D1" w:rsidRPr="00687CAC" w:rsidRDefault="009D44D1" w:rsidP="009D44D1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Приложение</w:t>
      </w:r>
    </w:p>
    <w:p w:rsidR="009D44D1" w:rsidRDefault="009D44D1" w:rsidP="009D44D1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C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D44D1" w:rsidRPr="00687CAC" w:rsidRDefault="009D44D1" w:rsidP="009D44D1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9D44D1" w:rsidRPr="00687CAC" w:rsidRDefault="009D44D1" w:rsidP="009D44D1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 20__</w:t>
      </w:r>
      <w:r w:rsidRPr="00687CAC">
        <w:rPr>
          <w:rFonts w:ascii="Times New Roman" w:hAnsi="Times New Roman" w:cs="Times New Roman"/>
          <w:sz w:val="28"/>
          <w:szCs w:val="28"/>
        </w:rPr>
        <w:t xml:space="preserve"> г. № _______</w:t>
      </w:r>
    </w:p>
    <w:p w:rsidR="009D44D1" w:rsidRPr="00687CAC" w:rsidRDefault="009D44D1" w:rsidP="009D44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44D1" w:rsidRPr="00687CAC" w:rsidRDefault="009D44D1" w:rsidP="009D44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44D1" w:rsidRPr="00687CAC" w:rsidRDefault="009D44D1" w:rsidP="009D44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9D44D1" w:rsidRPr="00687CAC" w:rsidRDefault="009D44D1" w:rsidP="009D44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поступления невостребованных домашних животных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687CAC">
        <w:rPr>
          <w:rFonts w:ascii="Times New Roman" w:hAnsi="Times New Roman" w:cs="Times New Roman"/>
          <w:sz w:val="28"/>
          <w:szCs w:val="28"/>
        </w:rPr>
        <w:t>и их использования</w:t>
      </w:r>
    </w:p>
    <w:p w:rsidR="009D44D1" w:rsidRPr="00687CAC" w:rsidRDefault="009D44D1" w:rsidP="009D4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4D1" w:rsidRPr="00687CAC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поступления невостребованных домашних животных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7CAC">
        <w:rPr>
          <w:rFonts w:ascii="Times New Roman" w:hAnsi="Times New Roman" w:cs="Times New Roman"/>
          <w:sz w:val="28"/>
          <w:szCs w:val="28"/>
        </w:rPr>
        <w:t xml:space="preserve"> животные)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687CAC">
        <w:rPr>
          <w:rFonts w:ascii="Times New Roman" w:hAnsi="Times New Roman" w:cs="Times New Roman"/>
          <w:sz w:val="28"/>
          <w:szCs w:val="28"/>
        </w:rPr>
        <w:t>и их дальнейшего использования.</w:t>
      </w:r>
    </w:p>
    <w:p w:rsidR="009D44D1" w:rsidRPr="00687CAC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1.2.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687CAC">
        <w:rPr>
          <w:rFonts w:ascii="Times New Roman" w:hAnsi="Times New Roman" w:cs="Times New Roman"/>
          <w:sz w:val="28"/>
          <w:szCs w:val="28"/>
        </w:rPr>
        <w:t xml:space="preserve">поступают домашние животные, задержанные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687CAC">
        <w:rPr>
          <w:rFonts w:ascii="Times New Roman" w:hAnsi="Times New Roman" w:cs="Times New Roman"/>
          <w:sz w:val="28"/>
          <w:szCs w:val="28"/>
        </w:rPr>
        <w:t xml:space="preserve">и не возвращенные их владельцам и (или) не переданные заинтересованным гражданам или организациям. Указанные в настоящем пункте животные принимаются в муниципальную собственность по истечении установленного </w:t>
      </w:r>
      <w:hyperlink r:id="rId10" w:history="1">
        <w:r w:rsidRPr="00687CAC">
          <w:rPr>
            <w:rFonts w:ascii="Times New Roman" w:hAnsi="Times New Roman" w:cs="Times New Roman"/>
            <w:sz w:val="28"/>
            <w:szCs w:val="28"/>
          </w:rPr>
          <w:t>частью 1 статьи 231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срока для их передержки, при условии, что отлов указанных животных был осуществлен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687CAC">
        <w:rPr>
          <w:rFonts w:ascii="Times New Roman" w:hAnsi="Times New Roman" w:cs="Times New Roman"/>
          <w:sz w:val="28"/>
          <w:szCs w:val="28"/>
        </w:rPr>
        <w:t>.</w:t>
      </w:r>
    </w:p>
    <w:p w:rsidR="009D44D1" w:rsidRPr="00687CAC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1.3. Приемка животных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687CAC">
        <w:rPr>
          <w:rFonts w:ascii="Times New Roman" w:hAnsi="Times New Roman" w:cs="Times New Roman"/>
          <w:sz w:val="28"/>
          <w:szCs w:val="28"/>
        </w:rPr>
        <w:t>осуществляется на безвозмездной основе.</w:t>
      </w:r>
    </w:p>
    <w:p w:rsidR="009D44D1" w:rsidRPr="00687CAC" w:rsidRDefault="009D44D1" w:rsidP="009D4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687CAC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>2. Приемка животных в муниципальную собственность</w:t>
      </w:r>
    </w:p>
    <w:p w:rsidR="009D44D1" w:rsidRPr="00687CAC" w:rsidRDefault="009D44D1" w:rsidP="009D44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Бочары</w:t>
      </w:r>
    </w:p>
    <w:p w:rsidR="009D44D1" w:rsidRPr="00687CAC" w:rsidRDefault="009D44D1" w:rsidP="009D4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2.1. В муниципальную собственность сельского поселения Болчары поступают животные, об отлове которых в соответствии с </w:t>
      </w:r>
      <w:hyperlink r:id="rId11" w:history="1">
        <w:r w:rsidRPr="009D44D1">
          <w:rPr>
            <w:rFonts w:ascii="Times New Roman" w:hAnsi="Times New Roman" w:cs="Times New Roman"/>
            <w:sz w:val="28"/>
            <w:szCs w:val="28"/>
          </w:rPr>
          <w:t>частью 1 статьи 230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администрация сельского поселения Болчары была письменно уведомлена. Приемка животных в муниципальную собственность осуществляется администрацией сельского поселения Болчары на основании </w:t>
      </w:r>
      <w:hyperlink w:anchor="P96" w:history="1">
        <w:r w:rsidRPr="009D44D1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передачи животных в муниципальную собственность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4D1">
        <w:rPr>
          <w:rFonts w:ascii="Times New Roman" w:hAnsi="Times New Roman" w:cs="Times New Roman"/>
          <w:sz w:val="28"/>
          <w:szCs w:val="28"/>
        </w:rPr>
        <w:t xml:space="preserve"> акт передачи) по форме согласно приложению 1 к настоящему Порядку.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2.2. При передаче животных в муниципальную собственность организацией, осуществляющей отлов животных на территории сельского поселения Болчары на законных основаниях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4D1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организация), к акту приема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44D1">
        <w:rPr>
          <w:rFonts w:ascii="Times New Roman" w:hAnsi="Times New Roman" w:cs="Times New Roman"/>
          <w:sz w:val="28"/>
          <w:szCs w:val="28"/>
        </w:rPr>
        <w:t>передачи должны прилагаться на каждое животное следующие документы: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1) заключение о клиническом состоянии животного;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2) карточка учета животного;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4D1">
        <w:rPr>
          <w:rFonts w:ascii="Times New Roman" w:hAnsi="Times New Roman" w:cs="Times New Roman"/>
          <w:sz w:val="28"/>
          <w:szCs w:val="28"/>
        </w:rPr>
        <w:t>3) документ, подтверждающий, что отлов (задержание) животного осуществлены на территории сельского поселения Болчары (заявка на отлов животных).</w:t>
      </w:r>
      <w:proofErr w:type="gramEnd"/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2.3. Мероприятия, предусмотренные </w:t>
      </w:r>
      <w:hyperlink w:anchor="P64" w:history="1">
        <w:r w:rsidRPr="009D44D1">
          <w:rPr>
            <w:rFonts w:ascii="Times New Roman" w:hAnsi="Times New Roman" w:cs="Times New Roman"/>
            <w:sz w:val="28"/>
            <w:szCs w:val="28"/>
          </w:rPr>
          <w:t>подпунктом 4 пункта 3.1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организацию работ по содержанию и контролю условий содержания животных на весь период нахождения их в муниципальной казне сельского поселения Болчары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4D1">
        <w:rPr>
          <w:rFonts w:ascii="Times New Roman" w:hAnsi="Times New Roman" w:cs="Times New Roman"/>
          <w:sz w:val="28"/>
          <w:szCs w:val="28"/>
        </w:rPr>
        <w:t xml:space="preserve"> казна) осуществляет специализированная организация.</w:t>
      </w:r>
      <w:bookmarkStart w:id="0" w:name="P48"/>
      <w:bookmarkEnd w:id="0"/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2.4. Специализированная организация, осуществляющая передачу животных в муниципальную собственность, не </w:t>
      </w:r>
      <w:proofErr w:type="gramStart"/>
      <w:r w:rsidRPr="009D44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D44D1">
        <w:rPr>
          <w:rFonts w:ascii="Times New Roman" w:hAnsi="Times New Roman" w:cs="Times New Roman"/>
          <w:sz w:val="28"/>
          <w:szCs w:val="28"/>
        </w:rPr>
        <w:t xml:space="preserve"> чем за 1 месяц до даты осуществления процедуры приемки животных в муниципальную собственность письменно уведомляет администрацию сельского поселения Болчары  о планируемой дате передачи животных (с указанием их вида и количества).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2.5. В соответствии с </w:t>
      </w:r>
      <w:hyperlink r:id="rId12" w:history="1">
        <w:r w:rsidRPr="009D44D1">
          <w:rPr>
            <w:rFonts w:ascii="Times New Roman" w:hAnsi="Times New Roman" w:cs="Times New Roman"/>
            <w:sz w:val="28"/>
            <w:szCs w:val="28"/>
          </w:rPr>
          <w:t>частью 1 статьи 137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безнадзорные животные в казне учитываются как движимое имущество.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9D44D1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9D44D1">
        <w:rPr>
          <w:rFonts w:ascii="Times New Roman" w:hAnsi="Times New Roman" w:cs="Times New Roman"/>
          <w:sz w:val="28"/>
          <w:szCs w:val="28"/>
        </w:rPr>
        <w:t xml:space="preserve"> 1 рубль.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2.6. По результатам рассмотрения заявления лица, у которого животные находились на временном содержании и в пользовании, администрация сельского поселения Болчары принимает решение о принятии либо об отказе в принятии животных в муниципальную собственность.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2.7. Решение о принятии животных в муниципальную собственность оформляется постановлением  администрации сельского поселения Болчары и подписанием акта передачи животных.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2.8. Основаниями для отказа в принятии животных в муниципальную собственность являются: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1) животные находились на содержании менее срока, установленного </w:t>
      </w:r>
      <w:hyperlink r:id="rId13" w:history="1">
        <w:r w:rsidRPr="009D44D1">
          <w:rPr>
            <w:rFonts w:ascii="Times New Roman" w:hAnsi="Times New Roman" w:cs="Times New Roman"/>
            <w:sz w:val="28"/>
            <w:szCs w:val="28"/>
          </w:rPr>
          <w:t>частью 1 статьи 231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2) представление не в полном объеме документов, предусмотренных </w:t>
      </w:r>
      <w:hyperlink w:anchor="P43" w:history="1">
        <w:r w:rsidRPr="009D44D1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44D1">
        <w:rPr>
          <w:rFonts w:ascii="Times New Roman" w:hAnsi="Times New Roman" w:cs="Times New Roman"/>
          <w:b w:val="0"/>
          <w:sz w:val="28"/>
          <w:szCs w:val="28"/>
        </w:rPr>
        <w:t xml:space="preserve">3. Использование животных, принятых в </w:t>
      </w:r>
      <w:proofErr w:type="gramStart"/>
      <w:r w:rsidRPr="009D44D1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:rsidR="009D44D1" w:rsidRPr="009D44D1" w:rsidRDefault="009D44D1" w:rsidP="009D44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4D1">
        <w:rPr>
          <w:rFonts w:ascii="Times New Roman" w:hAnsi="Times New Roman" w:cs="Times New Roman"/>
          <w:b w:val="0"/>
          <w:sz w:val="28"/>
          <w:szCs w:val="28"/>
        </w:rPr>
        <w:t>собственность сельского поселения Болчары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3.1. Животные, принятые в муниципальную собственность, используются одним из следующих способов:</w:t>
      </w:r>
      <w:bookmarkStart w:id="1" w:name="P61"/>
      <w:bookmarkEnd w:id="1"/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1) возврат животных их прежним владельцам;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2) безвозмездная передача животных заинтересованным гражданам или организациям;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3) передача животных муниципальным учреждениям (предприятиям) сельского поселения Болчары;</w:t>
      </w:r>
      <w:bookmarkStart w:id="2" w:name="P64"/>
      <w:bookmarkEnd w:id="2"/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4) осуществляется регулирование численности животных путем эвтаназии животных и утилизации или уничтожения их трупов.</w:t>
      </w: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3.2. Животные подлежат возврату их прежним собственникам по их заявлениям на основании </w:t>
      </w:r>
      <w:hyperlink r:id="rId14" w:history="1">
        <w:r w:rsidRPr="009D44D1">
          <w:rPr>
            <w:rFonts w:ascii="Times New Roman" w:hAnsi="Times New Roman" w:cs="Times New Roman"/>
            <w:sz w:val="28"/>
            <w:szCs w:val="28"/>
          </w:rPr>
          <w:t>части 2 статьи 231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Возврат животных их прежним собственникам осуществляется при предъявлении документов или иных доказательств, подтверждающих право собственности на животных (родословная, ветеринарный паспорт, электронная идентификация и др.).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Доказательством права собственности на животных могут являться свидетельские показания, которые оформляются в письменном виде в форме заявления свидетеля.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3.3. Животные, не возвращенные их прежним собственникам, с момента получения уведомления, указанного в </w:t>
      </w:r>
      <w:hyperlink w:anchor="P48" w:history="1">
        <w:r w:rsidRPr="009D44D1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настоящего Порядка,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лицом, осуществившим отлов такого животного. При этом указанное лицо направляет в администрацию сельского поселения Болчары уведомление о факте передачи животных иному лицу.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3.4. Животные закрепляются на праве оперативного управления (хозяйственного ведения) за муниципальными учреждениями (предприятиями) сельского поселения Болчары только в случае, если указанные животные могут быть использованы в рамках осуществления уставной деятельности муниципальных учреждений (предприятий).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3.5. Заявления от прежних собственников животных должны быть представлены в администрацию сельского поселения Болчары не </w:t>
      </w:r>
      <w:proofErr w:type="gramStart"/>
      <w:r w:rsidRPr="009D44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D44D1">
        <w:rPr>
          <w:rFonts w:ascii="Times New Roman" w:hAnsi="Times New Roman" w:cs="Times New Roman"/>
          <w:sz w:val="28"/>
          <w:szCs w:val="28"/>
        </w:rPr>
        <w:t xml:space="preserve"> чем за пятнадцать дней до передачи животных в муниципальную собственность.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3.6. Решения об использовании животных способами, предусмотренными в </w:t>
      </w:r>
      <w:hyperlink w:anchor="P61" w:history="1">
        <w:r w:rsidRPr="009D44D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4D1">
        <w:rPr>
          <w:rFonts w:ascii="Times New Roman" w:hAnsi="Times New Roman" w:cs="Times New Roman"/>
          <w:sz w:val="28"/>
          <w:szCs w:val="28"/>
        </w:rPr>
        <w:t xml:space="preserve"> </w:t>
      </w:r>
      <w:hyperlink w:anchor="P64" w:history="1">
        <w:r w:rsidRPr="009D44D1">
          <w:rPr>
            <w:rFonts w:ascii="Times New Roman" w:hAnsi="Times New Roman" w:cs="Times New Roman"/>
            <w:sz w:val="28"/>
            <w:szCs w:val="28"/>
          </w:rPr>
          <w:t>4 пункта 3.1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принимаются до момента включения животных в казну.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3.7. После включения животных в казну осуществляется их эвтаназия. Принятие дополнительного письменного решения об осуществлении эвтаназии не требуется. Эвтаназия животных осуществляется специализированной организацией с привлечением специалистов в области ветеринарии. 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На каждое животное, подвергнутое эвтаназии, исполнителем услуги эвтаназии </w:t>
      </w:r>
      <w:r w:rsidR="005B282E">
        <w:rPr>
          <w:rFonts w:ascii="Times New Roman" w:hAnsi="Times New Roman" w:cs="Times New Roman"/>
          <w:sz w:val="28"/>
          <w:szCs w:val="28"/>
        </w:rPr>
        <w:t>–</w:t>
      </w:r>
      <w:r w:rsidRPr="009D44D1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</w:t>
      </w:r>
      <w:r w:rsidR="005B282E">
        <w:rPr>
          <w:rFonts w:ascii="Times New Roman" w:hAnsi="Times New Roman" w:cs="Times New Roman"/>
          <w:sz w:val="28"/>
          <w:szCs w:val="28"/>
        </w:rPr>
        <w:t>–</w:t>
      </w:r>
      <w:r w:rsidRPr="009D44D1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w:anchor="P174" w:history="1">
        <w:r w:rsidRPr="009D44D1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выбытия невостребованного домашнего животного по форме согласно приложению 2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4D1">
        <w:rPr>
          <w:rFonts w:ascii="Times New Roman" w:hAnsi="Times New Roman" w:cs="Times New Roman"/>
          <w:sz w:val="28"/>
          <w:szCs w:val="28"/>
        </w:rPr>
        <w:t xml:space="preserve"> акт выбытия). 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Акт выбытия предоставляется специализированной организацией в день его составления в администрацию сельского поселения Болчары для осуществления процедуры списания и исключения движимого имущества из состава казны.</w:t>
      </w: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D44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44D1">
        <w:rPr>
          <w:rFonts w:ascii="Times New Roman" w:hAnsi="Times New Roman" w:cs="Times New Roman"/>
          <w:sz w:val="28"/>
          <w:szCs w:val="28"/>
        </w:rPr>
        <w:t xml:space="preserve"> если день исполнения услуги эвтаназии приходится на нерабочий день, акт выбытия предоставляется в следующий за ним рабочий день.</w:t>
      </w: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3.8. Утилизация животных осуществляется в соответствии с </w:t>
      </w:r>
      <w:proofErr w:type="spellStart"/>
      <w:r w:rsidRPr="009D44D1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44D1">
        <w:rPr>
          <w:rFonts w:ascii="Times New Roman" w:hAnsi="Times New Roman" w:cs="Times New Roman"/>
          <w:sz w:val="28"/>
          <w:szCs w:val="28"/>
        </w:rPr>
        <w:t xml:space="preserve">санитарными </w:t>
      </w:r>
      <w:hyperlink r:id="rId15" w:history="1">
        <w:r w:rsidRPr="009D44D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биологических отходов, утвержденными Министерством сельского хозяйства и продовольствия Российской Федерации от 04</w:t>
      </w:r>
      <w:r w:rsidR="005B282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D44D1">
        <w:rPr>
          <w:rFonts w:ascii="Times New Roman" w:hAnsi="Times New Roman" w:cs="Times New Roman"/>
          <w:sz w:val="28"/>
          <w:szCs w:val="28"/>
        </w:rPr>
        <w:t xml:space="preserve">1995 </w:t>
      </w:r>
      <w:r w:rsidR="005B282E">
        <w:rPr>
          <w:rFonts w:ascii="Times New Roman" w:hAnsi="Times New Roman" w:cs="Times New Roman"/>
          <w:sz w:val="28"/>
          <w:szCs w:val="28"/>
        </w:rPr>
        <w:t>года №</w:t>
      </w:r>
      <w:r w:rsidRPr="009D44D1">
        <w:rPr>
          <w:rFonts w:ascii="Times New Roman" w:hAnsi="Times New Roman" w:cs="Times New Roman"/>
          <w:sz w:val="28"/>
          <w:szCs w:val="28"/>
        </w:rPr>
        <w:t xml:space="preserve"> 13-7-2/469.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44D1">
        <w:rPr>
          <w:rFonts w:ascii="Times New Roman" w:hAnsi="Times New Roman" w:cs="Times New Roman"/>
          <w:b w:val="0"/>
          <w:sz w:val="28"/>
          <w:szCs w:val="28"/>
        </w:rPr>
        <w:t>4. Выбытие животных из муниципальной собственности</w:t>
      </w:r>
    </w:p>
    <w:p w:rsidR="009D44D1" w:rsidRPr="009D44D1" w:rsidRDefault="009D44D1" w:rsidP="009D44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4D1">
        <w:rPr>
          <w:rFonts w:ascii="Times New Roman" w:hAnsi="Times New Roman" w:cs="Times New Roman"/>
          <w:b w:val="0"/>
          <w:sz w:val="28"/>
          <w:szCs w:val="28"/>
        </w:rPr>
        <w:t>сельского поселения Болчары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4.1. Основаниями для выбытия животных из муниципальной собственности сельского поселения Болчары являются: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возвращение владельцу (собственнику) животного;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акт выбытия;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 xml:space="preserve">прекращение права собственности на имущество в случаях, предусмотренных </w:t>
      </w:r>
      <w:hyperlink r:id="rId16" w:history="1">
        <w:r w:rsidRPr="009D44D1">
          <w:rPr>
            <w:rFonts w:ascii="Times New Roman" w:hAnsi="Times New Roman" w:cs="Times New Roman"/>
            <w:sz w:val="28"/>
            <w:szCs w:val="28"/>
          </w:rPr>
          <w:t>статьей 235</w:t>
        </w:r>
      </w:hyperlink>
      <w:r w:rsidRPr="009D44D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4.2. Списание животного проводится по акту выбытия в течение пяти дней с момента получения акта выбытия.</w:t>
      </w:r>
    </w:p>
    <w:p w:rsidR="009D44D1" w:rsidRPr="009D44D1" w:rsidRDefault="009D44D1" w:rsidP="009D44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Исключение имущества из состава казны оформляется постановлением администрации сельского поселения Болчары с указанием реестрового номера, количества животных и даты их выбытия, указанной в акте выбытия.</w:t>
      </w:r>
    </w:p>
    <w:p w:rsidR="009D44D1" w:rsidRPr="00687CAC" w:rsidRDefault="009D44D1" w:rsidP="009D4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jc w:val="both"/>
      </w:pPr>
    </w:p>
    <w:p w:rsidR="009D44D1" w:rsidRDefault="009D44D1" w:rsidP="009D44D1">
      <w:pPr>
        <w:pStyle w:val="ConsPlusNormal"/>
        <w:ind w:firstLine="0"/>
        <w:outlineLvl w:val="1"/>
      </w:pPr>
    </w:p>
    <w:p w:rsidR="009D44D1" w:rsidRDefault="009D44D1" w:rsidP="009D44D1">
      <w:pPr>
        <w:pStyle w:val="ConsPlusNormal"/>
        <w:jc w:val="right"/>
        <w:outlineLvl w:val="1"/>
      </w:pPr>
    </w:p>
    <w:p w:rsidR="009D44D1" w:rsidRPr="009D44D1" w:rsidRDefault="009D44D1" w:rsidP="009D44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44D1" w:rsidRPr="009D44D1" w:rsidRDefault="009D44D1" w:rsidP="009D4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к Порядку</w:t>
      </w: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9D44D1">
        <w:rPr>
          <w:rFonts w:ascii="Times New Roman" w:hAnsi="Times New Roman" w:cs="Times New Roman"/>
          <w:sz w:val="28"/>
          <w:szCs w:val="28"/>
        </w:rPr>
        <w:t>Акт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передачи животных в муниципальную собственность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4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4D1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4D1">
        <w:rPr>
          <w:rFonts w:ascii="Times New Roman" w:hAnsi="Times New Roman" w:cs="Times New Roman"/>
          <w:sz w:val="28"/>
          <w:szCs w:val="28"/>
        </w:rPr>
        <w:t>____ года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5B282E" w:rsidRDefault="005B282E" w:rsidP="009D44D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D44D1" w:rsidRPr="005B282E">
        <w:rPr>
          <w:rFonts w:ascii="Times New Roman" w:hAnsi="Times New Roman" w:cs="Times New Roman"/>
          <w:sz w:val="28"/>
          <w:szCs w:val="28"/>
        </w:rPr>
        <w:t xml:space="preserve"> в лице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44D1" w:rsidRPr="009D44D1" w:rsidRDefault="009D44D1" w:rsidP="009D44D1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 xml:space="preserve">    (наименование &lt;*&gt;)                (должность, фамилия, имя, отчество)</w:t>
      </w:r>
    </w:p>
    <w:p w:rsidR="009D44D1" w:rsidRPr="005B282E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82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B282E">
        <w:rPr>
          <w:rFonts w:ascii="Times New Roman" w:hAnsi="Times New Roman" w:cs="Times New Roman"/>
          <w:sz w:val="28"/>
          <w:szCs w:val="28"/>
        </w:rPr>
        <w:t>__________________________</w:t>
      </w:r>
      <w:r w:rsidRPr="005B282E">
        <w:rPr>
          <w:rFonts w:ascii="Times New Roman" w:hAnsi="Times New Roman" w:cs="Times New Roman"/>
          <w:sz w:val="28"/>
          <w:szCs w:val="28"/>
        </w:rPr>
        <w:t>,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D44D1">
        <w:rPr>
          <w:rFonts w:ascii="Times New Roman" w:hAnsi="Times New Roman" w:cs="Times New Roman"/>
        </w:rPr>
        <w:t>действующего</w:t>
      </w:r>
      <w:proofErr w:type="gramEnd"/>
      <w:r w:rsidRPr="009D44D1">
        <w:rPr>
          <w:rFonts w:ascii="Times New Roman" w:hAnsi="Times New Roman" w:cs="Times New Roman"/>
        </w:rPr>
        <w:t xml:space="preserve"> на основании _________________________________________________</w:t>
      </w:r>
      <w:r w:rsidR="005B282E">
        <w:rPr>
          <w:rFonts w:ascii="Times New Roman" w:hAnsi="Times New Roman" w:cs="Times New Roman"/>
        </w:rPr>
        <w:t>_____________________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__________________________________________________________________________</w:t>
      </w:r>
      <w:r w:rsidR="005B282E">
        <w:rPr>
          <w:rFonts w:ascii="Times New Roman" w:hAnsi="Times New Roman" w:cs="Times New Roman"/>
        </w:rPr>
        <w:t>____________________</w:t>
      </w:r>
      <w:r w:rsidRPr="009D44D1">
        <w:rPr>
          <w:rFonts w:ascii="Times New Roman" w:hAnsi="Times New Roman" w:cs="Times New Roman"/>
        </w:rPr>
        <w:t>,</w:t>
      </w:r>
    </w:p>
    <w:p w:rsidR="009D44D1" w:rsidRPr="009D44D1" w:rsidRDefault="009D44D1" w:rsidP="005B282E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(Устава, доверенности)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5B282E">
        <w:rPr>
          <w:rFonts w:ascii="Times New Roman" w:hAnsi="Times New Roman" w:cs="Times New Roman"/>
          <w:sz w:val="28"/>
          <w:szCs w:val="28"/>
        </w:rPr>
        <w:t>передал,  а  Администрация сельского поселения Болчары в лице</w:t>
      </w:r>
      <w:r w:rsidRPr="009D44D1">
        <w:rPr>
          <w:rFonts w:ascii="Times New Roman" w:hAnsi="Times New Roman" w:cs="Times New Roman"/>
        </w:rPr>
        <w:t xml:space="preserve"> ___________</w:t>
      </w:r>
      <w:r w:rsidR="005B282E">
        <w:rPr>
          <w:rFonts w:ascii="Times New Roman" w:hAnsi="Times New Roman" w:cs="Times New Roman"/>
        </w:rPr>
        <w:t>_______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___________________________________________________________________________</w:t>
      </w:r>
      <w:r w:rsidR="005B282E">
        <w:rPr>
          <w:rFonts w:ascii="Times New Roman" w:hAnsi="Times New Roman" w:cs="Times New Roman"/>
        </w:rPr>
        <w:t>__________________</w:t>
      </w:r>
      <w:r w:rsidRPr="009D44D1">
        <w:rPr>
          <w:rFonts w:ascii="Times New Roman" w:hAnsi="Times New Roman" w:cs="Times New Roman"/>
        </w:rPr>
        <w:t xml:space="preserve">, </w:t>
      </w:r>
    </w:p>
    <w:p w:rsidR="009D44D1" w:rsidRPr="009D44D1" w:rsidRDefault="009D44D1" w:rsidP="005B282E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(должность, фамилия, имя, отчество)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5B282E" w:rsidRDefault="009D44D1" w:rsidP="009D44D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82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сельского поселения Болчары принял  в  муниципальную  собственность  сельского поселения Болчары следующих невостребованных домашних животных:</w:t>
      </w: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560"/>
        <w:gridCol w:w="1559"/>
        <w:gridCol w:w="1559"/>
        <w:gridCol w:w="1417"/>
        <w:gridCol w:w="1276"/>
        <w:gridCol w:w="2126"/>
      </w:tblGrid>
      <w:tr w:rsidR="009D44D1" w:rsidRPr="009D44D1" w:rsidTr="009D44D1">
        <w:tc>
          <w:tcPr>
            <w:tcW w:w="771" w:type="dxa"/>
          </w:tcPr>
          <w:p w:rsidR="009D44D1" w:rsidRPr="009D44D1" w:rsidRDefault="005B282E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D44D1" w:rsidRPr="009D4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D44D1" w:rsidRPr="009D44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9D44D1" w:rsidRPr="009D44D1">
              <w:rPr>
                <w:rFonts w:ascii="Times New Roman" w:hAnsi="Times New Roman" w:cs="Times New Roman"/>
              </w:rPr>
              <w:t>/</w:t>
            </w:r>
            <w:proofErr w:type="spellStart"/>
            <w:r w:rsidR="009D44D1" w:rsidRPr="009D44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Дата поступления в пункт временного пребывания</w:t>
            </w: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1417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Окрас</w:t>
            </w:r>
          </w:p>
        </w:tc>
        <w:tc>
          <w:tcPr>
            <w:tcW w:w="127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Примерный возраст</w:t>
            </w:r>
          </w:p>
        </w:tc>
        <w:tc>
          <w:tcPr>
            <w:tcW w:w="212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Срок пребывания в пункте временного пребывания</w:t>
            </w:r>
          </w:p>
        </w:tc>
      </w:tr>
      <w:tr w:rsidR="009D44D1" w:rsidRPr="009D44D1" w:rsidTr="009D44D1">
        <w:tc>
          <w:tcPr>
            <w:tcW w:w="771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4D1" w:rsidRPr="009D44D1" w:rsidTr="009D44D1">
        <w:tc>
          <w:tcPr>
            <w:tcW w:w="771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4D1" w:rsidRPr="009D44D1" w:rsidTr="009D44D1">
        <w:tc>
          <w:tcPr>
            <w:tcW w:w="771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4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44D1" w:rsidRPr="009D44D1" w:rsidRDefault="009D44D1" w:rsidP="009D4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</w:rPr>
      </w:pPr>
    </w:p>
    <w:p w:rsidR="009D44D1" w:rsidRPr="005B282E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82E">
        <w:rPr>
          <w:rFonts w:ascii="Times New Roman" w:hAnsi="Times New Roman" w:cs="Times New Roman"/>
          <w:sz w:val="28"/>
          <w:szCs w:val="28"/>
        </w:rPr>
        <w:t>Имущество передал: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___________________________________________</w:t>
      </w:r>
      <w:r w:rsidR="005B282E">
        <w:rPr>
          <w:rFonts w:ascii="Times New Roman" w:hAnsi="Times New Roman" w:cs="Times New Roman"/>
        </w:rPr>
        <w:t>_____________________________________________________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D44D1">
        <w:rPr>
          <w:rFonts w:ascii="Times New Roman" w:hAnsi="Times New Roman" w:cs="Times New Roman"/>
        </w:rPr>
        <w:t>(наименование  специализированной  организации (лица), у которой (которого)</w:t>
      </w:r>
      <w:proofErr w:type="gramEnd"/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животные находились на временном содержании и в пользовании)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_______________/_____________________/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 xml:space="preserve"> </w:t>
      </w:r>
      <w:r w:rsidR="005B282E">
        <w:rPr>
          <w:rFonts w:ascii="Times New Roman" w:hAnsi="Times New Roman" w:cs="Times New Roman"/>
        </w:rPr>
        <w:t xml:space="preserve">   </w:t>
      </w:r>
      <w:r w:rsidRPr="009D44D1">
        <w:rPr>
          <w:rFonts w:ascii="Times New Roman" w:hAnsi="Times New Roman" w:cs="Times New Roman"/>
        </w:rPr>
        <w:t xml:space="preserve">  (подпись)         </w:t>
      </w:r>
      <w:r w:rsidR="005B282E">
        <w:rPr>
          <w:rFonts w:ascii="Times New Roman" w:hAnsi="Times New Roman" w:cs="Times New Roman"/>
        </w:rPr>
        <w:t xml:space="preserve">                </w:t>
      </w:r>
      <w:r w:rsidRPr="009D44D1">
        <w:rPr>
          <w:rFonts w:ascii="Times New Roman" w:hAnsi="Times New Roman" w:cs="Times New Roman"/>
        </w:rPr>
        <w:t xml:space="preserve">  (ФИО)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М.П.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5B282E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82E">
        <w:rPr>
          <w:rFonts w:ascii="Times New Roman" w:hAnsi="Times New Roman" w:cs="Times New Roman"/>
          <w:sz w:val="28"/>
          <w:szCs w:val="28"/>
        </w:rPr>
        <w:t>Имущество принял:</w:t>
      </w:r>
      <w:r w:rsidR="005B282E">
        <w:rPr>
          <w:rFonts w:ascii="Times New Roman" w:hAnsi="Times New Roman" w:cs="Times New Roman"/>
          <w:sz w:val="28"/>
          <w:szCs w:val="28"/>
        </w:rPr>
        <w:t xml:space="preserve"> </w:t>
      </w:r>
      <w:r w:rsidRPr="009D44D1">
        <w:rPr>
          <w:rFonts w:ascii="Times New Roman" w:hAnsi="Times New Roman" w:cs="Times New Roman"/>
        </w:rPr>
        <w:t>___________</w:t>
      </w:r>
      <w:r w:rsidR="005B282E">
        <w:rPr>
          <w:rFonts w:ascii="Times New Roman" w:hAnsi="Times New Roman" w:cs="Times New Roman"/>
        </w:rPr>
        <w:t>________________________________________________</w:t>
      </w:r>
    </w:p>
    <w:p w:rsidR="005B282E" w:rsidRDefault="005B282E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_______________/_____________________/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 xml:space="preserve">   </w:t>
      </w:r>
      <w:r w:rsidR="005B282E">
        <w:rPr>
          <w:rFonts w:ascii="Times New Roman" w:hAnsi="Times New Roman" w:cs="Times New Roman"/>
        </w:rPr>
        <w:t xml:space="preserve">     </w:t>
      </w:r>
      <w:r w:rsidRPr="009D44D1">
        <w:rPr>
          <w:rFonts w:ascii="Times New Roman" w:hAnsi="Times New Roman" w:cs="Times New Roman"/>
        </w:rPr>
        <w:t xml:space="preserve">(подпись)          </w:t>
      </w:r>
      <w:r w:rsidR="005B282E">
        <w:rPr>
          <w:rFonts w:ascii="Times New Roman" w:hAnsi="Times New Roman" w:cs="Times New Roman"/>
        </w:rPr>
        <w:t xml:space="preserve">               </w:t>
      </w:r>
      <w:r w:rsidRPr="009D44D1">
        <w:rPr>
          <w:rFonts w:ascii="Times New Roman" w:hAnsi="Times New Roman" w:cs="Times New Roman"/>
        </w:rPr>
        <w:t xml:space="preserve"> (ФИО)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М.П.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 xml:space="preserve">    --------------------------------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 xml:space="preserve">    &lt;*&gt;  указывается  наименование специализированной организации (лица), у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D44D1">
        <w:rPr>
          <w:rFonts w:ascii="Times New Roman" w:hAnsi="Times New Roman" w:cs="Times New Roman"/>
        </w:rPr>
        <w:t>которой</w:t>
      </w:r>
      <w:proofErr w:type="gramEnd"/>
      <w:r w:rsidRPr="009D44D1">
        <w:rPr>
          <w:rFonts w:ascii="Times New Roman" w:hAnsi="Times New Roman" w:cs="Times New Roman"/>
        </w:rPr>
        <w:t xml:space="preserve">   (которого)  животные  находились  на  временном  содержании  и  в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D44D1">
        <w:rPr>
          <w:rFonts w:ascii="Times New Roman" w:hAnsi="Times New Roman" w:cs="Times New Roman"/>
        </w:rPr>
        <w:t>пользовании</w:t>
      </w:r>
      <w:proofErr w:type="gramEnd"/>
      <w:r w:rsidRPr="009D44D1">
        <w:rPr>
          <w:rFonts w:ascii="Times New Roman" w:hAnsi="Times New Roman" w:cs="Times New Roman"/>
        </w:rPr>
        <w:t>.</w:t>
      </w: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</w:rPr>
      </w:pPr>
    </w:p>
    <w:p w:rsidR="009D44D1" w:rsidRDefault="009D44D1" w:rsidP="009D44D1">
      <w:pPr>
        <w:pStyle w:val="ConsPlusNormal"/>
        <w:jc w:val="both"/>
      </w:pPr>
    </w:p>
    <w:p w:rsidR="009D44D1" w:rsidRDefault="009D44D1" w:rsidP="005B282E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9D44D1" w:rsidRDefault="009D44D1" w:rsidP="009D44D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44D1" w:rsidRPr="009D44D1" w:rsidRDefault="009D44D1" w:rsidP="009D4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к Порядку</w:t>
      </w: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4"/>
      <w:bookmarkEnd w:id="4"/>
      <w:r w:rsidRPr="009D44D1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44D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выбытия невостребованного домашнего животного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4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4D1">
        <w:rPr>
          <w:rFonts w:ascii="Times New Roman" w:hAnsi="Times New Roman" w:cs="Times New Roman"/>
          <w:sz w:val="28"/>
          <w:szCs w:val="28"/>
        </w:rPr>
        <w:t xml:space="preserve"> ________________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4D1">
        <w:rPr>
          <w:rFonts w:ascii="Times New Roman" w:hAnsi="Times New Roman" w:cs="Times New Roman"/>
          <w:sz w:val="28"/>
          <w:szCs w:val="28"/>
        </w:rPr>
        <w:t>__ г.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Мы, нижеподписавшиеся,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D44D1">
        <w:rPr>
          <w:rFonts w:ascii="Times New Roman" w:hAnsi="Times New Roman" w:cs="Times New Roman"/>
          <w:sz w:val="28"/>
          <w:szCs w:val="28"/>
        </w:rPr>
        <w:t>,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(должность, Ф.И.О. присутствующих специалистов)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составили  настоящий  акт  о  том,  что произошло выбытие невостребованного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домашнего животного из пункта временного пребывания по причине: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 xml:space="preserve">(указываются причины выбытия: передача владельцу, эвтаназия, </w:t>
      </w:r>
      <w:proofErr w:type="gramStart"/>
      <w:r w:rsidRPr="009D44D1">
        <w:rPr>
          <w:rFonts w:ascii="Times New Roman" w:hAnsi="Times New Roman" w:cs="Times New Roman"/>
        </w:rPr>
        <w:t>другое</w:t>
      </w:r>
      <w:proofErr w:type="gramEnd"/>
      <w:r w:rsidRPr="009D44D1">
        <w:rPr>
          <w:rFonts w:ascii="Times New Roman" w:hAnsi="Times New Roman" w:cs="Times New Roman"/>
        </w:rPr>
        <w:t>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(регистрационный номер, порода, окрас, возраст, инд. номерной знак)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Заказчик (уполномоченный орган)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(подпись, Ф.И.О.)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Специалист в области ветеринарии ______________________________________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D44D1">
        <w:rPr>
          <w:rFonts w:ascii="Times New Roman" w:hAnsi="Times New Roman" w:cs="Times New Roman"/>
        </w:rPr>
        <w:t>_______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(подпись, Ф.И.О.)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44D1">
        <w:rPr>
          <w:rFonts w:ascii="Times New Roman" w:hAnsi="Times New Roman" w:cs="Times New Roman"/>
          <w:sz w:val="28"/>
          <w:szCs w:val="28"/>
        </w:rPr>
        <w:t>Руководитель специализированной организации</w:t>
      </w:r>
    </w:p>
    <w:p w:rsidR="009D44D1" w:rsidRPr="009D44D1" w:rsidRDefault="009D44D1" w:rsidP="009D44D1">
      <w:pPr>
        <w:pStyle w:val="ConsPlusNonformat"/>
        <w:jc w:val="both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D44D1" w:rsidRPr="009D44D1" w:rsidRDefault="009D44D1" w:rsidP="009D44D1">
      <w:pPr>
        <w:pStyle w:val="ConsPlusNonformat"/>
        <w:jc w:val="center"/>
        <w:rPr>
          <w:rFonts w:ascii="Times New Roman" w:hAnsi="Times New Roman" w:cs="Times New Roman"/>
        </w:rPr>
      </w:pPr>
      <w:r w:rsidRPr="009D44D1">
        <w:rPr>
          <w:rFonts w:ascii="Times New Roman" w:hAnsi="Times New Roman" w:cs="Times New Roman"/>
        </w:rPr>
        <w:t>(подпись, Ф.И.О.)</w:t>
      </w: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</w:rPr>
      </w:pPr>
    </w:p>
    <w:p w:rsidR="009D44D1" w:rsidRPr="009D44D1" w:rsidRDefault="009D44D1" w:rsidP="009D44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44D1" w:rsidRPr="009D44D1" w:rsidRDefault="009D44D1" w:rsidP="009D44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"/>
      <w:bookmarkEnd w:id="5"/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9D44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4D1" w:rsidRPr="009D44D1" w:rsidRDefault="009D44D1" w:rsidP="005B282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9D44D1" w:rsidRPr="009D44D1" w:rsidSect="009D44D1">
      <w:pgSz w:w="11909" w:h="16838"/>
      <w:pgMar w:top="567" w:right="852" w:bottom="851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2C" w:rsidRDefault="00A3062C" w:rsidP="003275B4">
      <w:r>
        <w:separator/>
      </w:r>
    </w:p>
  </w:endnote>
  <w:endnote w:type="continuationSeparator" w:id="0">
    <w:p w:rsidR="00A3062C" w:rsidRDefault="00A3062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2C" w:rsidRDefault="00A3062C" w:rsidP="003275B4">
      <w:r>
        <w:separator/>
      </w:r>
    </w:p>
  </w:footnote>
  <w:footnote w:type="continuationSeparator" w:id="0">
    <w:p w:rsidR="00A3062C" w:rsidRDefault="00A3062C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54B"/>
    <w:multiLevelType w:val="multilevel"/>
    <w:tmpl w:val="5CFA5CC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13C83"/>
    <w:multiLevelType w:val="multilevel"/>
    <w:tmpl w:val="61A8EA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>
    <w:nsid w:val="05275366"/>
    <w:multiLevelType w:val="hybridMultilevel"/>
    <w:tmpl w:val="1576A104"/>
    <w:lvl w:ilvl="0" w:tplc="950C90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73D64"/>
    <w:multiLevelType w:val="multilevel"/>
    <w:tmpl w:val="E05A93A4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C615ED"/>
    <w:multiLevelType w:val="multilevel"/>
    <w:tmpl w:val="D57A24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6D13239"/>
    <w:multiLevelType w:val="multilevel"/>
    <w:tmpl w:val="A4BAF65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196175"/>
    <w:multiLevelType w:val="multilevel"/>
    <w:tmpl w:val="0E5E91B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304410"/>
    <w:multiLevelType w:val="multilevel"/>
    <w:tmpl w:val="1F6A8D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0C461ADA"/>
    <w:multiLevelType w:val="multilevel"/>
    <w:tmpl w:val="CE2AD8E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FB53D59"/>
    <w:multiLevelType w:val="multilevel"/>
    <w:tmpl w:val="68564852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1">
    <w:nsid w:val="105D73FC"/>
    <w:multiLevelType w:val="multilevel"/>
    <w:tmpl w:val="B4C68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BFD7BA8"/>
    <w:multiLevelType w:val="multilevel"/>
    <w:tmpl w:val="47FC0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FE007A"/>
    <w:multiLevelType w:val="multilevel"/>
    <w:tmpl w:val="CEBE0A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7C6F7B"/>
    <w:multiLevelType w:val="multilevel"/>
    <w:tmpl w:val="409E7424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6F67A0"/>
    <w:multiLevelType w:val="multilevel"/>
    <w:tmpl w:val="893407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27633C3"/>
    <w:multiLevelType w:val="multilevel"/>
    <w:tmpl w:val="EB748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3CB4B50"/>
    <w:multiLevelType w:val="hybridMultilevel"/>
    <w:tmpl w:val="05D872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C11DD"/>
    <w:multiLevelType w:val="multilevel"/>
    <w:tmpl w:val="F2589C5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E81B13"/>
    <w:multiLevelType w:val="multilevel"/>
    <w:tmpl w:val="BDC0F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C21B62"/>
    <w:multiLevelType w:val="multilevel"/>
    <w:tmpl w:val="3414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4213B4"/>
    <w:multiLevelType w:val="multilevel"/>
    <w:tmpl w:val="2FF093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827C9F"/>
    <w:multiLevelType w:val="multilevel"/>
    <w:tmpl w:val="8B5A7D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330F0AAA"/>
    <w:multiLevelType w:val="multilevel"/>
    <w:tmpl w:val="831069E6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137079"/>
    <w:multiLevelType w:val="multilevel"/>
    <w:tmpl w:val="5914B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101726"/>
    <w:multiLevelType w:val="multilevel"/>
    <w:tmpl w:val="89FC0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853A0A"/>
    <w:multiLevelType w:val="multilevel"/>
    <w:tmpl w:val="A0463A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9F3BDB"/>
    <w:multiLevelType w:val="multilevel"/>
    <w:tmpl w:val="66F422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37514BF"/>
    <w:multiLevelType w:val="multilevel"/>
    <w:tmpl w:val="EF4E1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BB3FD5"/>
    <w:multiLevelType w:val="multilevel"/>
    <w:tmpl w:val="00D427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9464CA5"/>
    <w:multiLevelType w:val="multilevel"/>
    <w:tmpl w:val="43547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BA77878"/>
    <w:multiLevelType w:val="multilevel"/>
    <w:tmpl w:val="C66A58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9114D8"/>
    <w:multiLevelType w:val="multilevel"/>
    <w:tmpl w:val="8FC02E1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D1F5EB3"/>
    <w:multiLevelType w:val="multilevel"/>
    <w:tmpl w:val="8CD697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EB2482C"/>
    <w:multiLevelType w:val="multilevel"/>
    <w:tmpl w:val="F0C09B10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37F7EC3"/>
    <w:multiLevelType w:val="multilevel"/>
    <w:tmpl w:val="B922F212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A2764E"/>
    <w:multiLevelType w:val="multilevel"/>
    <w:tmpl w:val="814A99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8">
    <w:nsid w:val="577C6940"/>
    <w:multiLevelType w:val="multilevel"/>
    <w:tmpl w:val="04C8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2E2D91"/>
    <w:multiLevelType w:val="hybridMultilevel"/>
    <w:tmpl w:val="9C2A9774"/>
    <w:lvl w:ilvl="0" w:tplc="A9163AF8">
      <w:start w:val="16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599164AE"/>
    <w:multiLevelType w:val="multilevel"/>
    <w:tmpl w:val="6EB6D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5C9A5ABF"/>
    <w:multiLevelType w:val="multilevel"/>
    <w:tmpl w:val="3F24A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1C338B9"/>
    <w:multiLevelType w:val="multilevel"/>
    <w:tmpl w:val="241EDF98"/>
    <w:lvl w:ilvl="0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3">
    <w:nsid w:val="63F02E04"/>
    <w:multiLevelType w:val="hybridMultilevel"/>
    <w:tmpl w:val="8E749544"/>
    <w:lvl w:ilvl="0" w:tplc="4E14CB4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>
    <w:nsid w:val="6EAB530E"/>
    <w:multiLevelType w:val="hybridMultilevel"/>
    <w:tmpl w:val="41BE7B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44669FB"/>
    <w:multiLevelType w:val="multilevel"/>
    <w:tmpl w:val="FC90E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48A13D3"/>
    <w:multiLevelType w:val="multilevel"/>
    <w:tmpl w:val="9672055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743B4D"/>
    <w:multiLevelType w:val="multilevel"/>
    <w:tmpl w:val="8B5E06E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7"/>
  </w:num>
  <w:num w:numId="4">
    <w:abstractNumId w:val="5"/>
  </w:num>
  <w:num w:numId="5">
    <w:abstractNumId w:val="12"/>
  </w:num>
  <w:num w:numId="6">
    <w:abstractNumId w:val="41"/>
  </w:num>
  <w:num w:numId="7">
    <w:abstractNumId w:val="10"/>
  </w:num>
  <w:num w:numId="8">
    <w:abstractNumId w:val="8"/>
  </w:num>
  <w:num w:numId="9">
    <w:abstractNumId w:val="34"/>
  </w:num>
  <w:num w:numId="10">
    <w:abstractNumId w:val="38"/>
  </w:num>
  <w:num w:numId="11">
    <w:abstractNumId w:val="11"/>
  </w:num>
  <w:num w:numId="12">
    <w:abstractNumId w:val="26"/>
  </w:num>
  <w:num w:numId="13">
    <w:abstractNumId w:val="13"/>
  </w:num>
  <w:num w:numId="14">
    <w:abstractNumId w:val="47"/>
  </w:num>
  <w:num w:numId="15">
    <w:abstractNumId w:val="18"/>
  </w:num>
  <w:num w:numId="16">
    <w:abstractNumId w:val="16"/>
  </w:num>
  <w:num w:numId="17">
    <w:abstractNumId w:val="23"/>
  </w:num>
  <w:num w:numId="18">
    <w:abstractNumId w:val="39"/>
  </w:num>
  <w:num w:numId="19">
    <w:abstractNumId w:val="49"/>
  </w:num>
  <w:num w:numId="20">
    <w:abstractNumId w:val="43"/>
  </w:num>
  <w:num w:numId="21">
    <w:abstractNumId w:val="27"/>
  </w:num>
  <w:num w:numId="22">
    <w:abstractNumId w:val="14"/>
  </w:num>
  <w:num w:numId="23">
    <w:abstractNumId w:val="32"/>
  </w:num>
  <w:num w:numId="24">
    <w:abstractNumId w:val="19"/>
  </w:num>
  <w:num w:numId="25">
    <w:abstractNumId w:val="22"/>
  </w:num>
  <w:num w:numId="26">
    <w:abstractNumId w:val="48"/>
  </w:num>
  <w:num w:numId="27">
    <w:abstractNumId w:val="0"/>
  </w:num>
  <w:num w:numId="28">
    <w:abstractNumId w:val="40"/>
  </w:num>
  <w:num w:numId="29">
    <w:abstractNumId w:val="30"/>
  </w:num>
  <w:num w:numId="30">
    <w:abstractNumId w:val="29"/>
  </w:num>
  <w:num w:numId="31">
    <w:abstractNumId w:val="1"/>
  </w:num>
  <w:num w:numId="32">
    <w:abstractNumId w:val="2"/>
  </w:num>
  <w:num w:numId="33">
    <w:abstractNumId w:val="44"/>
  </w:num>
  <w:num w:numId="34">
    <w:abstractNumId w:val="46"/>
  </w:num>
  <w:num w:numId="35">
    <w:abstractNumId w:val="25"/>
  </w:num>
  <w:num w:numId="36">
    <w:abstractNumId w:val="31"/>
  </w:num>
  <w:num w:numId="37">
    <w:abstractNumId w:val="24"/>
  </w:num>
  <w:num w:numId="38">
    <w:abstractNumId w:val="28"/>
  </w:num>
  <w:num w:numId="39">
    <w:abstractNumId w:val="6"/>
  </w:num>
  <w:num w:numId="40">
    <w:abstractNumId w:val="42"/>
  </w:num>
  <w:num w:numId="41">
    <w:abstractNumId w:val="9"/>
  </w:num>
  <w:num w:numId="42">
    <w:abstractNumId w:val="15"/>
  </w:num>
  <w:num w:numId="43">
    <w:abstractNumId w:val="7"/>
  </w:num>
  <w:num w:numId="44">
    <w:abstractNumId w:val="4"/>
  </w:num>
  <w:num w:numId="45">
    <w:abstractNumId w:val="33"/>
  </w:num>
  <w:num w:numId="46">
    <w:abstractNumId w:val="45"/>
  </w:num>
  <w:num w:numId="47">
    <w:abstractNumId w:val="3"/>
  </w:num>
  <w:num w:numId="48">
    <w:abstractNumId w:val="36"/>
  </w:num>
  <w:num w:numId="49">
    <w:abstractNumId w:val="35"/>
  </w:num>
  <w:num w:numId="50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67F8"/>
    <w:rsid w:val="00012CDC"/>
    <w:rsid w:val="00013F11"/>
    <w:rsid w:val="00015177"/>
    <w:rsid w:val="00027BFC"/>
    <w:rsid w:val="00040F51"/>
    <w:rsid w:val="00047598"/>
    <w:rsid w:val="00047923"/>
    <w:rsid w:val="00047AF8"/>
    <w:rsid w:val="000556AD"/>
    <w:rsid w:val="00072B8D"/>
    <w:rsid w:val="0007405E"/>
    <w:rsid w:val="00074925"/>
    <w:rsid w:val="00075A14"/>
    <w:rsid w:val="0008433E"/>
    <w:rsid w:val="00096CD9"/>
    <w:rsid w:val="000B4701"/>
    <w:rsid w:val="000B578B"/>
    <w:rsid w:val="000B5C85"/>
    <w:rsid w:val="000B61F4"/>
    <w:rsid w:val="000C5020"/>
    <w:rsid w:val="000D308B"/>
    <w:rsid w:val="000D4225"/>
    <w:rsid w:val="000D5D2C"/>
    <w:rsid w:val="000D672D"/>
    <w:rsid w:val="001134CC"/>
    <w:rsid w:val="0011460F"/>
    <w:rsid w:val="00115746"/>
    <w:rsid w:val="001206F6"/>
    <w:rsid w:val="00120CAB"/>
    <w:rsid w:val="00124D8B"/>
    <w:rsid w:val="001319D7"/>
    <w:rsid w:val="00145BB8"/>
    <w:rsid w:val="0015158B"/>
    <w:rsid w:val="0015383E"/>
    <w:rsid w:val="00153BD5"/>
    <w:rsid w:val="0015563D"/>
    <w:rsid w:val="00157D2C"/>
    <w:rsid w:val="00163BFD"/>
    <w:rsid w:val="00163D01"/>
    <w:rsid w:val="001730F1"/>
    <w:rsid w:val="0017420C"/>
    <w:rsid w:val="00194C5C"/>
    <w:rsid w:val="001A1759"/>
    <w:rsid w:val="001B4B66"/>
    <w:rsid w:val="001B5D05"/>
    <w:rsid w:val="001C0CDC"/>
    <w:rsid w:val="001C4497"/>
    <w:rsid w:val="001C73C5"/>
    <w:rsid w:val="001D251D"/>
    <w:rsid w:val="001D4034"/>
    <w:rsid w:val="001D46BE"/>
    <w:rsid w:val="001F5B6C"/>
    <w:rsid w:val="001F6639"/>
    <w:rsid w:val="0020173B"/>
    <w:rsid w:val="002158B0"/>
    <w:rsid w:val="00221792"/>
    <w:rsid w:val="00227DF1"/>
    <w:rsid w:val="00231185"/>
    <w:rsid w:val="00231BD1"/>
    <w:rsid w:val="00241B57"/>
    <w:rsid w:val="00243C7C"/>
    <w:rsid w:val="0024745B"/>
    <w:rsid w:val="00250975"/>
    <w:rsid w:val="002524F1"/>
    <w:rsid w:val="00253263"/>
    <w:rsid w:val="00260180"/>
    <w:rsid w:val="002657AB"/>
    <w:rsid w:val="0027169A"/>
    <w:rsid w:val="0028088A"/>
    <w:rsid w:val="00281734"/>
    <w:rsid w:val="00292D90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07BF"/>
    <w:rsid w:val="002E15C0"/>
    <w:rsid w:val="002E420C"/>
    <w:rsid w:val="002F344A"/>
    <w:rsid w:val="00300CC8"/>
    <w:rsid w:val="00300D06"/>
    <w:rsid w:val="00306FCA"/>
    <w:rsid w:val="00324235"/>
    <w:rsid w:val="003243D0"/>
    <w:rsid w:val="003275B4"/>
    <w:rsid w:val="00336701"/>
    <w:rsid w:val="003545DA"/>
    <w:rsid w:val="00364555"/>
    <w:rsid w:val="00367A0C"/>
    <w:rsid w:val="003772D2"/>
    <w:rsid w:val="0038262A"/>
    <w:rsid w:val="0039029E"/>
    <w:rsid w:val="00397B61"/>
    <w:rsid w:val="003A4F62"/>
    <w:rsid w:val="003A5049"/>
    <w:rsid w:val="003C3861"/>
    <w:rsid w:val="003C639A"/>
    <w:rsid w:val="003D7F54"/>
    <w:rsid w:val="003F702B"/>
    <w:rsid w:val="004023DD"/>
    <w:rsid w:val="0040469E"/>
    <w:rsid w:val="00404E1B"/>
    <w:rsid w:val="00410085"/>
    <w:rsid w:val="00413DC9"/>
    <w:rsid w:val="004169AC"/>
    <w:rsid w:val="00417F5B"/>
    <w:rsid w:val="0042515A"/>
    <w:rsid w:val="00425A28"/>
    <w:rsid w:val="00425CFD"/>
    <w:rsid w:val="00426511"/>
    <w:rsid w:val="004415EF"/>
    <w:rsid w:val="00444810"/>
    <w:rsid w:val="00453F92"/>
    <w:rsid w:val="00466D12"/>
    <w:rsid w:val="00471225"/>
    <w:rsid w:val="00471E1E"/>
    <w:rsid w:val="00472C85"/>
    <w:rsid w:val="00473F1E"/>
    <w:rsid w:val="00486B23"/>
    <w:rsid w:val="004928A5"/>
    <w:rsid w:val="00493841"/>
    <w:rsid w:val="00493F31"/>
    <w:rsid w:val="004940B9"/>
    <w:rsid w:val="004A6AC0"/>
    <w:rsid w:val="004A760E"/>
    <w:rsid w:val="004B158A"/>
    <w:rsid w:val="004B7CDE"/>
    <w:rsid w:val="004C79EC"/>
    <w:rsid w:val="004D0BBE"/>
    <w:rsid w:val="004D3B8C"/>
    <w:rsid w:val="004E426F"/>
    <w:rsid w:val="004E55D8"/>
    <w:rsid w:val="00516C6B"/>
    <w:rsid w:val="005236CA"/>
    <w:rsid w:val="00527BD3"/>
    <w:rsid w:val="00531A32"/>
    <w:rsid w:val="005404A2"/>
    <w:rsid w:val="00545296"/>
    <w:rsid w:val="0056112B"/>
    <w:rsid w:val="0057501A"/>
    <w:rsid w:val="00590C90"/>
    <w:rsid w:val="00592E0B"/>
    <w:rsid w:val="00593E37"/>
    <w:rsid w:val="005940DD"/>
    <w:rsid w:val="005A7F67"/>
    <w:rsid w:val="005B282E"/>
    <w:rsid w:val="005B53DA"/>
    <w:rsid w:val="005B61B0"/>
    <w:rsid w:val="005C2F18"/>
    <w:rsid w:val="005D3F1B"/>
    <w:rsid w:val="005D564F"/>
    <w:rsid w:val="005D7E66"/>
    <w:rsid w:val="005E3C49"/>
    <w:rsid w:val="005E551F"/>
    <w:rsid w:val="005E6205"/>
    <w:rsid w:val="00606D4D"/>
    <w:rsid w:val="006145F8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C675D"/>
    <w:rsid w:val="006D18CA"/>
    <w:rsid w:val="006E2019"/>
    <w:rsid w:val="006F631D"/>
    <w:rsid w:val="00710E7F"/>
    <w:rsid w:val="00714FA6"/>
    <w:rsid w:val="00723820"/>
    <w:rsid w:val="007449BD"/>
    <w:rsid w:val="00760547"/>
    <w:rsid w:val="00761A98"/>
    <w:rsid w:val="0076432E"/>
    <w:rsid w:val="00773853"/>
    <w:rsid w:val="007769AF"/>
    <w:rsid w:val="00783FE6"/>
    <w:rsid w:val="007868B1"/>
    <w:rsid w:val="007B5E20"/>
    <w:rsid w:val="007B780C"/>
    <w:rsid w:val="007D06B3"/>
    <w:rsid w:val="007D7B2F"/>
    <w:rsid w:val="007F5423"/>
    <w:rsid w:val="007F5B2B"/>
    <w:rsid w:val="00800CCC"/>
    <w:rsid w:val="00815CAA"/>
    <w:rsid w:val="00817556"/>
    <w:rsid w:val="008316C5"/>
    <w:rsid w:val="008339D5"/>
    <w:rsid w:val="00836A6F"/>
    <w:rsid w:val="008375A9"/>
    <w:rsid w:val="008459A0"/>
    <w:rsid w:val="00845B93"/>
    <w:rsid w:val="00846C1A"/>
    <w:rsid w:val="008516A5"/>
    <w:rsid w:val="00853B1F"/>
    <w:rsid w:val="00857011"/>
    <w:rsid w:val="008634D0"/>
    <w:rsid w:val="0087434C"/>
    <w:rsid w:val="00875A4A"/>
    <w:rsid w:val="008760DF"/>
    <w:rsid w:val="0089494B"/>
    <w:rsid w:val="00895025"/>
    <w:rsid w:val="00897AB5"/>
    <w:rsid w:val="008A470E"/>
    <w:rsid w:val="008C4ACF"/>
    <w:rsid w:val="008C7755"/>
    <w:rsid w:val="008D54FD"/>
    <w:rsid w:val="008D73AF"/>
    <w:rsid w:val="008E6E21"/>
    <w:rsid w:val="008E7267"/>
    <w:rsid w:val="008E7AAC"/>
    <w:rsid w:val="008F4A77"/>
    <w:rsid w:val="008F6B00"/>
    <w:rsid w:val="009027A2"/>
    <w:rsid w:val="00902A9B"/>
    <w:rsid w:val="009058FB"/>
    <w:rsid w:val="009066CB"/>
    <w:rsid w:val="00933E97"/>
    <w:rsid w:val="009405E4"/>
    <w:rsid w:val="00942E1F"/>
    <w:rsid w:val="00944ACB"/>
    <w:rsid w:val="00946541"/>
    <w:rsid w:val="009520F4"/>
    <w:rsid w:val="0095468D"/>
    <w:rsid w:val="00967068"/>
    <w:rsid w:val="0096740B"/>
    <w:rsid w:val="009870A8"/>
    <w:rsid w:val="00987465"/>
    <w:rsid w:val="009965F8"/>
    <w:rsid w:val="009A105A"/>
    <w:rsid w:val="009A71F0"/>
    <w:rsid w:val="009B0F90"/>
    <w:rsid w:val="009B412F"/>
    <w:rsid w:val="009B4991"/>
    <w:rsid w:val="009C390E"/>
    <w:rsid w:val="009C6672"/>
    <w:rsid w:val="009D1254"/>
    <w:rsid w:val="009D44D1"/>
    <w:rsid w:val="009E179A"/>
    <w:rsid w:val="009E3DCA"/>
    <w:rsid w:val="009E4B59"/>
    <w:rsid w:val="00A0760F"/>
    <w:rsid w:val="00A11F7A"/>
    <w:rsid w:val="00A131E4"/>
    <w:rsid w:val="00A1436F"/>
    <w:rsid w:val="00A14737"/>
    <w:rsid w:val="00A303B7"/>
    <w:rsid w:val="00A3062C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C3DEA"/>
    <w:rsid w:val="00AF2178"/>
    <w:rsid w:val="00AF6146"/>
    <w:rsid w:val="00AF7381"/>
    <w:rsid w:val="00B113F2"/>
    <w:rsid w:val="00B12C6B"/>
    <w:rsid w:val="00B25C65"/>
    <w:rsid w:val="00B3047D"/>
    <w:rsid w:val="00B410D6"/>
    <w:rsid w:val="00B448DF"/>
    <w:rsid w:val="00B464B4"/>
    <w:rsid w:val="00B46F6A"/>
    <w:rsid w:val="00B52EF7"/>
    <w:rsid w:val="00B62EEF"/>
    <w:rsid w:val="00B6788A"/>
    <w:rsid w:val="00B735C1"/>
    <w:rsid w:val="00B73B27"/>
    <w:rsid w:val="00B77A41"/>
    <w:rsid w:val="00B814C7"/>
    <w:rsid w:val="00B82BE5"/>
    <w:rsid w:val="00B842CF"/>
    <w:rsid w:val="00B92817"/>
    <w:rsid w:val="00BB3219"/>
    <w:rsid w:val="00BC3A5A"/>
    <w:rsid w:val="00BD28C5"/>
    <w:rsid w:val="00BF0B6A"/>
    <w:rsid w:val="00BF473D"/>
    <w:rsid w:val="00BF4C38"/>
    <w:rsid w:val="00C0425B"/>
    <w:rsid w:val="00C07A5B"/>
    <w:rsid w:val="00C20A25"/>
    <w:rsid w:val="00C23975"/>
    <w:rsid w:val="00C27638"/>
    <w:rsid w:val="00C439D2"/>
    <w:rsid w:val="00C4776B"/>
    <w:rsid w:val="00C514E9"/>
    <w:rsid w:val="00C51769"/>
    <w:rsid w:val="00C67B48"/>
    <w:rsid w:val="00C74E91"/>
    <w:rsid w:val="00C77138"/>
    <w:rsid w:val="00C81F2A"/>
    <w:rsid w:val="00C82AB7"/>
    <w:rsid w:val="00C93DE6"/>
    <w:rsid w:val="00CA64C9"/>
    <w:rsid w:val="00CB5544"/>
    <w:rsid w:val="00CB7818"/>
    <w:rsid w:val="00CC7EEA"/>
    <w:rsid w:val="00CD3B37"/>
    <w:rsid w:val="00CD41D2"/>
    <w:rsid w:val="00CF6C31"/>
    <w:rsid w:val="00D0577A"/>
    <w:rsid w:val="00D07B35"/>
    <w:rsid w:val="00D126C7"/>
    <w:rsid w:val="00D2445E"/>
    <w:rsid w:val="00D35B73"/>
    <w:rsid w:val="00D35BCD"/>
    <w:rsid w:val="00D80260"/>
    <w:rsid w:val="00D80BE3"/>
    <w:rsid w:val="00D835BD"/>
    <w:rsid w:val="00D91AAC"/>
    <w:rsid w:val="00DA1EC3"/>
    <w:rsid w:val="00DA2AAA"/>
    <w:rsid w:val="00DC3189"/>
    <w:rsid w:val="00DC463F"/>
    <w:rsid w:val="00DF6B12"/>
    <w:rsid w:val="00E16079"/>
    <w:rsid w:val="00E17D9C"/>
    <w:rsid w:val="00E2421E"/>
    <w:rsid w:val="00E248C0"/>
    <w:rsid w:val="00E2648E"/>
    <w:rsid w:val="00E40BCF"/>
    <w:rsid w:val="00E41C81"/>
    <w:rsid w:val="00E451E4"/>
    <w:rsid w:val="00E52048"/>
    <w:rsid w:val="00E551A0"/>
    <w:rsid w:val="00E57CFF"/>
    <w:rsid w:val="00E61C34"/>
    <w:rsid w:val="00E63EDF"/>
    <w:rsid w:val="00E654F1"/>
    <w:rsid w:val="00E65B60"/>
    <w:rsid w:val="00E7025C"/>
    <w:rsid w:val="00E71354"/>
    <w:rsid w:val="00E72FC1"/>
    <w:rsid w:val="00E764F7"/>
    <w:rsid w:val="00E83D20"/>
    <w:rsid w:val="00E84450"/>
    <w:rsid w:val="00E8464C"/>
    <w:rsid w:val="00E8470C"/>
    <w:rsid w:val="00E95697"/>
    <w:rsid w:val="00EA042E"/>
    <w:rsid w:val="00EA63DE"/>
    <w:rsid w:val="00EC1908"/>
    <w:rsid w:val="00EC5DA8"/>
    <w:rsid w:val="00ED1B99"/>
    <w:rsid w:val="00EE1253"/>
    <w:rsid w:val="00EE53E4"/>
    <w:rsid w:val="00EF75A5"/>
    <w:rsid w:val="00F06C7D"/>
    <w:rsid w:val="00F2627F"/>
    <w:rsid w:val="00F352E0"/>
    <w:rsid w:val="00F36756"/>
    <w:rsid w:val="00F36D57"/>
    <w:rsid w:val="00F42F78"/>
    <w:rsid w:val="00F43825"/>
    <w:rsid w:val="00F579CE"/>
    <w:rsid w:val="00F6252A"/>
    <w:rsid w:val="00F74F23"/>
    <w:rsid w:val="00F77BDF"/>
    <w:rsid w:val="00F84727"/>
    <w:rsid w:val="00FB0FBA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,Цветной список - Акцент 11,Bullet List,FooterText,numbered,ПС - Нумерованный,Абзац списка литеральный,Абзац списка1,Абзац списка4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,Цветной список - Акцент 11 Знак,Bullet List Знак,FooterText Знак,numbered Знак,ПС - Нумерованный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11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C502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20"/>
    <w:pPr>
      <w:widowControl w:val="0"/>
      <w:autoSpaceDE w:val="0"/>
      <w:autoSpaceDN w:val="0"/>
      <w:adjustRightInd w:val="0"/>
    </w:pPr>
  </w:style>
  <w:style w:type="character" w:customStyle="1" w:styleId="33">
    <w:name w:val="Заголовок №3_"/>
    <w:link w:val="34"/>
    <w:locked/>
    <w:rsid w:val="000C5020"/>
    <w:rPr>
      <w:rFonts w:ascii="Times New Roman" w:hAnsi="Times New Roman" w:cs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0C5020"/>
    <w:pPr>
      <w:widowControl w:val="0"/>
      <w:spacing w:after="200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fc">
    <w:name w:val="Основной текст_"/>
    <w:link w:val="13"/>
    <w:locked/>
    <w:rsid w:val="000C5020"/>
    <w:rPr>
      <w:rFonts w:ascii="Times New Roman" w:hAnsi="Times New Roman" w:cs="Times New Roman"/>
    </w:rPr>
  </w:style>
  <w:style w:type="paragraph" w:customStyle="1" w:styleId="13">
    <w:name w:val="Основной текст1"/>
    <w:basedOn w:val="a"/>
    <w:link w:val="afc"/>
    <w:rsid w:val="000C5020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styleId="afd">
    <w:name w:val="annotation reference"/>
    <w:uiPriority w:val="99"/>
    <w:semiHidden/>
    <w:unhideWhenUsed/>
    <w:rsid w:val="000C502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0C502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0C5020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C502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C50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3">
    <w:name w:val="_Список_123"/>
    <w:rsid w:val="000C502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0C5020"/>
  </w:style>
  <w:style w:type="paragraph" w:styleId="aff3">
    <w:name w:val="TOC Heading"/>
    <w:basedOn w:val="1"/>
    <w:next w:val="a"/>
    <w:uiPriority w:val="39"/>
    <w:semiHidden/>
    <w:unhideWhenUsed/>
    <w:qFormat/>
    <w:rsid w:val="000C5020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link w:val="15"/>
    <w:autoRedefine/>
    <w:unhideWhenUsed/>
    <w:rsid w:val="000C502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C5020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0C5020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0C5020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0C5020"/>
    <w:rPr>
      <w:rFonts w:ascii="Times New Roman" w:eastAsia="Calibri" w:hAnsi="Times New Roman" w:cs="Times New Roman"/>
      <w:sz w:val="20"/>
      <w:szCs w:val="20"/>
    </w:rPr>
  </w:style>
  <w:style w:type="character" w:styleId="aff6">
    <w:name w:val="footnote reference"/>
    <w:uiPriority w:val="99"/>
    <w:semiHidden/>
    <w:unhideWhenUsed/>
    <w:rsid w:val="000C5020"/>
    <w:rPr>
      <w:vertAlign w:val="superscript"/>
    </w:rPr>
  </w:style>
  <w:style w:type="character" w:customStyle="1" w:styleId="aff7">
    <w:name w:val="Сноска_"/>
    <w:basedOn w:val="a0"/>
    <w:link w:val="aff8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D057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Колонтитул_"/>
    <w:basedOn w:val="a0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;Курсив"/>
    <w:basedOn w:val="aff9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_"/>
    <w:basedOn w:val="a0"/>
    <w:link w:val="37"/>
    <w:rsid w:val="00D05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057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057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a">
    <w:name w:val="Подпись к картинке_"/>
    <w:basedOn w:val="a0"/>
    <w:link w:val="affb"/>
    <w:rsid w:val="00D0577A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SimHei4pt19pt">
    <w:name w:val="Подпись к картинке + SimHei;4 pt;Курсив;Интервал 19 pt"/>
    <w:basedOn w:val="affa"/>
    <w:rsid w:val="00D0577A"/>
    <w:rPr>
      <w:rFonts w:ascii="SimHei" w:eastAsia="SimHei" w:hAnsi="SimHei" w:cs="SimHei"/>
      <w:i/>
      <w:iCs/>
      <w:color w:val="000000"/>
      <w:spacing w:val="39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8">
    <w:name w:val="Подпись к картинке (3)_"/>
    <w:basedOn w:val="a0"/>
    <w:link w:val="39"/>
    <w:rsid w:val="00D05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D0577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5">
    <w:name w:val="Подпись к картинке (4) + Не полужирный"/>
    <w:basedOn w:val="43"/>
    <w:rsid w:val="00D057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2">
    <w:name w:val="Подпись к картинке (5)_"/>
    <w:basedOn w:val="a0"/>
    <w:link w:val="53"/>
    <w:rsid w:val="00D0577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главление 1 Знак"/>
    <w:basedOn w:val="a0"/>
    <w:link w:val="14"/>
    <w:rsid w:val="00D0577A"/>
    <w:rPr>
      <w:rFonts w:ascii="Times New Roman" w:eastAsia="Times New Roman" w:hAnsi="Times New Roman" w:cs="Times New Roman"/>
      <w:lang w:eastAsia="ru-RU"/>
    </w:rPr>
  </w:style>
  <w:style w:type="character" w:customStyle="1" w:styleId="affc">
    <w:name w:val="Колонтитул"/>
    <w:basedOn w:val="aff9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Заголовок №1_"/>
    <w:basedOn w:val="a0"/>
    <w:link w:val="17"/>
    <w:rsid w:val="00D057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d">
    <w:name w:val="Основной текст + Курсив"/>
    <w:basedOn w:val="afc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057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1">
    <w:name w:val="Основной текст (8) + Не курсив"/>
    <w:basedOn w:val="8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link w:val="29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fc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D057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e">
    <w:name w:val="Подпись к таблице_"/>
    <w:basedOn w:val="a0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f">
    <w:name w:val="Подпись к таблице"/>
    <w:basedOn w:val="affe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ff8">
    <w:name w:val="Сноска"/>
    <w:basedOn w:val="a"/>
    <w:link w:val="aff7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7">
    <w:name w:val="Подпись к картинке (2)"/>
    <w:basedOn w:val="a"/>
    <w:link w:val="26"/>
    <w:rsid w:val="00D0577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a">
    <w:name w:val="Основной текст2"/>
    <w:basedOn w:val="a"/>
    <w:rsid w:val="00D0577A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paragraph" w:customStyle="1" w:styleId="37">
    <w:name w:val="Основной текст (3)"/>
    <w:basedOn w:val="a"/>
    <w:link w:val="36"/>
    <w:rsid w:val="00D0577A"/>
    <w:pPr>
      <w:widowControl w:val="0"/>
      <w:shd w:val="clear" w:color="auto" w:fill="FFFFFF"/>
      <w:spacing w:before="240" w:after="300" w:line="0" w:lineRule="atLeast"/>
      <w:jc w:val="center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D0577A"/>
    <w:pPr>
      <w:widowControl w:val="0"/>
      <w:shd w:val="clear" w:color="auto" w:fill="FFFFFF"/>
      <w:spacing w:before="240" w:after="60"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0577A"/>
    <w:pPr>
      <w:widowControl w:val="0"/>
      <w:shd w:val="clear" w:color="auto" w:fill="FFFFFF"/>
      <w:spacing w:before="300" w:after="720" w:line="0" w:lineRule="atLeast"/>
    </w:pPr>
    <w:rPr>
      <w:i/>
      <w:iCs/>
      <w:sz w:val="20"/>
      <w:szCs w:val="20"/>
      <w:lang w:eastAsia="en-US"/>
    </w:rPr>
  </w:style>
  <w:style w:type="paragraph" w:customStyle="1" w:styleId="affb">
    <w:name w:val="Подпись к картинке"/>
    <w:basedOn w:val="a"/>
    <w:link w:val="affa"/>
    <w:rsid w:val="00D0577A"/>
    <w:pPr>
      <w:widowControl w:val="0"/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D0577A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44">
    <w:name w:val="Подпись к картинке (4)"/>
    <w:basedOn w:val="a"/>
    <w:link w:val="43"/>
    <w:rsid w:val="00D0577A"/>
    <w:pPr>
      <w:widowControl w:val="0"/>
      <w:shd w:val="clear" w:color="auto" w:fill="FFFFFF"/>
      <w:spacing w:line="205" w:lineRule="exact"/>
      <w:jc w:val="both"/>
    </w:pPr>
    <w:rPr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"/>
    <w:link w:val="52"/>
    <w:rsid w:val="00D0577A"/>
    <w:pPr>
      <w:widowControl w:val="0"/>
      <w:shd w:val="clear" w:color="auto" w:fill="FFFFFF"/>
      <w:spacing w:line="205" w:lineRule="exact"/>
      <w:jc w:val="both"/>
    </w:pPr>
    <w:rPr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D0577A"/>
    <w:pPr>
      <w:widowControl w:val="0"/>
      <w:shd w:val="clear" w:color="auto" w:fill="FFFFFF"/>
      <w:spacing w:before="1980" w:line="230" w:lineRule="exact"/>
    </w:pPr>
    <w:rPr>
      <w:sz w:val="19"/>
      <w:szCs w:val="19"/>
      <w:lang w:eastAsia="en-US"/>
    </w:rPr>
  </w:style>
  <w:style w:type="paragraph" w:customStyle="1" w:styleId="17">
    <w:name w:val="Заголовок №1"/>
    <w:basedOn w:val="a"/>
    <w:link w:val="16"/>
    <w:rsid w:val="00D0577A"/>
    <w:pPr>
      <w:widowControl w:val="0"/>
      <w:shd w:val="clear" w:color="auto" w:fill="FFFFFF"/>
      <w:spacing w:line="638" w:lineRule="exact"/>
      <w:ind w:hanging="3080"/>
      <w:outlineLvl w:val="0"/>
    </w:pPr>
    <w:rPr>
      <w:b/>
      <w:bCs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D0577A"/>
    <w:pPr>
      <w:widowControl w:val="0"/>
      <w:shd w:val="clear" w:color="auto" w:fill="FFFFFF"/>
      <w:spacing w:before="300" w:line="322" w:lineRule="exact"/>
      <w:ind w:firstLine="700"/>
      <w:jc w:val="both"/>
    </w:pPr>
    <w:rPr>
      <w:i/>
      <w:iCs/>
      <w:sz w:val="27"/>
      <w:szCs w:val="27"/>
      <w:lang w:eastAsia="en-US"/>
    </w:rPr>
  </w:style>
  <w:style w:type="paragraph" w:customStyle="1" w:styleId="29">
    <w:name w:val="Подпись к таблице (2)"/>
    <w:basedOn w:val="a"/>
    <w:link w:val="28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D0577A"/>
    <w:pPr>
      <w:widowControl w:val="0"/>
      <w:shd w:val="clear" w:color="auto" w:fill="FFFFFF"/>
      <w:spacing w:before="1080" w:line="413" w:lineRule="exact"/>
    </w:pPr>
    <w:rPr>
      <w:b/>
      <w:bCs/>
      <w:sz w:val="23"/>
      <w:szCs w:val="23"/>
      <w:lang w:eastAsia="en-US"/>
    </w:rPr>
  </w:style>
  <w:style w:type="character" w:customStyle="1" w:styleId="2b">
    <w:name w:val="Заголовок №2_"/>
    <w:basedOn w:val="a0"/>
    <w:link w:val="2c"/>
    <w:rsid w:val="00EE1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EE1253"/>
    <w:pPr>
      <w:widowControl w:val="0"/>
      <w:shd w:val="clear" w:color="auto" w:fill="FFFFFF"/>
      <w:spacing w:before="300" w:after="420" w:line="0" w:lineRule="atLeast"/>
      <w:ind w:hanging="3880"/>
      <w:jc w:val="both"/>
      <w:outlineLvl w:val="1"/>
    </w:pPr>
    <w:rPr>
      <w:b/>
      <w:bCs/>
      <w:sz w:val="27"/>
      <w:szCs w:val="27"/>
      <w:lang w:eastAsia="en-US"/>
    </w:rPr>
  </w:style>
  <w:style w:type="character" w:customStyle="1" w:styleId="120">
    <w:name w:val="Заголовок №1 (2)"/>
    <w:basedOn w:val="a0"/>
    <w:rsid w:val="001D46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rsid w:val="001D4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sid w:val="001D46BE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fc"/>
    <w:rsid w:val="001D4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0">
    <w:name w:val="Основной текст (10)"/>
    <w:basedOn w:val="a"/>
    <w:link w:val="10Exact"/>
    <w:rsid w:val="001D46BE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2"/>
      <w:szCs w:val="12"/>
      <w:lang w:eastAsia="en-US"/>
    </w:rPr>
  </w:style>
  <w:style w:type="character" w:customStyle="1" w:styleId="101">
    <w:name w:val="Основной текст (10)_"/>
    <w:basedOn w:val="a0"/>
    <w:rsid w:val="0024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115pt">
    <w:name w:val="Основной текст (10) + 11;5 pt"/>
    <w:basedOn w:val="101"/>
    <w:rsid w:val="0024745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5pt">
    <w:name w:val="Основной текст + 10;5 pt"/>
    <w:basedOn w:val="afc"/>
    <w:rsid w:val="0015563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">
    <w:name w:val="Основной текст (9) + Не курсив"/>
    <w:basedOn w:val="9"/>
    <w:rsid w:val="00124D8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andara10pt">
    <w:name w:val="Основной текст + Candara;10 pt"/>
    <w:basedOn w:val="afc"/>
    <w:rsid w:val="00367A0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">
    <w:name w:val="Основной текст + 9 pt"/>
    <w:basedOn w:val="afc"/>
    <w:rsid w:val="00292D90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Exact">
    <w:name w:val="Основной текст Exact"/>
    <w:basedOn w:val="a0"/>
    <w:rsid w:val="001B5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54pt">
    <w:name w:val="Основной текст (5) + 4 pt;Не курсив"/>
    <w:basedOn w:val="5"/>
    <w:rsid w:val="001B5D05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1">
    <w:name w:val="Основной текст (11)_"/>
    <w:basedOn w:val="a0"/>
    <w:link w:val="112"/>
    <w:rsid w:val="001B5D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fc"/>
    <w:rsid w:val="001B5D05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Arial115pt">
    <w:name w:val="Основной текст (4) + Arial;11;5 pt"/>
    <w:basedOn w:val="41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">
    <w:name w:val="Основной текст + Arial"/>
    <w:basedOn w:val="afc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pt">
    <w:name w:val="Основной текст + Arial;Интервал 1 pt"/>
    <w:basedOn w:val="afc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paragraph" w:customStyle="1" w:styleId="112">
    <w:name w:val="Основной текст (11)"/>
    <w:basedOn w:val="a"/>
    <w:link w:val="111"/>
    <w:rsid w:val="001B5D05"/>
    <w:pPr>
      <w:widowControl w:val="0"/>
      <w:shd w:val="clear" w:color="auto" w:fill="FFFFFF"/>
      <w:spacing w:before="60" w:after="300" w:line="0" w:lineRule="atLeast"/>
      <w:jc w:val="center"/>
    </w:pPr>
    <w:rPr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BCB2AFE98ECEE3F1E6D123EF7F0087D8469336239F2C28C52E1C32B1D506D3E8B107DEE6F2DC32C3AE011A424p0K" TargetMode="External"/><Relationship Id="rId13" Type="http://schemas.openxmlformats.org/officeDocument/2006/relationships/hyperlink" Target="consultantplus://offline/ref=B0953FAFB87F61FD2893E96B2289BF36EB4ABBEBB70418ADB8976B54F47155366BB4D519B1A137739CCAA2D9D69079B5F19AEFC6EF255702NAT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953FAFB87F61FD2893E96B2289BF36EB4ABBEBB70418ADB8976B54F47155366BB4D519B1A03D729FCAA2D9D69079B5F19AEFC6EF255702NAT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953FAFB87F61FD2893E96B2289BF36EB4ABBEBB70418ADB8976B54F47155366BB4D519B1A137759DCAA2D9D69079B5F19AEFC6EF255702NAT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53FAFB87F61FD2893E96B2289BF36EB4ABBEBB70418ADB8976B54F47155366BB4D519B9A53E24CC85A38590C56AB7F99AEDCEF0N2T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953FAFB87F61FD2893E96B2289BF36EF49B2ECB50645A7B0CE6756F37E0A336CA5D51AB1BE357883C3F689N9TBF" TargetMode="External"/><Relationship Id="rId10" Type="http://schemas.openxmlformats.org/officeDocument/2006/relationships/hyperlink" Target="consultantplus://offline/ref=B0953FAFB87F61FD2893E96B2289BF36EB4ABBEBB70418ADB8976B54F47155366BB4D519B1A137739CCAA2D9D69079B5F19AEFC6EF255702NAT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9BCB2AFE98ECEE3F1E6D123EF7F0087D876F366335F2C28C52E1C32B1D506D2C8B4871ED6E30CA232FB640E11C486E54F6C4AE2EA2C7FC23p4K" TargetMode="External"/><Relationship Id="rId14" Type="http://schemas.openxmlformats.org/officeDocument/2006/relationships/hyperlink" Target="consultantplus://offline/ref=B0953FAFB87F61FD2893E96B2289BF36EB4ABBEBB70418ADB8976B54F47155366BB4D519B1A137739ECAA2D9D69079B5F19AEFC6EF255702NAT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F8378-D89A-49A3-8C00-EF6325D1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2022-09-07T05:11:00Z</cp:lastPrinted>
  <dcterms:created xsi:type="dcterms:W3CDTF">2022-12-28T06:51:00Z</dcterms:created>
  <dcterms:modified xsi:type="dcterms:W3CDTF">2022-12-28T06:51:00Z</dcterms:modified>
</cp:coreProperties>
</file>